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NDC-4长链烷烃脱氢催化剂项目建设总纲及方案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436" w:history="1">
        <w:r>
          <w:rPr>
            <w:rFonts w:ascii="仿宋" w:eastAsia="仿宋" w:hAnsi="仿宋" w:cs="仿宋" w:hint="eastAsia"/>
            <w:lang w:eastAsia="zh-CN"/>
          </w:rPr>
          <w:t>前言</w:t>
        </w:r>
        <w:r>
          <w:tab/>
        </w:r>
        <w:r>
          <w:fldChar w:fldCharType="begin"/>
        </w:r>
        <w:r>
          <w:instrText xml:space="preserve"> PAGEREF _Toc14436 \h </w:instrText>
        </w:r>
        <w:r>
          <w:fldChar w:fldCharType="separate"/>
        </w:r>
        <w:r>
          <w:t>3</w:t>
        </w:r>
        <w:r>
          <w:fldChar w:fldCharType="end"/>
        </w:r>
      </w:hyperlink>
    </w:p>
    <w:p>
      <w:pPr>
        <w:pStyle w:val="TOC1"/>
        <w:tabs>
          <w:tab w:val="right" w:leader="dot" w:pos="8306"/>
        </w:tabs>
      </w:pPr>
      <w:hyperlink w:anchor="_Toc29841" w:history="1">
        <w:r>
          <w:rPr>
            <w:rFonts w:ascii="仿宋" w:eastAsia="仿宋" w:hAnsi="仿宋" w:cs="仿宋" w:hint="eastAsia"/>
            <w:lang w:eastAsia="zh-CN"/>
          </w:rPr>
          <w:t>一、建设风险评估分析</w:t>
        </w:r>
        <w:r>
          <w:tab/>
        </w:r>
        <w:r>
          <w:fldChar w:fldCharType="begin"/>
        </w:r>
        <w:r>
          <w:instrText xml:space="preserve"> PAGEREF _Toc29841 \h </w:instrText>
        </w:r>
        <w:r>
          <w:fldChar w:fldCharType="separate"/>
        </w:r>
        <w:r>
          <w:t>3</w:t>
        </w:r>
        <w:r>
          <w:fldChar w:fldCharType="end"/>
        </w:r>
      </w:hyperlink>
    </w:p>
    <w:p>
      <w:pPr>
        <w:pStyle w:val="TOC2"/>
        <w:tabs>
          <w:tab w:val="right" w:leader="dot" w:pos="8306"/>
        </w:tabs>
      </w:pPr>
      <w:hyperlink w:anchor="_Toc23808" w:history="1">
        <w:r>
          <w:rPr>
            <w:rFonts w:ascii="仿宋" w:eastAsia="仿宋" w:hAnsi="仿宋" w:cs="仿宋" w:hint="eastAsia"/>
            <w:lang w:eastAsia="zh-CN"/>
          </w:rPr>
          <w:t>(一)、政策风险分析</w:t>
        </w:r>
        <w:r>
          <w:tab/>
        </w:r>
        <w:r>
          <w:fldChar w:fldCharType="begin"/>
        </w:r>
        <w:r>
          <w:instrText xml:space="preserve"> PAGEREF _Toc23808 \h </w:instrText>
        </w:r>
        <w:r>
          <w:fldChar w:fldCharType="separate"/>
        </w:r>
        <w:r>
          <w:t>3</w:t>
        </w:r>
        <w:r>
          <w:fldChar w:fldCharType="end"/>
        </w:r>
      </w:hyperlink>
    </w:p>
    <w:p>
      <w:pPr>
        <w:pStyle w:val="TOC2"/>
        <w:tabs>
          <w:tab w:val="right" w:leader="dot" w:pos="8306"/>
        </w:tabs>
      </w:pPr>
      <w:hyperlink w:anchor="_Toc25474" w:history="1">
        <w:r>
          <w:rPr>
            <w:rFonts w:ascii="仿宋" w:eastAsia="仿宋" w:hAnsi="仿宋" w:cs="仿宋" w:hint="eastAsia"/>
            <w:lang w:eastAsia="zh-CN"/>
          </w:rPr>
          <w:t>(二)、社会风险分析</w:t>
        </w:r>
        <w:r>
          <w:tab/>
        </w:r>
        <w:r>
          <w:fldChar w:fldCharType="begin"/>
        </w:r>
        <w:r>
          <w:instrText xml:space="preserve"> PAGEREF _Toc25474 \h </w:instrText>
        </w:r>
        <w:r>
          <w:fldChar w:fldCharType="separate"/>
        </w:r>
        <w:r>
          <w:t>4</w:t>
        </w:r>
        <w:r>
          <w:fldChar w:fldCharType="end"/>
        </w:r>
      </w:hyperlink>
    </w:p>
    <w:p>
      <w:pPr>
        <w:pStyle w:val="TOC2"/>
        <w:tabs>
          <w:tab w:val="right" w:leader="dot" w:pos="8306"/>
        </w:tabs>
      </w:pPr>
      <w:hyperlink w:anchor="_Toc3201" w:history="1">
        <w:r>
          <w:rPr>
            <w:rFonts w:ascii="仿宋" w:eastAsia="仿宋" w:hAnsi="仿宋" w:cs="仿宋" w:hint="eastAsia"/>
            <w:lang w:eastAsia="zh-CN"/>
          </w:rPr>
          <w:t>(三)、市场风险分析</w:t>
        </w:r>
        <w:r>
          <w:tab/>
        </w:r>
        <w:r>
          <w:fldChar w:fldCharType="begin"/>
        </w:r>
        <w:r>
          <w:instrText xml:space="preserve"> PAGEREF _Toc3201 \h </w:instrText>
        </w:r>
        <w:r>
          <w:fldChar w:fldCharType="separate"/>
        </w:r>
        <w:r>
          <w:t>6</w:t>
        </w:r>
        <w:r>
          <w:fldChar w:fldCharType="end"/>
        </w:r>
      </w:hyperlink>
    </w:p>
    <w:p>
      <w:pPr>
        <w:pStyle w:val="TOC2"/>
        <w:tabs>
          <w:tab w:val="right" w:leader="dot" w:pos="8306"/>
        </w:tabs>
      </w:pPr>
      <w:hyperlink w:anchor="_Toc10275" w:history="1">
        <w:r>
          <w:rPr>
            <w:rFonts w:ascii="仿宋" w:eastAsia="仿宋" w:hAnsi="仿宋" w:cs="仿宋" w:hint="eastAsia"/>
            <w:lang w:eastAsia="zh-CN"/>
          </w:rPr>
          <w:t>(四)、资金风险分析</w:t>
        </w:r>
        <w:r>
          <w:tab/>
        </w:r>
        <w:r>
          <w:fldChar w:fldCharType="begin"/>
        </w:r>
        <w:r>
          <w:instrText xml:space="preserve"> PAGEREF _Toc10275 \h </w:instrText>
        </w:r>
        <w:r>
          <w:fldChar w:fldCharType="separate"/>
        </w:r>
        <w:r>
          <w:t>6</w:t>
        </w:r>
        <w:r>
          <w:fldChar w:fldCharType="end"/>
        </w:r>
      </w:hyperlink>
    </w:p>
    <w:p>
      <w:pPr>
        <w:pStyle w:val="TOC2"/>
        <w:tabs>
          <w:tab w:val="right" w:leader="dot" w:pos="8306"/>
        </w:tabs>
      </w:pPr>
      <w:hyperlink w:anchor="_Toc27854" w:history="1">
        <w:r>
          <w:rPr>
            <w:rFonts w:ascii="仿宋" w:eastAsia="仿宋" w:hAnsi="仿宋" w:cs="仿宋" w:hint="eastAsia"/>
            <w:lang w:eastAsia="zh-CN"/>
          </w:rPr>
          <w:t>(五)、技术风险分析</w:t>
        </w:r>
        <w:r>
          <w:tab/>
        </w:r>
        <w:r>
          <w:fldChar w:fldCharType="begin"/>
        </w:r>
        <w:r>
          <w:instrText xml:space="preserve"> PAGEREF _Toc27854 \h </w:instrText>
        </w:r>
        <w:r>
          <w:fldChar w:fldCharType="separate"/>
        </w:r>
        <w:r>
          <w:t>8</w:t>
        </w:r>
        <w:r>
          <w:fldChar w:fldCharType="end"/>
        </w:r>
      </w:hyperlink>
    </w:p>
    <w:p>
      <w:pPr>
        <w:pStyle w:val="TOC2"/>
        <w:tabs>
          <w:tab w:val="right" w:leader="dot" w:pos="8306"/>
        </w:tabs>
      </w:pPr>
      <w:hyperlink w:anchor="_Toc1485" w:history="1">
        <w:r>
          <w:rPr>
            <w:rFonts w:ascii="仿宋" w:eastAsia="仿宋" w:hAnsi="仿宋" w:cs="仿宋" w:hint="eastAsia"/>
            <w:lang w:eastAsia="zh-CN"/>
          </w:rPr>
          <w:t>(六)、财务风险分析</w:t>
        </w:r>
        <w:r>
          <w:tab/>
        </w:r>
        <w:r>
          <w:fldChar w:fldCharType="begin"/>
        </w:r>
        <w:r>
          <w:instrText xml:space="preserve"> PAGEREF _Toc1485 \h </w:instrText>
        </w:r>
        <w:r>
          <w:fldChar w:fldCharType="separate"/>
        </w:r>
        <w:r>
          <w:t>9</w:t>
        </w:r>
        <w:r>
          <w:fldChar w:fldCharType="end"/>
        </w:r>
      </w:hyperlink>
    </w:p>
    <w:p>
      <w:pPr>
        <w:pStyle w:val="TOC2"/>
        <w:tabs>
          <w:tab w:val="right" w:leader="dot" w:pos="8306"/>
        </w:tabs>
      </w:pPr>
      <w:hyperlink w:anchor="_Toc15550" w:history="1">
        <w:r>
          <w:rPr>
            <w:rFonts w:ascii="仿宋" w:eastAsia="仿宋" w:hAnsi="仿宋" w:cs="仿宋" w:hint="eastAsia"/>
            <w:lang w:eastAsia="zh-CN"/>
          </w:rPr>
          <w:t>(七)、管理风险分析</w:t>
        </w:r>
        <w:r>
          <w:tab/>
        </w:r>
        <w:r>
          <w:fldChar w:fldCharType="begin"/>
        </w:r>
        <w:r>
          <w:instrText xml:space="preserve"> PAGEREF _Toc15550 \h </w:instrText>
        </w:r>
        <w:r>
          <w:fldChar w:fldCharType="separate"/>
        </w:r>
        <w:r>
          <w:t>11</w:t>
        </w:r>
        <w:r>
          <w:fldChar w:fldCharType="end"/>
        </w:r>
      </w:hyperlink>
    </w:p>
    <w:p>
      <w:pPr>
        <w:pStyle w:val="TOC2"/>
        <w:tabs>
          <w:tab w:val="right" w:leader="dot" w:pos="8306"/>
        </w:tabs>
      </w:pPr>
      <w:hyperlink w:anchor="_Toc11603" w:history="1">
        <w:r>
          <w:rPr>
            <w:rFonts w:ascii="仿宋" w:eastAsia="仿宋" w:hAnsi="仿宋" w:cs="仿宋" w:hint="eastAsia"/>
            <w:lang w:eastAsia="zh-CN"/>
          </w:rPr>
          <w:t>(八)、其它风险分析</w:t>
        </w:r>
        <w:r>
          <w:tab/>
        </w:r>
        <w:r>
          <w:fldChar w:fldCharType="begin"/>
        </w:r>
        <w:r>
          <w:instrText xml:space="preserve"> PAGEREF _Toc11603 \h </w:instrText>
        </w:r>
        <w:r>
          <w:fldChar w:fldCharType="separate"/>
        </w:r>
        <w:r>
          <w:t>12</w:t>
        </w:r>
        <w:r>
          <w:fldChar w:fldCharType="end"/>
        </w:r>
      </w:hyperlink>
    </w:p>
    <w:p>
      <w:pPr>
        <w:pStyle w:val="TOC2"/>
        <w:tabs>
          <w:tab w:val="right" w:leader="dot" w:pos="8306"/>
        </w:tabs>
      </w:pPr>
      <w:hyperlink w:anchor="_Toc2505" w:history="1">
        <w:r>
          <w:rPr>
            <w:rFonts w:ascii="仿宋" w:eastAsia="仿宋" w:hAnsi="仿宋" w:cs="仿宋" w:hint="eastAsia"/>
            <w:lang w:eastAsia="zh-CN"/>
          </w:rPr>
          <w:t>(九)、社会影响评估</w:t>
        </w:r>
        <w:r>
          <w:tab/>
        </w:r>
        <w:r>
          <w:fldChar w:fldCharType="begin"/>
        </w:r>
        <w:r>
          <w:instrText xml:space="preserve"> PAGEREF _Toc2505 \h </w:instrText>
        </w:r>
        <w:r>
          <w:fldChar w:fldCharType="separate"/>
        </w:r>
        <w:r>
          <w:t>13</w:t>
        </w:r>
        <w:r>
          <w:fldChar w:fldCharType="end"/>
        </w:r>
      </w:hyperlink>
    </w:p>
    <w:p>
      <w:pPr>
        <w:pStyle w:val="TOC1"/>
        <w:tabs>
          <w:tab w:val="right" w:leader="dot" w:pos="8306"/>
        </w:tabs>
      </w:pPr>
      <w:hyperlink w:anchor="_Toc24184" w:history="1">
        <w:r>
          <w:rPr>
            <w:rFonts w:ascii="仿宋" w:eastAsia="仿宋" w:hAnsi="仿宋" w:cs="仿宋" w:hint="eastAsia"/>
            <w:lang w:eastAsia="zh-CN"/>
          </w:rPr>
          <w:t>二、发展规划、产业政策和行业准入分析</w:t>
        </w:r>
        <w:r>
          <w:tab/>
        </w:r>
        <w:r>
          <w:fldChar w:fldCharType="begin"/>
        </w:r>
        <w:r>
          <w:instrText xml:space="preserve"> PAGEREF _Toc24184 \h </w:instrText>
        </w:r>
        <w:r>
          <w:fldChar w:fldCharType="separate"/>
        </w:r>
        <w:r>
          <w:t>15</w:t>
        </w:r>
        <w:r>
          <w:fldChar w:fldCharType="end"/>
        </w:r>
      </w:hyperlink>
    </w:p>
    <w:p>
      <w:pPr>
        <w:pStyle w:val="TOC2"/>
        <w:tabs>
          <w:tab w:val="right" w:leader="dot" w:pos="8306"/>
        </w:tabs>
      </w:pPr>
      <w:hyperlink w:anchor="_Toc1066" w:history="1">
        <w:r>
          <w:rPr>
            <w:rFonts w:ascii="仿宋" w:eastAsia="仿宋" w:hAnsi="仿宋" w:cs="仿宋" w:hint="eastAsia"/>
            <w:lang w:eastAsia="zh-CN"/>
          </w:rPr>
          <w:t>(一)、发展规划分析</w:t>
        </w:r>
        <w:r>
          <w:tab/>
        </w:r>
        <w:r>
          <w:fldChar w:fldCharType="begin"/>
        </w:r>
        <w:r>
          <w:instrText xml:space="preserve"> PAGEREF _Toc1066 \h </w:instrText>
        </w:r>
        <w:r>
          <w:fldChar w:fldCharType="separate"/>
        </w:r>
        <w:r>
          <w:t>15</w:t>
        </w:r>
        <w:r>
          <w:fldChar w:fldCharType="end"/>
        </w:r>
      </w:hyperlink>
    </w:p>
    <w:p>
      <w:pPr>
        <w:pStyle w:val="TOC2"/>
        <w:tabs>
          <w:tab w:val="right" w:leader="dot" w:pos="8306"/>
        </w:tabs>
      </w:pPr>
      <w:hyperlink w:anchor="_Toc16897" w:history="1">
        <w:r>
          <w:rPr>
            <w:rFonts w:ascii="仿宋" w:eastAsia="仿宋" w:hAnsi="仿宋" w:cs="仿宋" w:hint="eastAsia"/>
            <w:lang w:eastAsia="zh-CN"/>
          </w:rPr>
          <w:t>(二)、产业政策分析</w:t>
        </w:r>
        <w:r>
          <w:tab/>
        </w:r>
        <w:r>
          <w:fldChar w:fldCharType="begin"/>
        </w:r>
        <w:r>
          <w:instrText xml:space="preserve"> PAGEREF _Toc16897 \h </w:instrText>
        </w:r>
        <w:r>
          <w:fldChar w:fldCharType="separate"/>
        </w:r>
        <w:r>
          <w:t>17</w:t>
        </w:r>
        <w:r>
          <w:fldChar w:fldCharType="end"/>
        </w:r>
      </w:hyperlink>
    </w:p>
    <w:p>
      <w:pPr>
        <w:pStyle w:val="TOC2"/>
        <w:tabs>
          <w:tab w:val="right" w:leader="dot" w:pos="8306"/>
        </w:tabs>
      </w:pPr>
      <w:hyperlink w:anchor="_Toc27940" w:history="1">
        <w:r>
          <w:rPr>
            <w:rFonts w:ascii="仿宋" w:eastAsia="仿宋" w:hAnsi="仿宋" w:cs="仿宋" w:hint="eastAsia"/>
            <w:lang w:eastAsia="zh-CN"/>
          </w:rPr>
          <w:t>(三)、行业准入分析</w:t>
        </w:r>
        <w:r>
          <w:tab/>
        </w:r>
        <w:r>
          <w:fldChar w:fldCharType="begin"/>
        </w:r>
        <w:r>
          <w:instrText xml:space="preserve"> PAGEREF _Toc27940 \h </w:instrText>
        </w:r>
        <w:r>
          <w:fldChar w:fldCharType="separate"/>
        </w:r>
        <w:r>
          <w:t>19</w:t>
        </w:r>
        <w:r>
          <w:fldChar w:fldCharType="end"/>
        </w:r>
      </w:hyperlink>
    </w:p>
    <w:p>
      <w:pPr>
        <w:pStyle w:val="TOC1"/>
        <w:tabs>
          <w:tab w:val="right" w:leader="dot" w:pos="8306"/>
        </w:tabs>
      </w:pPr>
      <w:hyperlink w:anchor="_Toc10614" w:history="1">
        <w:r>
          <w:rPr>
            <w:rFonts w:ascii="仿宋" w:eastAsia="仿宋" w:hAnsi="仿宋" w:cs="仿宋" w:hint="eastAsia"/>
            <w:lang w:eastAsia="zh-CN"/>
          </w:rPr>
          <w:t>三、经济影响分析</w:t>
        </w:r>
        <w:r>
          <w:tab/>
        </w:r>
        <w:r>
          <w:fldChar w:fldCharType="begin"/>
        </w:r>
        <w:r>
          <w:instrText xml:space="preserve"> PAGEREF _Toc10614 \h </w:instrText>
        </w:r>
        <w:r>
          <w:fldChar w:fldCharType="separate"/>
        </w:r>
        <w:r>
          <w:t>20</w:t>
        </w:r>
        <w:r>
          <w:fldChar w:fldCharType="end"/>
        </w:r>
      </w:hyperlink>
    </w:p>
    <w:p>
      <w:pPr>
        <w:pStyle w:val="TOC2"/>
        <w:tabs>
          <w:tab w:val="right" w:leader="dot" w:pos="8306"/>
        </w:tabs>
      </w:pPr>
      <w:hyperlink w:anchor="_Toc14400" w:history="1">
        <w:r>
          <w:rPr>
            <w:rFonts w:ascii="仿宋" w:eastAsia="仿宋" w:hAnsi="仿宋" w:cs="仿宋" w:hint="eastAsia"/>
            <w:lang w:eastAsia="zh-CN"/>
          </w:rPr>
          <w:t>(一)、经济费用效益或费用效果分析</w:t>
        </w:r>
        <w:r>
          <w:tab/>
        </w:r>
        <w:r>
          <w:fldChar w:fldCharType="begin"/>
        </w:r>
        <w:r>
          <w:instrText xml:space="preserve"> PAGEREF _Toc14400 \h </w:instrText>
        </w:r>
        <w:r>
          <w:fldChar w:fldCharType="separate"/>
        </w:r>
        <w:r>
          <w:t>20</w:t>
        </w:r>
        <w:r>
          <w:fldChar w:fldCharType="end"/>
        </w:r>
      </w:hyperlink>
    </w:p>
    <w:p>
      <w:pPr>
        <w:pStyle w:val="TOC2"/>
        <w:tabs>
          <w:tab w:val="right" w:leader="dot" w:pos="8306"/>
        </w:tabs>
      </w:pPr>
      <w:hyperlink w:anchor="_Toc2511" w:history="1">
        <w:r>
          <w:rPr>
            <w:rFonts w:ascii="仿宋" w:eastAsia="仿宋" w:hAnsi="仿宋" w:cs="仿宋" w:hint="eastAsia"/>
            <w:lang w:eastAsia="zh-CN"/>
          </w:rPr>
          <w:t>(二)、行业影响分析</w:t>
        </w:r>
        <w:r>
          <w:tab/>
        </w:r>
        <w:r>
          <w:fldChar w:fldCharType="begin"/>
        </w:r>
        <w:r>
          <w:instrText xml:space="preserve"> PAGEREF _Toc2511 \h </w:instrText>
        </w:r>
        <w:r>
          <w:fldChar w:fldCharType="separate"/>
        </w:r>
        <w:r>
          <w:t>22</w:t>
        </w:r>
        <w:r>
          <w:fldChar w:fldCharType="end"/>
        </w:r>
      </w:hyperlink>
    </w:p>
    <w:p>
      <w:pPr>
        <w:pStyle w:val="TOC2"/>
        <w:tabs>
          <w:tab w:val="right" w:leader="dot" w:pos="8306"/>
        </w:tabs>
      </w:pPr>
      <w:hyperlink w:anchor="_Toc32712" w:history="1">
        <w:r>
          <w:rPr>
            <w:rFonts w:ascii="仿宋" w:eastAsia="仿宋" w:hAnsi="仿宋" w:cs="仿宋" w:hint="eastAsia"/>
            <w:lang w:eastAsia="zh-CN"/>
          </w:rPr>
          <w:t>(三)、区域经济影响分析</w:t>
        </w:r>
        <w:r>
          <w:tab/>
        </w:r>
        <w:r>
          <w:fldChar w:fldCharType="begin"/>
        </w:r>
        <w:r>
          <w:instrText xml:space="preserve"> PAGEREF _Toc32712 \h </w:instrText>
        </w:r>
        <w:r>
          <w:fldChar w:fldCharType="separate"/>
        </w:r>
        <w:r>
          <w:t>24</w:t>
        </w:r>
        <w:r>
          <w:fldChar w:fldCharType="end"/>
        </w:r>
      </w:hyperlink>
    </w:p>
    <w:p>
      <w:pPr>
        <w:pStyle w:val="TOC2"/>
        <w:tabs>
          <w:tab w:val="right" w:leader="dot" w:pos="8306"/>
        </w:tabs>
      </w:pPr>
      <w:hyperlink w:anchor="_Toc28831" w:history="1">
        <w:r>
          <w:rPr>
            <w:rFonts w:ascii="仿宋" w:eastAsia="仿宋" w:hAnsi="仿宋" w:cs="仿宋" w:hint="eastAsia"/>
            <w:lang w:eastAsia="zh-CN"/>
          </w:rPr>
          <w:t>(四)、宏观经济影响分析</w:t>
        </w:r>
        <w:r>
          <w:tab/>
        </w:r>
        <w:r>
          <w:fldChar w:fldCharType="begin"/>
        </w:r>
        <w:r>
          <w:instrText xml:space="preserve"> PAGEREF _Toc28831 \h </w:instrText>
        </w:r>
        <w:r>
          <w:fldChar w:fldCharType="separate"/>
        </w:r>
        <w:r>
          <w:t>25</w:t>
        </w:r>
        <w:r>
          <w:fldChar w:fldCharType="end"/>
        </w:r>
      </w:hyperlink>
    </w:p>
    <w:p>
      <w:pPr>
        <w:pStyle w:val="TOC1"/>
        <w:tabs>
          <w:tab w:val="right" w:leader="dot" w:pos="8306"/>
        </w:tabs>
      </w:pPr>
      <w:hyperlink w:anchor="_Toc11719" w:history="1">
        <w:r>
          <w:rPr>
            <w:rFonts w:ascii="仿宋" w:eastAsia="仿宋" w:hAnsi="仿宋" w:cs="仿宋" w:hint="eastAsia"/>
            <w:lang w:eastAsia="zh-CN"/>
          </w:rPr>
          <w:t>四、项目监理与质量保证</w:t>
        </w:r>
        <w:r>
          <w:tab/>
        </w:r>
        <w:r>
          <w:fldChar w:fldCharType="begin"/>
        </w:r>
        <w:r>
          <w:instrText xml:space="preserve"> PAGEREF _Toc11719 \h </w:instrText>
        </w:r>
        <w:r>
          <w:fldChar w:fldCharType="separate"/>
        </w:r>
        <w:r>
          <w:t>27</w:t>
        </w:r>
        <w:r>
          <w:fldChar w:fldCharType="end"/>
        </w:r>
      </w:hyperlink>
    </w:p>
    <w:p>
      <w:pPr>
        <w:pStyle w:val="TOC2"/>
        <w:tabs>
          <w:tab w:val="right" w:leader="dot" w:pos="8306"/>
        </w:tabs>
      </w:pPr>
      <w:hyperlink w:anchor="_Toc28536" w:history="1">
        <w:r>
          <w:rPr>
            <w:rFonts w:ascii="仿宋" w:eastAsia="仿宋" w:hAnsi="仿宋" w:cs="仿宋" w:hint="eastAsia"/>
            <w:lang w:eastAsia="zh-CN"/>
          </w:rPr>
          <w:t>(一)、监理体系构建</w:t>
        </w:r>
        <w:r>
          <w:tab/>
        </w:r>
        <w:r>
          <w:fldChar w:fldCharType="begin"/>
        </w:r>
        <w:r>
          <w:instrText xml:space="preserve"> PAGEREF _Toc28536 \h </w:instrText>
        </w:r>
        <w:r>
          <w:fldChar w:fldCharType="separate"/>
        </w:r>
        <w:r>
          <w:t>27</w:t>
        </w:r>
        <w:r>
          <w:fldChar w:fldCharType="end"/>
        </w:r>
      </w:hyperlink>
    </w:p>
    <w:p>
      <w:pPr>
        <w:pStyle w:val="TOC2"/>
        <w:tabs>
          <w:tab w:val="right" w:leader="dot" w:pos="8306"/>
        </w:tabs>
      </w:pPr>
      <w:hyperlink w:anchor="_Toc1620" w:history="1">
        <w:r>
          <w:rPr>
            <w:rFonts w:ascii="仿宋" w:eastAsia="仿宋" w:hAnsi="仿宋" w:cs="仿宋" w:hint="eastAsia"/>
            <w:lang w:eastAsia="zh-CN"/>
          </w:rPr>
          <w:t>(二)、质量保证体系实施</w:t>
        </w:r>
        <w:r>
          <w:tab/>
        </w:r>
        <w:r>
          <w:fldChar w:fldCharType="begin"/>
        </w:r>
        <w:r>
          <w:instrText xml:space="preserve"> PAGEREF _Toc1620 \h </w:instrText>
        </w:r>
        <w:r>
          <w:fldChar w:fldCharType="separate"/>
        </w:r>
        <w:r>
          <w:t>27</w:t>
        </w:r>
        <w:r>
          <w:fldChar w:fldCharType="end"/>
        </w:r>
      </w:hyperlink>
    </w:p>
    <w:p>
      <w:pPr>
        <w:pStyle w:val="TOC2"/>
        <w:tabs>
          <w:tab w:val="right" w:leader="dot" w:pos="8306"/>
        </w:tabs>
      </w:pPr>
      <w:hyperlink w:anchor="_Toc6053" w:history="1">
        <w:r>
          <w:rPr>
            <w:rFonts w:ascii="仿宋" w:eastAsia="仿宋" w:hAnsi="仿宋" w:cs="仿宋" w:hint="eastAsia"/>
            <w:lang w:eastAsia="zh-CN"/>
          </w:rPr>
          <w:t>(三)、监理与质量控制流程</w:t>
        </w:r>
        <w:r>
          <w:tab/>
        </w:r>
        <w:r>
          <w:fldChar w:fldCharType="begin"/>
        </w:r>
        <w:r>
          <w:instrText xml:space="preserve"> PAGEREF _Toc6053 \h </w:instrText>
        </w:r>
        <w:r>
          <w:fldChar w:fldCharType="separate"/>
        </w:r>
        <w:r>
          <w:t>28</w:t>
        </w:r>
        <w:r>
          <w:fldChar w:fldCharType="end"/>
        </w:r>
      </w:hyperlink>
    </w:p>
    <w:p>
      <w:pPr>
        <w:pStyle w:val="TOC1"/>
        <w:tabs>
          <w:tab w:val="right" w:leader="dot" w:pos="8306"/>
        </w:tabs>
      </w:pPr>
      <w:hyperlink w:anchor="_Toc25847" w:history="1">
        <w:r>
          <w:rPr>
            <w:rFonts w:ascii="仿宋" w:eastAsia="仿宋" w:hAnsi="仿宋" w:cs="仿宋" w:hint="eastAsia"/>
            <w:lang w:eastAsia="zh-CN"/>
          </w:rPr>
          <w:t>五、背景、必要性分析</w:t>
        </w:r>
        <w:r>
          <w:tab/>
        </w:r>
        <w:r>
          <w:fldChar w:fldCharType="begin"/>
        </w:r>
        <w:r>
          <w:instrText xml:space="preserve"> PAGEREF _Toc25847 \h </w:instrText>
        </w:r>
        <w:r>
          <w:fldChar w:fldCharType="separate"/>
        </w:r>
        <w:r>
          <w:t>29</w:t>
        </w:r>
        <w:r>
          <w:fldChar w:fldCharType="end"/>
        </w:r>
      </w:hyperlink>
    </w:p>
    <w:p>
      <w:pPr>
        <w:pStyle w:val="TOC2"/>
        <w:tabs>
          <w:tab w:val="right" w:leader="dot" w:pos="8306"/>
        </w:tabs>
      </w:pPr>
      <w:hyperlink w:anchor="_Toc12388" w:history="1">
        <w:r>
          <w:rPr>
            <w:rFonts w:ascii="仿宋" w:eastAsia="仿宋" w:hAnsi="仿宋" w:cs="仿宋" w:hint="eastAsia"/>
            <w:lang w:eastAsia="zh-CN"/>
          </w:rPr>
          <w:t>(一)、项目建设背景</w:t>
        </w:r>
        <w:r>
          <w:tab/>
        </w:r>
        <w:r>
          <w:fldChar w:fldCharType="begin"/>
        </w:r>
        <w:r>
          <w:instrText xml:space="preserve"> PAGEREF _Toc12388 \h </w:instrText>
        </w:r>
        <w:r>
          <w:fldChar w:fldCharType="separate"/>
        </w:r>
        <w:r>
          <w:t>29</w:t>
        </w:r>
        <w:r>
          <w:fldChar w:fldCharType="end"/>
        </w:r>
      </w:hyperlink>
    </w:p>
    <w:p>
      <w:pPr>
        <w:pStyle w:val="TOC2"/>
        <w:tabs>
          <w:tab w:val="right" w:leader="dot" w:pos="8306"/>
        </w:tabs>
      </w:pPr>
      <w:hyperlink w:anchor="_Toc20066" w:history="1">
        <w:r>
          <w:rPr>
            <w:rFonts w:ascii="仿宋" w:eastAsia="仿宋" w:hAnsi="仿宋" w:cs="仿宋" w:hint="eastAsia"/>
            <w:lang w:eastAsia="zh-CN"/>
          </w:rPr>
          <w:t>(二)、必要性分析</w:t>
        </w:r>
        <w:r>
          <w:tab/>
        </w:r>
        <w:r>
          <w:fldChar w:fldCharType="begin"/>
        </w:r>
        <w:r>
          <w:instrText xml:space="preserve"> PAGEREF _Toc20066 \h </w:instrText>
        </w:r>
        <w:r>
          <w:fldChar w:fldCharType="separate"/>
        </w:r>
        <w:r>
          <w:t>30</w:t>
        </w:r>
        <w:r>
          <w:fldChar w:fldCharType="end"/>
        </w:r>
      </w:hyperlink>
    </w:p>
    <w:p>
      <w:pPr>
        <w:pStyle w:val="TOC2"/>
        <w:tabs>
          <w:tab w:val="right" w:leader="dot" w:pos="8306"/>
        </w:tabs>
      </w:pPr>
      <w:hyperlink w:anchor="_Toc25673" w:history="1">
        <w:r>
          <w:rPr>
            <w:rFonts w:ascii="仿宋" w:eastAsia="仿宋" w:hAnsi="仿宋" w:cs="仿宋" w:hint="eastAsia"/>
            <w:lang w:eastAsia="zh-CN"/>
          </w:rPr>
          <w:t>(三)、项目建设有利条件</w:t>
        </w:r>
        <w:r>
          <w:tab/>
        </w:r>
        <w:r>
          <w:fldChar w:fldCharType="begin"/>
        </w:r>
        <w:r>
          <w:instrText xml:space="preserve"> PAGEREF _Toc25673 \h </w:instrText>
        </w:r>
        <w:r>
          <w:fldChar w:fldCharType="separate"/>
        </w:r>
        <w:r>
          <w:t>31</w:t>
        </w:r>
        <w:r>
          <w:fldChar w:fldCharType="end"/>
        </w:r>
      </w:hyperlink>
    </w:p>
    <w:p>
      <w:pPr>
        <w:pStyle w:val="TOC1"/>
        <w:tabs>
          <w:tab w:val="right" w:leader="dot" w:pos="8306"/>
        </w:tabs>
      </w:pPr>
      <w:hyperlink w:anchor="_Toc16605" w:history="1">
        <w:r>
          <w:rPr>
            <w:rFonts w:ascii="仿宋" w:eastAsia="仿宋" w:hAnsi="仿宋" w:cs="仿宋" w:hint="eastAsia"/>
            <w:lang w:eastAsia="zh-CN"/>
          </w:rPr>
          <w:t>六、资源开发及综合利用分析</w:t>
        </w:r>
        <w:r>
          <w:tab/>
        </w:r>
        <w:r>
          <w:fldChar w:fldCharType="begin"/>
        </w:r>
        <w:r>
          <w:instrText xml:space="preserve"> PAGEREF _Toc16605 \h </w:instrText>
        </w:r>
        <w:r>
          <w:fldChar w:fldCharType="separate"/>
        </w:r>
        <w:r>
          <w:t>33</w:t>
        </w:r>
        <w:r>
          <w:fldChar w:fldCharType="end"/>
        </w:r>
      </w:hyperlink>
    </w:p>
    <w:p>
      <w:pPr>
        <w:pStyle w:val="TOC2"/>
        <w:tabs>
          <w:tab w:val="right" w:leader="dot" w:pos="8306"/>
        </w:tabs>
      </w:pPr>
      <w:hyperlink w:anchor="_Toc18041" w:history="1">
        <w:r>
          <w:rPr>
            <w:rFonts w:ascii="仿宋" w:eastAsia="仿宋" w:hAnsi="仿宋" w:cs="仿宋" w:hint="eastAsia"/>
            <w:lang w:eastAsia="zh-CN"/>
          </w:rPr>
          <w:t>(一)、资源开发方案</w:t>
        </w:r>
        <w:r>
          <w:tab/>
        </w:r>
        <w:r>
          <w:fldChar w:fldCharType="begin"/>
        </w:r>
        <w:r>
          <w:instrText xml:space="preserve"> PAGEREF _Toc18041 \h </w:instrText>
        </w:r>
        <w:r>
          <w:fldChar w:fldCharType="separate"/>
        </w:r>
        <w:r>
          <w:t>33</w:t>
        </w:r>
        <w:r>
          <w:fldChar w:fldCharType="end"/>
        </w:r>
      </w:hyperlink>
    </w:p>
    <w:p>
      <w:pPr>
        <w:pStyle w:val="TOC2"/>
        <w:tabs>
          <w:tab w:val="right" w:leader="dot" w:pos="8306"/>
        </w:tabs>
      </w:pPr>
      <w:hyperlink w:anchor="_Toc16653" w:history="1">
        <w:r>
          <w:rPr>
            <w:rFonts w:ascii="仿宋" w:eastAsia="仿宋" w:hAnsi="仿宋" w:cs="仿宋" w:hint="eastAsia"/>
            <w:lang w:eastAsia="zh-CN"/>
          </w:rPr>
          <w:t>(二)、资源利用方案</w:t>
        </w:r>
        <w:r>
          <w:tab/>
        </w:r>
        <w:r>
          <w:fldChar w:fldCharType="begin"/>
        </w:r>
        <w:r>
          <w:instrText xml:space="preserve"> PAGEREF _Toc16653 \h </w:instrText>
        </w:r>
        <w:r>
          <w:fldChar w:fldCharType="separate"/>
        </w:r>
        <w:r>
          <w:t>34</w:t>
        </w:r>
        <w:r>
          <w:fldChar w:fldCharType="end"/>
        </w:r>
      </w:hyperlink>
    </w:p>
    <w:p>
      <w:pPr>
        <w:pStyle w:val="TOC2"/>
        <w:tabs>
          <w:tab w:val="right" w:leader="dot" w:pos="8306"/>
        </w:tabs>
      </w:pPr>
      <w:hyperlink w:anchor="_Toc22222" w:history="1">
        <w:r>
          <w:rPr>
            <w:rFonts w:ascii="仿宋" w:eastAsia="仿宋" w:hAnsi="仿宋" w:cs="仿宋" w:hint="eastAsia"/>
            <w:lang w:eastAsia="zh-CN"/>
          </w:rPr>
          <w:t>(三)、资源节约措施</w:t>
        </w:r>
        <w:r>
          <w:tab/>
        </w:r>
        <w:r>
          <w:fldChar w:fldCharType="begin"/>
        </w:r>
        <w:r>
          <w:instrText xml:space="preserve"> PAGEREF _Toc22222 \h </w:instrText>
        </w:r>
        <w:r>
          <w:fldChar w:fldCharType="separate"/>
        </w:r>
        <w:r>
          <w:t>35</w:t>
        </w:r>
        <w:r>
          <w:fldChar w:fldCharType="end"/>
        </w:r>
      </w:hyperlink>
    </w:p>
    <w:p>
      <w:pPr>
        <w:pStyle w:val="TOC1"/>
        <w:tabs>
          <w:tab w:val="right" w:leader="dot" w:pos="8306"/>
        </w:tabs>
      </w:pPr>
      <w:hyperlink w:anchor="_Toc19969" w:history="1">
        <w:r>
          <w:rPr>
            <w:rFonts w:ascii="仿宋" w:eastAsia="仿宋" w:hAnsi="仿宋" w:cs="仿宋" w:hint="eastAsia"/>
            <w:lang w:eastAsia="zh-CN"/>
          </w:rPr>
          <w:t>七、经济效益与社会效益优化</w:t>
        </w:r>
        <w:r>
          <w:tab/>
        </w:r>
        <w:r>
          <w:fldChar w:fldCharType="begin"/>
        </w:r>
        <w:r>
          <w:instrText xml:space="preserve"> PAGEREF _Toc19969 \h </w:instrText>
        </w:r>
        <w:r>
          <w:fldChar w:fldCharType="separate"/>
        </w:r>
        <w:r>
          <w:t>36</w:t>
        </w:r>
        <w:r>
          <w:fldChar w:fldCharType="end"/>
        </w:r>
      </w:hyperlink>
    </w:p>
    <w:p>
      <w:pPr>
        <w:pStyle w:val="TOC2"/>
        <w:tabs>
          <w:tab w:val="right" w:leader="dot" w:pos="8306"/>
        </w:tabs>
      </w:pPr>
      <w:hyperlink w:anchor="_Toc9267" w:history="1">
        <w:r>
          <w:rPr>
            <w:rFonts w:ascii="仿宋" w:eastAsia="仿宋" w:hAnsi="仿宋" w:cs="仿宋" w:hint="eastAsia"/>
            <w:lang w:eastAsia="zh-CN"/>
          </w:rPr>
          <w:t>(一)、经济效益提升策略</w:t>
        </w:r>
        <w:r>
          <w:tab/>
        </w:r>
        <w:r>
          <w:fldChar w:fldCharType="begin"/>
        </w:r>
        <w:r>
          <w:instrText xml:space="preserve"> PAGEREF _Toc9267 \h </w:instrText>
        </w:r>
        <w:r>
          <w:fldChar w:fldCharType="separate"/>
        </w:r>
        <w:r>
          <w:t>36</w:t>
        </w:r>
        <w:r>
          <w:fldChar w:fldCharType="end"/>
        </w:r>
      </w:hyperlink>
    </w:p>
    <w:p>
      <w:pPr>
        <w:pStyle w:val="TOC2"/>
        <w:tabs>
          <w:tab w:val="right" w:leader="dot" w:pos="8306"/>
        </w:tabs>
      </w:pPr>
      <w:hyperlink w:anchor="_Toc32432" w:history="1">
        <w:r>
          <w:rPr>
            <w:rFonts w:ascii="仿宋" w:eastAsia="仿宋" w:hAnsi="仿宋" w:cs="仿宋" w:hint="eastAsia"/>
            <w:lang w:eastAsia="zh-CN"/>
          </w:rPr>
          <w:t>(二)、社会效益增强方案</w:t>
        </w:r>
        <w:r>
          <w:tab/>
        </w:r>
        <w:r>
          <w:fldChar w:fldCharType="begin"/>
        </w:r>
        <w:r>
          <w:instrText xml:space="preserve"> PAGEREF _Toc32432 \h </w:instrText>
        </w:r>
        <w:r>
          <w:fldChar w:fldCharType="separate"/>
        </w:r>
        <w:r>
          <w:t>37</w:t>
        </w:r>
        <w:r>
          <w:fldChar w:fldCharType="end"/>
        </w:r>
      </w:hyperlink>
    </w:p>
    <w:p>
      <w:pPr>
        <w:pStyle w:val="TOC1"/>
        <w:tabs>
          <w:tab w:val="right" w:leader="dot" w:pos="8306"/>
        </w:tabs>
      </w:pPr>
      <w:hyperlink w:anchor="_Toc26286" w:history="1">
        <w:r>
          <w:rPr>
            <w:rFonts w:ascii="仿宋" w:eastAsia="仿宋" w:hAnsi="仿宋" w:cs="仿宋" w:hint="eastAsia"/>
            <w:lang w:eastAsia="zh-CN"/>
          </w:rPr>
          <w:t>八、客户关系管理与市场拓展</w:t>
        </w:r>
        <w:r>
          <w:tab/>
        </w:r>
        <w:r>
          <w:fldChar w:fldCharType="begin"/>
        </w:r>
        <w:r>
          <w:instrText xml:space="preserve"> PAGEREF _Toc26286 \h </w:instrText>
        </w:r>
        <w:r>
          <w:fldChar w:fldCharType="separate"/>
        </w:r>
        <w:r>
          <w:t>38</w:t>
        </w:r>
        <w:r>
          <w:fldChar w:fldCharType="end"/>
        </w:r>
      </w:hyperlink>
    </w:p>
    <w:p>
      <w:pPr>
        <w:pStyle w:val="TOC2"/>
        <w:tabs>
          <w:tab w:val="right" w:leader="dot" w:pos="8306"/>
        </w:tabs>
      </w:pPr>
      <w:hyperlink w:anchor="_Toc23621" w:history="1">
        <w:r>
          <w:rPr>
            <w:rFonts w:ascii="仿宋" w:eastAsia="仿宋" w:hAnsi="仿宋" w:cs="仿宋" w:hint="eastAsia"/>
            <w:lang w:eastAsia="zh-CN"/>
          </w:rPr>
          <w:t>(一)、客户关系管理策略</w:t>
        </w:r>
        <w:r>
          <w:tab/>
        </w:r>
        <w:r>
          <w:fldChar w:fldCharType="begin"/>
        </w:r>
        <w:r>
          <w:instrText xml:space="preserve"> PAGEREF _Toc23621 \h </w:instrText>
        </w:r>
        <w:r>
          <w:fldChar w:fldCharType="separate"/>
        </w:r>
        <w:r>
          <w:t>38</w:t>
        </w:r>
        <w:r>
          <w:fldChar w:fldCharType="end"/>
        </w:r>
      </w:hyperlink>
    </w:p>
    <w:p>
      <w:pPr>
        <w:pStyle w:val="TOC2"/>
        <w:tabs>
          <w:tab w:val="right" w:leader="dot" w:pos="8306"/>
        </w:tabs>
      </w:pPr>
      <w:hyperlink w:anchor="_Toc30455" w:history="1">
        <w:r>
          <w:rPr>
            <w:rFonts w:ascii="仿宋" w:eastAsia="仿宋" w:hAnsi="仿宋" w:cs="仿宋" w:hint="eastAsia"/>
            <w:lang w:eastAsia="zh-CN"/>
          </w:rPr>
          <w:t>(二)、市场拓展方案</w:t>
        </w:r>
        <w:r>
          <w:tab/>
        </w:r>
        <w:r>
          <w:fldChar w:fldCharType="begin"/>
        </w:r>
        <w:r>
          <w:instrText xml:space="preserve"> PAGEREF _Toc30455 \h </w:instrText>
        </w:r>
        <w:r>
          <w:fldChar w:fldCharType="separate"/>
        </w:r>
        <w:r>
          <w:t>39</w:t>
        </w:r>
        <w:r>
          <w:fldChar w:fldCharType="end"/>
        </w:r>
      </w:hyperlink>
    </w:p>
    <w:p>
      <w:pPr>
        <w:pStyle w:val="TOC1"/>
        <w:tabs>
          <w:tab w:val="right" w:leader="dot" w:pos="8306"/>
        </w:tabs>
      </w:pPr>
      <w:hyperlink w:anchor="_Toc26607" w:history="1">
        <w:r>
          <w:rPr>
            <w:rFonts w:ascii="仿宋" w:eastAsia="仿宋" w:hAnsi="仿宋" w:cs="仿宋" w:hint="eastAsia"/>
            <w:lang w:eastAsia="zh-CN"/>
          </w:rPr>
          <w:t>九、项目实施与管理方案</w:t>
        </w:r>
        <w:r>
          <w:tab/>
        </w:r>
        <w:r>
          <w:fldChar w:fldCharType="begin"/>
        </w:r>
        <w:r>
          <w:instrText xml:space="preserve"> PAGEREF _Toc26607 \h </w:instrText>
        </w:r>
        <w:r>
          <w:fldChar w:fldCharType="separate"/>
        </w:r>
        <w:r>
          <w:t>41</w:t>
        </w:r>
        <w:r>
          <w:fldChar w:fldCharType="end"/>
        </w:r>
      </w:hyperlink>
    </w:p>
    <w:p>
      <w:pPr>
        <w:pStyle w:val="TOC2"/>
        <w:tabs>
          <w:tab w:val="right" w:leader="dot" w:pos="8306"/>
        </w:tabs>
      </w:pPr>
      <w:hyperlink w:anchor="_Toc30605" w:history="1">
        <w:r>
          <w:rPr>
            <w:rFonts w:ascii="仿宋" w:eastAsia="仿宋" w:hAnsi="仿宋" w:cs="仿宋" w:hint="eastAsia"/>
            <w:lang w:eastAsia="zh-CN"/>
          </w:rPr>
          <w:t>(一)、项目实施计划</w:t>
        </w:r>
        <w:r>
          <w:tab/>
        </w:r>
        <w:r>
          <w:fldChar w:fldCharType="begin"/>
        </w:r>
        <w:r>
          <w:instrText xml:space="preserve"> PAGEREF _Toc30605 \h </w:instrText>
        </w:r>
        <w:r>
          <w:fldChar w:fldCharType="separate"/>
        </w:r>
        <w:r>
          <w:t>41</w:t>
        </w:r>
        <w:r>
          <w:fldChar w:fldCharType="end"/>
        </w:r>
      </w:hyperlink>
    </w:p>
    <w:p>
      <w:pPr>
        <w:pStyle w:val="TOC2"/>
        <w:tabs>
          <w:tab w:val="right" w:leader="dot" w:pos="8306"/>
        </w:tabs>
      </w:pPr>
      <w:hyperlink w:anchor="_Toc28688" w:history="1">
        <w:r>
          <w:rPr>
            <w:rFonts w:ascii="仿宋" w:eastAsia="仿宋" w:hAnsi="仿宋" w:cs="仿宋" w:hint="eastAsia"/>
            <w:lang w:eastAsia="zh-CN"/>
          </w:rPr>
          <w:t>(二)、项目组织机构与职责</w:t>
        </w:r>
        <w:r>
          <w:tab/>
        </w:r>
        <w:r>
          <w:fldChar w:fldCharType="begin"/>
        </w:r>
        <w:r>
          <w:instrText xml:space="preserve"> PAGEREF _Toc28688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08" w:history="1">
        <w:r>
          <w:rPr>
            <w:rFonts w:ascii="仿宋" w:eastAsia="仿宋" w:hAnsi="仿宋" w:cs="仿宋" w:hint="eastAsia"/>
            <w:lang w:eastAsia="zh-CN"/>
          </w:rPr>
          <w:t>(三)、项目管理与监控体系</w:t>
        </w:r>
        <w:r>
          <w:tab/>
        </w:r>
        <w:r>
          <w:fldChar w:fldCharType="begin"/>
        </w:r>
        <w:r>
          <w:instrText xml:space="preserve"> PAGEREF _Toc25508 \h </w:instrText>
        </w:r>
        <w:r>
          <w:fldChar w:fldCharType="separate"/>
        </w:r>
        <w:r>
          <w:t>45</w:t>
        </w:r>
        <w:r>
          <w:fldChar w:fldCharType="end"/>
        </w:r>
      </w:hyperlink>
    </w:p>
    <w:p>
      <w:pPr>
        <w:pStyle w:val="TOC1"/>
        <w:tabs>
          <w:tab w:val="right" w:leader="dot" w:pos="8306"/>
        </w:tabs>
      </w:pPr>
      <w:hyperlink w:anchor="_Toc14332" w:history="1">
        <w:r>
          <w:rPr>
            <w:rFonts w:ascii="仿宋" w:eastAsia="仿宋" w:hAnsi="仿宋" w:cs="仿宋" w:hint="eastAsia"/>
            <w:lang w:eastAsia="zh-CN"/>
          </w:rPr>
          <w:t>十、项目进度计划</w:t>
        </w:r>
        <w:r>
          <w:tab/>
        </w:r>
        <w:r>
          <w:fldChar w:fldCharType="begin"/>
        </w:r>
        <w:r>
          <w:instrText xml:space="preserve"> PAGEREF _Toc14332 \h </w:instrText>
        </w:r>
        <w:r>
          <w:fldChar w:fldCharType="separate"/>
        </w:r>
        <w:r>
          <w:t>46</w:t>
        </w:r>
        <w:r>
          <w:fldChar w:fldCharType="end"/>
        </w:r>
      </w:hyperlink>
    </w:p>
    <w:p>
      <w:pPr>
        <w:pStyle w:val="TOC2"/>
        <w:tabs>
          <w:tab w:val="right" w:leader="dot" w:pos="8306"/>
        </w:tabs>
      </w:pPr>
      <w:hyperlink w:anchor="_Toc6763" w:history="1">
        <w:r>
          <w:rPr>
            <w:rFonts w:ascii="仿宋" w:eastAsia="仿宋" w:hAnsi="仿宋" w:cs="仿宋" w:hint="eastAsia"/>
            <w:lang w:eastAsia="zh-CN"/>
          </w:rPr>
          <w:t>(一)、建设周期</w:t>
        </w:r>
        <w:r>
          <w:tab/>
        </w:r>
        <w:r>
          <w:fldChar w:fldCharType="begin"/>
        </w:r>
        <w:r>
          <w:instrText xml:space="preserve"> PAGEREF _Toc6763 \h </w:instrText>
        </w:r>
        <w:r>
          <w:fldChar w:fldCharType="separate"/>
        </w:r>
        <w:r>
          <w:t>46</w:t>
        </w:r>
        <w:r>
          <w:fldChar w:fldCharType="end"/>
        </w:r>
      </w:hyperlink>
    </w:p>
    <w:p>
      <w:pPr>
        <w:pStyle w:val="TOC2"/>
        <w:tabs>
          <w:tab w:val="right" w:leader="dot" w:pos="8306"/>
        </w:tabs>
      </w:pPr>
      <w:hyperlink w:anchor="_Toc20140" w:history="1">
        <w:r>
          <w:rPr>
            <w:rFonts w:ascii="仿宋" w:eastAsia="仿宋" w:hAnsi="仿宋" w:cs="仿宋" w:hint="eastAsia"/>
            <w:lang w:eastAsia="zh-CN"/>
          </w:rPr>
          <w:t>(二)、建设进度</w:t>
        </w:r>
        <w:r>
          <w:tab/>
        </w:r>
        <w:r>
          <w:fldChar w:fldCharType="begin"/>
        </w:r>
        <w:r>
          <w:instrText xml:space="preserve"> PAGEREF _Toc20140 \h </w:instrText>
        </w:r>
        <w:r>
          <w:fldChar w:fldCharType="separate"/>
        </w:r>
        <w:r>
          <w:t>46</w:t>
        </w:r>
        <w:r>
          <w:fldChar w:fldCharType="end"/>
        </w:r>
      </w:hyperlink>
    </w:p>
    <w:p>
      <w:pPr>
        <w:pStyle w:val="TOC2"/>
        <w:tabs>
          <w:tab w:val="right" w:leader="dot" w:pos="8306"/>
        </w:tabs>
      </w:pPr>
      <w:hyperlink w:anchor="_Toc29036" w:history="1">
        <w:r>
          <w:rPr>
            <w:rFonts w:ascii="仿宋" w:eastAsia="仿宋" w:hAnsi="仿宋" w:cs="仿宋" w:hint="eastAsia"/>
            <w:lang w:eastAsia="zh-CN"/>
          </w:rPr>
          <w:t>(三)、进度安排注意事项</w:t>
        </w:r>
        <w:r>
          <w:tab/>
        </w:r>
        <w:r>
          <w:fldChar w:fldCharType="begin"/>
        </w:r>
        <w:r>
          <w:instrText xml:space="preserve"> PAGEREF _Toc29036 \h </w:instrText>
        </w:r>
        <w:r>
          <w:fldChar w:fldCharType="separate"/>
        </w:r>
        <w:r>
          <w:t>48</w:t>
        </w:r>
        <w:r>
          <w:fldChar w:fldCharType="end"/>
        </w:r>
      </w:hyperlink>
    </w:p>
    <w:p>
      <w:pPr>
        <w:pStyle w:val="TOC2"/>
        <w:tabs>
          <w:tab w:val="right" w:leader="dot" w:pos="8306"/>
        </w:tabs>
      </w:pPr>
      <w:hyperlink w:anchor="_Toc5139" w:history="1">
        <w:r>
          <w:rPr>
            <w:rFonts w:ascii="仿宋" w:eastAsia="仿宋" w:hAnsi="仿宋" w:cs="仿宋" w:hint="eastAsia"/>
            <w:lang w:eastAsia="zh-CN"/>
          </w:rPr>
          <w:t>(四)、人力资源配置</w:t>
        </w:r>
        <w:r>
          <w:tab/>
        </w:r>
        <w:r>
          <w:fldChar w:fldCharType="begin"/>
        </w:r>
        <w:r>
          <w:instrText xml:space="preserve"> PAGEREF _Toc5139 \h </w:instrText>
        </w:r>
        <w:r>
          <w:fldChar w:fldCharType="separate"/>
        </w:r>
        <w:r>
          <w:t>49</w:t>
        </w:r>
        <w:r>
          <w:fldChar w:fldCharType="end"/>
        </w:r>
      </w:hyperlink>
    </w:p>
    <w:p>
      <w:pPr>
        <w:pStyle w:val="TOC2"/>
        <w:tabs>
          <w:tab w:val="right" w:leader="dot" w:pos="8306"/>
        </w:tabs>
      </w:pPr>
      <w:hyperlink w:anchor="_Toc28445" w:history="1">
        <w:r>
          <w:rPr>
            <w:rFonts w:ascii="仿宋" w:eastAsia="仿宋" w:hAnsi="仿宋" w:cs="仿宋" w:hint="eastAsia"/>
            <w:lang w:eastAsia="zh-CN"/>
          </w:rPr>
          <w:t>(五)、员工培训</w:t>
        </w:r>
        <w:r>
          <w:tab/>
        </w:r>
        <w:r>
          <w:fldChar w:fldCharType="begin"/>
        </w:r>
        <w:r>
          <w:instrText xml:space="preserve"> PAGEREF _Toc28445 \h </w:instrText>
        </w:r>
        <w:r>
          <w:fldChar w:fldCharType="separate"/>
        </w:r>
        <w:r>
          <w:t>51</w:t>
        </w:r>
        <w:r>
          <w:fldChar w:fldCharType="end"/>
        </w:r>
      </w:hyperlink>
    </w:p>
    <w:p>
      <w:pPr>
        <w:pStyle w:val="TOC2"/>
        <w:tabs>
          <w:tab w:val="right" w:leader="dot" w:pos="8306"/>
        </w:tabs>
      </w:pPr>
      <w:hyperlink w:anchor="_Toc10733" w:history="1">
        <w:r>
          <w:rPr>
            <w:rFonts w:ascii="仿宋" w:eastAsia="仿宋" w:hAnsi="仿宋" w:cs="仿宋" w:hint="eastAsia"/>
            <w:lang w:eastAsia="zh-CN"/>
          </w:rPr>
          <w:t>(六)、项目实施保障</w:t>
        </w:r>
        <w:r>
          <w:tab/>
        </w:r>
        <w:r>
          <w:fldChar w:fldCharType="begin"/>
        </w:r>
        <w:r>
          <w:instrText xml:space="preserve"> PAGEREF _Toc10733 \h </w:instrText>
        </w:r>
        <w:r>
          <w:fldChar w:fldCharType="separate"/>
        </w:r>
        <w:r>
          <w:t>52</w:t>
        </w:r>
        <w:r>
          <w:fldChar w:fldCharType="end"/>
        </w:r>
      </w:hyperlink>
    </w:p>
    <w:p>
      <w:pPr>
        <w:pStyle w:val="TOC2"/>
        <w:tabs>
          <w:tab w:val="right" w:leader="dot" w:pos="8306"/>
        </w:tabs>
      </w:pPr>
      <w:hyperlink w:anchor="_Toc5858" w:history="1">
        <w:r>
          <w:rPr>
            <w:rFonts w:ascii="仿宋" w:eastAsia="仿宋" w:hAnsi="仿宋" w:cs="仿宋" w:hint="eastAsia"/>
            <w:lang w:eastAsia="zh-CN"/>
          </w:rPr>
          <w:t>(七)、安全规范管理</w:t>
        </w:r>
        <w:r>
          <w:tab/>
        </w:r>
        <w:r>
          <w:fldChar w:fldCharType="begin"/>
        </w:r>
        <w:r>
          <w:instrText xml:space="preserve"> PAGEREF _Toc5858 \h </w:instrText>
        </w:r>
        <w:r>
          <w:fldChar w:fldCharType="separate"/>
        </w:r>
        <w:r>
          <w:t>53</w:t>
        </w:r>
        <w:r>
          <w:fldChar w:fldCharType="end"/>
        </w:r>
      </w:hyperlink>
    </w:p>
    <w:p>
      <w:pPr>
        <w:pStyle w:val="TOC1"/>
        <w:tabs>
          <w:tab w:val="right" w:leader="dot" w:pos="8306"/>
        </w:tabs>
      </w:pPr>
      <w:hyperlink w:anchor="_Toc13383" w:history="1">
        <w:r>
          <w:rPr>
            <w:rFonts w:ascii="仿宋" w:eastAsia="仿宋" w:hAnsi="仿宋" w:cs="仿宋" w:hint="eastAsia"/>
            <w:lang w:eastAsia="zh-CN"/>
          </w:rPr>
          <w:t>十一、环境保护与治理方案</w:t>
        </w:r>
        <w:r>
          <w:tab/>
        </w:r>
        <w:r>
          <w:fldChar w:fldCharType="begin"/>
        </w:r>
        <w:r>
          <w:instrText xml:space="preserve"> PAGEREF _Toc13383 \h </w:instrText>
        </w:r>
        <w:r>
          <w:fldChar w:fldCharType="separate"/>
        </w:r>
        <w:r>
          <w:t>54</w:t>
        </w:r>
        <w:r>
          <w:fldChar w:fldCharType="end"/>
        </w:r>
      </w:hyperlink>
    </w:p>
    <w:p>
      <w:pPr>
        <w:pStyle w:val="TOC2"/>
        <w:tabs>
          <w:tab w:val="right" w:leader="dot" w:pos="8306"/>
        </w:tabs>
      </w:pPr>
      <w:hyperlink w:anchor="_Toc14846" w:history="1">
        <w:r>
          <w:rPr>
            <w:rFonts w:ascii="仿宋" w:eastAsia="仿宋" w:hAnsi="仿宋" w:cs="仿宋" w:hint="eastAsia"/>
            <w:lang w:eastAsia="zh-CN"/>
          </w:rPr>
          <w:t>(一)、项目环境影响评估</w:t>
        </w:r>
        <w:r>
          <w:tab/>
        </w:r>
        <w:r>
          <w:fldChar w:fldCharType="begin"/>
        </w:r>
        <w:r>
          <w:instrText xml:space="preserve"> PAGEREF _Toc14846 \h </w:instrText>
        </w:r>
        <w:r>
          <w:fldChar w:fldCharType="separate"/>
        </w:r>
        <w:r>
          <w:t>54</w:t>
        </w:r>
        <w:r>
          <w:fldChar w:fldCharType="end"/>
        </w:r>
      </w:hyperlink>
    </w:p>
    <w:p>
      <w:pPr>
        <w:pStyle w:val="TOC2"/>
        <w:tabs>
          <w:tab w:val="right" w:leader="dot" w:pos="8306"/>
        </w:tabs>
      </w:pPr>
      <w:hyperlink w:anchor="_Toc12052" w:history="1">
        <w:r>
          <w:rPr>
            <w:rFonts w:ascii="仿宋" w:eastAsia="仿宋" w:hAnsi="仿宋" w:cs="仿宋" w:hint="eastAsia"/>
            <w:lang w:eastAsia="zh-CN"/>
          </w:rPr>
          <w:t>(二)、环境保护措施与治理方案</w:t>
        </w:r>
        <w:r>
          <w:tab/>
        </w:r>
        <w:r>
          <w:fldChar w:fldCharType="begin"/>
        </w:r>
        <w:r>
          <w:instrText xml:space="preserve"> PAGEREF _Toc12052 \h </w:instrText>
        </w:r>
        <w:r>
          <w:fldChar w:fldCharType="separate"/>
        </w:r>
        <w:r>
          <w:t>54</w:t>
        </w:r>
        <w:r>
          <w:fldChar w:fldCharType="end"/>
        </w:r>
      </w:hyperlink>
    </w:p>
    <w:p>
      <w:pPr>
        <w:pStyle w:val="TOC1"/>
        <w:tabs>
          <w:tab w:val="right" w:leader="dot" w:pos="8306"/>
        </w:tabs>
      </w:pPr>
      <w:hyperlink w:anchor="_Toc7507" w:history="1">
        <w:r>
          <w:rPr>
            <w:rFonts w:ascii="仿宋" w:eastAsia="仿宋" w:hAnsi="仿宋" w:cs="仿宋" w:hint="eastAsia"/>
            <w:lang w:eastAsia="zh-CN"/>
          </w:rPr>
          <w:t>十二、安全与应急管理</w:t>
        </w:r>
        <w:r>
          <w:tab/>
        </w:r>
        <w:r>
          <w:fldChar w:fldCharType="begin"/>
        </w:r>
        <w:r>
          <w:instrText xml:space="preserve"> PAGEREF _Toc7507 \h </w:instrText>
        </w:r>
        <w:r>
          <w:fldChar w:fldCharType="separate"/>
        </w:r>
        <w:r>
          <w:t>55</w:t>
        </w:r>
        <w:r>
          <w:fldChar w:fldCharType="end"/>
        </w:r>
      </w:hyperlink>
    </w:p>
    <w:p>
      <w:pPr>
        <w:pStyle w:val="TOC2"/>
        <w:tabs>
          <w:tab w:val="right" w:leader="dot" w:pos="8306"/>
        </w:tabs>
      </w:pPr>
      <w:hyperlink w:anchor="_Toc2433" w:history="1">
        <w:r>
          <w:rPr>
            <w:rFonts w:ascii="仿宋" w:eastAsia="仿宋" w:hAnsi="仿宋" w:cs="仿宋" w:hint="eastAsia"/>
            <w:lang w:eastAsia="zh-CN"/>
          </w:rPr>
          <w:t>(一)、安全生产管理</w:t>
        </w:r>
        <w:r>
          <w:tab/>
        </w:r>
        <w:r>
          <w:fldChar w:fldCharType="begin"/>
        </w:r>
        <w:r>
          <w:instrText xml:space="preserve"> PAGEREF _Toc2433 \h </w:instrText>
        </w:r>
        <w:r>
          <w:fldChar w:fldCharType="separate"/>
        </w:r>
        <w:r>
          <w:t>55</w:t>
        </w:r>
        <w:r>
          <w:fldChar w:fldCharType="end"/>
        </w:r>
      </w:hyperlink>
    </w:p>
    <w:p>
      <w:pPr>
        <w:pStyle w:val="TOC2"/>
        <w:tabs>
          <w:tab w:val="right" w:leader="dot" w:pos="8306"/>
        </w:tabs>
      </w:pPr>
      <w:hyperlink w:anchor="_Toc482" w:history="1">
        <w:r>
          <w:rPr>
            <w:rFonts w:ascii="仿宋" w:eastAsia="仿宋" w:hAnsi="仿宋" w:cs="仿宋" w:hint="eastAsia"/>
            <w:lang w:eastAsia="zh-CN"/>
          </w:rPr>
          <w:t>(二)、应急预案与响应</w:t>
        </w:r>
        <w:r>
          <w:tab/>
        </w:r>
        <w:r>
          <w:fldChar w:fldCharType="begin"/>
        </w:r>
        <w:r>
          <w:instrText xml:space="preserve"> PAGEREF _Toc482 \h </w:instrText>
        </w:r>
        <w:r>
          <w:fldChar w:fldCharType="separate"/>
        </w:r>
        <w:r>
          <w:t>56</w:t>
        </w:r>
        <w:r>
          <w:fldChar w:fldCharType="end"/>
        </w:r>
      </w:hyperlink>
    </w:p>
    <w:p>
      <w:pPr>
        <w:pStyle w:val="TOC1"/>
        <w:tabs>
          <w:tab w:val="right" w:leader="dot" w:pos="8306"/>
        </w:tabs>
      </w:pPr>
      <w:hyperlink w:anchor="_Toc31986" w:history="1">
        <w:r>
          <w:rPr>
            <w:rFonts w:ascii="仿宋" w:eastAsia="仿宋" w:hAnsi="仿宋" w:cs="仿宋" w:hint="eastAsia"/>
            <w:lang w:eastAsia="zh-CN"/>
          </w:rPr>
          <w:t>十三、成果转化与推广应用</w:t>
        </w:r>
        <w:r>
          <w:tab/>
        </w:r>
        <w:r>
          <w:fldChar w:fldCharType="begin"/>
        </w:r>
        <w:r>
          <w:instrText xml:space="preserve"> PAGEREF _Toc31986 \h </w:instrText>
        </w:r>
        <w:r>
          <w:fldChar w:fldCharType="separate"/>
        </w:r>
        <w:r>
          <w:t>58</w:t>
        </w:r>
        <w:r>
          <w:fldChar w:fldCharType="end"/>
        </w:r>
      </w:hyperlink>
    </w:p>
    <w:p>
      <w:pPr>
        <w:pStyle w:val="TOC2"/>
        <w:tabs>
          <w:tab w:val="right" w:leader="dot" w:pos="8306"/>
        </w:tabs>
      </w:pPr>
      <w:hyperlink w:anchor="_Toc20058" w:history="1">
        <w:r>
          <w:rPr>
            <w:rFonts w:ascii="仿宋" w:eastAsia="仿宋" w:hAnsi="仿宋" w:cs="仿宋" w:hint="eastAsia"/>
            <w:lang w:eastAsia="zh-CN"/>
          </w:rPr>
          <w:t>(一)、成果转化策略制定</w:t>
        </w:r>
        <w:r>
          <w:tab/>
        </w:r>
        <w:r>
          <w:fldChar w:fldCharType="begin"/>
        </w:r>
        <w:r>
          <w:instrText xml:space="preserve"> PAGEREF _Toc20058 \h </w:instrText>
        </w:r>
        <w:r>
          <w:fldChar w:fldCharType="separate"/>
        </w:r>
        <w:r>
          <w:t>58</w:t>
        </w:r>
        <w:r>
          <w:fldChar w:fldCharType="end"/>
        </w:r>
      </w:hyperlink>
    </w:p>
    <w:p>
      <w:pPr>
        <w:pStyle w:val="TOC2"/>
        <w:tabs>
          <w:tab w:val="right" w:leader="dot" w:pos="8306"/>
        </w:tabs>
      </w:pPr>
      <w:hyperlink w:anchor="_Toc1222" w:history="1">
        <w:r>
          <w:rPr>
            <w:rFonts w:ascii="仿宋" w:eastAsia="仿宋" w:hAnsi="仿宋" w:cs="仿宋" w:hint="eastAsia"/>
            <w:lang w:eastAsia="zh-CN"/>
          </w:rPr>
          <w:t>(二)、成果推广应用方案</w:t>
        </w:r>
        <w:r>
          <w:tab/>
        </w:r>
        <w:r>
          <w:fldChar w:fldCharType="begin"/>
        </w:r>
        <w:r>
          <w:instrText xml:space="preserve"> PAGEREF _Toc1222 \h </w:instrText>
        </w:r>
        <w:r>
          <w:fldChar w:fldCharType="separate"/>
        </w:r>
        <w:r>
          <w:t>59</w:t>
        </w:r>
        <w:r>
          <w:fldChar w:fldCharType="end"/>
        </w:r>
      </w:hyperlink>
    </w:p>
    <w:p>
      <w:pPr>
        <w:pStyle w:val="TOC1"/>
        <w:tabs>
          <w:tab w:val="right" w:leader="dot" w:pos="8306"/>
        </w:tabs>
      </w:pPr>
      <w:hyperlink w:anchor="_Toc19019" w:history="1">
        <w:r>
          <w:rPr>
            <w:rFonts w:ascii="仿宋" w:eastAsia="仿宋" w:hAnsi="仿宋" w:cs="仿宋" w:hint="eastAsia"/>
            <w:lang w:eastAsia="zh-CN"/>
          </w:rPr>
          <w:t>十四、合作与交流机制建立</w:t>
        </w:r>
        <w:r>
          <w:tab/>
        </w:r>
        <w:r>
          <w:fldChar w:fldCharType="begin"/>
        </w:r>
        <w:r>
          <w:instrText xml:space="preserve"> PAGEREF _Toc19019 \h </w:instrText>
        </w:r>
        <w:r>
          <w:fldChar w:fldCharType="separate"/>
        </w:r>
        <w:r>
          <w:t>61</w:t>
        </w:r>
        <w:r>
          <w:fldChar w:fldCharType="end"/>
        </w:r>
      </w:hyperlink>
    </w:p>
    <w:p>
      <w:pPr>
        <w:pStyle w:val="TOC2"/>
        <w:tabs>
          <w:tab w:val="right" w:leader="dot" w:pos="8306"/>
        </w:tabs>
      </w:pPr>
      <w:hyperlink w:anchor="_Toc17745" w:history="1">
        <w:r>
          <w:rPr>
            <w:rFonts w:ascii="仿宋" w:eastAsia="仿宋" w:hAnsi="仿宋" w:cs="仿宋" w:hint="eastAsia"/>
            <w:lang w:eastAsia="zh-CN"/>
          </w:rPr>
          <w:t>(一)、合作伙伴选择与合作方式</w:t>
        </w:r>
        <w:r>
          <w:tab/>
        </w:r>
        <w:r>
          <w:fldChar w:fldCharType="begin"/>
        </w:r>
        <w:r>
          <w:instrText xml:space="preserve"> PAGEREF _Toc17745 \h </w:instrText>
        </w:r>
        <w:r>
          <w:fldChar w:fldCharType="separate"/>
        </w:r>
        <w:r>
          <w:t>61</w:t>
        </w:r>
        <w:r>
          <w:fldChar w:fldCharType="end"/>
        </w:r>
      </w:hyperlink>
    </w:p>
    <w:p>
      <w:pPr>
        <w:pStyle w:val="TOC2"/>
        <w:tabs>
          <w:tab w:val="right" w:leader="dot" w:pos="8306"/>
        </w:tabs>
      </w:pPr>
      <w:hyperlink w:anchor="_Toc8111" w:history="1">
        <w:r>
          <w:rPr>
            <w:rFonts w:ascii="仿宋" w:eastAsia="仿宋" w:hAnsi="仿宋" w:cs="仿宋" w:hint="eastAsia"/>
            <w:lang w:eastAsia="zh-CN"/>
          </w:rPr>
          <w:t>(二)、交流与合作平台搭建</w:t>
        </w:r>
        <w:r>
          <w:tab/>
        </w:r>
        <w:r>
          <w:fldChar w:fldCharType="begin"/>
        </w:r>
        <w:r>
          <w:instrText xml:space="preserve"> PAGEREF _Toc8111 \h </w:instrText>
        </w:r>
        <w:r>
          <w:fldChar w:fldCharType="separate"/>
        </w:r>
        <w:r>
          <w:t>62</w:t>
        </w:r>
        <w:r>
          <w:fldChar w:fldCharType="end"/>
        </w:r>
      </w:hyperlink>
    </w:p>
    <w:p>
      <w:pPr>
        <w:pStyle w:val="TOC1"/>
        <w:tabs>
          <w:tab w:val="right" w:leader="dot" w:pos="8306"/>
        </w:tabs>
      </w:pPr>
      <w:hyperlink w:anchor="_Toc25528" w:history="1">
        <w:r>
          <w:rPr>
            <w:rFonts w:ascii="仿宋" w:eastAsia="仿宋" w:hAnsi="仿宋" w:cs="仿宋" w:hint="eastAsia"/>
            <w:lang w:eastAsia="zh-CN"/>
          </w:rPr>
          <w:t>十五、法律法规与政策遵循</w:t>
        </w:r>
        <w:r>
          <w:tab/>
        </w:r>
        <w:r>
          <w:fldChar w:fldCharType="begin"/>
        </w:r>
        <w:r>
          <w:instrText xml:space="preserve"> PAGEREF _Toc25528 \h </w:instrText>
        </w:r>
        <w:r>
          <w:fldChar w:fldCharType="separate"/>
        </w:r>
        <w:r>
          <w:t>64</w:t>
        </w:r>
        <w:r>
          <w:fldChar w:fldCharType="end"/>
        </w:r>
      </w:hyperlink>
    </w:p>
    <w:p>
      <w:pPr>
        <w:pStyle w:val="TOC2"/>
        <w:tabs>
          <w:tab w:val="right" w:leader="dot" w:pos="8306"/>
        </w:tabs>
      </w:pPr>
      <w:hyperlink w:anchor="_Toc15840" w:history="1">
        <w:r>
          <w:rPr>
            <w:rFonts w:ascii="仿宋" w:eastAsia="仿宋" w:hAnsi="仿宋" w:cs="仿宋" w:hint="eastAsia"/>
            <w:lang w:eastAsia="zh-CN"/>
          </w:rPr>
          <w:t>(一)、法律法规遵守</w:t>
        </w:r>
        <w:r>
          <w:tab/>
        </w:r>
        <w:r>
          <w:fldChar w:fldCharType="begin"/>
        </w:r>
        <w:r>
          <w:instrText xml:space="preserve"> PAGEREF _Toc15840 \h </w:instrText>
        </w:r>
        <w:r>
          <w:fldChar w:fldCharType="separate"/>
        </w:r>
        <w:r>
          <w:t>64</w:t>
        </w:r>
        <w:r>
          <w:fldChar w:fldCharType="end"/>
        </w:r>
      </w:hyperlink>
    </w:p>
    <w:p>
      <w:pPr>
        <w:pStyle w:val="TOC2"/>
        <w:tabs>
          <w:tab w:val="right" w:leader="dot" w:pos="8306"/>
        </w:tabs>
      </w:pPr>
      <w:hyperlink w:anchor="_Toc7567" w:history="1">
        <w:r>
          <w:rPr>
            <w:rFonts w:ascii="仿宋" w:eastAsia="仿宋" w:hAnsi="仿宋" w:cs="仿宋" w:hint="eastAsia"/>
            <w:lang w:eastAsia="zh-CN"/>
          </w:rPr>
          <w:t>(二)、政策导向与利用</w:t>
        </w:r>
        <w:r>
          <w:tab/>
        </w:r>
        <w:r>
          <w:fldChar w:fldCharType="begin"/>
        </w:r>
        <w:r>
          <w:instrText xml:space="preserve"> PAGEREF _Toc7567 \h </w:instrText>
        </w:r>
        <w:r>
          <w:fldChar w:fldCharType="separate"/>
        </w:r>
        <w:r>
          <w:t>65</w:t>
        </w:r>
        <w:r>
          <w:fldChar w:fldCharType="end"/>
        </w:r>
      </w:hyperlink>
    </w:p>
    <w:p>
      <w:pPr>
        <w:pStyle w:val="TOC1"/>
        <w:tabs>
          <w:tab w:val="right" w:leader="dot" w:pos="8306"/>
        </w:tabs>
      </w:pPr>
      <w:hyperlink w:anchor="_Toc20800" w:history="1">
        <w:r>
          <w:rPr>
            <w:rFonts w:ascii="仿宋" w:eastAsia="仿宋" w:hAnsi="仿宋" w:cs="仿宋" w:hint="eastAsia"/>
            <w:lang w:eastAsia="zh-CN"/>
          </w:rPr>
          <w:t>十六、项目施工方案</w:t>
        </w:r>
        <w:r>
          <w:tab/>
        </w:r>
        <w:r>
          <w:fldChar w:fldCharType="begin"/>
        </w:r>
        <w:r>
          <w:instrText xml:space="preserve"> PAGEREF _Toc20800 \h </w:instrText>
        </w:r>
        <w:r>
          <w:fldChar w:fldCharType="separate"/>
        </w:r>
        <w:r>
          <w:t>66</w:t>
        </w:r>
        <w:r>
          <w:fldChar w:fldCharType="end"/>
        </w:r>
      </w:hyperlink>
    </w:p>
    <w:p>
      <w:pPr>
        <w:pStyle w:val="TOC2"/>
        <w:tabs>
          <w:tab w:val="right" w:leader="dot" w:pos="8306"/>
        </w:tabs>
      </w:pPr>
      <w:hyperlink w:anchor="_Toc9824" w:history="1">
        <w:r>
          <w:rPr>
            <w:rFonts w:ascii="仿宋" w:eastAsia="仿宋" w:hAnsi="仿宋" w:cs="仿宋" w:hint="eastAsia"/>
            <w:lang w:eastAsia="zh-CN"/>
          </w:rPr>
          <w:t>(一)、施工组织设计</w:t>
        </w:r>
        <w:r>
          <w:tab/>
        </w:r>
        <w:r>
          <w:fldChar w:fldCharType="begin"/>
        </w:r>
        <w:r>
          <w:instrText xml:space="preserve"> PAGEREF _Toc9824 \h </w:instrText>
        </w:r>
        <w:r>
          <w:fldChar w:fldCharType="separate"/>
        </w:r>
        <w:r>
          <w:t>66</w:t>
        </w:r>
        <w:r>
          <w:fldChar w:fldCharType="end"/>
        </w:r>
      </w:hyperlink>
    </w:p>
    <w:p>
      <w:pPr>
        <w:pStyle w:val="TOC2"/>
        <w:tabs>
          <w:tab w:val="right" w:leader="dot" w:pos="8306"/>
        </w:tabs>
      </w:pPr>
      <w:hyperlink w:anchor="_Toc23834" w:history="1">
        <w:r>
          <w:rPr>
            <w:rFonts w:ascii="仿宋" w:eastAsia="仿宋" w:hAnsi="仿宋" w:cs="仿宋" w:hint="eastAsia"/>
            <w:lang w:eastAsia="zh-CN"/>
          </w:rPr>
          <w:t>(二)、施工工艺与技术路线</w:t>
        </w:r>
        <w:r>
          <w:tab/>
        </w:r>
        <w:r>
          <w:fldChar w:fldCharType="begin"/>
        </w:r>
        <w:r>
          <w:instrText xml:space="preserve"> PAGEREF _Toc23834 \h </w:instrText>
        </w:r>
        <w:r>
          <w:fldChar w:fldCharType="separate"/>
        </w:r>
        <w:r>
          <w:t>68</w:t>
        </w:r>
        <w:r>
          <w:fldChar w:fldCharType="end"/>
        </w:r>
      </w:hyperlink>
    </w:p>
    <w:p>
      <w:pPr>
        <w:pStyle w:val="TOC2"/>
        <w:tabs>
          <w:tab w:val="right" w:leader="dot" w:pos="8306"/>
        </w:tabs>
      </w:pPr>
      <w:hyperlink w:anchor="_Toc17036" w:history="1">
        <w:r>
          <w:rPr>
            <w:rFonts w:ascii="仿宋" w:eastAsia="仿宋" w:hAnsi="仿宋" w:cs="仿宋" w:hint="eastAsia"/>
            <w:lang w:eastAsia="zh-CN"/>
          </w:rPr>
          <w:t>(三)、关键节点施工计划</w:t>
        </w:r>
        <w:r>
          <w:tab/>
        </w:r>
        <w:r>
          <w:fldChar w:fldCharType="begin"/>
        </w:r>
        <w:r>
          <w:instrText xml:space="preserve"> PAGEREF _Toc17036 \h </w:instrText>
        </w:r>
        <w:r>
          <w:fldChar w:fldCharType="separate"/>
        </w:r>
        <w:r>
          <w:t>69</w:t>
        </w:r>
        <w:r>
          <w:fldChar w:fldCharType="end"/>
        </w:r>
      </w:hyperlink>
    </w:p>
    <w:p>
      <w:pPr>
        <w:pStyle w:val="TOC2"/>
        <w:tabs>
          <w:tab w:val="right" w:leader="dot" w:pos="8306"/>
        </w:tabs>
      </w:pPr>
      <w:hyperlink w:anchor="_Toc12675" w:history="1">
        <w:r>
          <w:rPr>
            <w:rFonts w:ascii="仿宋" w:eastAsia="仿宋" w:hAnsi="仿宋" w:cs="仿宋" w:hint="eastAsia"/>
            <w:lang w:eastAsia="zh-CN"/>
          </w:rPr>
          <w:t>(四)、施工现场管理</w:t>
        </w:r>
        <w:r>
          <w:tab/>
        </w:r>
        <w:r>
          <w:fldChar w:fldCharType="begin"/>
        </w:r>
        <w:r>
          <w:instrText xml:space="preserve"> PAGEREF _Toc12675 \h </w:instrText>
        </w:r>
        <w:r>
          <w:fldChar w:fldCharType="separate"/>
        </w:r>
        <w:r>
          <w:t>70</w:t>
        </w:r>
        <w:r>
          <w:fldChar w:fldCharType="end"/>
        </w:r>
      </w:hyperlink>
    </w:p>
    <w:p>
      <w:pPr>
        <w:pStyle w:val="TOC1"/>
        <w:tabs>
          <w:tab w:val="right" w:leader="dot" w:pos="8306"/>
        </w:tabs>
      </w:pPr>
      <w:hyperlink w:anchor="_Toc4650" w:history="1">
        <w:r>
          <w:rPr>
            <w:rFonts w:ascii="仿宋" w:eastAsia="仿宋" w:hAnsi="仿宋" w:cs="仿宋" w:hint="eastAsia"/>
            <w:lang w:eastAsia="zh-CN"/>
          </w:rPr>
          <w:t>十七、人力资源管理与开发</w:t>
        </w:r>
        <w:r>
          <w:tab/>
        </w:r>
        <w:r>
          <w:fldChar w:fldCharType="begin"/>
        </w:r>
        <w:r>
          <w:instrText xml:space="preserve"> PAGEREF _Toc4650 \h </w:instrText>
        </w:r>
        <w:r>
          <w:fldChar w:fldCharType="separate"/>
        </w:r>
        <w:r>
          <w:t>72</w:t>
        </w:r>
        <w:r>
          <w:fldChar w:fldCharType="end"/>
        </w:r>
      </w:hyperlink>
    </w:p>
    <w:p>
      <w:pPr>
        <w:pStyle w:val="TOC2"/>
        <w:tabs>
          <w:tab w:val="right" w:leader="dot" w:pos="8306"/>
        </w:tabs>
      </w:pPr>
      <w:hyperlink w:anchor="_Toc1345" w:history="1">
        <w:r>
          <w:rPr>
            <w:rFonts w:ascii="仿宋" w:eastAsia="仿宋" w:hAnsi="仿宋" w:cs="仿宋" w:hint="eastAsia"/>
            <w:lang w:eastAsia="zh-CN"/>
          </w:rPr>
          <w:t>(一)、人力资源规划</w:t>
        </w:r>
        <w:r>
          <w:tab/>
        </w:r>
        <w:r>
          <w:fldChar w:fldCharType="begin"/>
        </w:r>
        <w:r>
          <w:instrText xml:space="preserve"> PAGEREF _Toc1345 \h </w:instrText>
        </w:r>
        <w:r>
          <w:fldChar w:fldCharType="separate"/>
        </w:r>
        <w:r>
          <w:t>72</w:t>
        </w:r>
        <w:r>
          <w:fldChar w:fldCharType="end"/>
        </w:r>
      </w:hyperlink>
    </w:p>
    <w:p>
      <w:pPr>
        <w:pStyle w:val="TOC2"/>
        <w:tabs>
          <w:tab w:val="right" w:leader="dot" w:pos="8306"/>
        </w:tabs>
      </w:pPr>
      <w:hyperlink w:anchor="_Toc21447" w:history="1">
        <w:r>
          <w:rPr>
            <w:rFonts w:ascii="仿宋" w:eastAsia="仿宋" w:hAnsi="仿宋" w:cs="仿宋" w:hint="eastAsia"/>
            <w:lang w:eastAsia="zh-CN"/>
          </w:rPr>
          <w:t>(二)、人力资源开发与培训</w:t>
        </w:r>
        <w:r>
          <w:tab/>
        </w:r>
        <w:r>
          <w:fldChar w:fldCharType="begin"/>
        </w:r>
        <w:r>
          <w:instrText xml:space="preserve"> PAGEREF _Toc21447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4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84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380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547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20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027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785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48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555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https://d.book118.com/226103201202010054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NDC-4长链烷烃脱氢催化剂项目建设总纲及方案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NDC-4长链烷烃脱氢催化剂项目建设总纲及方案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NDC-4长链烷烃脱氢催化剂项目建设总纲及方案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NDC-4长链烷烃脱氢催化剂项目建设总纲及方案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NDC-4长链烷烃脱氢催化剂项目建设总纲及方案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NDC-4长链烷烃脱氢催化剂项目建设总纲及方案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NDC-4长链烷烃脱氢催化剂项目建设总纲及方案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NDC-4长链烷烃脱氢催化剂项目建设总纲及方案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NDC-4长链烷烃脱氢催化剂项目建设总纲及方案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NDC-4长链烷烃脱氢催化剂项目建设总纲及方案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NDC-4长链烷烃脱氢催化剂项目建设总纲及方案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NDC-4长链烷烃脱氢催化剂项目建设总纲及方案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781DAF"/>
    <w:rsid w:val="1C781D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6103201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2024-02-22T18:07:00Z</dcterms:created>
  <dcterms:modified xsi:type="dcterms:W3CDTF">2024-02-22T18:08:22Z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0A17F8DE2273450A8E276172FD25CE8C_11</vt:lpwstr>
  </property>
  <property fmtid="{D5CDD505-2E9C-101B-9397-08002B2CF9AE}" pid="3" name="KSOProductBuildVer">
    <vt:lpwstr>2052-12.1.0.16250</vt:lpwstr>
  </property>
</Properties>
</file>