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数字计算机项目计划设计方案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96" w:history="1">
        <w:r>
          <w:rPr>
            <w:rFonts w:ascii="仿宋" w:eastAsia="仿宋" w:hAnsi="仿宋" w:cs="仿宋" w:hint="eastAsia"/>
            <w:lang w:eastAsia="zh-CN"/>
          </w:rPr>
          <w:t>序言</w:t>
        </w:r>
        <w:r>
          <w:tab/>
        </w:r>
        <w:r>
          <w:fldChar w:fldCharType="begin"/>
        </w:r>
        <w:r>
          <w:instrText xml:space="preserve"> PAGEREF _Toc3896 \h </w:instrText>
        </w:r>
        <w:r>
          <w:fldChar w:fldCharType="separate"/>
        </w:r>
        <w:r>
          <w:t>3</w:t>
        </w:r>
        <w:r>
          <w:fldChar w:fldCharType="end"/>
        </w:r>
      </w:hyperlink>
    </w:p>
    <w:p>
      <w:pPr>
        <w:pStyle w:val="TOC1"/>
        <w:tabs>
          <w:tab w:val="right" w:leader="dot" w:pos="8306"/>
        </w:tabs>
      </w:pPr>
      <w:hyperlink w:anchor="_Toc10486" w:history="1">
        <w:r>
          <w:rPr>
            <w:rFonts w:ascii="仿宋" w:eastAsia="仿宋" w:hAnsi="仿宋" w:cs="仿宋" w:hint="eastAsia"/>
            <w:lang w:eastAsia="zh-CN"/>
          </w:rPr>
          <w:t>一、产品规划分析</w:t>
        </w:r>
        <w:r>
          <w:tab/>
        </w:r>
        <w:r>
          <w:fldChar w:fldCharType="begin"/>
        </w:r>
        <w:r>
          <w:instrText xml:space="preserve"> PAGEREF _Toc10486 \h </w:instrText>
        </w:r>
        <w:r>
          <w:fldChar w:fldCharType="separate"/>
        </w:r>
        <w:r>
          <w:t>3</w:t>
        </w:r>
        <w:r>
          <w:fldChar w:fldCharType="end"/>
        </w:r>
      </w:hyperlink>
    </w:p>
    <w:p>
      <w:pPr>
        <w:pStyle w:val="TOC2"/>
        <w:tabs>
          <w:tab w:val="right" w:leader="dot" w:pos="8306"/>
        </w:tabs>
      </w:pPr>
      <w:hyperlink w:anchor="_Toc8822" w:history="1">
        <w:r>
          <w:rPr>
            <w:rFonts w:ascii="仿宋" w:eastAsia="仿宋" w:hAnsi="仿宋" w:cs="仿宋" w:hint="eastAsia"/>
            <w:lang w:eastAsia="zh-CN"/>
          </w:rPr>
          <w:t>(一)、产品规划</w:t>
        </w:r>
        <w:r>
          <w:tab/>
        </w:r>
        <w:r>
          <w:fldChar w:fldCharType="begin"/>
        </w:r>
        <w:r>
          <w:instrText xml:space="preserve"> PAGEREF _Toc8822 \h </w:instrText>
        </w:r>
        <w:r>
          <w:fldChar w:fldCharType="separate"/>
        </w:r>
        <w:r>
          <w:t>3</w:t>
        </w:r>
        <w:r>
          <w:fldChar w:fldCharType="end"/>
        </w:r>
      </w:hyperlink>
    </w:p>
    <w:p>
      <w:pPr>
        <w:pStyle w:val="TOC2"/>
        <w:tabs>
          <w:tab w:val="right" w:leader="dot" w:pos="8306"/>
        </w:tabs>
      </w:pPr>
      <w:hyperlink w:anchor="_Toc825" w:history="1">
        <w:r>
          <w:rPr>
            <w:rFonts w:ascii="仿宋" w:eastAsia="仿宋" w:hAnsi="仿宋" w:cs="仿宋" w:hint="eastAsia"/>
            <w:lang w:eastAsia="zh-CN"/>
          </w:rPr>
          <w:t>(二)、建设规模</w:t>
        </w:r>
        <w:r>
          <w:tab/>
        </w:r>
        <w:r>
          <w:fldChar w:fldCharType="begin"/>
        </w:r>
        <w:r>
          <w:instrText xml:space="preserve"> PAGEREF _Toc825 \h </w:instrText>
        </w:r>
        <w:r>
          <w:fldChar w:fldCharType="separate"/>
        </w:r>
        <w:r>
          <w:t>4</w:t>
        </w:r>
        <w:r>
          <w:fldChar w:fldCharType="end"/>
        </w:r>
      </w:hyperlink>
    </w:p>
    <w:p>
      <w:pPr>
        <w:pStyle w:val="TOC1"/>
        <w:tabs>
          <w:tab w:val="right" w:leader="dot" w:pos="8306"/>
        </w:tabs>
      </w:pPr>
      <w:hyperlink w:anchor="_Toc21720" w:history="1">
        <w:r>
          <w:rPr>
            <w:rFonts w:ascii="仿宋" w:eastAsia="仿宋" w:hAnsi="仿宋" w:cs="仿宋" w:hint="eastAsia"/>
            <w:lang w:eastAsia="zh-CN"/>
          </w:rPr>
          <w:t>二、数字计算机项目概论</w:t>
        </w:r>
        <w:r>
          <w:tab/>
        </w:r>
        <w:r>
          <w:fldChar w:fldCharType="begin"/>
        </w:r>
        <w:r>
          <w:instrText xml:space="preserve"> PAGEREF _Toc21720 \h </w:instrText>
        </w:r>
        <w:r>
          <w:fldChar w:fldCharType="separate"/>
        </w:r>
        <w:r>
          <w:t>5</w:t>
        </w:r>
        <w:r>
          <w:fldChar w:fldCharType="end"/>
        </w:r>
      </w:hyperlink>
    </w:p>
    <w:p>
      <w:pPr>
        <w:pStyle w:val="TOC2"/>
        <w:tabs>
          <w:tab w:val="right" w:leader="dot" w:pos="8306"/>
        </w:tabs>
      </w:pPr>
      <w:hyperlink w:anchor="_Toc12599" w:history="1">
        <w:r>
          <w:rPr>
            <w:rFonts w:ascii="仿宋" w:eastAsia="仿宋" w:hAnsi="仿宋" w:cs="仿宋" w:hint="eastAsia"/>
            <w:lang w:eastAsia="zh-CN"/>
          </w:rPr>
          <w:t>(一)、数字计算机项目概况</w:t>
        </w:r>
        <w:r>
          <w:tab/>
        </w:r>
        <w:r>
          <w:fldChar w:fldCharType="begin"/>
        </w:r>
        <w:r>
          <w:instrText xml:space="preserve"> PAGEREF _Toc12599 \h </w:instrText>
        </w:r>
        <w:r>
          <w:fldChar w:fldCharType="separate"/>
        </w:r>
        <w:r>
          <w:t>5</w:t>
        </w:r>
        <w:r>
          <w:fldChar w:fldCharType="end"/>
        </w:r>
      </w:hyperlink>
    </w:p>
    <w:p>
      <w:pPr>
        <w:pStyle w:val="TOC2"/>
        <w:tabs>
          <w:tab w:val="right" w:leader="dot" w:pos="8306"/>
        </w:tabs>
      </w:pPr>
      <w:hyperlink w:anchor="_Toc24980" w:history="1">
        <w:r>
          <w:rPr>
            <w:rFonts w:ascii="仿宋" w:eastAsia="仿宋" w:hAnsi="仿宋" w:cs="仿宋" w:hint="eastAsia"/>
            <w:lang w:eastAsia="zh-CN"/>
          </w:rPr>
          <w:t>(二)、数字计算机项目目标</w:t>
        </w:r>
        <w:r>
          <w:tab/>
        </w:r>
        <w:r>
          <w:fldChar w:fldCharType="begin"/>
        </w:r>
        <w:r>
          <w:instrText xml:space="preserve"> PAGEREF _Toc24980 \h </w:instrText>
        </w:r>
        <w:r>
          <w:fldChar w:fldCharType="separate"/>
        </w:r>
        <w:r>
          <w:t>7</w:t>
        </w:r>
        <w:r>
          <w:fldChar w:fldCharType="end"/>
        </w:r>
      </w:hyperlink>
    </w:p>
    <w:p>
      <w:pPr>
        <w:pStyle w:val="TOC2"/>
        <w:tabs>
          <w:tab w:val="right" w:leader="dot" w:pos="8306"/>
        </w:tabs>
      </w:pPr>
      <w:hyperlink w:anchor="_Toc5245" w:history="1">
        <w:r>
          <w:rPr>
            <w:rFonts w:ascii="仿宋" w:eastAsia="仿宋" w:hAnsi="仿宋" w:cs="仿宋" w:hint="eastAsia"/>
            <w:lang w:eastAsia="zh-CN"/>
          </w:rPr>
          <w:t>(三)、数字计算机项目提出的理由</w:t>
        </w:r>
        <w:r>
          <w:tab/>
        </w:r>
        <w:r>
          <w:fldChar w:fldCharType="begin"/>
        </w:r>
        <w:r>
          <w:instrText xml:space="preserve"> PAGEREF _Toc5245 \h </w:instrText>
        </w:r>
        <w:r>
          <w:fldChar w:fldCharType="separate"/>
        </w:r>
        <w:r>
          <w:t>8</w:t>
        </w:r>
        <w:r>
          <w:fldChar w:fldCharType="end"/>
        </w:r>
      </w:hyperlink>
    </w:p>
    <w:p>
      <w:pPr>
        <w:pStyle w:val="TOC2"/>
        <w:tabs>
          <w:tab w:val="right" w:leader="dot" w:pos="8306"/>
        </w:tabs>
      </w:pPr>
      <w:hyperlink w:anchor="_Toc12912" w:history="1">
        <w:r>
          <w:rPr>
            <w:rFonts w:ascii="仿宋" w:eastAsia="仿宋" w:hAnsi="仿宋" w:cs="仿宋" w:hint="eastAsia"/>
            <w:lang w:eastAsia="zh-CN"/>
          </w:rPr>
          <w:t>(四)、数字计算机项目意义</w:t>
        </w:r>
        <w:r>
          <w:tab/>
        </w:r>
        <w:r>
          <w:fldChar w:fldCharType="begin"/>
        </w:r>
        <w:r>
          <w:instrText xml:space="preserve"> PAGEREF _Toc12912 \h </w:instrText>
        </w:r>
        <w:r>
          <w:fldChar w:fldCharType="separate"/>
        </w:r>
        <w:r>
          <w:t>10</w:t>
        </w:r>
        <w:r>
          <w:fldChar w:fldCharType="end"/>
        </w:r>
      </w:hyperlink>
    </w:p>
    <w:p>
      <w:pPr>
        <w:pStyle w:val="TOC2"/>
        <w:tabs>
          <w:tab w:val="right" w:leader="dot" w:pos="8306"/>
        </w:tabs>
      </w:pPr>
      <w:hyperlink w:anchor="_Toc27777" w:history="1">
        <w:r>
          <w:rPr>
            <w:rFonts w:ascii="仿宋" w:eastAsia="仿宋" w:hAnsi="仿宋" w:cs="仿宋" w:hint="eastAsia"/>
            <w:lang w:eastAsia="zh-CN"/>
          </w:rPr>
          <w:t>(五)、数字计算机项目背景</w:t>
        </w:r>
        <w:r>
          <w:tab/>
        </w:r>
        <w:r>
          <w:fldChar w:fldCharType="begin"/>
        </w:r>
        <w:r>
          <w:instrText xml:space="preserve"> PAGEREF _Toc27777 \h </w:instrText>
        </w:r>
        <w:r>
          <w:fldChar w:fldCharType="separate"/>
        </w:r>
        <w:r>
          <w:t>11</w:t>
        </w:r>
        <w:r>
          <w:fldChar w:fldCharType="end"/>
        </w:r>
      </w:hyperlink>
    </w:p>
    <w:p>
      <w:pPr>
        <w:pStyle w:val="TOC1"/>
        <w:tabs>
          <w:tab w:val="right" w:leader="dot" w:pos="8306"/>
        </w:tabs>
      </w:pPr>
      <w:hyperlink w:anchor="_Toc6853" w:history="1">
        <w:r>
          <w:rPr>
            <w:rFonts w:ascii="仿宋" w:eastAsia="仿宋" w:hAnsi="仿宋" w:cs="仿宋" w:hint="eastAsia"/>
            <w:lang w:eastAsia="zh-CN"/>
          </w:rPr>
          <w:t>三、数字计算机项目建设背景及必要性分析</w:t>
        </w:r>
        <w:r>
          <w:tab/>
        </w:r>
        <w:r>
          <w:fldChar w:fldCharType="begin"/>
        </w:r>
        <w:r>
          <w:instrText xml:space="preserve"> PAGEREF _Toc6853 \h </w:instrText>
        </w:r>
        <w:r>
          <w:fldChar w:fldCharType="separate"/>
        </w:r>
        <w:r>
          <w:t>11</w:t>
        </w:r>
        <w:r>
          <w:fldChar w:fldCharType="end"/>
        </w:r>
      </w:hyperlink>
    </w:p>
    <w:p>
      <w:pPr>
        <w:pStyle w:val="TOC2"/>
        <w:tabs>
          <w:tab w:val="right" w:leader="dot" w:pos="8306"/>
        </w:tabs>
      </w:pPr>
      <w:hyperlink w:anchor="_Toc29188" w:history="1">
        <w:r>
          <w:rPr>
            <w:rFonts w:ascii="仿宋" w:eastAsia="仿宋" w:hAnsi="仿宋" w:cs="仿宋" w:hint="eastAsia"/>
            <w:lang w:eastAsia="zh-CN"/>
          </w:rPr>
          <w:t>(一)、数字计算机项目背景分析</w:t>
        </w:r>
        <w:r>
          <w:tab/>
        </w:r>
        <w:r>
          <w:fldChar w:fldCharType="begin"/>
        </w:r>
        <w:r>
          <w:instrText xml:space="preserve"> PAGEREF _Toc29188 \h </w:instrText>
        </w:r>
        <w:r>
          <w:fldChar w:fldCharType="separate"/>
        </w:r>
        <w:r>
          <w:t>11</w:t>
        </w:r>
        <w:r>
          <w:fldChar w:fldCharType="end"/>
        </w:r>
      </w:hyperlink>
    </w:p>
    <w:p>
      <w:pPr>
        <w:pStyle w:val="TOC2"/>
        <w:tabs>
          <w:tab w:val="right" w:leader="dot" w:pos="8306"/>
        </w:tabs>
      </w:pPr>
      <w:hyperlink w:anchor="_Toc8150" w:history="1">
        <w:r>
          <w:rPr>
            <w:rFonts w:ascii="仿宋" w:eastAsia="仿宋" w:hAnsi="仿宋" w:cs="仿宋" w:hint="eastAsia"/>
            <w:lang w:eastAsia="zh-CN"/>
          </w:rPr>
          <w:t>(二)、数字计算机项目建设必要性分析</w:t>
        </w:r>
        <w:r>
          <w:tab/>
        </w:r>
        <w:r>
          <w:fldChar w:fldCharType="begin"/>
        </w:r>
        <w:r>
          <w:instrText xml:space="preserve"> PAGEREF _Toc8150 \h </w:instrText>
        </w:r>
        <w:r>
          <w:fldChar w:fldCharType="separate"/>
        </w:r>
        <w:r>
          <w:t>13</w:t>
        </w:r>
        <w:r>
          <w:fldChar w:fldCharType="end"/>
        </w:r>
      </w:hyperlink>
    </w:p>
    <w:p>
      <w:pPr>
        <w:pStyle w:val="TOC1"/>
        <w:tabs>
          <w:tab w:val="right" w:leader="dot" w:pos="8306"/>
        </w:tabs>
      </w:pPr>
      <w:hyperlink w:anchor="_Toc11936" w:history="1">
        <w:r>
          <w:rPr>
            <w:rFonts w:ascii="仿宋" w:eastAsia="仿宋" w:hAnsi="仿宋" w:cs="仿宋" w:hint="eastAsia"/>
            <w:lang w:eastAsia="zh-CN"/>
          </w:rPr>
          <w:t>四、数字计算机项目可持续发展</w:t>
        </w:r>
        <w:r>
          <w:tab/>
        </w:r>
        <w:r>
          <w:fldChar w:fldCharType="begin"/>
        </w:r>
        <w:r>
          <w:instrText xml:space="preserve"> PAGEREF _Toc11936 \h </w:instrText>
        </w:r>
        <w:r>
          <w:fldChar w:fldCharType="separate"/>
        </w:r>
        <w:r>
          <w:t>15</w:t>
        </w:r>
        <w:r>
          <w:fldChar w:fldCharType="end"/>
        </w:r>
      </w:hyperlink>
    </w:p>
    <w:p>
      <w:pPr>
        <w:pStyle w:val="TOC2"/>
        <w:tabs>
          <w:tab w:val="right" w:leader="dot" w:pos="8306"/>
        </w:tabs>
      </w:pPr>
      <w:hyperlink w:anchor="_Toc24754" w:history="1">
        <w:r>
          <w:rPr>
            <w:rFonts w:ascii="仿宋" w:eastAsia="仿宋" w:hAnsi="仿宋" w:cs="仿宋" w:hint="eastAsia"/>
            <w:lang w:eastAsia="zh-CN"/>
          </w:rPr>
          <w:t>(一)、可持续战略与实践</w:t>
        </w:r>
        <w:r>
          <w:tab/>
        </w:r>
        <w:r>
          <w:fldChar w:fldCharType="begin"/>
        </w:r>
        <w:r>
          <w:instrText xml:space="preserve"> PAGEREF _Toc24754 \h </w:instrText>
        </w:r>
        <w:r>
          <w:fldChar w:fldCharType="separate"/>
        </w:r>
        <w:r>
          <w:t>15</w:t>
        </w:r>
        <w:r>
          <w:fldChar w:fldCharType="end"/>
        </w:r>
      </w:hyperlink>
    </w:p>
    <w:p>
      <w:pPr>
        <w:pStyle w:val="TOC2"/>
        <w:tabs>
          <w:tab w:val="right" w:leader="dot" w:pos="8306"/>
        </w:tabs>
      </w:pPr>
      <w:hyperlink w:anchor="_Toc31131" w:history="1">
        <w:r>
          <w:rPr>
            <w:rFonts w:ascii="仿宋" w:eastAsia="仿宋" w:hAnsi="仿宋" w:cs="仿宋" w:hint="eastAsia"/>
            <w:lang w:eastAsia="zh-CN"/>
          </w:rPr>
          <w:t>(二)、环保与社会责任</w:t>
        </w:r>
        <w:r>
          <w:tab/>
        </w:r>
        <w:r>
          <w:fldChar w:fldCharType="begin"/>
        </w:r>
        <w:r>
          <w:instrText xml:space="preserve"> PAGEREF _Toc31131 \h </w:instrText>
        </w:r>
        <w:r>
          <w:fldChar w:fldCharType="separate"/>
        </w:r>
        <w:r>
          <w:t>15</w:t>
        </w:r>
        <w:r>
          <w:fldChar w:fldCharType="end"/>
        </w:r>
      </w:hyperlink>
    </w:p>
    <w:p>
      <w:pPr>
        <w:pStyle w:val="TOC1"/>
        <w:tabs>
          <w:tab w:val="right" w:leader="dot" w:pos="8306"/>
        </w:tabs>
      </w:pPr>
      <w:hyperlink w:anchor="_Toc560" w:history="1">
        <w:r>
          <w:rPr>
            <w:rFonts w:ascii="仿宋" w:eastAsia="仿宋" w:hAnsi="仿宋" w:cs="仿宋" w:hint="eastAsia"/>
            <w:lang w:eastAsia="zh-CN"/>
          </w:rPr>
          <w:t>五、工艺说明</w:t>
        </w:r>
        <w:r>
          <w:tab/>
        </w:r>
        <w:r>
          <w:fldChar w:fldCharType="begin"/>
        </w:r>
        <w:r>
          <w:instrText xml:space="preserve"> PAGEREF _Toc560 \h </w:instrText>
        </w:r>
        <w:r>
          <w:fldChar w:fldCharType="separate"/>
        </w:r>
        <w:r>
          <w:t>16</w:t>
        </w:r>
        <w:r>
          <w:fldChar w:fldCharType="end"/>
        </w:r>
      </w:hyperlink>
    </w:p>
    <w:p>
      <w:pPr>
        <w:pStyle w:val="TOC2"/>
        <w:tabs>
          <w:tab w:val="right" w:leader="dot" w:pos="8306"/>
        </w:tabs>
      </w:pPr>
      <w:hyperlink w:anchor="_Toc3189" w:history="1">
        <w:r>
          <w:rPr>
            <w:rFonts w:ascii="仿宋" w:eastAsia="仿宋" w:hAnsi="仿宋" w:cs="仿宋" w:hint="eastAsia"/>
            <w:lang w:eastAsia="zh-CN"/>
          </w:rPr>
          <w:t>(一)、技术管理特点</w:t>
        </w:r>
        <w:r>
          <w:tab/>
        </w:r>
        <w:r>
          <w:fldChar w:fldCharType="begin"/>
        </w:r>
        <w:r>
          <w:instrText xml:space="preserve"> PAGEREF _Toc3189 \h </w:instrText>
        </w:r>
        <w:r>
          <w:fldChar w:fldCharType="separate"/>
        </w:r>
        <w:r>
          <w:t>16</w:t>
        </w:r>
        <w:r>
          <w:fldChar w:fldCharType="end"/>
        </w:r>
      </w:hyperlink>
    </w:p>
    <w:p>
      <w:pPr>
        <w:pStyle w:val="TOC2"/>
        <w:tabs>
          <w:tab w:val="right" w:leader="dot" w:pos="8306"/>
        </w:tabs>
      </w:pPr>
      <w:hyperlink w:anchor="_Toc26569" w:history="1">
        <w:r>
          <w:rPr>
            <w:rFonts w:ascii="仿宋" w:eastAsia="仿宋" w:hAnsi="仿宋" w:cs="仿宋" w:hint="eastAsia"/>
            <w:lang w:eastAsia="zh-CN"/>
          </w:rPr>
          <w:t>(二)、数字计算机项目工艺技术设计方案</w:t>
        </w:r>
        <w:r>
          <w:tab/>
        </w:r>
        <w:r>
          <w:fldChar w:fldCharType="begin"/>
        </w:r>
        <w:r>
          <w:instrText xml:space="preserve"> PAGEREF _Toc26569 \h </w:instrText>
        </w:r>
        <w:r>
          <w:fldChar w:fldCharType="separate"/>
        </w:r>
        <w:r>
          <w:t>17</w:t>
        </w:r>
        <w:r>
          <w:fldChar w:fldCharType="end"/>
        </w:r>
      </w:hyperlink>
    </w:p>
    <w:p>
      <w:pPr>
        <w:pStyle w:val="TOC2"/>
        <w:tabs>
          <w:tab w:val="right" w:leader="dot" w:pos="8306"/>
        </w:tabs>
      </w:pPr>
      <w:hyperlink w:anchor="_Toc29904" w:history="1">
        <w:r>
          <w:rPr>
            <w:rFonts w:ascii="仿宋" w:eastAsia="仿宋" w:hAnsi="仿宋" w:cs="仿宋" w:hint="eastAsia"/>
            <w:lang w:eastAsia="zh-CN"/>
          </w:rPr>
          <w:t>(三)、设备选型方案</w:t>
        </w:r>
        <w:r>
          <w:tab/>
        </w:r>
        <w:r>
          <w:fldChar w:fldCharType="begin"/>
        </w:r>
        <w:r>
          <w:instrText xml:space="preserve"> PAGEREF _Toc29904 \h </w:instrText>
        </w:r>
        <w:r>
          <w:fldChar w:fldCharType="separate"/>
        </w:r>
        <w:r>
          <w:t>19</w:t>
        </w:r>
        <w:r>
          <w:fldChar w:fldCharType="end"/>
        </w:r>
      </w:hyperlink>
    </w:p>
    <w:p>
      <w:pPr>
        <w:pStyle w:val="TOC1"/>
        <w:tabs>
          <w:tab w:val="right" w:leader="dot" w:pos="8306"/>
        </w:tabs>
      </w:pPr>
      <w:hyperlink w:anchor="_Toc2148" w:history="1">
        <w:r>
          <w:rPr>
            <w:rFonts w:ascii="仿宋" w:eastAsia="仿宋" w:hAnsi="仿宋" w:cs="仿宋" w:hint="eastAsia"/>
            <w:lang w:eastAsia="zh-CN"/>
          </w:rPr>
          <w:t>六、数字计算机项目文档管理</w:t>
        </w:r>
        <w:r>
          <w:tab/>
        </w:r>
        <w:r>
          <w:fldChar w:fldCharType="begin"/>
        </w:r>
        <w:r>
          <w:instrText xml:space="preserve"> PAGEREF _Toc2148 \h </w:instrText>
        </w:r>
        <w:r>
          <w:fldChar w:fldCharType="separate"/>
        </w:r>
        <w:r>
          <w:t>20</w:t>
        </w:r>
        <w:r>
          <w:fldChar w:fldCharType="end"/>
        </w:r>
      </w:hyperlink>
    </w:p>
    <w:p>
      <w:pPr>
        <w:pStyle w:val="TOC2"/>
        <w:tabs>
          <w:tab w:val="right" w:leader="dot" w:pos="8306"/>
        </w:tabs>
      </w:pPr>
      <w:hyperlink w:anchor="_Toc5788" w:history="1">
        <w:r>
          <w:rPr>
            <w:rFonts w:ascii="仿宋" w:eastAsia="仿宋" w:hAnsi="仿宋" w:cs="仿宋" w:hint="eastAsia"/>
            <w:lang w:eastAsia="zh-CN"/>
          </w:rPr>
          <w:t>(一)、文档编制与审查</w:t>
        </w:r>
        <w:r>
          <w:tab/>
        </w:r>
        <w:r>
          <w:fldChar w:fldCharType="begin"/>
        </w:r>
        <w:r>
          <w:instrText xml:space="preserve"> PAGEREF _Toc5788 \h </w:instrText>
        </w:r>
        <w:r>
          <w:fldChar w:fldCharType="separate"/>
        </w:r>
        <w:r>
          <w:t>20</w:t>
        </w:r>
        <w:r>
          <w:fldChar w:fldCharType="end"/>
        </w:r>
      </w:hyperlink>
    </w:p>
    <w:p>
      <w:pPr>
        <w:pStyle w:val="TOC2"/>
        <w:tabs>
          <w:tab w:val="right" w:leader="dot" w:pos="8306"/>
        </w:tabs>
      </w:pPr>
      <w:hyperlink w:anchor="_Toc26184" w:history="1">
        <w:r>
          <w:rPr>
            <w:rFonts w:ascii="仿宋" w:eastAsia="仿宋" w:hAnsi="仿宋" w:cs="仿宋" w:hint="eastAsia"/>
            <w:lang w:eastAsia="zh-CN"/>
          </w:rPr>
          <w:t>(二)、文档发布与分发</w:t>
        </w:r>
        <w:r>
          <w:tab/>
        </w:r>
        <w:r>
          <w:fldChar w:fldCharType="begin"/>
        </w:r>
        <w:r>
          <w:instrText xml:space="preserve"> PAGEREF _Toc26184 \h </w:instrText>
        </w:r>
        <w:r>
          <w:fldChar w:fldCharType="separate"/>
        </w:r>
        <w:r>
          <w:t>21</w:t>
        </w:r>
        <w:r>
          <w:fldChar w:fldCharType="end"/>
        </w:r>
      </w:hyperlink>
    </w:p>
    <w:p>
      <w:pPr>
        <w:pStyle w:val="TOC2"/>
        <w:tabs>
          <w:tab w:val="right" w:leader="dot" w:pos="8306"/>
        </w:tabs>
      </w:pPr>
      <w:hyperlink w:anchor="_Toc18613" w:history="1">
        <w:r>
          <w:rPr>
            <w:rFonts w:ascii="仿宋" w:eastAsia="仿宋" w:hAnsi="仿宋" w:cs="仿宋" w:hint="eastAsia"/>
            <w:lang w:eastAsia="zh-CN"/>
          </w:rPr>
          <w:t>(三)、文档存档与归档</w:t>
        </w:r>
        <w:r>
          <w:tab/>
        </w:r>
        <w:r>
          <w:fldChar w:fldCharType="begin"/>
        </w:r>
        <w:r>
          <w:instrText xml:space="preserve"> PAGEREF _Toc18613 \h </w:instrText>
        </w:r>
        <w:r>
          <w:fldChar w:fldCharType="separate"/>
        </w:r>
        <w:r>
          <w:t>22</w:t>
        </w:r>
        <w:r>
          <w:fldChar w:fldCharType="end"/>
        </w:r>
      </w:hyperlink>
    </w:p>
    <w:p>
      <w:pPr>
        <w:pStyle w:val="TOC1"/>
        <w:tabs>
          <w:tab w:val="right" w:leader="dot" w:pos="8306"/>
        </w:tabs>
      </w:pPr>
      <w:hyperlink w:anchor="_Toc11216" w:history="1">
        <w:r>
          <w:rPr>
            <w:rFonts w:ascii="仿宋" w:eastAsia="仿宋" w:hAnsi="仿宋" w:cs="仿宋" w:hint="eastAsia"/>
            <w:lang w:eastAsia="zh-CN"/>
          </w:rPr>
          <w:t>七、数字计算机项目风险管理</w:t>
        </w:r>
        <w:r>
          <w:tab/>
        </w:r>
        <w:r>
          <w:fldChar w:fldCharType="begin"/>
        </w:r>
        <w:r>
          <w:instrText xml:space="preserve"> PAGEREF _Toc11216 \h </w:instrText>
        </w:r>
        <w:r>
          <w:fldChar w:fldCharType="separate"/>
        </w:r>
        <w:r>
          <w:t>23</w:t>
        </w:r>
        <w:r>
          <w:fldChar w:fldCharType="end"/>
        </w:r>
      </w:hyperlink>
    </w:p>
    <w:p>
      <w:pPr>
        <w:pStyle w:val="TOC2"/>
        <w:tabs>
          <w:tab w:val="right" w:leader="dot" w:pos="8306"/>
        </w:tabs>
      </w:pPr>
      <w:hyperlink w:anchor="_Toc10061" w:history="1">
        <w:r>
          <w:rPr>
            <w:rFonts w:ascii="仿宋" w:eastAsia="仿宋" w:hAnsi="仿宋" w:cs="仿宋" w:hint="eastAsia"/>
            <w:lang w:eastAsia="zh-CN"/>
          </w:rPr>
          <w:t>(一)、风险识别与评估</w:t>
        </w:r>
        <w:r>
          <w:tab/>
        </w:r>
        <w:r>
          <w:fldChar w:fldCharType="begin"/>
        </w:r>
        <w:r>
          <w:instrText xml:space="preserve"> PAGEREF _Toc10061 \h </w:instrText>
        </w:r>
        <w:r>
          <w:fldChar w:fldCharType="separate"/>
        </w:r>
        <w:r>
          <w:t>23</w:t>
        </w:r>
        <w:r>
          <w:fldChar w:fldCharType="end"/>
        </w:r>
      </w:hyperlink>
    </w:p>
    <w:p>
      <w:pPr>
        <w:pStyle w:val="TOC2"/>
        <w:tabs>
          <w:tab w:val="right" w:leader="dot" w:pos="8306"/>
        </w:tabs>
      </w:pPr>
      <w:hyperlink w:anchor="_Toc15000" w:history="1">
        <w:r>
          <w:rPr>
            <w:rFonts w:ascii="仿宋" w:eastAsia="仿宋" w:hAnsi="仿宋" w:cs="仿宋" w:hint="eastAsia"/>
            <w:lang w:eastAsia="zh-CN"/>
          </w:rPr>
          <w:t>(二)、风险应对策略</w:t>
        </w:r>
        <w:r>
          <w:tab/>
        </w:r>
        <w:r>
          <w:fldChar w:fldCharType="begin"/>
        </w:r>
        <w:r>
          <w:instrText xml:space="preserve"> PAGEREF _Toc15000 \h </w:instrText>
        </w:r>
        <w:r>
          <w:fldChar w:fldCharType="separate"/>
        </w:r>
        <w:r>
          <w:t>25</w:t>
        </w:r>
        <w:r>
          <w:fldChar w:fldCharType="end"/>
        </w:r>
      </w:hyperlink>
    </w:p>
    <w:p>
      <w:pPr>
        <w:pStyle w:val="TOC2"/>
        <w:tabs>
          <w:tab w:val="right" w:leader="dot" w:pos="8306"/>
        </w:tabs>
      </w:pPr>
      <w:hyperlink w:anchor="_Toc21216" w:history="1">
        <w:r>
          <w:rPr>
            <w:rFonts w:ascii="仿宋" w:eastAsia="仿宋" w:hAnsi="仿宋" w:cs="仿宋" w:hint="eastAsia"/>
            <w:lang w:eastAsia="zh-CN"/>
          </w:rPr>
          <w:t>(三)、风险监控与控制</w:t>
        </w:r>
        <w:r>
          <w:tab/>
        </w:r>
        <w:r>
          <w:fldChar w:fldCharType="begin"/>
        </w:r>
        <w:r>
          <w:instrText xml:space="preserve"> PAGEREF _Toc21216 \h </w:instrText>
        </w:r>
        <w:r>
          <w:fldChar w:fldCharType="separate"/>
        </w:r>
        <w:r>
          <w:t>26</w:t>
        </w:r>
        <w:r>
          <w:fldChar w:fldCharType="end"/>
        </w:r>
      </w:hyperlink>
    </w:p>
    <w:p>
      <w:pPr>
        <w:pStyle w:val="TOC1"/>
        <w:tabs>
          <w:tab w:val="right" w:leader="dot" w:pos="8306"/>
        </w:tabs>
      </w:pPr>
      <w:hyperlink w:anchor="_Toc10556" w:history="1">
        <w:r>
          <w:rPr>
            <w:rFonts w:ascii="仿宋" w:eastAsia="仿宋" w:hAnsi="仿宋" w:cs="仿宋" w:hint="eastAsia"/>
            <w:lang w:eastAsia="zh-CN"/>
          </w:rPr>
          <w:t>八、数字计算机项目环境影响分析</w:t>
        </w:r>
        <w:r>
          <w:tab/>
        </w:r>
        <w:r>
          <w:fldChar w:fldCharType="begin"/>
        </w:r>
        <w:r>
          <w:instrText xml:space="preserve"> PAGEREF _Toc10556 \h </w:instrText>
        </w:r>
        <w:r>
          <w:fldChar w:fldCharType="separate"/>
        </w:r>
        <w:r>
          <w:t>27</w:t>
        </w:r>
        <w:r>
          <w:fldChar w:fldCharType="end"/>
        </w:r>
      </w:hyperlink>
    </w:p>
    <w:p>
      <w:pPr>
        <w:pStyle w:val="TOC2"/>
        <w:tabs>
          <w:tab w:val="right" w:leader="dot" w:pos="8306"/>
        </w:tabs>
      </w:pPr>
      <w:hyperlink w:anchor="_Toc18304" w:history="1">
        <w:r>
          <w:rPr>
            <w:rFonts w:ascii="仿宋" w:eastAsia="仿宋" w:hAnsi="仿宋" w:cs="仿宋" w:hint="eastAsia"/>
            <w:lang w:eastAsia="zh-CN"/>
          </w:rPr>
          <w:t>(一)、建设区域环境质量现状</w:t>
        </w:r>
        <w:r>
          <w:tab/>
        </w:r>
        <w:r>
          <w:fldChar w:fldCharType="begin"/>
        </w:r>
        <w:r>
          <w:instrText xml:space="preserve"> PAGEREF _Toc18304 \h </w:instrText>
        </w:r>
        <w:r>
          <w:fldChar w:fldCharType="separate"/>
        </w:r>
        <w:r>
          <w:t>27</w:t>
        </w:r>
        <w:r>
          <w:fldChar w:fldCharType="end"/>
        </w:r>
      </w:hyperlink>
    </w:p>
    <w:p>
      <w:pPr>
        <w:pStyle w:val="TOC2"/>
        <w:tabs>
          <w:tab w:val="right" w:leader="dot" w:pos="8306"/>
        </w:tabs>
      </w:pPr>
      <w:hyperlink w:anchor="_Toc19421" w:history="1">
        <w:r>
          <w:rPr>
            <w:rFonts w:ascii="仿宋" w:eastAsia="仿宋" w:hAnsi="仿宋" w:cs="仿宋" w:hint="eastAsia"/>
            <w:lang w:eastAsia="zh-CN"/>
          </w:rPr>
          <w:t>(二)、建设期环境保护</w:t>
        </w:r>
        <w:r>
          <w:tab/>
        </w:r>
        <w:r>
          <w:fldChar w:fldCharType="begin"/>
        </w:r>
        <w:r>
          <w:instrText xml:space="preserve"> PAGEREF _Toc19421 \h </w:instrText>
        </w:r>
        <w:r>
          <w:fldChar w:fldCharType="separate"/>
        </w:r>
        <w:r>
          <w:t>29</w:t>
        </w:r>
        <w:r>
          <w:fldChar w:fldCharType="end"/>
        </w:r>
      </w:hyperlink>
    </w:p>
    <w:p>
      <w:pPr>
        <w:pStyle w:val="TOC2"/>
        <w:tabs>
          <w:tab w:val="right" w:leader="dot" w:pos="8306"/>
        </w:tabs>
      </w:pPr>
      <w:hyperlink w:anchor="_Toc6070" w:history="1">
        <w:r>
          <w:rPr>
            <w:rFonts w:ascii="仿宋" w:eastAsia="仿宋" w:hAnsi="仿宋" w:cs="仿宋" w:hint="eastAsia"/>
            <w:lang w:eastAsia="zh-CN"/>
          </w:rPr>
          <w:t>(三)、运营期环境保护</w:t>
        </w:r>
        <w:r>
          <w:tab/>
        </w:r>
        <w:r>
          <w:fldChar w:fldCharType="begin"/>
        </w:r>
        <w:r>
          <w:instrText xml:space="preserve"> PAGEREF _Toc6070 \h </w:instrText>
        </w:r>
        <w:r>
          <w:fldChar w:fldCharType="separate"/>
        </w:r>
        <w:r>
          <w:t>30</w:t>
        </w:r>
        <w:r>
          <w:fldChar w:fldCharType="end"/>
        </w:r>
      </w:hyperlink>
    </w:p>
    <w:p>
      <w:pPr>
        <w:pStyle w:val="TOC2"/>
        <w:tabs>
          <w:tab w:val="right" w:leader="dot" w:pos="8306"/>
        </w:tabs>
      </w:pPr>
      <w:hyperlink w:anchor="_Toc1548" w:history="1">
        <w:r>
          <w:rPr>
            <w:rFonts w:ascii="仿宋" w:eastAsia="仿宋" w:hAnsi="仿宋" w:cs="仿宋" w:hint="eastAsia"/>
            <w:lang w:eastAsia="zh-CN"/>
          </w:rPr>
          <w:t>(四)、数字计算机项目建设对区域经济的影响</w:t>
        </w:r>
        <w:r>
          <w:tab/>
        </w:r>
        <w:r>
          <w:fldChar w:fldCharType="begin"/>
        </w:r>
        <w:r>
          <w:instrText xml:space="preserve"> PAGEREF _Toc1548 \h </w:instrText>
        </w:r>
        <w:r>
          <w:fldChar w:fldCharType="separate"/>
        </w:r>
        <w:r>
          <w:t>32</w:t>
        </w:r>
        <w:r>
          <w:fldChar w:fldCharType="end"/>
        </w:r>
      </w:hyperlink>
    </w:p>
    <w:p>
      <w:pPr>
        <w:pStyle w:val="TOC2"/>
        <w:tabs>
          <w:tab w:val="right" w:leader="dot" w:pos="8306"/>
        </w:tabs>
      </w:pPr>
      <w:hyperlink w:anchor="_Toc28501" w:history="1">
        <w:r>
          <w:rPr>
            <w:rFonts w:ascii="仿宋" w:eastAsia="仿宋" w:hAnsi="仿宋" w:cs="仿宋" w:hint="eastAsia"/>
            <w:lang w:eastAsia="zh-CN"/>
          </w:rPr>
          <w:t>(五)、废弃物处理</w:t>
        </w:r>
        <w:r>
          <w:tab/>
        </w:r>
        <w:r>
          <w:fldChar w:fldCharType="begin"/>
        </w:r>
        <w:r>
          <w:instrText xml:space="preserve"> PAGEREF _Toc28501 \h </w:instrText>
        </w:r>
        <w:r>
          <w:fldChar w:fldCharType="separate"/>
        </w:r>
        <w:r>
          <w:t>33</w:t>
        </w:r>
        <w:r>
          <w:fldChar w:fldCharType="end"/>
        </w:r>
      </w:hyperlink>
    </w:p>
    <w:p>
      <w:pPr>
        <w:pStyle w:val="TOC2"/>
        <w:tabs>
          <w:tab w:val="right" w:leader="dot" w:pos="8306"/>
        </w:tabs>
      </w:pPr>
      <w:hyperlink w:anchor="_Toc22731" w:history="1">
        <w:r>
          <w:rPr>
            <w:rFonts w:ascii="仿宋" w:eastAsia="仿宋" w:hAnsi="仿宋" w:cs="仿宋" w:hint="eastAsia"/>
            <w:lang w:eastAsia="zh-CN"/>
          </w:rPr>
          <w:t>(六)、特殊环境影响分析</w:t>
        </w:r>
        <w:r>
          <w:tab/>
        </w:r>
        <w:r>
          <w:fldChar w:fldCharType="begin"/>
        </w:r>
        <w:r>
          <w:instrText xml:space="preserve"> PAGEREF _Toc22731 \h </w:instrText>
        </w:r>
        <w:r>
          <w:fldChar w:fldCharType="separate"/>
        </w:r>
        <w:r>
          <w:t>35</w:t>
        </w:r>
        <w:r>
          <w:fldChar w:fldCharType="end"/>
        </w:r>
      </w:hyperlink>
    </w:p>
    <w:p>
      <w:pPr>
        <w:pStyle w:val="TOC2"/>
        <w:tabs>
          <w:tab w:val="right" w:leader="dot" w:pos="8306"/>
        </w:tabs>
      </w:pPr>
      <w:hyperlink w:anchor="_Toc9706" w:history="1">
        <w:r>
          <w:rPr>
            <w:rFonts w:ascii="仿宋" w:eastAsia="仿宋" w:hAnsi="仿宋" w:cs="仿宋" w:hint="eastAsia"/>
            <w:lang w:eastAsia="zh-CN"/>
          </w:rPr>
          <w:t>(七)、清洁生产</w:t>
        </w:r>
        <w:r>
          <w:tab/>
        </w:r>
        <w:r>
          <w:fldChar w:fldCharType="begin"/>
        </w:r>
        <w:r>
          <w:instrText xml:space="preserve"> PAGEREF _Toc9706 \h </w:instrText>
        </w:r>
        <w:r>
          <w:fldChar w:fldCharType="separate"/>
        </w:r>
        <w:r>
          <w:t>36</w:t>
        </w:r>
        <w:r>
          <w:fldChar w:fldCharType="end"/>
        </w:r>
      </w:hyperlink>
    </w:p>
    <w:p>
      <w:pPr>
        <w:pStyle w:val="TOC2"/>
        <w:tabs>
          <w:tab w:val="right" w:leader="dot" w:pos="8306"/>
        </w:tabs>
      </w:pPr>
      <w:hyperlink w:anchor="_Toc30138" w:history="1">
        <w:r>
          <w:rPr>
            <w:rFonts w:ascii="仿宋" w:eastAsia="仿宋" w:hAnsi="仿宋" w:cs="仿宋" w:hint="eastAsia"/>
            <w:lang w:eastAsia="zh-CN"/>
          </w:rPr>
          <w:t>(八)、环境保护综合评价</w:t>
        </w:r>
        <w:r>
          <w:tab/>
        </w:r>
        <w:r>
          <w:fldChar w:fldCharType="begin"/>
        </w:r>
        <w:r>
          <w:instrText xml:space="preserve"> PAGEREF _Toc30138 \h </w:instrText>
        </w:r>
        <w:r>
          <w:fldChar w:fldCharType="separate"/>
        </w:r>
        <w:r>
          <w:t>37</w:t>
        </w:r>
        <w:r>
          <w:fldChar w:fldCharType="end"/>
        </w:r>
      </w:hyperlink>
    </w:p>
    <w:p>
      <w:pPr>
        <w:pStyle w:val="TOC1"/>
        <w:tabs>
          <w:tab w:val="right" w:leader="dot" w:pos="8306"/>
        </w:tabs>
      </w:pPr>
      <w:hyperlink w:anchor="_Toc9650" w:history="1">
        <w:r>
          <w:rPr>
            <w:rFonts w:ascii="仿宋" w:eastAsia="仿宋" w:hAnsi="仿宋" w:cs="仿宋" w:hint="eastAsia"/>
            <w:lang w:eastAsia="zh-CN"/>
          </w:rPr>
          <w:t>九、数字计算机项目人力资源培养与发展</w:t>
        </w:r>
        <w:r>
          <w:tab/>
        </w:r>
        <w:r>
          <w:fldChar w:fldCharType="begin"/>
        </w:r>
        <w:r>
          <w:instrText xml:space="preserve"> PAGEREF _Toc9650 \h </w:instrText>
        </w:r>
        <w:r>
          <w:fldChar w:fldCharType="separate"/>
        </w:r>
        <w:r>
          <w:t>38</w:t>
        </w:r>
        <w:r>
          <w:fldChar w:fldCharType="end"/>
        </w:r>
      </w:hyperlink>
    </w:p>
    <w:p>
      <w:pPr>
        <w:pStyle w:val="TOC2"/>
        <w:tabs>
          <w:tab w:val="right" w:leader="dot" w:pos="8306"/>
        </w:tabs>
      </w:pPr>
      <w:hyperlink w:anchor="_Toc10427" w:history="1">
        <w:r>
          <w:rPr>
            <w:rFonts w:ascii="仿宋" w:eastAsia="仿宋" w:hAnsi="仿宋" w:cs="仿宋" w:hint="eastAsia"/>
            <w:lang w:eastAsia="zh-CN"/>
          </w:rPr>
          <w:t>(一)、人才需求与规划</w:t>
        </w:r>
        <w:r>
          <w:tab/>
        </w:r>
        <w:r>
          <w:fldChar w:fldCharType="begin"/>
        </w:r>
        <w:r>
          <w:instrText xml:space="preserve"> PAGEREF _Toc10427 \h </w:instrText>
        </w:r>
        <w:r>
          <w:fldChar w:fldCharType="separate"/>
        </w:r>
        <w:r>
          <w:t>38</w:t>
        </w:r>
        <w:r>
          <w:fldChar w:fldCharType="end"/>
        </w:r>
      </w:hyperlink>
    </w:p>
    <w:p>
      <w:pPr>
        <w:pStyle w:val="TOC2"/>
        <w:tabs>
          <w:tab w:val="right" w:leader="dot" w:pos="8306"/>
        </w:tabs>
      </w:pPr>
      <w:hyperlink w:anchor="_Toc21312" w:history="1">
        <w:r>
          <w:rPr>
            <w:rFonts w:ascii="仿宋" w:eastAsia="仿宋" w:hAnsi="仿宋" w:cs="仿宋" w:hint="eastAsia"/>
            <w:lang w:eastAsia="zh-CN"/>
          </w:rPr>
          <w:t>(二)、培训与发展计划</w:t>
        </w:r>
        <w:r>
          <w:tab/>
        </w:r>
        <w:r>
          <w:fldChar w:fldCharType="begin"/>
        </w:r>
        <w:r>
          <w:instrText xml:space="preserve"> PAGEREF _Toc21312 \h </w:instrText>
        </w:r>
        <w:r>
          <w:fldChar w:fldCharType="separate"/>
        </w:r>
        <w:r>
          <w:t>38</w:t>
        </w:r>
        <w:r>
          <w:fldChar w:fldCharType="end"/>
        </w:r>
      </w:hyperlink>
    </w:p>
    <w:p>
      <w:pPr>
        <w:pStyle w:val="TOC1"/>
        <w:tabs>
          <w:tab w:val="right" w:leader="dot" w:pos="8306"/>
        </w:tabs>
      </w:pPr>
      <w:hyperlink w:anchor="_Toc13188" w:history="1">
        <w:r>
          <w:rPr>
            <w:rFonts w:ascii="仿宋" w:eastAsia="仿宋" w:hAnsi="仿宋" w:cs="仿宋" w:hint="eastAsia"/>
            <w:lang w:eastAsia="zh-CN"/>
          </w:rPr>
          <w:t>十、数字计算机项目财务管理</w:t>
        </w:r>
        <w:r>
          <w:tab/>
        </w:r>
        <w:r>
          <w:fldChar w:fldCharType="begin"/>
        </w:r>
        <w:r>
          <w:instrText xml:space="preserve"> PAGEREF _Toc13188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98" w:history="1">
        <w:r>
          <w:rPr>
            <w:rFonts w:ascii="仿宋" w:eastAsia="仿宋" w:hAnsi="仿宋" w:cs="仿宋" w:hint="eastAsia"/>
            <w:lang w:eastAsia="zh-CN"/>
          </w:rPr>
          <w:t>(一)、资金需求大</w:t>
        </w:r>
        <w:r>
          <w:tab/>
        </w:r>
        <w:r>
          <w:fldChar w:fldCharType="begin"/>
        </w:r>
        <w:r>
          <w:instrText xml:space="preserve"> PAGEREF _Toc17198 \h </w:instrText>
        </w:r>
        <w:r>
          <w:fldChar w:fldCharType="separate"/>
        </w:r>
        <w:r>
          <w:t>39</w:t>
        </w:r>
        <w:r>
          <w:fldChar w:fldCharType="end"/>
        </w:r>
      </w:hyperlink>
    </w:p>
    <w:p>
      <w:pPr>
        <w:pStyle w:val="TOC2"/>
        <w:tabs>
          <w:tab w:val="right" w:leader="dot" w:pos="8306"/>
        </w:tabs>
      </w:pPr>
      <w:hyperlink w:anchor="_Toc21246" w:history="1">
        <w:r>
          <w:rPr>
            <w:rFonts w:ascii="仿宋" w:eastAsia="仿宋" w:hAnsi="仿宋" w:cs="仿宋" w:hint="eastAsia"/>
            <w:lang w:eastAsia="zh-CN"/>
          </w:rPr>
          <w:t>(二)、研发周期长</w:t>
        </w:r>
        <w:r>
          <w:tab/>
        </w:r>
        <w:r>
          <w:fldChar w:fldCharType="begin"/>
        </w:r>
        <w:r>
          <w:instrText xml:space="preserve"> PAGEREF _Toc21246 \h </w:instrText>
        </w:r>
        <w:r>
          <w:fldChar w:fldCharType="separate"/>
        </w:r>
        <w:r>
          <w:t>40</w:t>
        </w:r>
        <w:r>
          <w:fldChar w:fldCharType="end"/>
        </w:r>
      </w:hyperlink>
    </w:p>
    <w:p>
      <w:pPr>
        <w:pStyle w:val="TOC2"/>
        <w:tabs>
          <w:tab w:val="right" w:leader="dot" w:pos="8306"/>
        </w:tabs>
      </w:pPr>
      <w:hyperlink w:anchor="_Toc13975" w:history="1">
        <w:r>
          <w:rPr>
            <w:rFonts w:ascii="仿宋" w:eastAsia="仿宋" w:hAnsi="仿宋" w:cs="仿宋" w:hint="eastAsia"/>
            <w:lang w:eastAsia="zh-CN"/>
          </w:rPr>
          <w:t>(三)、市场风险大</w:t>
        </w:r>
        <w:r>
          <w:tab/>
        </w:r>
        <w:r>
          <w:fldChar w:fldCharType="begin"/>
        </w:r>
        <w:r>
          <w:instrText xml:space="preserve"> PAGEREF _Toc13975 \h </w:instrText>
        </w:r>
        <w:r>
          <w:fldChar w:fldCharType="separate"/>
        </w:r>
        <w:r>
          <w:t>41</w:t>
        </w:r>
        <w:r>
          <w:fldChar w:fldCharType="end"/>
        </w:r>
      </w:hyperlink>
    </w:p>
    <w:p>
      <w:pPr>
        <w:pStyle w:val="TOC2"/>
        <w:tabs>
          <w:tab w:val="right" w:leader="dot" w:pos="8306"/>
        </w:tabs>
      </w:pPr>
      <w:hyperlink w:anchor="_Toc9314" w:history="1">
        <w:r>
          <w:rPr>
            <w:rFonts w:ascii="仿宋" w:eastAsia="仿宋" w:hAnsi="仿宋" w:cs="仿宋" w:hint="eastAsia"/>
            <w:lang w:eastAsia="zh-CN"/>
          </w:rPr>
          <w:t>(四)、利润率高</w:t>
        </w:r>
        <w:r>
          <w:tab/>
        </w:r>
        <w:r>
          <w:fldChar w:fldCharType="begin"/>
        </w:r>
        <w:r>
          <w:instrText xml:space="preserve"> PAGEREF _Toc9314 \h </w:instrText>
        </w:r>
        <w:r>
          <w:fldChar w:fldCharType="separate"/>
        </w:r>
        <w:r>
          <w:t>44</w:t>
        </w:r>
        <w:r>
          <w:fldChar w:fldCharType="end"/>
        </w:r>
      </w:hyperlink>
    </w:p>
    <w:p>
      <w:pPr>
        <w:pStyle w:val="TOC1"/>
        <w:tabs>
          <w:tab w:val="right" w:leader="dot" w:pos="8306"/>
        </w:tabs>
      </w:pPr>
      <w:hyperlink w:anchor="_Toc23598" w:history="1">
        <w:r>
          <w:rPr>
            <w:rFonts w:ascii="仿宋" w:eastAsia="仿宋" w:hAnsi="仿宋" w:cs="仿宋" w:hint="eastAsia"/>
            <w:lang w:eastAsia="zh-CN"/>
          </w:rPr>
          <w:t>十一、数字计算机项目经营效益</w:t>
        </w:r>
        <w:r>
          <w:tab/>
        </w:r>
        <w:r>
          <w:fldChar w:fldCharType="begin"/>
        </w:r>
        <w:r>
          <w:instrText xml:space="preserve"> PAGEREF _Toc23598 \h </w:instrText>
        </w:r>
        <w:r>
          <w:fldChar w:fldCharType="separate"/>
        </w:r>
        <w:r>
          <w:t>46</w:t>
        </w:r>
        <w:r>
          <w:fldChar w:fldCharType="end"/>
        </w:r>
      </w:hyperlink>
    </w:p>
    <w:p>
      <w:pPr>
        <w:pStyle w:val="TOC2"/>
        <w:tabs>
          <w:tab w:val="right" w:leader="dot" w:pos="8306"/>
        </w:tabs>
      </w:pPr>
      <w:hyperlink w:anchor="_Toc4209" w:history="1">
        <w:r>
          <w:rPr>
            <w:rFonts w:ascii="仿宋" w:eastAsia="仿宋" w:hAnsi="仿宋" w:cs="仿宋" w:hint="eastAsia"/>
            <w:lang w:eastAsia="zh-CN"/>
          </w:rPr>
          <w:t>(一)、经济评价财务测算</w:t>
        </w:r>
        <w:r>
          <w:tab/>
        </w:r>
        <w:r>
          <w:fldChar w:fldCharType="begin"/>
        </w:r>
        <w:r>
          <w:instrText xml:space="preserve"> PAGEREF _Toc4209 \h </w:instrText>
        </w:r>
        <w:r>
          <w:fldChar w:fldCharType="separate"/>
        </w:r>
        <w:r>
          <w:t>46</w:t>
        </w:r>
        <w:r>
          <w:fldChar w:fldCharType="end"/>
        </w:r>
      </w:hyperlink>
    </w:p>
    <w:p>
      <w:pPr>
        <w:pStyle w:val="TOC2"/>
        <w:tabs>
          <w:tab w:val="right" w:leader="dot" w:pos="8306"/>
        </w:tabs>
      </w:pPr>
      <w:hyperlink w:anchor="_Toc806" w:history="1">
        <w:r>
          <w:rPr>
            <w:rFonts w:ascii="仿宋" w:eastAsia="仿宋" w:hAnsi="仿宋" w:cs="仿宋" w:hint="eastAsia"/>
            <w:lang w:eastAsia="zh-CN"/>
          </w:rPr>
          <w:t>(二)、数字计算机项目盈利能力分析</w:t>
        </w:r>
        <w:r>
          <w:tab/>
        </w:r>
        <w:r>
          <w:fldChar w:fldCharType="begin"/>
        </w:r>
        <w:r>
          <w:instrText xml:space="preserve"> PAGEREF _Toc806 \h </w:instrText>
        </w:r>
        <w:r>
          <w:fldChar w:fldCharType="separate"/>
        </w:r>
        <w:r>
          <w:t>47</w:t>
        </w:r>
        <w:r>
          <w:fldChar w:fldCharType="end"/>
        </w:r>
      </w:hyperlink>
    </w:p>
    <w:p>
      <w:pPr>
        <w:pStyle w:val="TOC1"/>
        <w:tabs>
          <w:tab w:val="right" w:leader="dot" w:pos="8306"/>
        </w:tabs>
      </w:pPr>
      <w:hyperlink w:anchor="_Toc21819" w:history="1">
        <w:r>
          <w:rPr>
            <w:rFonts w:ascii="仿宋" w:eastAsia="仿宋" w:hAnsi="仿宋" w:cs="仿宋" w:hint="eastAsia"/>
            <w:lang w:eastAsia="zh-CN"/>
          </w:rPr>
          <w:t>十二、数字计算机项目计划安排</w:t>
        </w:r>
        <w:r>
          <w:tab/>
        </w:r>
        <w:r>
          <w:fldChar w:fldCharType="begin"/>
        </w:r>
        <w:r>
          <w:instrText xml:space="preserve"> PAGEREF _Toc21819 \h </w:instrText>
        </w:r>
        <w:r>
          <w:fldChar w:fldCharType="separate"/>
        </w:r>
        <w:r>
          <w:t>48</w:t>
        </w:r>
        <w:r>
          <w:fldChar w:fldCharType="end"/>
        </w:r>
      </w:hyperlink>
    </w:p>
    <w:p>
      <w:pPr>
        <w:pStyle w:val="TOC2"/>
        <w:tabs>
          <w:tab w:val="right" w:leader="dot" w:pos="8306"/>
        </w:tabs>
      </w:pPr>
      <w:hyperlink w:anchor="_Toc5709" w:history="1">
        <w:r>
          <w:rPr>
            <w:rFonts w:ascii="仿宋" w:eastAsia="仿宋" w:hAnsi="仿宋" w:cs="仿宋" w:hint="eastAsia"/>
            <w:lang w:eastAsia="zh-CN"/>
          </w:rPr>
          <w:t>(一)、建设周期</w:t>
        </w:r>
        <w:r>
          <w:tab/>
        </w:r>
        <w:r>
          <w:fldChar w:fldCharType="begin"/>
        </w:r>
        <w:r>
          <w:instrText xml:space="preserve"> PAGEREF _Toc5709 \h </w:instrText>
        </w:r>
        <w:r>
          <w:fldChar w:fldCharType="separate"/>
        </w:r>
        <w:r>
          <w:t>48</w:t>
        </w:r>
        <w:r>
          <w:fldChar w:fldCharType="end"/>
        </w:r>
      </w:hyperlink>
    </w:p>
    <w:p>
      <w:pPr>
        <w:pStyle w:val="TOC2"/>
        <w:tabs>
          <w:tab w:val="right" w:leader="dot" w:pos="8306"/>
        </w:tabs>
      </w:pPr>
      <w:hyperlink w:anchor="_Toc19281" w:history="1">
        <w:r>
          <w:rPr>
            <w:rFonts w:ascii="仿宋" w:eastAsia="仿宋" w:hAnsi="仿宋" w:cs="仿宋" w:hint="eastAsia"/>
            <w:lang w:eastAsia="zh-CN"/>
          </w:rPr>
          <w:t>(二)、建设进度</w:t>
        </w:r>
        <w:r>
          <w:tab/>
        </w:r>
        <w:r>
          <w:fldChar w:fldCharType="begin"/>
        </w:r>
        <w:r>
          <w:instrText xml:space="preserve"> PAGEREF _Toc19281 \h </w:instrText>
        </w:r>
        <w:r>
          <w:fldChar w:fldCharType="separate"/>
        </w:r>
        <w:r>
          <w:t>49</w:t>
        </w:r>
        <w:r>
          <w:fldChar w:fldCharType="end"/>
        </w:r>
      </w:hyperlink>
    </w:p>
    <w:p>
      <w:pPr>
        <w:pStyle w:val="TOC2"/>
        <w:tabs>
          <w:tab w:val="right" w:leader="dot" w:pos="8306"/>
        </w:tabs>
      </w:pPr>
      <w:hyperlink w:anchor="_Toc10502" w:history="1">
        <w:r>
          <w:rPr>
            <w:rFonts w:ascii="仿宋" w:eastAsia="仿宋" w:hAnsi="仿宋" w:cs="仿宋" w:hint="eastAsia"/>
            <w:lang w:eastAsia="zh-CN"/>
          </w:rPr>
          <w:t>(三)、进度安排注意事项</w:t>
        </w:r>
        <w:r>
          <w:tab/>
        </w:r>
        <w:r>
          <w:fldChar w:fldCharType="begin"/>
        </w:r>
        <w:r>
          <w:instrText xml:space="preserve"> PAGEREF _Toc10502 \h </w:instrText>
        </w:r>
        <w:r>
          <w:fldChar w:fldCharType="separate"/>
        </w:r>
        <w:r>
          <w:t>50</w:t>
        </w:r>
        <w:r>
          <w:fldChar w:fldCharType="end"/>
        </w:r>
      </w:hyperlink>
    </w:p>
    <w:p>
      <w:pPr>
        <w:pStyle w:val="TOC2"/>
        <w:tabs>
          <w:tab w:val="right" w:leader="dot" w:pos="8306"/>
        </w:tabs>
      </w:pPr>
      <w:hyperlink w:anchor="_Toc10584" w:history="1">
        <w:r>
          <w:rPr>
            <w:rFonts w:ascii="仿宋" w:eastAsia="仿宋" w:hAnsi="仿宋" w:cs="仿宋" w:hint="eastAsia"/>
            <w:lang w:eastAsia="zh-CN"/>
          </w:rPr>
          <w:t>(四)、人力资源配置</w:t>
        </w:r>
        <w:r>
          <w:tab/>
        </w:r>
        <w:r>
          <w:fldChar w:fldCharType="begin"/>
        </w:r>
        <w:r>
          <w:instrText xml:space="preserve"> PAGEREF _Toc10584 \h </w:instrText>
        </w:r>
        <w:r>
          <w:fldChar w:fldCharType="separate"/>
        </w:r>
        <w:r>
          <w:t>52</w:t>
        </w:r>
        <w:r>
          <w:fldChar w:fldCharType="end"/>
        </w:r>
      </w:hyperlink>
    </w:p>
    <w:p>
      <w:pPr>
        <w:pStyle w:val="TOC1"/>
        <w:tabs>
          <w:tab w:val="right" w:leader="dot" w:pos="8306"/>
        </w:tabs>
      </w:pPr>
      <w:hyperlink w:anchor="_Toc27906" w:history="1">
        <w:r>
          <w:rPr>
            <w:rFonts w:ascii="仿宋" w:eastAsia="仿宋" w:hAnsi="仿宋" w:cs="仿宋" w:hint="eastAsia"/>
            <w:lang w:eastAsia="zh-CN"/>
          </w:rPr>
          <w:t>十三、数字计算机项目工程方案分析</w:t>
        </w:r>
        <w:r>
          <w:tab/>
        </w:r>
        <w:r>
          <w:fldChar w:fldCharType="begin"/>
        </w:r>
        <w:r>
          <w:instrText xml:space="preserve"> PAGEREF _Toc27906 \h </w:instrText>
        </w:r>
        <w:r>
          <w:fldChar w:fldCharType="separate"/>
        </w:r>
        <w:r>
          <w:t>52</w:t>
        </w:r>
        <w:r>
          <w:fldChar w:fldCharType="end"/>
        </w:r>
      </w:hyperlink>
    </w:p>
    <w:p>
      <w:pPr>
        <w:pStyle w:val="TOC2"/>
        <w:tabs>
          <w:tab w:val="right" w:leader="dot" w:pos="8306"/>
        </w:tabs>
      </w:pPr>
      <w:hyperlink w:anchor="_Toc24913" w:history="1">
        <w:r>
          <w:rPr>
            <w:rFonts w:ascii="仿宋" w:eastAsia="仿宋" w:hAnsi="仿宋" w:cs="仿宋" w:hint="eastAsia"/>
            <w:lang w:eastAsia="zh-CN"/>
          </w:rPr>
          <w:t>(一)、建筑工程设计原则</w:t>
        </w:r>
        <w:r>
          <w:tab/>
        </w:r>
        <w:r>
          <w:fldChar w:fldCharType="begin"/>
        </w:r>
        <w:r>
          <w:instrText xml:space="preserve"> PAGEREF _Toc24913 \h </w:instrText>
        </w:r>
        <w:r>
          <w:fldChar w:fldCharType="separate"/>
        </w:r>
        <w:r>
          <w:t>52</w:t>
        </w:r>
        <w:r>
          <w:fldChar w:fldCharType="end"/>
        </w:r>
      </w:hyperlink>
    </w:p>
    <w:p>
      <w:pPr>
        <w:pStyle w:val="TOC2"/>
        <w:tabs>
          <w:tab w:val="right" w:leader="dot" w:pos="8306"/>
        </w:tabs>
      </w:pPr>
      <w:hyperlink w:anchor="_Toc24304" w:history="1">
        <w:r>
          <w:rPr>
            <w:rFonts w:ascii="仿宋" w:eastAsia="仿宋" w:hAnsi="仿宋" w:cs="仿宋" w:hint="eastAsia"/>
            <w:lang w:eastAsia="zh-CN"/>
          </w:rPr>
          <w:t>(二)、土建工程建设指标</w:t>
        </w:r>
        <w:r>
          <w:tab/>
        </w:r>
        <w:r>
          <w:fldChar w:fldCharType="begin"/>
        </w:r>
        <w:r>
          <w:instrText xml:space="preserve"> PAGEREF _Toc24304 \h </w:instrText>
        </w:r>
        <w:r>
          <w:fldChar w:fldCharType="separate"/>
        </w:r>
        <w:r>
          <w:t>56</w:t>
        </w:r>
        <w:r>
          <w:fldChar w:fldCharType="end"/>
        </w:r>
      </w:hyperlink>
    </w:p>
    <w:p>
      <w:pPr>
        <w:pStyle w:val="TOC1"/>
        <w:tabs>
          <w:tab w:val="right" w:leader="dot" w:pos="8306"/>
        </w:tabs>
      </w:pPr>
      <w:hyperlink w:anchor="_Toc19737" w:history="1">
        <w:r>
          <w:rPr>
            <w:rFonts w:ascii="仿宋" w:eastAsia="仿宋" w:hAnsi="仿宋" w:cs="仿宋" w:hint="eastAsia"/>
            <w:lang w:eastAsia="zh-CN"/>
          </w:rPr>
          <w:t>十四、数字计算机项目治理与监督</w:t>
        </w:r>
        <w:r>
          <w:tab/>
        </w:r>
        <w:r>
          <w:fldChar w:fldCharType="begin"/>
        </w:r>
        <w:r>
          <w:instrText xml:space="preserve"> PAGEREF _Toc19737 \h </w:instrText>
        </w:r>
        <w:r>
          <w:fldChar w:fldCharType="separate"/>
        </w:r>
        <w:r>
          <w:t>57</w:t>
        </w:r>
        <w:r>
          <w:fldChar w:fldCharType="end"/>
        </w:r>
      </w:hyperlink>
    </w:p>
    <w:p>
      <w:pPr>
        <w:pStyle w:val="TOC2"/>
        <w:tabs>
          <w:tab w:val="right" w:leader="dot" w:pos="8306"/>
        </w:tabs>
      </w:pPr>
      <w:hyperlink w:anchor="_Toc10621" w:history="1">
        <w:r>
          <w:rPr>
            <w:rFonts w:ascii="仿宋" w:eastAsia="仿宋" w:hAnsi="仿宋" w:cs="仿宋" w:hint="eastAsia"/>
            <w:lang w:eastAsia="zh-CN"/>
          </w:rPr>
          <w:t>(一)、数字计算机项目治理结构</w:t>
        </w:r>
        <w:r>
          <w:tab/>
        </w:r>
        <w:r>
          <w:fldChar w:fldCharType="begin"/>
        </w:r>
        <w:r>
          <w:instrText xml:space="preserve"> PAGEREF _Toc10621 \h </w:instrText>
        </w:r>
        <w:r>
          <w:fldChar w:fldCharType="separate"/>
        </w:r>
        <w:r>
          <w:t>57</w:t>
        </w:r>
        <w:r>
          <w:fldChar w:fldCharType="end"/>
        </w:r>
      </w:hyperlink>
    </w:p>
    <w:p>
      <w:pPr>
        <w:pStyle w:val="TOC2"/>
        <w:tabs>
          <w:tab w:val="right" w:leader="dot" w:pos="8306"/>
        </w:tabs>
      </w:pPr>
      <w:hyperlink w:anchor="_Toc19434" w:history="1">
        <w:r>
          <w:rPr>
            <w:rFonts w:ascii="仿宋" w:eastAsia="仿宋" w:hAnsi="仿宋" w:cs="仿宋" w:hint="eastAsia"/>
            <w:lang w:eastAsia="zh-CN"/>
          </w:rPr>
          <w:t>(二)、监督与审计</w:t>
        </w:r>
        <w:r>
          <w:tab/>
        </w:r>
        <w:r>
          <w:fldChar w:fldCharType="begin"/>
        </w:r>
        <w:r>
          <w:instrText xml:space="preserve"> PAGEREF _Toc19434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48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82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数字计算机项目的主要产品是XXXX，预计年产值为XXX万元。这一产品在市场中占据着重要的地位，其广泛的应用范围使得该数字计算机项目的市场前景非常广阔。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字计算机项目的xxx产品作为重要的原材料之一，将在多个领域发挥关键作用。其在建筑、交通、能源等方面的广泛应用将为整个产业链提供强大的支持，形成产业协同效应。数字计算机项目的年产值XXX万XXX万XXX万万元不仅反映了其在市场上的巨大潜力，更预示着它对国民经济的积极贡献。这种关联度高、涉及面广的产业关系，使得该数字计算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2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总征地面积为XXXX平方米，相当于约XX.XX亩，其中净用地面积为XXXX平方米，红线范围内相当于约XX.XX亩。这一用地规模充分考虑了数字计算机项目的建设需求，保障了数字计算机项目在合适的空间内得以充分发展。数字计算机项目规划的总建筑面积为XXXX平方米，其中主体工程建设占XXXX平方米，计容建筑面积达XXXX平方米。预计建筑工程的投资将达到XXXX万元，为数字计算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计划购置的设备共计XXXX台（套），设备购置费用为XXXX万元。这一设备购置计划充分考虑到数字计算机项目的生产需求和技术要求，确保了数字计算机项目在生产运营中具备先进的技术装备和高效的生产能力。设备的合理配置将为数字计算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计划总投资为XXXX万元，预计年实现营业收入为XXXX万元。这一产能规模的设定旨在确保数字计算机项目能够在投资与回报之间取得平衡，实现长期可持续的发展。数字计算机项目的总投资充分考虑到各个方面的需求，包括用地建设、设备购置等多个环节，以确保数字计算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720"/>
      <w:r>
        <w:rPr>
          <w:rFonts w:ascii="仿宋" w:eastAsia="仿宋" w:hAnsi="仿宋" w:cs="仿宋" w:hint="eastAsia"/>
          <w:sz w:val="28"/>
          <w:lang w:eastAsia="zh-CN"/>
        </w:rPr>
        <w:t>二、数字计算机项目概论</w:t>
      </w:r>
      <w:bookmarkEnd w:id="5"/>
    </w:p>
    <w:p>
      <w:pPr>
        <w:pStyle w:val="Heading2"/>
        <w:rPr>
          <w:rFonts w:ascii="仿宋" w:eastAsia="仿宋" w:hAnsi="仿宋" w:cs="仿宋" w:hint="eastAsia"/>
          <w:lang w:eastAsia="zh-CN"/>
        </w:rPr>
      </w:pPr>
      <w:bookmarkStart w:id="6" w:name="_Toc12599"/>
      <w:r>
        <w:rPr>
          <w:rFonts w:ascii="仿宋" w:eastAsia="仿宋" w:hAnsi="仿宋" w:cs="仿宋" w:hint="eastAsia"/>
          <w:lang w:eastAsia="zh-CN"/>
        </w:rPr>
        <w:t>(一)、数字计算机项目概况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的起源追溯至对市场的深入洞察。市场的不断演变与变革为数字计算机项目提供了难得的机遇。当前市场存在的需求缺口和变革的大环境共同构成了数字计算机项目的背景。这个数字计算机项目旨在充分利用市场机遇，填补行业中尚未满足的需求，为客户提供全新的解决方案。市场的变革和需求的增长使得这个数字计算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数字计算机项目名称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正式命名为数字计算机。这个名称不仅仅是一个标识，更代表了数字计算机项目的核心理念和愿景。它蕴含着数字计算机项目所要解决问题的关键字，具有强烈的表达和辨识度，为数字计算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数字计算机项目目标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的核心目标是提供一种全新、高效的解决方案，满足客户日益增长的需求。数字计算机项目追求的不仅仅是满足市场需求，更是在市场中获得卓越的竞争优势。通过不断提升产品或服务的质量和创新水平，数字计算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数字计算机项目范围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全面涵盖了产品研发、制造、市场推广和售后服务，确保从产品设计到最终用户体验的全方位关注。这一全面的数字计算机项目范围是为了确保数字计算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数字计算机项目时间表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数字计算机项目计划在未来18个月内完成，包括研发、测试、市场试点和正式推出等不同阶段。这个时间表的合理设计是为了确保数字计算机项目各个阶段的顺利推进，以便按时交付高质量的成果。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数字计算机项目预算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数字计算机项目总预算估算为XX百万美元，主要分配在研发、市场推广、人员培训和运营等方面。这一充足的预算为数字计算机项目提供了充足的资源，确保数字计算机项目在各个方面都能取得优异的表现。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数字计算机项目风险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可能面临的风险包括市场接受度低、技术难题、竞争激烈等。数字计算机项目团队已经制定了相应的风险应对计划，通过前瞻性的风险管理，确保数字计算机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数字计算机项目团队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数字计算机项目汇聚了一支经验丰富、多领域专业素养的核心团队，确保数字计算机项目在各个方面都能拥有高水平的执行力。团队的协同作战是数字计算机项目成功的关键因素之一。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数字计算机项目背景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数字计算机项目的背景根植于市场对更高效、创新产品的渴望，同时也受到科技发展对行业格局的深刻改变的影响。这为数字计算机项目提供了广阔的发展空间和市场需求。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数字计算机项目现状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截至目前，数字计算机项目已完成市场调研和技术验证，取得了初步的成功。这为数字计算机项目在未来的发展奠定了坚实的基础，为更远大的目标打下了坚实的基石。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4980"/>
      <w:r>
        <w:rPr>
          <w:rFonts w:ascii="仿宋" w:eastAsia="仿宋" w:hAnsi="仿宋" w:cs="仿宋" w:hint="eastAsia"/>
          <w:sz w:val="28"/>
          <w:lang w:eastAsia="zh-CN"/>
        </w:rPr>
        <w:t>(二)、数字计算机项目目标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keyword》数字计算机项目首要业务目标是在市场中占据有利地位，实现产品/服务的成功推广和销售。通过不断提升产品质量、创新性，数字计算机项目追求成为行业中的领导者，赢得更多客户的青睐。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在科技迅速发展的时代，数字计算机项目着眼于技术创新。通过持续的研发和技术升级，数字计算机项目旨在推出更具创新性的产品或服务，以满足市场对新鲜、先进解决方案的需求。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为了建立可持续的客户关系，数字计算机项目设定了客户满意度目标。通过提供卓越的产品质量和优质的客户服务，数字计算机项目追求赢得客户的信任和忠诚度，确保他们的满意度达到行业领先水平。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数字计算机项目注重社会责任和可持续发展。通过实施环保、社会责任数字计算机项目，数字计算机项目致力于在经济发展的同时保护环境，促进社会公平，实现可持续经营。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数字计算机项目的团队是实现目标的核心驱动力。因此，数字计算机项目设定了团队发展目标，包括提升团队成员的专业技能、培养领导力，以及搭建协同高效的团队工作氛围。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5245"/>
      <w:r>
        <w:rPr>
          <w:rFonts w:ascii="仿宋" w:eastAsia="仿宋" w:hAnsi="仿宋" w:cs="仿宋" w:hint="eastAsia"/>
          <w:sz w:val="28"/>
          <w:lang w:eastAsia="zh-CN"/>
        </w:rPr>
        <w:t>(三)、数字计算机项目提出的理由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数字计算机项目提出的理由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的提出源于对市场机遇的深刻洞察。当前市场中存在的需求缺口和行业发展趋势表明，有巨大的商业机会等待被开发。通过准确捕捉市场机遇，数字计算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的理念基于对技术创新的信仰。通过持续的研发和技术投入，数字计算机项目有望推出更具创新性的产品或服务。在科技飞速发展的当下，数字计算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的提出是为了增强企业的行业竞争力。通过提升产品或服务的质量和独特性，数字计算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响应了消费者需求的变化。随着社会和科技的不断发展，消费者对产品和服务的需求也在发生变化。通过深入了解并及时回应消费者的新需求，数字计算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数字计算机项目的提出是企业战略发展规划的一部分。在面对日益激烈的市场竞争和不断变化的商业环境中，数字计算机项目作为企业战略的一环，旨在为企业开辟新的增长领域，巩固企业在行业中的地位。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的提出不仅仅是基于商业考量，还注重社会责任。通过推出环保、社会责任等方面的数字计算机项目，数字计算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数字计算机项目的提出反映了对利益相关者期望的关注。包括客户、员工、投资者等利益相关者在企业发展中都有着各自的期望，数字计算机项目力求在满足这些期望的同时，取得更大的共赢。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2912"/>
      <w:r>
        <w:rPr>
          <w:rFonts w:ascii="仿宋" w:eastAsia="仿宋" w:hAnsi="仿宋" w:cs="仿宋" w:hint="eastAsia"/>
          <w:sz w:val="28"/>
          <w:lang w:eastAsia="zh-CN"/>
        </w:rPr>
        <w:t>(四)、数字计算机项目意义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在实施数字计算机项目的过程中，我们不仅仅是在追逐商业成功，更是为企业和社会的多个层面创造了深远的意义。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的首要意义在于提升企业的市场竞争力。通过持续的创新和对产品质量的高标准要求，数字计算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计算机项目的推进将促使行业技术水平的提升。通过引入先进技术和创新性解决方案，数字计算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字计算机项目不仅创造了大量就业机会，提高了就业水平，还注重社会责任和环保。通过参与社会公益事业和推动环保数字计算机项目，数字计算机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综合而言，数字计算机项目意义重大，不仅推动了企业的发展，也为行业和社会的进步贡献了积极力量。这是一个全面而深刻的影响，将在未来产生可持续的正面效应。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7777"/>
      <w:r>
        <w:rPr>
          <w:rFonts w:ascii="仿宋" w:eastAsia="仿宋" w:hAnsi="仿宋" w:cs="仿宋" w:hint="eastAsia"/>
          <w:sz w:val="28"/>
          <w:lang w:eastAsia="zh-CN"/>
        </w:rPr>
        <w:t>(五)、数字计算机项目背景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在当今迅猛发展的商业环境中，数字计算机项目的动因根植于对多方面因素的审慎考量。这个数字计算机项目的提出并非孤立的决策，而是对企业所处背景深入思考的产物。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字计算机项目背后的首要原因。科技的迅速发展和全球市场的快速变化使得企业必须灵活应对。数字计算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竞争的激烈程度也是数字计算机项目背景中不可忽视的一环。企业需要在激烈竞争中脱颖而出，为此，数字计算机项目致力于打破常规，提供独特的价值主张，以吸引客户并确保市场份额的增长。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技术的迅速发展为企业带来了机遇与挑战。作为数字计算机项目启动的背景之一，对新兴技术的应用将有助于提升企业的技术水平，使其在不断演进的商业环境中保持竞争优势。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此外，社会对企业责任的期望也在逐渐升高。数字计算机项目充分融入了社会责任的理念，通过可持续经营和社会公益数字计算机项目，企图为社会贡献一份力量，在商业成功的同时关注社会价值。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6853"/>
      <w:r>
        <w:rPr>
          <w:rFonts w:ascii="仿宋" w:eastAsia="仿宋" w:hAnsi="仿宋" w:cs="仿宋" w:hint="eastAsia"/>
          <w:sz w:val="28"/>
          <w:lang w:eastAsia="zh-CN"/>
        </w:rPr>
        <w:t>三、数字计算机项目建设背景及必要性分析</w:t>
      </w:r>
      <w:bookmarkEnd w:id="11"/>
    </w:p>
    <w:p>
      <w:pPr>
        <w:pStyle w:val="Heading2"/>
        <w:rPr>
          <w:rFonts w:ascii="仿宋" w:eastAsia="仿宋" w:hAnsi="仿宋" w:cs="仿宋" w:hint="eastAsia"/>
          <w:lang w:eastAsia="zh-CN"/>
        </w:rPr>
      </w:pPr>
      <w:bookmarkStart w:id="12" w:name="_Toc29188"/>
      <w:r>
        <w:rPr>
          <w:rFonts w:ascii="仿宋" w:eastAsia="仿宋" w:hAnsi="仿宋" w:cs="仿宋" w:hint="eastAsia"/>
          <w:lang w:eastAsia="zh-CN"/>
        </w:rPr>
        <w:t>(一)、数字计算机项目背景分析</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字计算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字计算机项目在这个潮流中的定位。同时，我们将关注行业内涌现的新兴机遇，以便数字计算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字计算机项目提供了强大的发展动力。我们将聚焦于行业内最新的技术发展趋势，包括但不限于人工智能、大数据分析、物联网等领域。通过深度的技术研究，我们将确保数字计算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字计算机项目发展的源泉。我们将投入更多的精力对市场需求进行深入剖析，超越表面的需求，深入挖掘潜在的市场痛点和机遇。通过对市场需求的细致了解，数字计算机项目将更有针对性地设计解决方案，满足市场的多样化需求，从而更好地促进数字计算机项目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字计算机项目战略至关重要。我们将对竞争态势进行更为深入的分析，包括但不限于市场份额、产品特点、客户满意度等多个维度。通过深度的竞争分析，数字计算机项目将能够更准确地把握市场脉搏，制定具有竞争力的数字计算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字计算机项目的发展具有直接的影响。我们将进行更为全面的法规和政策分析，了解行业发展中的潜在法律风险和合规挑战。通过充分了解和遵守相关法规，数字计算机项目将确保在法律框架内合法合规运营，为数字计算机项目的稳健发展提供有力支持。</w:t>
      </w:r>
    </w:p>
    <w:p>
      <w:pPr>
        <w:pStyle w:val="Heading2"/>
        <w:ind w:firstLine="560" w:firstLineChars="200"/>
        <w:rPr>
          <w:rFonts w:ascii="仿宋" w:eastAsia="仿宋" w:hAnsi="仿宋" w:cs="仿宋" w:hint="eastAsia"/>
          <w:sz w:val="28"/>
          <w:lang w:eastAsia="zh-CN"/>
        </w:rPr>
      </w:pPr>
      <w:bookmarkStart w:id="13" w:name="_Toc8150"/>
      <w:r>
        <w:rPr>
          <w:rFonts w:ascii="仿宋" w:eastAsia="仿宋" w:hAnsi="仿宋" w:cs="仿宋" w:hint="eastAsia"/>
          <w:sz w:val="28"/>
          <w:lang w:eastAsia="zh-CN"/>
        </w:rPr>
        <w:t>(二)、数字计算机项目建设必要性分析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建设的迫切性源于对行业发展趋势的深刻洞察。我们正处于一个行业变革的时代，科技创新、数字化转型成为企业发展的关键动力。数字计算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建设不仅仅是为了跟上潮流，更是为了通过技术创新推动企业的持续发展。通过引入先进的技术和解决方案，数字计算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字计算机项目的建设成为必然选择，通过提高产品质量、拓展服务领域，从而在竞争中获得更多的机会。数字计算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字计算机项目建设的必要性体现在对客户需求更精准的满足。通过数字计算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数字计算机项目建设的背后是对企业持续创新的追求。只有通过不断创新，企业才能在竞争中立于不败之地。数字计算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1936"/>
      <w:r>
        <w:rPr>
          <w:rFonts w:ascii="仿宋" w:eastAsia="仿宋" w:hAnsi="仿宋" w:cs="仿宋" w:hint="eastAsia"/>
          <w:sz w:val="28"/>
          <w:lang w:eastAsia="zh-CN"/>
        </w:rPr>
        <w:t>四、数字计算机项目可持续发展</w:t>
      </w:r>
      <w:bookmarkEnd w:id="14"/>
    </w:p>
    <w:p>
      <w:pPr>
        <w:pStyle w:val="Heading2"/>
        <w:rPr>
          <w:rFonts w:ascii="仿宋" w:eastAsia="仿宋" w:hAnsi="仿宋" w:cs="仿宋" w:hint="eastAsia"/>
          <w:lang w:eastAsia="zh-CN"/>
        </w:rPr>
      </w:pPr>
      <w:bookmarkStart w:id="15" w:name="_Toc2475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计算机项目中，数字计算机项目团队着眼于未来，明确了可持续发展的战略方向。制定的具体可持续发展目标包括降低资源使用、采用环保技术、最大化社会效益等。这一步骤不仅有助于数字计算机项目在环保和社会责任方面达到最高标准，也为未来提供了明确的指引，确保数字计算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可持续实践的融入数字计算机项目管理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字计算机项目管理周期。从数字计算机项目规划开始，数字计算机项目团队就考虑了环境和社会的因素。在执行阶段，数字计算机项目团队积极推动绿色技术的应用，优化资源利用。此外，关注员工的社会责任，通过培训和沟通活动提高员工对可持续发展的认知，使他们能够在日常工作中践行可持续实践。这些举措不仅为数字计算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113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扎根于数字计算机项目的可持续发展理念，我们深信环保与社会责任是数字计算机项目成功的关键支柱。在数字计算机项目的每一步，我们都致力于通过创新和实践，履行对环境和社会的坚定责任。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团队通过引入先进的环保技术、建立高效的废物处理系统以及推动能源节约措施，积极履行环保责任。定期的环保监测和评估确保数字计算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不仅致力于自身可持续发展，还注重对社会的回馈。通过支持社区数字计算机项目、参与慈善事业、提供培训机会等方式，数字计算机项目积极履行社会责任。与当地社区建立积极互动，关注员工的工作与生活平衡，以及员工的身心健康，是数字计算机项目在社会责任层面的关键举措。这样的实践不仅增强了数字计算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56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18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的技术管理特点体现在其创新导向。通过引入最先进的技术趋势和解决方案，数字计算机项目致力于提升科技含量、提高质量和效率水平。这意味着我们将采用最新的工具和方法，确保数字计算机项目在技术层面始终走在前沿，从而在竞争激烈的市场中脱颖而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https://d.book118.com/226143000053010041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987F9D"/>
    <w:rsid w:val="0F987F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143000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2024-01-14T13:54:00Z</dcterms:created>
  <dcterms:modified xsi:type="dcterms:W3CDTF">2024-01-14T13:54:20Z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C3043D09534E4AAFA9AEA3CAADE453FB_11</vt:lpwstr>
  </property>
  <property fmtid="{D5CDD505-2E9C-101B-9397-08002B2CF9AE}" pid="3" name="KSOProductBuildVer">
    <vt:lpwstr>2052-12.1.0.16120</vt:lpwstr>
  </property>
</Properties>
</file>