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振动盘项目规划设计蓝图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91" w:history="1">
        <w:r>
          <w:rPr>
            <w:rFonts w:ascii="仿宋" w:eastAsia="仿宋" w:hAnsi="仿宋" w:cs="仿宋" w:hint="eastAsia"/>
            <w:lang w:eastAsia="zh-CN"/>
          </w:rPr>
          <w:t>概论</w:t>
        </w:r>
        <w:r>
          <w:tab/>
        </w:r>
        <w:r>
          <w:fldChar w:fldCharType="begin"/>
        </w:r>
        <w:r>
          <w:instrText xml:space="preserve"> PAGEREF _Toc7391 \h </w:instrText>
        </w:r>
        <w:r>
          <w:fldChar w:fldCharType="separate"/>
        </w:r>
        <w:r>
          <w:t>3</w:t>
        </w:r>
        <w:r>
          <w:fldChar w:fldCharType="end"/>
        </w:r>
      </w:hyperlink>
    </w:p>
    <w:p>
      <w:pPr>
        <w:pStyle w:val="TOC1"/>
        <w:tabs>
          <w:tab w:val="right" w:leader="dot" w:pos="8306"/>
        </w:tabs>
      </w:pPr>
      <w:hyperlink w:anchor="_Toc21853" w:history="1">
        <w:r>
          <w:rPr>
            <w:rFonts w:ascii="仿宋" w:eastAsia="仿宋" w:hAnsi="仿宋" w:cs="仿宋" w:hint="eastAsia"/>
            <w:lang w:eastAsia="zh-CN"/>
          </w:rPr>
          <w:t>一、振动盘项目危机管理</w:t>
        </w:r>
        <w:r>
          <w:tab/>
        </w:r>
        <w:r>
          <w:fldChar w:fldCharType="begin"/>
        </w:r>
        <w:r>
          <w:instrText xml:space="preserve"> PAGEREF _Toc21853 \h </w:instrText>
        </w:r>
        <w:r>
          <w:fldChar w:fldCharType="separate"/>
        </w:r>
        <w:r>
          <w:t>3</w:t>
        </w:r>
        <w:r>
          <w:fldChar w:fldCharType="end"/>
        </w:r>
      </w:hyperlink>
    </w:p>
    <w:p>
      <w:pPr>
        <w:pStyle w:val="TOC2"/>
        <w:tabs>
          <w:tab w:val="right" w:leader="dot" w:pos="8306"/>
        </w:tabs>
      </w:pPr>
      <w:hyperlink w:anchor="_Toc23424" w:history="1">
        <w:r>
          <w:rPr>
            <w:rFonts w:ascii="仿宋" w:eastAsia="仿宋" w:hAnsi="仿宋" w:cs="仿宋" w:hint="eastAsia"/>
            <w:lang w:eastAsia="zh-CN"/>
          </w:rPr>
          <w:t>(一)、危机预警与识别</w:t>
        </w:r>
        <w:r>
          <w:tab/>
        </w:r>
        <w:r>
          <w:fldChar w:fldCharType="begin"/>
        </w:r>
        <w:r>
          <w:instrText xml:space="preserve"> PAGEREF _Toc23424 \h </w:instrText>
        </w:r>
        <w:r>
          <w:fldChar w:fldCharType="separate"/>
        </w:r>
        <w:r>
          <w:t>3</w:t>
        </w:r>
        <w:r>
          <w:fldChar w:fldCharType="end"/>
        </w:r>
      </w:hyperlink>
    </w:p>
    <w:p>
      <w:pPr>
        <w:pStyle w:val="TOC2"/>
        <w:tabs>
          <w:tab w:val="right" w:leader="dot" w:pos="8306"/>
        </w:tabs>
      </w:pPr>
      <w:hyperlink w:anchor="_Toc8818" w:history="1">
        <w:r>
          <w:rPr>
            <w:rFonts w:ascii="仿宋" w:eastAsia="仿宋" w:hAnsi="仿宋" w:cs="仿宋" w:hint="eastAsia"/>
            <w:lang w:eastAsia="zh-CN"/>
          </w:rPr>
          <w:t>(二)、危机应对与恢复</w:t>
        </w:r>
        <w:r>
          <w:tab/>
        </w:r>
        <w:r>
          <w:fldChar w:fldCharType="begin"/>
        </w:r>
        <w:r>
          <w:instrText xml:space="preserve"> PAGEREF _Toc8818 \h </w:instrText>
        </w:r>
        <w:r>
          <w:fldChar w:fldCharType="separate"/>
        </w:r>
        <w:r>
          <w:t>4</w:t>
        </w:r>
        <w:r>
          <w:fldChar w:fldCharType="end"/>
        </w:r>
      </w:hyperlink>
    </w:p>
    <w:p>
      <w:pPr>
        <w:pStyle w:val="TOC1"/>
        <w:tabs>
          <w:tab w:val="right" w:leader="dot" w:pos="8306"/>
        </w:tabs>
      </w:pPr>
      <w:hyperlink w:anchor="_Toc18683" w:history="1">
        <w:r>
          <w:rPr>
            <w:rFonts w:ascii="仿宋" w:eastAsia="仿宋" w:hAnsi="仿宋" w:cs="仿宋" w:hint="eastAsia"/>
            <w:lang w:eastAsia="zh-CN"/>
          </w:rPr>
          <w:t>二、振动盘项目绩效评估</w:t>
        </w:r>
        <w:r>
          <w:tab/>
        </w:r>
        <w:r>
          <w:fldChar w:fldCharType="begin"/>
        </w:r>
        <w:r>
          <w:instrText xml:space="preserve"> PAGEREF _Toc18683 \h </w:instrText>
        </w:r>
        <w:r>
          <w:fldChar w:fldCharType="separate"/>
        </w:r>
        <w:r>
          <w:t>5</w:t>
        </w:r>
        <w:r>
          <w:fldChar w:fldCharType="end"/>
        </w:r>
      </w:hyperlink>
    </w:p>
    <w:p>
      <w:pPr>
        <w:pStyle w:val="TOC2"/>
        <w:tabs>
          <w:tab w:val="right" w:leader="dot" w:pos="8306"/>
        </w:tabs>
      </w:pPr>
      <w:hyperlink w:anchor="_Toc3317" w:history="1">
        <w:r>
          <w:rPr>
            <w:rFonts w:ascii="仿宋" w:eastAsia="仿宋" w:hAnsi="仿宋" w:cs="仿宋" w:hint="eastAsia"/>
            <w:lang w:eastAsia="zh-CN"/>
          </w:rPr>
          <w:t>(一)、绩效评估指标</w:t>
        </w:r>
        <w:r>
          <w:tab/>
        </w:r>
        <w:r>
          <w:fldChar w:fldCharType="begin"/>
        </w:r>
        <w:r>
          <w:instrText xml:space="preserve"> PAGEREF _Toc3317 \h </w:instrText>
        </w:r>
        <w:r>
          <w:fldChar w:fldCharType="separate"/>
        </w:r>
        <w:r>
          <w:t>5</w:t>
        </w:r>
        <w:r>
          <w:fldChar w:fldCharType="end"/>
        </w:r>
      </w:hyperlink>
    </w:p>
    <w:p>
      <w:pPr>
        <w:pStyle w:val="TOC2"/>
        <w:tabs>
          <w:tab w:val="right" w:leader="dot" w:pos="8306"/>
        </w:tabs>
      </w:pPr>
      <w:hyperlink w:anchor="_Toc23866" w:history="1">
        <w:r>
          <w:rPr>
            <w:rFonts w:ascii="仿宋" w:eastAsia="仿宋" w:hAnsi="仿宋" w:cs="仿宋" w:hint="eastAsia"/>
            <w:lang w:eastAsia="zh-CN"/>
          </w:rPr>
          <w:t>(二)、绩效评估方法</w:t>
        </w:r>
        <w:r>
          <w:tab/>
        </w:r>
        <w:r>
          <w:fldChar w:fldCharType="begin"/>
        </w:r>
        <w:r>
          <w:instrText xml:space="preserve"> PAGEREF _Toc23866 \h </w:instrText>
        </w:r>
        <w:r>
          <w:fldChar w:fldCharType="separate"/>
        </w:r>
        <w:r>
          <w:t>6</w:t>
        </w:r>
        <w:r>
          <w:fldChar w:fldCharType="end"/>
        </w:r>
      </w:hyperlink>
    </w:p>
    <w:p>
      <w:pPr>
        <w:pStyle w:val="TOC2"/>
        <w:tabs>
          <w:tab w:val="right" w:leader="dot" w:pos="8306"/>
        </w:tabs>
      </w:pPr>
      <w:hyperlink w:anchor="_Toc3840" w:history="1">
        <w:r>
          <w:rPr>
            <w:rFonts w:ascii="仿宋" w:eastAsia="仿宋" w:hAnsi="仿宋" w:cs="仿宋" w:hint="eastAsia"/>
            <w:lang w:eastAsia="zh-CN"/>
          </w:rPr>
          <w:t>(三)、绩效评估周期</w:t>
        </w:r>
        <w:r>
          <w:tab/>
        </w:r>
        <w:r>
          <w:fldChar w:fldCharType="begin"/>
        </w:r>
        <w:r>
          <w:instrText xml:space="preserve"> PAGEREF _Toc3840 \h </w:instrText>
        </w:r>
        <w:r>
          <w:fldChar w:fldCharType="separate"/>
        </w:r>
        <w:r>
          <w:t>7</w:t>
        </w:r>
        <w:r>
          <w:fldChar w:fldCharType="end"/>
        </w:r>
      </w:hyperlink>
    </w:p>
    <w:p>
      <w:pPr>
        <w:pStyle w:val="TOC1"/>
        <w:tabs>
          <w:tab w:val="right" w:leader="dot" w:pos="8306"/>
        </w:tabs>
      </w:pPr>
      <w:hyperlink w:anchor="_Toc27745" w:history="1">
        <w:r>
          <w:rPr>
            <w:rFonts w:ascii="仿宋" w:eastAsia="仿宋" w:hAnsi="仿宋" w:cs="仿宋" w:hint="eastAsia"/>
            <w:lang w:eastAsia="zh-CN"/>
          </w:rPr>
          <w:t>三、振动盘项目可持续发展</w:t>
        </w:r>
        <w:r>
          <w:tab/>
        </w:r>
        <w:r>
          <w:fldChar w:fldCharType="begin"/>
        </w:r>
        <w:r>
          <w:instrText xml:space="preserve"> PAGEREF _Toc27745 \h </w:instrText>
        </w:r>
        <w:r>
          <w:fldChar w:fldCharType="separate"/>
        </w:r>
        <w:r>
          <w:t>8</w:t>
        </w:r>
        <w:r>
          <w:fldChar w:fldCharType="end"/>
        </w:r>
      </w:hyperlink>
    </w:p>
    <w:p>
      <w:pPr>
        <w:pStyle w:val="TOC2"/>
        <w:tabs>
          <w:tab w:val="right" w:leader="dot" w:pos="8306"/>
        </w:tabs>
      </w:pPr>
      <w:hyperlink w:anchor="_Toc11472" w:history="1">
        <w:r>
          <w:rPr>
            <w:rFonts w:ascii="仿宋" w:eastAsia="仿宋" w:hAnsi="仿宋" w:cs="仿宋" w:hint="eastAsia"/>
            <w:lang w:eastAsia="zh-CN"/>
          </w:rPr>
          <w:t>(一)、可持续战略与实践</w:t>
        </w:r>
        <w:r>
          <w:tab/>
        </w:r>
        <w:r>
          <w:fldChar w:fldCharType="begin"/>
        </w:r>
        <w:r>
          <w:instrText xml:space="preserve"> PAGEREF _Toc11472 \h </w:instrText>
        </w:r>
        <w:r>
          <w:fldChar w:fldCharType="separate"/>
        </w:r>
        <w:r>
          <w:t>8</w:t>
        </w:r>
        <w:r>
          <w:fldChar w:fldCharType="end"/>
        </w:r>
      </w:hyperlink>
    </w:p>
    <w:p>
      <w:pPr>
        <w:pStyle w:val="TOC2"/>
        <w:tabs>
          <w:tab w:val="right" w:leader="dot" w:pos="8306"/>
        </w:tabs>
      </w:pPr>
      <w:hyperlink w:anchor="_Toc4027" w:history="1">
        <w:r>
          <w:rPr>
            <w:rFonts w:ascii="仿宋" w:eastAsia="仿宋" w:hAnsi="仿宋" w:cs="仿宋" w:hint="eastAsia"/>
            <w:lang w:eastAsia="zh-CN"/>
          </w:rPr>
          <w:t>(二)、环保与社会责任</w:t>
        </w:r>
        <w:r>
          <w:tab/>
        </w:r>
        <w:r>
          <w:fldChar w:fldCharType="begin"/>
        </w:r>
        <w:r>
          <w:instrText xml:space="preserve"> PAGEREF _Toc4027 \h </w:instrText>
        </w:r>
        <w:r>
          <w:fldChar w:fldCharType="separate"/>
        </w:r>
        <w:r>
          <w:t>9</w:t>
        </w:r>
        <w:r>
          <w:fldChar w:fldCharType="end"/>
        </w:r>
      </w:hyperlink>
    </w:p>
    <w:p>
      <w:pPr>
        <w:pStyle w:val="TOC1"/>
        <w:tabs>
          <w:tab w:val="right" w:leader="dot" w:pos="8306"/>
        </w:tabs>
      </w:pPr>
      <w:hyperlink w:anchor="_Toc12421" w:history="1">
        <w:r>
          <w:rPr>
            <w:rFonts w:ascii="仿宋" w:eastAsia="仿宋" w:hAnsi="仿宋" w:cs="仿宋" w:hint="eastAsia"/>
            <w:lang w:eastAsia="zh-CN"/>
          </w:rPr>
          <w:t>四、振动盘项目选址可行性分析</w:t>
        </w:r>
        <w:r>
          <w:tab/>
        </w:r>
        <w:r>
          <w:fldChar w:fldCharType="begin"/>
        </w:r>
        <w:r>
          <w:instrText xml:space="preserve"> PAGEREF _Toc12421 \h </w:instrText>
        </w:r>
        <w:r>
          <w:fldChar w:fldCharType="separate"/>
        </w:r>
        <w:r>
          <w:t>10</w:t>
        </w:r>
        <w:r>
          <w:fldChar w:fldCharType="end"/>
        </w:r>
      </w:hyperlink>
    </w:p>
    <w:p>
      <w:pPr>
        <w:pStyle w:val="TOC2"/>
        <w:tabs>
          <w:tab w:val="right" w:leader="dot" w:pos="8306"/>
        </w:tabs>
      </w:pPr>
      <w:hyperlink w:anchor="_Toc3837" w:history="1">
        <w:r>
          <w:rPr>
            <w:rFonts w:ascii="仿宋" w:eastAsia="仿宋" w:hAnsi="仿宋" w:cs="仿宋" w:hint="eastAsia"/>
            <w:lang w:eastAsia="zh-CN"/>
          </w:rPr>
          <w:t>(一)、振动盘项目选址</w:t>
        </w:r>
        <w:r>
          <w:tab/>
        </w:r>
        <w:r>
          <w:fldChar w:fldCharType="begin"/>
        </w:r>
        <w:r>
          <w:instrText xml:space="preserve"> PAGEREF _Toc3837 \h </w:instrText>
        </w:r>
        <w:r>
          <w:fldChar w:fldCharType="separate"/>
        </w:r>
        <w:r>
          <w:t>10</w:t>
        </w:r>
        <w:r>
          <w:fldChar w:fldCharType="end"/>
        </w:r>
      </w:hyperlink>
    </w:p>
    <w:p>
      <w:pPr>
        <w:pStyle w:val="TOC2"/>
        <w:tabs>
          <w:tab w:val="right" w:leader="dot" w:pos="8306"/>
        </w:tabs>
      </w:pPr>
      <w:hyperlink w:anchor="_Toc6338" w:history="1">
        <w:r>
          <w:rPr>
            <w:rFonts w:ascii="仿宋" w:eastAsia="仿宋" w:hAnsi="仿宋" w:cs="仿宋" w:hint="eastAsia"/>
            <w:lang w:eastAsia="zh-CN"/>
          </w:rPr>
          <w:t>(二)、用地控制指标</w:t>
        </w:r>
        <w:r>
          <w:tab/>
        </w:r>
        <w:r>
          <w:fldChar w:fldCharType="begin"/>
        </w:r>
        <w:r>
          <w:instrText xml:space="preserve"> PAGEREF _Toc6338 \h </w:instrText>
        </w:r>
        <w:r>
          <w:fldChar w:fldCharType="separate"/>
        </w:r>
        <w:r>
          <w:t>10</w:t>
        </w:r>
        <w:r>
          <w:fldChar w:fldCharType="end"/>
        </w:r>
      </w:hyperlink>
    </w:p>
    <w:p>
      <w:pPr>
        <w:pStyle w:val="TOC2"/>
        <w:tabs>
          <w:tab w:val="right" w:leader="dot" w:pos="8306"/>
        </w:tabs>
      </w:pPr>
      <w:hyperlink w:anchor="_Toc5338" w:history="1">
        <w:r>
          <w:rPr>
            <w:rFonts w:ascii="仿宋" w:eastAsia="仿宋" w:hAnsi="仿宋" w:cs="仿宋" w:hint="eastAsia"/>
            <w:lang w:eastAsia="zh-CN"/>
          </w:rPr>
          <w:t>(三)、节约用地措施</w:t>
        </w:r>
        <w:r>
          <w:tab/>
        </w:r>
        <w:r>
          <w:fldChar w:fldCharType="begin"/>
        </w:r>
        <w:r>
          <w:instrText xml:space="preserve"> PAGEREF _Toc5338 \h </w:instrText>
        </w:r>
        <w:r>
          <w:fldChar w:fldCharType="separate"/>
        </w:r>
        <w:r>
          <w:t>12</w:t>
        </w:r>
        <w:r>
          <w:fldChar w:fldCharType="end"/>
        </w:r>
      </w:hyperlink>
    </w:p>
    <w:p>
      <w:pPr>
        <w:pStyle w:val="TOC2"/>
        <w:tabs>
          <w:tab w:val="right" w:leader="dot" w:pos="8306"/>
        </w:tabs>
      </w:pPr>
      <w:hyperlink w:anchor="_Toc31116" w:history="1">
        <w:r>
          <w:rPr>
            <w:rFonts w:ascii="仿宋" w:eastAsia="仿宋" w:hAnsi="仿宋" w:cs="仿宋" w:hint="eastAsia"/>
            <w:lang w:eastAsia="zh-CN"/>
          </w:rPr>
          <w:t>(四)、总图布置方案</w:t>
        </w:r>
        <w:r>
          <w:tab/>
        </w:r>
        <w:r>
          <w:fldChar w:fldCharType="begin"/>
        </w:r>
        <w:r>
          <w:instrText xml:space="preserve"> PAGEREF _Toc31116 \h </w:instrText>
        </w:r>
        <w:r>
          <w:fldChar w:fldCharType="separate"/>
        </w:r>
        <w:r>
          <w:t>13</w:t>
        </w:r>
        <w:r>
          <w:fldChar w:fldCharType="end"/>
        </w:r>
      </w:hyperlink>
    </w:p>
    <w:p>
      <w:pPr>
        <w:pStyle w:val="TOC2"/>
        <w:tabs>
          <w:tab w:val="right" w:leader="dot" w:pos="8306"/>
        </w:tabs>
      </w:pPr>
      <w:hyperlink w:anchor="_Toc4346" w:history="1">
        <w:r>
          <w:rPr>
            <w:rFonts w:ascii="仿宋" w:eastAsia="仿宋" w:hAnsi="仿宋" w:cs="仿宋" w:hint="eastAsia"/>
            <w:lang w:eastAsia="zh-CN"/>
          </w:rPr>
          <w:t>(五)、选址综合评价</w:t>
        </w:r>
        <w:r>
          <w:tab/>
        </w:r>
        <w:r>
          <w:fldChar w:fldCharType="begin"/>
        </w:r>
        <w:r>
          <w:instrText xml:space="preserve"> PAGEREF _Toc4346 \h </w:instrText>
        </w:r>
        <w:r>
          <w:fldChar w:fldCharType="separate"/>
        </w:r>
        <w:r>
          <w:t>14</w:t>
        </w:r>
        <w:r>
          <w:fldChar w:fldCharType="end"/>
        </w:r>
      </w:hyperlink>
    </w:p>
    <w:p>
      <w:pPr>
        <w:pStyle w:val="TOC1"/>
        <w:tabs>
          <w:tab w:val="right" w:leader="dot" w:pos="8306"/>
        </w:tabs>
      </w:pPr>
      <w:hyperlink w:anchor="_Toc18643" w:history="1">
        <w:r>
          <w:rPr>
            <w:rFonts w:ascii="仿宋" w:eastAsia="仿宋" w:hAnsi="仿宋" w:cs="仿宋" w:hint="eastAsia"/>
            <w:lang w:eastAsia="zh-CN"/>
          </w:rPr>
          <w:t>五、振动盘项目概论</w:t>
        </w:r>
        <w:r>
          <w:tab/>
        </w:r>
        <w:r>
          <w:fldChar w:fldCharType="begin"/>
        </w:r>
        <w:r>
          <w:instrText xml:space="preserve"> PAGEREF _Toc18643 \h </w:instrText>
        </w:r>
        <w:r>
          <w:fldChar w:fldCharType="separate"/>
        </w:r>
        <w:r>
          <w:t>15</w:t>
        </w:r>
        <w:r>
          <w:fldChar w:fldCharType="end"/>
        </w:r>
      </w:hyperlink>
    </w:p>
    <w:p>
      <w:pPr>
        <w:pStyle w:val="TOC2"/>
        <w:tabs>
          <w:tab w:val="right" w:leader="dot" w:pos="8306"/>
        </w:tabs>
      </w:pPr>
      <w:hyperlink w:anchor="_Toc31435" w:history="1">
        <w:r>
          <w:rPr>
            <w:rFonts w:ascii="仿宋" w:eastAsia="仿宋" w:hAnsi="仿宋" w:cs="仿宋" w:hint="eastAsia"/>
            <w:lang w:eastAsia="zh-CN"/>
          </w:rPr>
          <w:t>(一)、振动盘项目概况</w:t>
        </w:r>
        <w:r>
          <w:tab/>
        </w:r>
        <w:r>
          <w:fldChar w:fldCharType="begin"/>
        </w:r>
        <w:r>
          <w:instrText xml:space="preserve"> PAGEREF _Toc31435 \h </w:instrText>
        </w:r>
        <w:r>
          <w:fldChar w:fldCharType="separate"/>
        </w:r>
        <w:r>
          <w:t>15</w:t>
        </w:r>
        <w:r>
          <w:fldChar w:fldCharType="end"/>
        </w:r>
      </w:hyperlink>
    </w:p>
    <w:p>
      <w:pPr>
        <w:pStyle w:val="TOC2"/>
        <w:tabs>
          <w:tab w:val="right" w:leader="dot" w:pos="8306"/>
        </w:tabs>
      </w:pPr>
      <w:hyperlink w:anchor="_Toc7305" w:history="1">
        <w:r>
          <w:rPr>
            <w:rFonts w:ascii="仿宋" w:eastAsia="仿宋" w:hAnsi="仿宋" w:cs="仿宋" w:hint="eastAsia"/>
            <w:lang w:eastAsia="zh-CN"/>
          </w:rPr>
          <w:t>(二)、振动盘项目目标</w:t>
        </w:r>
        <w:r>
          <w:tab/>
        </w:r>
        <w:r>
          <w:fldChar w:fldCharType="begin"/>
        </w:r>
        <w:r>
          <w:instrText xml:space="preserve"> PAGEREF _Toc7305 \h </w:instrText>
        </w:r>
        <w:r>
          <w:fldChar w:fldCharType="separate"/>
        </w:r>
        <w:r>
          <w:t>17</w:t>
        </w:r>
        <w:r>
          <w:fldChar w:fldCharType="end"/>
        </w:r>
      </w:hyperlink>
    </w:p>
    <w:p>
      <w:pPr>
        <w:pStyle w:val="TOC2"/>
        <w:tabs>
          <w:tab w:val="right" w:leader="dot" w:pos="8306"/>
        </w:tabs>
      </w:pPr>
      <w:hyperlink w:anchor="_Toc973" w:history="1">
        <w:r>
          <w:rPr>
            <w:rFonts w:ascii="仿宋" w:eastAsia="仿宋" w:hAnsi="仿宋" w:cs="仿宋" w:hint="eastAsia"/>
            <w:lang w:eastAsia="zh-CN"/>
          </w:rPr>
          <w:t>(三)、振动盘项目提出的理由</w:t>
        </w:r>
        <w:r>
          <w:tab/>
        </w:r>
        <w:r>
          <w:fldChar w:fldCharType="begin"/>
        </w:r>
        <w:r>
          <w:instrText xml:space="preserve"> PAGEREF _Toc973 \h </w:instrText>
        </w:r>
        <w:r>
          <w:fldChar w:fldCharType="separate"/>
        </w:r>
        <w:r>
          <w:t>18</w:t>
        </w:r>
        <w:r>
          <w:fldChar w:fldCharType="end"/>
        </w:r>
      </w:hyperlink>
    </w:p>
    <w:p>
      <w:pPr>
        <w:pStyle w:val="TOC2"/>
        <w:tabs>
          <w:tab w:val="right" w:leader="dot" w:pos="8306"/>
        </w:tabs>
      </w:pPr>
      <w:hyperlink w:anchor="_Toc20023" w:history="1">
        <w:r>
          <w:rPr>
            <w:rFonts w:ascii="仿宋" w:eastAsia="仿宋" w:hAnsi="仿宋" w:cs="仿宋" w:hint="eastAsia"/>
            <w:lang w:eastAsia="zh-CN"/>
          </w:rPr>
          <w:t>(四)、振动盘项目意义</w:t>
        </w:r>
        <w:r>
          <w:tab/>
        </w:r>
        <w:r>
          <w:fldChar w:fldCharType="begin"/>
        </w:r>
        <w:r>
          <w:instrText xml:space="preserve"> PAGEREF _Toc20023 \h </w:instrText>
        </w:r>
        <w:r>
          <w:fldChar w:fldCharType="separate"/>
        </w:r>
        <w:r>
          <w:t>20</w:t>
        </w:r>
        <w:r>
          <w:fldChar w:fldCharType="end"/>
        </w:r>
      </w:hyperlink>
    </w:p>
    <w:p>
      <w:pPr>
        <w:pStyle w:val="TOC2"/>
        <w:tabs>
          <w:tab w:val="right" w:leader="dot" w:pos="8306"/>
        </w:tabs>
      </w:pPr>
      <w:hyperlink w:anchor="_Toc32068" w:history="1">
        <w:r>
          <w:rPr>
            <w:rFonts w:ascii="仿宋" w:eastAsia="仿宋" w:hAnsi="仿宋" w:cs="仿宋" w:hint="eastAsia"/>
            <w:lang w:eastAsia="zh-CN"/>
          </w:rPr>
          <w:t>(五)、振动盘项目背景</w:t>
        </w:r>
        <w:r>
          <w:tab/>
        </w:r>
        <w:r>
          <w:fldChar w:fldCharType="begin"/>
        </w:r>
        <w:r>
          <w:instrText xml:space="preserve"> PAGEREF _Toc32068 \h </w:instrText>
        </w:r>
        <w:r>
          <w:fldChar w:fldCharType="separate"/>
        </w:r>
        <w:r>
          <w:t>21</w:t>
        </w:r>
        <w:r>
          <w:fldChar w:fldCharType="end"/>
        </w:r>
      </w:hyperlink>
    </w:p>
    <w:p>
      <w:pPr>
        <w:pStyle w:val="TOC1"/>
        <w:tabs>
          <w:tab w:val="right" w:leader="dot" w:pos="8306"/>
        </w:tabs>
      </w:pPr>
      <w:hyperlink w:anchor="_Toc22637" w:history="1">
        <w:r>
          <w:rPr>
            <w:rFonts w:ascii="仿宋" w:eastAsia="仿宋" w:hAnsi="仿宋" w:cs="仿宋" w:hint="eastAsia"/>
            <w:lang w:eastAsia="zh-CN"/>
          </w:rPr>
          <w:t>六、产品规划分析</w:t>
        </w:r>
        <w:r>
          <w:tab/>
        </w:r>
        <w:r>
          <w:fldChar w:fldCharType="begin"/>
        </w:r>
        <w:r>
          <w:instrText xml:space="preserve"> PAGEREF _Toc22637 \h </w:instrText>
        </w:r>
        <w:r>
          <w:fldChar w:fldCharType="separate"/>
        </w:r>
        <w:r>
          <w:t>21</w:t>
        </w:r>
        <w:r>
          <w:fldChar w:fldCharType="end"/>
        </w:r>
      </w:hyperlink>
    </w:p>
    <w:p>
      <w:pPr>
        <w:pStyle w:val="TOC2"/>
        <w:tabs>
          <w:tab w:val="right" w:leader="dot" w:pos="8306"/>
        </w:tabs>
      </w:pPr>
      <w:hyperlink w:anchor="_Toc5238" w:history="1">
        <w:r>
          <w:rPr>
            <w:rFonts w:ascii="仿宋" w:eastAsia="仿宋" w:hAnsi="仿宋" w:cs="仿宋" w:hint="eastAsia"/>
            <w:lang w:eastAsia="zh-CN"/>
          </w:rPr>
          <w:t>(一)、产品规划</w:t>
        </w:r>
        <w:r>
          <w:tab/>
        </w:r>
        <w:r>
          <w:fldChar w:fldCharType="begin"/>
        </w:r>
        <w:r>
          <w:instrText xml:space="preserve"> PAGEREF _Toc5238 \h </w:instrText>
        </w:r>
        <w:r>
          <w:fldChar w:fldCharType="separate"/>
        </w:r>
        <w:r>
          <w:t>21</w:t>
        </w:r>
        <w:r>
          <w:fldChar w:fldCharType="end"/>
        </w:r>
      </w:hyperlink>
    </w:p>
    <w:p>
      <w:pPr>
        <w:pStyle w:val="TOC2"/>
        <w:tabs>
          <w:tab w:val="right" w:leader="dot" w:pos="8306"/>
        </w:tabs>
      </w:pPr>
      <w:hyperlink w:anchor="_Toc9345" w:history="1">
        <w:r>
          <w:rPr>
            <w:rFonts w:ascii="仿宋" w:eastAsia="仿宋" w:hAnsi="仿宋" w:cs="仿宋" w:hint="eastAsia"/>
            <w:lang w:eastAsia="zh-CN"/>
          </w:rPr>
          <w:t>(二)、建设规模</w:t>
        </w:r>
        <w:r>
          <w:tab/>
        </w:r>
        <w:r>
          <w:fldChar w:fldCharType="begin"/>
        </w:r>
        <w:r>
          <w:instrText xml:space="preserve"> PAGEREF _Toc9345 \h </w:instrText>
        </w:r>
        <w:r>
          <w:fldChar w:fldCharType="separate"/>
        </w:r>
        <w:r>
          <w:t>22</w:t>
        </w:r>
        <w:r>
          <w:fldChar w:fldCharType="end"/>
        </w:r>
      </w:hyperlink>
    </w:p>
    <w:p>
      <w:pPr>
        <w:pStyle w:val="TOC1"/>
        <w:tabs>
          <w:tab w:val="right" w:leader="dot" w:pos="8306"/>
        </w:tabs>
      </w:pPr>
      <w:hyperlink w:anchor="_Toc25055" w:history="1">
        <w:r>
          <w:rPr>
            <w:rFonts w:ascii="仿宋" w:eastAsia="仿宋" w:hAnsi="仿宋" w:cs="仿宋" w:hint="eastAsia"/>
            <w:lang w:eastAsia="zh-CN"/>
          </w:rPr>
          <w:t>七、振动盘项目风险管理</w:t>
        </w:r>
        <w:r>
          <w:tab/>
        </w:r>
        <w:r>
          <w:fldChar w:fldCharType="begin"/>
        </w:r>
        <w:r>
          <w:instrText xml:space="preserve"> PAGEREF _Toc25055 \h </w:instrText>
        </w:r>
        <w:r>
          <w:fldChar w:fldCharType="separate"/>
        </w:r>
        <w:r>
          <w:t>23</w:t>
        </w:r>
        <w:r>
          <w:fldChar w:fldCharType="end"/>
        </w:r>
      </w:hyperlink>
    </w:p>
    <w:p>
      <w:pPr>
        <w:pStyle w:val="TOC2"/>
        <w:tabs>
          <w:tab w:val="right" w:leader="dot" w:pos="8306"/>
        </w:tabs>
      </w:pPr>
      <w:hyperlink w:anchor="_Toc29560" w:history="1">
        <w:r>
          <w:rPr>
            <w:rFonts w:ascii="仿宋" w:eastAsia="仿宋" w:hAnsi="仿宋" w:cs="仿宋" w:hint="eastAsia"/>
            <w:lang w:eastAsia="zh-CN"/>
          </w:rPr>
          <w:t>(一)、风险识别与评估</w:t>
        </w:r>
        <w:r>
          <w:tab/>
        </w:r>
        <w:r>
          <w:fldChar w:fldCharType="begin"/>
        </w:r>
        <w:r>
          <w:instrText xml:space="preserve"> PAGEREF _Toc29560 \h </w:instrText>
        </w:r>
        <w:r>
          <w:fldChar w:fldCharType="separate"/>
        </w:r>
        <w:r>
          <w:t>23</w:t>
        </w:r>
        <w:r>
          <w:fldChar w:fldCharType="end"/>
        </w:r>
      </w:hyperlink>
    </w:p>
    <w:p>
      <w:pPr>
        <w:pStyle w:val="TOC2"/>
        <w:tabs>
          <w:tab w:val="right" w:leader="dot" w:pos="8306"/>
        </w:tabs>
      </w:pPr>
      <w:hyperlink w:anchor="_Toc27394" w:history="1">
        <w:r>
          <w:rPr>
            <w:rFonts w:ascii="仿宋" w:eastAsia="仿宋" w:hAnsi="仿宋" w:cs="仿宋" w:hint="eastAsia"/>
            <w:lang w:eastAsia="zh-CN"/>
          </w:rPr>
          <w:t>(二)、风险应对策略</w:t>
        </w:r>
        <w:r>
          <w:tab/>
        </w:r>
        <w:r>
          <w:fldChar w:fldCharType="begin"/>
        </w:r>
        <w:r>
          <w:instrText xml:space="preserve"> PAGEREF _Toc27394 \h </w:instrText>
        </w:r>
        <w:r>
          <w:fldChar w:fldCharType="separate"/>
        </w:r>
        <w:r>
          <w:t>25</w:t>
        </w:r>
        <w:r>
          <w:fldChar w:fldCharType="end"/>
        </w:r>
      </w:hyperlink>
    </w:p>
    <w:p>
      <w:pPr>
        <w:pStyle w:val="TOC2"/>
        <w:tabs>
          <w:tab w:val="right" w:leader="dot" w:pos="8306"/>
        </w:tabs>
      </w:pPr>
      <w:hyperlink w:anchor="_Toc8979" w:history="1">
        <w:r>
          <w:rPr>
            <w:rFonts w:ascii="仿宋" w:eastAsia="仿宋" w:hAnsi="仿宋" w:cs="仿宋" w:hint="eastAsia"/>
            <w:lang w:eastAsia="zh-CN"/>
          </w:rPr>
          <w:t>(三)、风险监控与控制</w:t>
        </w:r>
        <w:r>
          <w:tab/>
        </w:r>
        <w:r>
          <w:fldChar w:fldCharType="begin"/>
        </w:r>
        <w:r>
          <w:instrText xml:space="preserve"> PAGEREF _Toc8979 \h </w:instrText>
        </w:r>
        <w:r>
          <w:fldChar w:fldCharType="separate"/>
        </w:r>
        <w:r>
          <w:t>26</w:t>
        </w:r>
        <w:r>
          <w:fldChar w:fldCharType="end"/>
        </w:r>
      </w:hyperlink>
    </w:p>
    <w:p>
      <w:pPr>
        <w:pStyle w:val="TOC1"/>
        <w:tabs>
          <w:tab w:val="right" w:leader="dot" w:pos="8306"/>
        </w:tabs>
      </w:pPr>
      <w:hyperlink w:anchor="_Toc29632" w:history="1">
        <w:r>
          <w:rPr>
            <w:rFonts w:ascii="仿宋" w:eastAsia="仿宋" w:hAnsi="仿宋" w:cs="仿宋" w:hint="eastAsia"/>
            <w:lang w:eastAsia="zh-CN"/>
          </w:rPr>
          <w:t>八、振动盘项目人力资源培养与发展</w:t>
        </w:r>
        <w:r>
          <w:tab/>
        </w:r>
        <w:r>
          <w:fldChar w:fldCharType="begin"/>
        </w:r>
        <w:r>
          <w:instrText xml:space="preserve"> PAGEREF _Toc29632 \h </w:instrText>
        </w:r>
        <w:r>
          <w:fldChar w:fldCharType="separate"/>
        </w:r>
        <w:r>
          <w:t>27</w:t>
        </w:r>
        <w:r>
          <w:fldChar w:fldCharType="end"/>
        </w:r>
      </w:hyperlink>
    </w:p>
    <w:p>
      <w:pPr>
        <w:pStyle w:val="TOC2"/>
        <w:tabs>
          <w:tab w:val="right" w:leader="dot" w:pos="8306"/>
        </w:tabs>
      </w:pPr>
      <w:hyperlink w:anchor="_Toc22606" w:history="1">
        <w:r>
          <w:rPr>
            <w:rFonts w:ascii="仿宋" w:eastAsia="仿宋" w:hAnsi="仿宋" w:cs="仿宋" w:hint="eastAsia"/>
            <w:lang w:eastAsia="zh-CN"/>
          </w:rPr>
          <w:t>(一)、人才需求与规划</w:t>
        </w:r>
        <w:r>
          <w:tab/>
        </w:r>
        <w:r>
          <w:fldChar w:fldCharType="begin"/>
        </w:r>
        <w:r>
          <w:instrText xml:space="preserve"> PAGEREF _Toc22606 \h </w:instrText>
        </w:r>
        <w:r>
          <w:fldChar w:fldCharType="separate"/>
        </w:r>
        <w:r>
          <w:t>27</w:t>
        </w:r>
        <w:r>
          <w:fldChar w:fldCharType="end"/>
        </w:r>
      </w:hyperlink>
    </w:p>
    <w:p>
      <w:pPr>
        <w:pStyle w:val="TOC2"/>
        <w:tabs>
          <w:tab w:val="right" w:leader="dot" w:pos="8306"/>
        </w:tabs>
      </w:pPr>
      <w:hyperlink w:anchor="_Toc9045" w:history="1">
        <w:r>
          <w:rPr>
            <w:rFonts w:ascii="仿宋" w:eastAsia="仿宋" w:hAnsi="仿宋" w:cs="仿宋" w:hint="eastAsia"/>
            <w:lang w:eastAsia="zh-CN"/>
          </w:rPr>
          <w:t>(二)、培训与发展计划</w:t>
        </w:r>
        <w:r>
          <w:tab/>
        </w:r>
        <w:r>
          <w:fldChar w:fldCharType="begin"/>
        </w:r>
        <w:r>
          <w:instrText xml:space="preserve"> PAGEREF _Toc9045 \h </w:instrText>
        </w:r>
        <w:r>
          <w:fldChar w:fldCharType="separate"/>
        </w:r>
        <w:r>
          <w:t>28</w:t>
        </w:r>
        <w:r>
          <w:fldChar w:fldCharType="end"/>
        </w:r>
      </w:hyperlink>
    </w:p>
    <w:p>
      <w:pPr>
        <w:pStyle w:val="TOC1"/>
        <w:tabs>
          <w:tab w:val="right" w:leader="dot" w:pos="8306"/>
        </w:tabs>
      </w:pPr>
      <w:hyperlink w:anchor="_Toc8921" w:history="1">
        <w:r>
          <w:rPr>
            <w:rFonts w:ascii="仿宋" w:eastAsia="仿宋" w:hAnsi="仿宋" w:cs="仿宋" w:hint="eastAsia"/>
            <w:lang w:eastAsia="zh-CN"/>
          </w:rPr>
          <w:t>九、振动盘项目环境影响分析</w:t>
        </w:r>
        <w:r>
          <w:tab/>
        </w:r>
        <w:r>
          <w:fldChar w:fldCharType="begin"/>
        </w:r>
        <w:r>
          <w:instrText xml:space="preserve"> PAGEREF _Toc8921 \h </w:instrText>
        </w:r>
        <w:r>
          <w:fldChar w:fldCharType="separate"/>
        </w:r>
        <w:r>
          <w:t>28</w:t>
        </w:r>
        <w:r>
          <w:fldChar w:fldCharType="end"/>
        </w:r>
      </w:hyperlink>
    </w:p>
    <w:p>
      <w:pPr>
        <w:pStyle w:val="TOC2"/>
        <w:tabs>
          <w:tab w:val="right" w:leader="dot" w:pos="8306"/>
        </w:tabs>
      </w:pPr>
      <w:hyperlink w:anchor="_Toc25207" w:history="1">
        <w:r>
          <w:rPr>
            <w:rFonts w:ascii="仿宋" w:eastAsia="仿宋" w:hAnsi="仿宋" w:cs="仿宋" w:hint="eastAsia"/>
            <w:lang w:eastAsia="zh-CN"/>
          </w:rPr>
          <w:t>(一)、建设区域环境质量现状</w:t>
        </w:r>
        <w:r>
          <w:tab/>
        </w:r>
        <w:r>
          <w:fldChar w:fldCharType="begin"/>
        </w:r>
        <w:r>
          <w:instrText xml:space="preserve"> PAGEREF _Toc25207 \h </w:instrText>
        </w:r>
        <w:r>
          <w:fldChar w:fldCharType="separate"/>
        </w:r>
        <w:r>
          <w:t>28</w:t>
        </w:r>
        <w:r>
          <w:fldChar w:fldCharType="end"/>
        </w:r>
      </w:hyperlink>
    </w:p>
    <w:p>
      <w:pPr>
        <w:pStyle w:val="TOC2"/>
        <w:tabs>
          <w:tab w:val="right" w:leader="dot" w:pos="8306"/>
        </w:tabs>
      </w:pPr>
      <w:hyperlink w:anchor="_Toc2382" w:history="1">
        <w:r>
          <w:rPr>
            <w:rFonts w:ascii="仿宋" w:eastAsia="仿宋" w:hAnsi="仿宋" w:cs="仿宋" w:hint="eastAsia"/>
            <w:lang w:eastAsia="zh-CN"/>
          </w:rPr>
          <w:t>(二)、建设期环境保护</w:t>
        </w:r>
        <w:r>
          <w:tab/>
        </w:r>
        <w:r>
          <w:fldChar w:fldCharType="begin"/>
        </w:r>
        <w:r>
          <w:instrText xml:space="preserve"> PAGEREF _Toc2382 \h </w:instrText>
        </w:r>
        <w:r>
          <w:fldChar w:fldCharType="separate"/>
        </w:r>
        <w:r>
          <w:t>30</w:t>
        </w:r>
        <w:r>
          <w:fldChar w:fldCharType="end"/>
        </w:r>
      </w:hyperlink>
    </w:p>
    <w:p>
      <w:pPr>
        <w:pStyle w:val="TOC2"/>
        <w:tabs>
          <w:tab w:val="right" w:leader="dot" w:pos="8306"/>
        </w:tabs>
      </w:pPr>
      <w:hyperlink w:anchor="_Toc17190" w:history="1">
        <w:r>
          <w:rPr>
            <w:rFonts w:ascii="仿宋" w:eastAsia="仿宋" w:hAnsi="仿宋" w:cs="仿宋" w:hint="eastAsia"/>
            <w:lang w:eastAsia="zh-CN"/>
          </w:rPr>
          <w:t>(三)、运营期环境保护</w:t>
        </w:r>
        <w:r>
          <w:tab/>
        </w:r>
        <w:r>
          <w:fldChar w:fldCharType="begin"/>
        </w:r>
        <w:r>
          <w:instrText xml:space="preserve"> PAGEREF _Toc17190 \h </w:instrText>
        </w:r>
        <w:r>
          <w:fldChar w:fldCharType="separate"/>
        </w:r>
        <w:r>
          <w:t>31</w:t>
        </w:r>
        <w:r>
          <w:fldChar w:fldCharType="end"/>
        </w:r>
      </w:hyperlink>
    </w:p>
    <w:p>
      <w:pPr>
        <w:pStyle w:val="TOC2"/>
        <w:tabs>
          <w:tab w:val="right" w:leader="dot" w:pos="8306"/>
        </w:tabs>
      </w:pPr>
      <w:hyperlink w:anchor="_Toc11319" w:history="1">
        <w:r>
          <w:rPr>
            <w:rFonts w:ascii="仿宋" w:eastAsia="仿宋" w:hAnsi="仿宋" w:cs="仿宋" w:hint="eastAsia"/>
            <w:lang w:eastAsia="zh-CN"/>
          </w:rPr>
          <w:t>(四)、振动盘项目建设对区域经济的影响</w:t>
        </w:r>
        <w:r>
          <w:tab/>
        </w:r>
        <w:r>
          <w:fldChar w:fldCharType="begin"/>
        </w:r>
        <w:r>
          <w:instrText xml:space="preserve"> PAGEREF _Toc11319 \h </w:instrText>
        </w:r>
        <w:r>
          <w:fldChar w:fldCharType="separate"/>
        </w:r>
        <w:r>
          <w:t>33</w:t>
        </w:r>
        <w:r>
          <w:fldChar w:fldCharType="end"/>
        </w:r>
      </w:hyperlink>
    </w:p>
    <w:p>
      <w:pPr>
        <w:pStyle w:val="TOC2"/>
        <w:tabs>
          <w:tab w:val="right" w:leader="dot" w:pos="8306"/>
        </w:tabs>
      </w:pPr>
      <w:hyperlink w:anchor="_Toc2087" w:history="1">
        <w:r>
          <w:rPr>
            <w:rFonts w:ascii="仿宋" w:eastAsia="仿宋" w:hAnsi="仿宋" w:cs="仿宋" w:hint="eastAsia"/>
            <w:lang w:eastAsia="zh-CN"/>
          </w:rPr>
          <w:t>(五)、废弃物处理</w:t>
        </w:r>
        <w:r>
          <w:tab/>
        </w:r>
        <w:r>
          <w:fldChar w:fldCharType="begin"/>
        </w:r>
        <w:r>
          <w:instrText xml:space="preserve"> PAGEREF _Toc2087 \h </w:instrText>
        </w:r>
        <w:r>
          <w:fldChar w:fldCharType="separate"/>
        </w:r>
        <w:r>
          <w:t>34</w:t>
        </w:r>
        <w:r>
          <w:fldChar w:fldCharType="end"/>
        </w:r>
      </w:hyperlink>
    </w:p>
    <w:p>
      <w:pPr>
        <w:pStyle w:val="TOC2"/>
        <w:tabs>
          <w:tab w:val="right" w:leader="dot" w:pos="8306"/>
        </w:tabs>
      </w:pPr>
      <w:hyperlink w:anchor="_Toc24095" w:history="1">
        <w:r>
          <w:rPr>
            <w:rFonts w:ascii="仿宋" w:eastAsia="仿宋" w:hAnsi="仿宋" w:cs="仿宋" w:hint="eastAsia"/>
            <w:lang w:eastAsia="zh-CN"/>
          </w:rPr>
          <w:t>(六)、特殊环境影响分析</w:t>
        </w:r>
        <w:r>
          <w:tab/>
        </w:r>
        <w:r>
          <w:fldChar w:fldCharType="begin"/>
        </w:r>
        <w:r>
          <w:instrText xml:space="preserve"> PAGEREF _Toc24095 \h </w:instrText>
        </w:r>
        <w:r>
          <w:fldChar w:fldCharType="separate"/>
        </w:r>
        <w:r>
          <w:t>36</w:t>
        </w:r>
        <w:r>
          <w:fldChar w:fldCharType="end"/>
        </w:r>
      </w:hyperlink>
    </w:p>
    <w:p>
      <w:pPr>
        <w:pStyle w:val="TOC2"/>
        <w:tabs>
          <w:tab w:val="right" w:leader="dot" w:pos="8306"/>
        </w:tabs>
      </w:pPr>
      <w:hyperlink w:anchor="_Toc20811" w:history="1">
        <w:r>
          <w:rPr>
            <w:rFonts w:ascii="仿宋" w:eastAsia="仿宋" w:hAnsi="仿宋" w:cs="仿宋" w:hint="eastAsia"/>
            <w:lang w:eastAsia="zh-CN"/>
          </w:rPr>
          <w:t>(七)、清洁生产</w:t>
        </w:r>
        <w:r>
          <w:tab/>
        </w:r>
        <w:r>
          <w:fldChar w:fldCharType="begin"/>
        </w:r>
        <w:r>
          <w:instrText xml:space="preserve"> PAGEREF _Toc20811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03" w:history="1">
        <w:r>
          <w:rPr>
            <w:rFonts w:ascii="仿宋" w:eastAsia="仿宋" w:hAnsi="仿宋" w:cs="仿宋" w:hint="eastAsia"/>
            <w:lang w:eastAsia="zh-CN"/>
          </w:rPr>
          <w:t>(八)、环境保护综合评价</w:t>
        </w:r>
        <w:r>
          <w:tab/>
        </w:r>
        <w:r>
          <w:fldChar w:fldCharType="begin"/>
        </w:r>
        <w:r>
          <w:instrText xml:space="preserve"> PAGEREF _Toc16703 \h </w:instrText>
        </w:r>
        <w:r>
          <w:fldChar w:fldCharType="separate"/>
        </w:r>
        <w:r>
          <w:t>38</w:t>
        </w:r>
        <w:r>
          <w:fldChar w:fldCharType="end"/>
        </w:r>
      </w:hyperlink>
    </w:p>
    <w:p>
      <w:pPr>
        <w:pStyle w:val="TOC1"/>
        <w:tabs>
          <w:tab w:val="right" w:leader="dot" w:pos="8306"/>
        </w:tabs>
      </w:pPr>
      <w:hyperlink w:anchor="_Toc23272" w:history="1">
        <w:r>
          <w:rPr>
            <w:rFonts w:ascii="仿宋" w:eastAsia="仿宋" w:hAnsi="仿宋" w:cs="仿宋" w:hint="eastAsia"/>
            <w:lang w:eastAsia="zh-CN"/>
          </w:rPr>
          <w:t>十、振动盘项目财务管理</w:t>
        </w:r>
        <w:r>
          <w:tab/>
        </w:r>
        <w:r>
          <w:fldChar w:fldCharType="begin"/>
        </w:r>
        <w:r>
          <w:instrText xml:space="preserve"> PAGEREF _Toc23272 \h </w:instrText>
        </w:r>
        <w:r>
          <w:fldChar w:fldCharType="separate"/>
        </w:r>
        <w:r>
          <w:t>39</w:t>
        </w:r>
        <w:r>
          <w:fldChar w:fldCharType="end"/>
        </w:r>
      </w:hyperlink>
    </w:p>
    <w:p>
      <w:pPr>
        <w:pStyle w:val="TOC2"/>
        <w:tabs>
          <w:tab w:val="right" w:leader="dot" w:pos="8306"/>
        </w:tabs>
      </w:pPr>
      <w:hyperlink w:anchor="_Toc16267" w:history="1">
        <w:r>
          <w:rPr>
            <w:rFonts w:ascii="仿宋" w:eastAsia="仿宋" w:hAnsi="仿宋" w:cs="仿宋" w:hint="eastAsia"/>
            <w:lang w:eastAsia="zh-CN"/>
          </w:rPr>
          <w:t>(一)、资金需求大</w:t>
        </w:r>
        <w:r>
          <w:tab/>
        </w:r>
        <w:r>
          <w:fldChar w:fldCharType="begin"/>
        </w:r>
        <w:r>
          <w:instrText xml:space="preserve"> PAGEREF _Toc16267 \h </w:instrText>
        </w:r>
        <w:r>
          <w:fldChar w:fldCharType="separate"/>
        </w:r>
        <w:r>
          <w:t>39</w:t>
        </w:r>
        <w:r>
          <w:fldChar w:fldCharType="end"/>
        </w:r>
      </w:hyperlink>
    </w:p>
    <w:p>
      <w:pPr>
        <w:pStyle w:val="TOC2"/>
        <w:tabs>
          <w:tab w:val="right" w:leader="dot" w:pos="8306"/>
        </w:tabs>
      </w:pPr>
      <w:hyperlink w:anchor="_Toc29239" w:history="1">
        <w:r>
          <w:rPr>
            <w:rFonts w:ascii="仿宋" w:eastAsia="仿宋" w:hAnsi="仿宋" w:cs="仿宋" w:hint="eastAsia"/>
            <w:lang w:eastAsia="zh-CN"/>
          </w:rPr>
          <w:t>(二)、研发周期长</w:t>
        </w:r>
        <w:r>
          <w:tab/>
        </w:r>
        <w:r>
          <w:fldChar w:fldCharType="begin"/>
        </w:r>
        <w:r>
          <w:instrText xml:space="preserve"> PAGEREF _Toc29239 \h </w:instrText>
        </w:r>
        <w:r>
          <w:fldChar w:fldCharType="separate"/>
        </w:r>
        <w:r>
          <w:t>40</w:t>
        </w:r>
        <w:r>
          <w:fldChar w:fldCharType="end"/>
        </w:r>
      </w:hyperlink>
    </w:p>
    <w:p>
      <w:pPr>
        <w:pStyle w:val="TOC2"/>
        <w:tabs>
          <w:tab w:val="right" w:leader="dot" w:pos="8306"/>
        </w:tabs>
      </w:pPr>
      <w:hyperlink w:anchor="_Toc6184" w:history="1">
        <w:r>
          <w:rPr>
            <w:rFonts w:ascii="仿宋" w:eastAsia="仿宋" w:hAnsi="仿宋" w:cs="仿宋" w:hint="eastAsia"/>
            <w:lang w:eastAsia="zh-CN"/>
          </w:rPr>
          <w:t>(三)、市场风险大</w:t>
        </w:r>
        <w:r>
          <w:tab/>
        </w:r>
        <w:r>
          <w:fldChar w:fldCharType="begin"/>
        </w:r>
        <w:r>
          <w:instrText xml:space="preserve"> PAGEREF _Toc6184 \h </w:instrText>
        </w:r>
        <w:r>
          <w:fldChar w:fldCharType="separate"/>
        </w:r>
        <w:r>
          <w:t>41</w:t>
        </w:r>
        <w:r>
          <w:fldChar w:fldCharType="end"/>
        </w:r>
      </w:hyperlink>
    </w:p>
    <w:p>
      <w:pPr>
        <w:pStyle w:val="TOC2"/>
        <w:tabs>
          <w:tab w:val="right" w:leader="dot" w:pos="8306"/>
        </w:tabs>
      </w:pPr>
      <w:hyperlink w:anchor="_Toc3435" w:history="1">
        <w:r>
          <w:rPr>
            <w:rFonts w:ascii="仿宋" w:eastAsia="仿宋" w:hAnsi="仿宋" w:cs="仿宋" w:hint="eastAsia"/>
            <w:lang w:eastAsia="zh-CN"/>
          </w:rPr>
          <w:t>(四)、利润率高</w:t>
        </w:r>
        <w:r>
          <w:tab/>
        </w:r>
        <w:r>
          <w:fldChar w:fldCharType="begin"/>
        </w:r>
        <w:r>
          <w:instrText xml:space="preserve"> PAGEREF _Toc3435 \h </w:instrText>
        </w:r>
        <w:r>
          <w:fldChar w:fldCharType="separate"/>
        </w:r>
        <w:r>
          <w:t>44</w:t>
        </w:r>
        <w:r>
          <w:fldChar w:fldCharType="end"/>
        </w:r>
      </w:hyperlink>
    </w:p>
    <w:p>
      <w:pPr>
        <w:pStyle w:val="TOC1"/>
        <w:tabs>
          <w:tab w:val="right" w:leader="dot" w:pos="8306"/>
        </w:tabs>
      </w:pPr>
      <w:hyperlink w:anchor="_Toc21905" w:history="1">
        <w:r>
          <w:rPr>
            <w:rFonts w:ascii="仿宋" w:eastAsia="仿宋" w:hAnsi="仿宋" w:cs="仿宋" w:hint="eastAsia"/>
            <w:lang w:eastAsia="zh-CN"/>
          </w:rPr>
          <w:t>十一、振动盘项目人力资源管理</w:t>
        </w:r>
        <w:r>
          <w:tab/>
        </w:r>
        <w:r>
          <w:fldChar w:fldCharType="begin"/>
        </w:r>
        <w:r>
          <w:instrText xml:space="preserve"> PAGEREF _Toc21905 \h </w:instrText>
        </w:r>
        <w:r>
          <w:fldChar w:fldCharType="separate"/>
        </w:r>
        <w:r>
          <w:t>46</w:t>
        </w:r>
        <w:r>
          <w:fldChar w:fldCharType="end"/>
        </w:r>
      </w:hyperlink>
    </w:p>
    <w:p>
      <w:pPr>
        <w:pStyle w:val="TOC2"/>
        <w:tabs>
          <w:tab w:val="right" w:leader="dot" w:pos="8306"/>
        </w:tabs>
      </w:pPr>
      <w:hyperlink w:anchor="_Toc11713" w:history="1">
        <w:r>
          <w:rPr>
            <w:rFonts w:ascii="仿宋" w:eastAsia="仿宋" w:hAnsi="仿宋" w:cs="仿宋" w:hint="eastAsia"/>
            <w:lang w:eastAsia="zh-CN"/>
          </w:rPr>
          <w:t>(一)、建立健全的预算管理制度</w:t>
        </w:r>
        <w:r>
          <w:tab/>
        </w:r>
        <w:r>
          <w:fldChar w:fldCharType="begin"/>
        </w:r>
        <w:r>
          <w:instrText xml:space="preserve"> PAGEREF _Toc11713 \h </w:instrText>
        </w:r>
        <w:r>
          <w:fldChar w:fldCharType="separate"/>
        </w:r>
        <w:r>
          <w:t>46</w:t>
        </w:r>
        <w:r>
          <w:fldChar w:fldCharType="end"/>
        </w:r>
      </w:hyperlink>
    </w:p>
    <w:p>
      <w:pPr>
        <w:pStyle w:val="TOC2"/>
        <w:tabs>
          <w:tab w:val="right" w:leader="dot" w:pos="8306"/>
        </w:tabs>
      </w:pPr>
      <w:hyperlink w:anchor="_Toc23035" w:history="1">
        <w:r>
          <w:rPr>
            <w:rFonts w:ascii="仿宋" w:eastAsia="仿宋" w:hAnsi="仿宋" w:cs="仿宋" w:hint="eastAsia"/>
            <w:lang w:eastAsia="zh-CN"/>
          </w:rPr>
          <w:t>(二)、加强资金流动监控</w:t>
        </w:r>
        <w:r>
          <w:tab/>
        </w:r>
        <w:r>
          <w:fldChar w:fldCharType="begin"/>
        </w:r>
        <w:r>
          <w:instrText xml:space="preserve"> PAGEREF _Toc23035 \h </w:instrText>
        </w:r>
        <w:r>
          <w:fldChar w:fldCharType="separate"/>
        </w:r>
        <w:r>
          <w:t>48</w:t>
        </w:r>
        <w:r>
          <w:fldChar w:fldCharType="end"/>
        </w:r>
      </w:hyperlink>
    </w:p>
    <w:p>
      <w:pPr>
        <w:pStyle w:val="TOC2"/>
        <w:tabs>
          <w:tab w:val="right" w:leader="dot" w:pos="8306"/>
        </w:tabs>
      </w:pPr>
      <w:hyperlink w:anchor="_Toc8925" w:history="1">
        <w:r>
          <w:rPr>
            <w:rFonts w:ascii="仿宋" w:eastAsia="仿宋" w:hAnsi="仿宋" w:cs="仿宋" w:hint="eastAsia"/>
            <w:lang w:eastAsia="zh-CN"/>
          </w:rPr>
          <w:t>(三)、制定完善的风险控制机制</w:t>
        </w:r>
        <w:r>
          <w:tab/>
        </w:r>
        <w:r>
          <w:fldChar w:fldCharType="begin"/>
        </w:r>
        <w:r>
          <w:instrText xml:space="preserve"> PAGEREF _Toc8925 \h </w:instrText>
        </w:r>
        <w:r>
          <w:fldChar w:fldCharType="separate"/>
        </w:r>
        <w:r>
          <w:t>49</w:t>
        </w:r>
        <w:r>
          <w:fldChar w:fldCharType="end"/>
        </w:r>
      </w:hyperlink>
    </w:p>
    <w:p>
      <w:pPr>
        <w:pStyle w:val="TOC2"/>
        <w:tabs>
          <w:tab w:val="right" w:leader="dot" w:pos="8306"/>
        </w:tabs>
      </w:pPr>
      <w:hyperlink w:anchor="_Toc23477" w:history="1">
        <w:r>
          <w:rPr>
            <w:rFonts w:ascii="仿宋" w:eastAsia="仿宋" w:hAnsi="仿宋" w:cs="仿宋" w:hint="eastAsia"/>
            <w:lang w:eastAsia="zh-CN"/>
          </w:rPr>
          <w:t>(四)、优化成本管理</w:t>
        </w:r>
        <w:r>
          <w:tab/>
        </w:r>
        <w:r>
          <w:fldChar w:fldCharType="begin"/>
        </w:r>
        <w:r>
          <w:instrText xml:space="preserve"> PAGEREF _Toc23477 \h </w:instrText>
        </w:r>
        <w:r>
          <w:fldChar w:fldCharType="separate"/>
        </w:r>
        <w:r>
          <w:t>50</w:t>
        </w:r>
        <w:r>
          <w:fldChar w:fldCharType="end"/>
        </w:r>
      </w:hyperlink>
    </w:p>
    <w:p>
      <w:pPr>
        <w:pStyle w:val="TOC1"/>
        <w:tabs>
          <w:tab w:val="right" w:leader="dot" w:pos="8306"/>
        </w:tabs>
      </w:pPr>
      <w:hyperlink w:anchor="_Toc16935" w:history="1">
        <w:r>
          <w:rPr>
            <w:rFonts w:ascii="仿宋" w:eastAsia="仿宋" w:hAnsi="仿宋" w:cs="仿宋" w:hint="eastAsia"/>
            <w:lang w:eastAsia="zh-CN"/>
          </w:rPr>
          <w:t>十二、振动盘项目计划安排</w:t>
        </w:r>
        <w:r>
          <w:tab/>
        </w:r>
        <w:r>
          <w:fldChar w:fldCharType="begin"/>
        </w:r>
        <w:r>
          <w:instrText xml:space="preserve"> PAGEREF _Toc16935 \h </w:instrText>
        </w:r>
        <w:r>
          <w:fldChar w:fldCharType="separate"/>
        </w:r>
        <w:r>
          <w:t>51</w:t>
        </w:r>
        <w:r>
          <w:fldChar w:fldCharType="end"/>
        </w:r>
      </w:hyperlink>
    </w:p>
    <w:p>
      <w:pPr>
        <w:pStyle w:val="TOC2"/>
        <w:tabs>
          <w:tab w:val="right" w:leader="dot" w:pos="8306"/>
        </w:tabs>
      </w:pPr>
      <w:hyperlink w:anchor="_Toc14736" w:history="1">
        <w:r>
          <w:rPr>
            <w:rFonts w:ascii="仿宋" w:eastAsia="仿宋" w:hAnsi="仿宋" w:cs="仿宋" w:hint="eastAsia"/>
            <w:lang w:eastAsia="zh-CN"/>
          </w:rPr>
          <w:t>(一)、建设周期</w:t>
        </w:r>
        <w:r>
          <w:tab/>
        </w:r>
        <w:r>
          <w:fldChar w:fldCharType="begin"/>
        </w:r>
        <w:r>
          <w:instrText xml:space="preserve"> PAGEREF _Toc14736 \h </w:instrText>
        </w:r>
        <w:r>
          <w:fldChar w:fldCharType="separate"/>
        </w:r>
        <w:r>
          <w:t>51</w:t>
        </w:r>
        <w:r>
          <w:fldChar w:fldCharType="end"/>
        </w:r>
      </w:hyperlink>
    </w:p>
    <w:p>
      <w:pPr>
        <w:pStyle w:val="TOC2"/>
        <w:tabs>
          <w:tab w:val="right" w:leader="dot" w:pos="8306"/>
        </w:tabs>
      </w:pPr>
      <w:hyperlink w:anchor="_Toc31245" w:history="1">
        <w:r>
          <w:rPr>
            <w:rFonts w:ascii="仿宋" w:eastAsia="仿宋" w:hAnsi="仿宋" w:cs="仿宋" w:hint="eastAsia"/>
            <w:lang w:eastAsia="zh-CN"/>
          </w:rPr>
          <w:t>(二)、建设进度</w:t>
        </w:r>
        <w:r>
          <w:tab/>
        </w:r>
        <w:r>
          <w:fldChar w:fldCharType="begin"/>
        </w:r>
        <w:r>
          <w:instrText xml:space="preserve"> PAGEREF _Toc31245 \h </w:instrText>
        </w:r>
        <w:r>
          <w:fldChar w:fldCharType="separate"/>
        </w:r>
        <w:r>
          <w:t>52</w:t>
        </w:r>
        <w:r>
          <w:fldChar w:fldCharType="end"/>
        </w:r>
      </w:hyperlink>
    </w:p>
    <w:p>
      <w:pPr>
        <w:pStyle w:val="TOC2"/>
        <w:tabs>
          <w:tab w:val="right" w:leader="dot" w:pos="8306"/>
        </w:tabs>
      </w:pPr>
      <w:hyperlink w:anchor="_Toc3995" w:history="1">
        <w:r>
          <w:rPr>
            <w:rFonts w:ascii="仿宋" w:eastAsia="仿宋" w:hAnsi="仿宋" w:cs="仿宋" w:hint="eastAsia"/>
            <w:lang w:eastAsia="zh-CN"/>
          </w:rPr>
          <w:t>(三)、进度安排注意事项</w:t>
        </w:r>
        <w:r>
          <w:tab/>
        </w:r>
        <w:r>
          <w:fldChar w:fldCharType="begin"/>
        </w:r>
        <w:r>
          <w:instrText xml:space="preserve"> PAGEREF _Toc3995 \h </w:instrText>
        </w:r>
        <w:r>
          <w:fldChar w:fldCharType="separate"/>
        </w:r>
        <w:r>
          <w:t>53</w:t>
        </w:r>
        <w:r>
          <w:fldChar w:fldCharType="end"/>
        </w:r>
      </w:hyperlink>
    </w:p>
    <w:p>
      <w:pPr>
        <w:pStyle w:val="TOC2"/>
        <w:tabs>
          <w:tab w:val="right" w:leader="dot" w:pos="8306"/>
        </w:tabs>
      </w:pPr>
      <w:hyperlink w:anchor="_Toc10322" w:history="1">
        <w:r>
          <w:rPr>
            <w:rFonts w:ascii="仿宋" w:eastAsia="仿宋" w:hAnsi="仿宋" w:cs="仿宋" w:hint="eastAsia"/>
            <w:lang w:eastAsia="zh-CN"/>
          </w:rPr>
          <w:t>(四)、人力资源配置</w:t>
        </w:r>
        <w:r>
          <w:tab/>
        </w:r>
        <w:r>
          <w:fldChar w:fldCharType="begin"/>
        </w:r>
        <w:r>
          <w:instrText xml:space="preserve"> PAGEREF _Toc10322 \h </w:instrText>
        </w:r>
        <w:r>
          <w:fldChar w:fldCharType="separate"/>
        </w:r>
        <w:r>
          <w:t>55</w:t>
        </w:r>
        <w:r>
          <w:fldChar w:fldCharType="end"/>
        </w:r>
      </w:hyperlink>
    </w:p>
    <w:p>
      <w:pPr>
        <w:pStyle w:val="TOC1"/>
        <w:tabs>
          <w:tab w:val="right" w:leader="dot" w:pos="8306"/>
        </w:tabs>
      </w:pPr>
      <w:hyperlink w:anchor="_Toc30393" w:history="1">
        <w:r>
          <w:rPr>
            <w:rFonts w:ascii="仿宋" w:eastAsia="仿宋" w:hAnsi="仿宋" w:cs="仿宋" w:hint="eastAsia"/>
            <w:lang w:eastAsia="zh-CN"/>
          </w:rPr>
          <w:t>十三、振动盘项目变更管理</w:t>
        </w:r>
        <w:r>
          <w:tab/>
        </w:r>
        <w:r>
          <w:fldChar w:fldCharType="begin"/>
        </w:r>
        <w:r>
          <w:instrText xml:space="preserve"> PAGEREF _Toc30393 \h </w:instrText>
        </w:r>
        <w:r>
          <w:fldChar w:fldCharType="separate"/>
        </w:r>
        <w:r>
          <w:t>55</w:t>
        </w:r>
        <w:r>
          <w:fldChar w:fldCharType="end"/>
        </w:r>
      </w:hyperlink>
    </w:p>
    <w:p>
      <w:pPr>
        <w:pStyle w:val="TOC2"/>
        <w:tabs>
          <w:tab w:val="right" w:leader="dot" w:pos="8306"/>
        </w:tabs>
      </w:pPr>
      <w:hyperlink w:anchor="_Toc5072" w:history="1">
        <w:r>
          <w:rPr>
            <w:rFonts w:ascii="仿宋" w:eastAsia="仿宋" w:hAnsi="仿宋" w:cs="仿宋" w:hint="eastAsia"/>
            <w:lang w:eastAsia="zh-CN"/>
          </w:rPr>
          <w:t>(一)、变更申请与评估</w:t>
        </w:r>
        <w:r>
          <w:tab/>
        </w:r>
        <w:r>
          <w:fldChar w:fldCharType="begin"/>
        </w:r>
        <w:r>
          <w:instrText xml:space="preserve"> PAGEREF _Toc5072 \h </w:instrText>
        </w:r>
        <w:r>
          <w:fldChar w:fldCharType="separate"/>
        </w:r>
        <w:r>
          <w:t>55</w:t>
        </w:r>
        <w:r>
          <w:fldChar w:fldCharType="end"/>
        </w:r>
      </w:hyperlink>
    </w:p>
    <w:p>
      <w:pPr>
        <w:pStyle w:val="TOC2"/>
        <w:tabs>
          <w:tab w:val="right" w:leader="dot" w:pos="8306"/>
        </w:tabs>
      </w:pPr>
      <w:hyperlink w:anchor="_Toc28116" w:history="1">
        <w:r>
          <w:rPr>
            <w:rFonts w:ascii="仿宋" w:eastAsia="仿宋" w:hAnsi="仿宋" w:cs="仿宋" w:hint="eastAsia"/>
            <w:lang w:eastAsia="zh-CN"/>
          </w:rPr>
          <w:t>(二)、变更实施与控制</w:t>
        </w:r>
        <w:r>
          <w:tab/>
        </w:r>
        <w:r>
          <w:fldChar w:fldCharType="begin"/>
        </w:r>
        <w:r>
          <w:instrText xml:space="preserve"> PAGEREF _Toc28116 \h </w:instrText>
        </w:r>
        <w:r>
          <w:fldChar w:fldCharType="separate"/>
        </w:r>
        <w:r>
          <w:t>56</w:t>
        </w:r>
        <w:r>
          <w:fldChar w:fldCharType="end"/>
        </w:r>
      </w:hyperlink>
    </w:p>
    <w:p>
      <w:pPr>
        <w:pStyle w:val="TOC1"/>
        <w:tabs>
          <w:tab w:val="right" w:leader="dot" w:pos="8306"/>
        </w:tabs>
      </w:pPr>
      <w:hyperlink w:anchor="_Toc11611" w:history="1">
        <w:r>
          <w:rPr>
            <w:rFonts w:ascii="仿宋" w:eastAsia="仿宋" w:hAnsi="仿宋" w:cs="仿宋" w:hint="eastAsia"/>
            <w:lang w:eastAsia="zh-CN"/>
          </w:rPr>
          <w:t>十四、质量管理体系</w:t>
        </w:r>
        <w:r>
          <w:tab/>
        </w:r>
        <w:r>
          <w:fldChar w:fldCharType="begin"/>
        </w:r>
        <w:r>
          <w:instrText xml:space="preserve"> PAGEREF _Toc11611 \h </w:instrText>
        </w:r>
        <w:r>
          <w:fldChar w:fldCharType="separate"/>
        </w:r>
        <w:r>
          <w:t>57</w:t>
        </w:r>
        <w:r>
          <w:fldChar w:fldCharType="end"/>
        </w:r>
      </w:hyperlink>
    </w:p>
    <w:p>
      <w:pPr>
        <w:pStyle w:val="TOC2"/>
        <w:tabs>
          <w:tab w:val="right" w:leader="dot" w:pos="8306"/>
        </w:tabs>
      </w:pPr>
      <w:hyperlink w:anchor="_Toc8637" w:history="1">
        <w:r>
          <w:rPr>
            <w:rFonts w:ascii="仿宋" w:eastAsia="仿宋" w:hAnsi="仿宋" w:cs="仿宋" w:hint="eastAsia"/>
            <w:lang w:eastAsia="zh-CN"/>
          </w:rPr>
          <w:t>(一)、质量目标与方针</w:t>
        </w:r>
        <w:r>
          <w:tab/>
        </w:r>
        <w:r>
          <w:fldChar w:fldCharType="begin"/>
        </w:r>
        <w:r>
          <w:instrText xml:space="preserve"> PAGEREF _Toc8637 \h </w:instrText>
        </w:r>
        <w:r>
          <w:fldChar w:fldCharType="separate"/>
        </w:r>
        <w:r>
          <w:t>57</w:t>
        </w:r>
        <w:r>
          <w:fldChar w:fldCharType="end"/>
        </w:r>
      </w:hyperlink>
    </w:p>
    <w:p>
      <w:pPr>
        <w:pStyle w:val="TOC2"/>
        <w:tabs>
          <w:tab w:val="right" w:leader="dot" w:pos="8306"/>
        </w:tabs>
      </w:pPr>
      <w:hyperlink w:anchor="_Toc6309" w:history="1">
        <w:r>
          <w:rPr>
            <w:rFonts w:ascii="仿宋" w:eastAsia="仿宋" w:hAnsi="仿宋" w:cs="仿宋" w:hint="eastAsia"/>
            <w:lang w:eastAsia="zh-CN"/>
          </w:rPr>
          <w:t>(二)、质量管理责任</w:t>
        </w:r>
        <w:r>
          <w:tab/>
        </w:r>
        <w:r>
          <w:fldChar w:fldCharType="begin"/>
        </w:r>
        <w:r>
          <w:instrText xml:space="preserve"> PAGEREF _Toc6309 \h </w:instrText>
        </w:r>
        <w:r>
          <w:fldChar w:fldCharType="separate"/>
        </w:r>
        <w:r>
          <w:t>58</w:t>
        </w:r>
        <w:r>
          <w:fldChar w:fldCharType="end"/>
        </w:r>
      </w:hyperlink>
    </w:p>
    <w:p>
      <w:pPr>
        <w:pStyle w:val="TOC2"/>
        <w:tabs>
          <w:tab w:val="right" w:leader="dot" w:pos="8306"/>
        </w:tabs>
      </w:pPr>
      <w:hyperlink w:anchor="_Toc12536" w:history="1">
        <w:r>
          <w:rPr>
            <w:rFonts w:ascii="仿宋" w:eastAsia="仿宋" w:hAnsi="仿宋" w:cs="仿宋" w:hint="eastAsia"/>
            <w:lang w:eastAsia="zh-CN"/>
          </w:rPr>
          <w:t>(三)、质量管理体系文件</w:t>
        </w:r>
        <w:r>
          <w:tab/>
        </w:r>
        <w:r>
          <w:fldChar w:fldCharType="begin"/>
        </w:r>
        <w:r>
          <w:instrText xml:space="preserve"> PAGEREF _Toc12536 \h </w:instrText>
        </w:r>
        <w:r>
          <w:fldChar w:fldCharType="separate"/>
        </w:r>
        <w:r>
          <w:t>59</w:t>
        </w:r>
        <w:r>
          <w:fldChar w:fldCharType="end"/>
        </w:r>
      </w:hyperlink>
    </w:p>
    <w:p>
      <w:pPr>
        <w:pStyle w:val="TOC2"/>
        <w:tabs>
          <w:tab w:val="right" w:leader="dot" w:pos="8306"/>
        </w:tabs>
      </w:pPr>
      <w:hyperlink w:anchor="_Toc17743" w:history="1">
        <w:r>
          <w:rPr>
            <w:rFonts w:ascii="仿宋" w:eastAsia="仿宋" w:hAnsi="仿宋" w:cs="仿宋" w:hint="eastAsia"/>
            <w:lang w:eastAsia="zh-CN"/>
          </w:rPr>
          <w:t>(四)、质量培训与教育</w:t>
        </w:r>
        <w:r>
          <w:tab/>
        </w:r>
        <w:r>
          <w:fldChar w:fldCharType="begin"/>
        </w:r>
        <w:r>
          <w:instrText xml:space="preserve"> PAGEREF _Toc17743 \h </w:instrText>
        </w:r>
        <w:r>
          <w:fldChar w:fldCharType="separate"/>
        </w:r>
        <w:r>
          <w:t>61</w:t>
        </w:r>
        <w:r>
          <w:fldChar w:fldCharType="end"/>
        </w:r>
      </w:hyperlink>
    </w:p>
    <w:p>
      <w:pPr>
        <w:pStyle w:val="TOC2"/>
        <w:tabs>
          <w:tab w:val="right" w:leader="dot" w:pos="8306"/>
        </w:tabs>
      </w:pPr>
      <w:hyperlink w:anchor="_Toc13064" w:history="1">
        <w:r>
          <w:rPr>
            <w:rFonts w:ascii="仿宋" w:eastAsia="仿宋" w:hAnsi="仿宋" w:cs="仿宋" w:hint="eastAsia"/>
            <w:lang w:eastAsia="zh-CN"/>
          </w:rPr>
          <w:t>(五)、质量审核与评价</w:t>
        </w:r>
        <w:r>
          <w:tab/>
        </w:r>
        <w:r>
          <w:fldChar w:fldCharType="begin"/>
        </w:r>
        <w:r>
          <w:instrText xml:space="preserve"> PAGEREF _Toc13064 \h </w:instrText>
        </w:r>
        <w:r>
          <w:fldChar w:fldCharType="separate"/>
        </w:r>
        <w:r>
          <w:t>62</w:t>
        </w:r>
        <w:r>
          <w:fldChar w:fldCharType="end"/>
        </w:r>
      </w:hyperlink>
    </w:p>
    <w:p>
      <w:pPr>
        <w:pStyle w:val="TOC2"/>
        <w:tabs>
          <w:tab w:val="right" w:leader="dot" w:pos="8306"/>
        </w:tabs>
      </w:pPr>
      <w:hyperlink w:anchor="_Toc24981" w:history="1">
        <w:r>
          <w:rPr>
            <w:rFonts w:ascii="仿宋" w:eastAsia="仿宋" w:hAnsi="仿宋" w:cs="仿宋" w:hint="eastAsia"/>
            <w:lang w:eastAsia="zh-CN"/>
          </w:rPr>
          <w:t>(六)、不符合与纠正措施</w:t>
        </w:r>
        <w:r>
          <w:tab/>
        </w:r>
        <w:r>
          <w:fldChar w:fldCharType="begin"/>
        </w:r>
        <w:r>
          <w:instrText xml:space="preserve"> PAGEREF _Toc24981 \h </w:instrText>
        </w:r>
        <w:r>
          <w:fldChar w:fldCharType="separate"/>
        </w:r>
        <w:r>
          <w:t>63</w:t>
        </w:r>
        <w:r>
          <w:fldChar w:fldCharType="end"/>
        </w:r>
      </w:hyperlink>
    </w:p>
    <w:p>
      <w:pPr>
        <w:pStyle w:val="TOC1"/>
        <w:tabs>
          <w:tab w:val="right" w:leader="dot" w:pos="8306"/>
        </w:tabs>
      </w:pPr>
      <w:hyperlink w:anchor="_Toc18165" w:history="1">
        <w:r>
          <w:rPr>
            <w:rFonts w:ascii="仿宋" w:eastAsia="仿宋" w:hAnsi="仿宋" w:cs="仿宋" w:hint="eastAsia"/>
            <w:lang w:eastAsia="zh-CN"/>
          </w:rPr>
          <w:t>十五、风险识别与分类</w:t>
        </w:r>
        <w:r>
          <w:tab/>
        </w:r>
        <w:r>
          <w:fldChar w:fldCharType="begin"/>
        </w:r>
        <w:r>
          <w:instrText xml:space="preserve"> PAGEREF _Toc18165 \h </w:instrText>
        </w:r>
        <w:r>
          <w:fldChar w:fldCharType="separate"/>
        </w:r>
        <w:r>
          <w:t>64</w:t>
        </w:r>
        <w:r>
          <w:fldChar w:fldCharType="end"/>
        </w:r>
      </w:hyperlink>
    </w:p>
    <w:p>
      <w:pPr>
        <w:pStyle w:val="TOC2"/>
        <w:tabs>
          <w:tab w:val="right" w:leader="dot" w:pos="8306"/>
        </w:tabs>
      </w:pPr>
      <w:hyperlink w:anchor="_Toc31535" w:history="1">
        <w:r>
          <w:rPr>
            <w:rFonts w:ascii="仿宋" w:eastAsia="仿宋" w:hAnsi="仿宋" w:cs="仿宋" w:hint="eastAsia"/>
            <w:lang w:eastAsia="zh-CN"/>
          </w:rPr>
          <w:t>(一)、风险识别</w:t>
        </w:r>
        <w:r>
          <w:tab/>
        </w:r>
        <w:r>
          <w:fldChar w:fldCharType="begin"/>
        </w:r>
        <w:r>
          <w:instrText xml:space="preserve"> PAGEREF _Toc31535 \h </w:instrText>
        </w:r>
        <w:r>
          <w:fldChar w:fldCharType="separate"/>
        </w:r>
        <w:r>
          <w:t>64</w:t>
        </w:r>
        <w:r>
          <w:fldChar w:fldCharType="end"/>
        </w:r>
      </w:hyperlink>
    </w:p>
    <w:p>
      <w:pPr>
        <w:pStyle w:val="TOC2"/>
        <w:tabs>
          <w:tab w:val="right" w:leader="dot" w:pos="8306"/>
        </w:tabs>
      </w:pPr>
      <w:hyperlink w:anchor="_Toc19232" w:history="1">
        <w:r>
          <w:rPr>
            <w:rFonts w:ascii="仿宋" w:eastAsia="仿宋" w:hAnsi="仿宋" w:cs="仿宋" w:hint="eastAsia"/>
            <w:lang w:eastAsia="zh-CN"/>
          </w:rPr>
          <w:t>(二)、风险分类</w:t>
        </w:r>
        <w:r>
          <w:tab/>
        </w:r>
        <w:r>
          <w:fldChar w:fldCharType="begin"/>
        </w:r>
        <w:r>
          <w:instrText xml:space="preserve"> PAGEREF _Toc19232 \h </w:instrText>
        </w:r>
        <w:r>
          <w:fldChar w:fldCharType="separate"/>
        </w:r>
        <w:r>
          <w:t>66</w:t>
        </w:r>
        <w:r>
          <w:fldChar w:fldCharType="end"/>
        </w:r>
      </w:hyperlink>
    </w:p>
    <w:p>
      <w:pPr>
        <w:pStyle w:val="TOC1"/>
        <w:tabs>
          <w:tab w:val="right" w:leader="dot" w:pos="8306"/>
        </w:tabs>
      </w:pPr>
      <w:hyperlink w:anchor="_Toc2141" w:history="1">
        <w:r>
          <w:rPr>
            <w:rFonts w:ascii="仿宋" w:eastAsia="仿宋" w:hAnsi="仿宋" w:cs="仿宋" w:hint="eastAsia"/>
            <w:lang w:eastAsia="zh-CN"/>
          </w:rPr>
          <w:t>十六、振动盘项目治理与监督</w:t>
        </w:r>
        <w:r>
          <w:tab/>
        </w:r>
        <w:r>
          <w:fldChar w:fldCharType="begin"/>
        </w:r>
        <w:r>
          <w:instrText xml:space="preserve"> PAGEREF _Toc2141 \h </w:instrText>
        </w:r>
        <w:r>
          <w:fldChar w:fldCharType="separate"/>
        </w:r>
        <w:r>
          <w:t>67</w:t>
        </w:r>
        <w:r>
          <w:fldChar w:fldCharType="end"/>
        </w:r>
      </w:hyperlink>
    </w:p>
    <w:p>
      <w:pPr>
        <w:pStyle w:val="TOC2"/>
        <w:tabs>
          <w:tab w:val="right" w:leader="dot" w:pos="8306"/>
        </w:tabs>
      </w:pPr>
      <w:hyperlink w:anchor="_Toc12454" w:history="1">
        <w:r>
          <w:rPr>
            <w:rFonts w:ascii="仿宋" w:eastAsia="仿宋" w:hAnsi="仿宋" w:cs="仿宋" w:hint="eastAsia"/>
            <w:lang w:eastAsia="zh-CN"/>
          </w:rPr>
          <w:t>(一)、振动盘项目治理结构</w:t>
        </w:r>
        <w:r>
          <w:tab/>
        </w:r>
        <w:r>
          <w:fldChar w:fldCharType="begin"/>
        </w:r>
        <w:r>
          <w:instrText xml:space="preserve"> PAGEREF _Toc12454 \h </w:instrText>
        </w:r>
        <w:r>
          <w:fldChar w:fldCharType="separate"/>
        </w:r>
        <w:r>
          <w:t>67</w:t>
        </w:r>
        <w:r>
          <w:fldChar w:fldCharType="end"/>
        </w:r>
      </w:hyperlink>
    </w:p>
    <w:p>
      <w:pPr>
        <w:pStyle w:val="TOC2"/>
        <w:tabs>
          <w:tab w:val="right" w:leader="dot" w:pos="8306"/>
        </w:tabs>
      </w:pPr>
      <w:hyperlink w:anchor="_Toc8763" w:history="1">
        <w:r>
          <w:rPr>
            <w:rFonts w:ascii="仿宋" w:eastAsia="仿宋" w:hAnsi="仿宋" w:cs="仿宋" w:hint="eastAsia"/>
            <w:lang w:eastAsia="zh-CN"/>
          </w:rPr>
          <w:t>(二)、监督与审计</w:t>
        </w:r>
        <w:r>
          <w:tab/>
        </w:r>
        <w:r>
          <w:fldChar w:fldCharType="begin"/>
        </w:r>
        <w:r>
          <w:instrText xml:space="preserve"> PAGEREF _Toc8763 \h </w:instrText>
        </w:r>
        <w:r>
          <w:fldChar w:fldCharType="separate"/>
        </w:r>
        <w:r>
          <w:t>69</w:t>
        </w:r>
        <w:r>
          <w:fldChar w:fldCharType="end"/>
        </w:r>
      </w:hyperlink>
    </w:p>
    <w:p>
      <w:pPr>
        <w:pStyle w:val="TOC1"/>
        <w:tabs>
          <w:tab w:val="right" w:leader="dot" w:pos="8306"/>
        </w:tabs>
      </w:pPr>
      <w:hyperlink w:anchor="_Toc11995" w:history="1">
        <w:r>
          <w:rPr>
            <w:rFonts w:ascii="仿宋" w:eastAsia="仿宋" w:hAnsi="仿宋" w:cs="仿宋" w:hint="eastAsia"/>
            <w:lang w:eastAsia="zh-CN"/>
          </w:rPr>
          <w:t>十七、利益相关者分析与沟通计划</w:t>
        </w:r>
        <w:r>
          <w:tab/>
        </w:r>
        <w:r>
          <w:fldChar w:fldCharType="begin"/>
        </w:r>
        <w:r>
          <w:instrText xml:space="preserve"> PAGEREF _Toc11995 \h </w:instrText>
        </w:r>
        <w:r>
          <w:fldChar w:fldCharType="separate"/>
        </w:r>
        <w:r>
          <w:t>70</w:t>
        </w:r>
        <w:r>
          <w:fldChar w:fldCharType="end"/>
        </w:r>
      </w:hyperlink>
    </w:p>
    <w:p>
      <w:pPr>
        <w:pStyle w:val="TOC2"/>
        <w:tabs>
          <w:tab w:val="right" w:leader="dot" w:pos="8306"/>
        </w:tabs>
      </w:pPr>
      <w:hyperlink w:anchor="_Toc17103" w:history="1">
        <w:r>
          <w:rPr>
            <w:rFonts w:ascii="仿宋" w:eastAsia="仿宋" w:hAnsi="仿宋" w:cs="仿宋" w:hint="eastAsia"/>
            <w:lang w:eastAsia="zh-CN"/>
          </w:rPr>
          <w:t>(一)、利益相关者分析</w:t>
        </w:r>
        <w:r>
          <w:tab/>
        </w:r>
        <w:r>
          <w:fldChar w:fldCharType="begin"/>
        </w:r>
        <w:r>
          <w:instrText xml:space="preserve"> PAGEREF _Toc17103 \h </w:instrText>
        </w:r>
        <w:r>
          <w:fldChar w:fldCharType="separate"/>
        </w:r>
        <w:r>
          <w:t>70</w:t>
        </w:r>
        <w:r>
          <w:fldChar w:fldCharType="end"/>
        </w:r>
      </w:hyperlink>
    </w:p>
    <w:p>
      <w:pPr>
        <w:pStyle w:val="TOC2"/>
        <w:tabs>
          <w:tab w:val="right" w:leader="dot" w:pos="8306"/>
        </w:tabs>
      </w:pPr>
      <w:hyperlink w:anchor="_Toc32680" w:history="1">
        <w:r>
          <w:rPr>
            <w:rFonts w:ascii="仿宋" w:eastAsia="仿宋" w:hAnsi="仿宋" w:cs="仿宋" w:hint="eastAsia"/>
            <w:lang w:eastAsia="zh-CN"/>
          </w:rPr>
          <w:t>(二)、沟通计划</w:t>
        </w:r>
        <w:r>
          <w:tab/>
        </w:r>
        <w:r>
          <w:fldChar w:fldCharType="begin"/>
        </w:r>
        <w:r>
          <w:instrText xml:space="preserve"> PAGEREF _Toc32680 \h </w:instrText>
        </w:r>
        <w:r>
          <w:fldChar w:fldCharType="separate"/>
        </w:r>
        <w:r>
          <w:t>71</w:t>
        </w:r>
        <w:r>
          <w:fldChar w:fldCharType="end"/>
        </w:r>
      </w:hyperlink>
    </w:p>
    <w:p>
      <w:pPr>
        <w:pStyle w:val="TOC1"/>
        <w:tabs>
          <w:tab w:val="right" w:leader="dot" w:pos="8306"/>
        </w:tabs>
      </w:pPr>
      <w:hyperlink w:anchor="_Toc11376" w:history="1">
        <w:r>
          <w:rPr>
            <w:rFonts w:ascii="仿宋" w:eastAsia="仿宋" w:hAnsi="仿宋" w:cs="仿宋" w:hint="eastAsia"/>
            <w:lang w:eastAsia="zh-CN"/>
          </w:rPr>
          <w:t>十八、振动盘项目工程方案分析</w:t>
        </w:r>
        <w:r>
          <w:tab/>
        </w:r>
        <w:r>
          <w:fldChar w:fldCharType="begin"/>
        </w:r>
        <w:r>
          <w:instrText xml:space="preserve"> PAGEREF _Toc11376 \h </w:instrText>
        </w:r>
        <w:r>
          <w:fldChar w:fldCharType="separate"/>
        </w:r>
        <w:r>
          <w:t>72</w:t>
        </w:r>
        <w:r>
          <w:fldChar w:fldCharType="end"/>
        </w:r>
      </w:hyperlink>
    </w:p>
    <w:p>
      <w:pPr>
        <w:pStyle w:val="TOC2"/>
        <w:tabs>
          <w:tab w:val="right" w:leader="dot" w:pos="8306"/>
        </w:tabs>
      </w:pPr>
      <w:hyperlink w:anchor="_Toc21456" w:history="1">
        <w:r>
          <w:rPr>
            <w:rFonts w:ascii="仿宋" w:eastAsia="仿宋" w:hAnsi="仿宋" w:cs="仿宋" w:hint="eastAsia"/>
            <w:lang w:eastAsia="zh-CN"/>
          </w:rPr>
          <w:t>(一)、建筑工程设计原则</w:t>
        </w:r>
        <w:r>
          <w:tab/>
        </w:r>
        <w:r>
          <w:fldChar w:fldCharType="begin"/>
        </w:r>
        <w:r>
          <w:instrText xml:space="preserve"> PAGEREF _Toc21456 \h </w:instrText>
        </w:r>
        <w:r>
          <w:fldChar w:fldCharType="separate"/>
        </w:r>
        <w:r>
          <w:t>72</w:t>
        </w:r>
        <w:r>
          <w:fldChar w:fldCharType="end"/>
        </w:r>
      </w:hyperlink>
    </w:p>
    <w:p>
      <w:pPr>
        <w:pStyle w:val="TOC2"/>
        <w:tabs>
          <w:tab w:val="right" w:leader="dot" w:pos="8306"/>
        </w:tabs>
      </w:pPr>
      <w:hyperlink w:anchor="_Toc3446" w:history="1">
        <w:r>
          <w:rPr>
            <w:rFonts w:ascii="仿宋" w:eastAsia="仿宋" w:hAnsi="仿宋" w:cs="仿宋" w:hint="eastAsia"/>
            <w:lang w:eastAsia="zh-CN"/>
          </w:rPr>
          <w:t>(二)、土建工程建设指标</w:t>
        </w:r>
        <w:r>
          <w:tab/>
        </w:r>
        <w:r>
          <w:fldChar w:fldCharType="begin"/>
        </w:r>
        <w:r>
          <w:instrText xml:space="preserve"> PAGEREF _Toc3446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53"/>
      <w:r>
        <w:rPr>
          <w:rFonts w:ascii="仿宋" w:eastAsia="仿宋" w:hAnsi="仿宋" w:cs="仿宋" w:hint="eastAsia"/>
          <w:sz w:val="28"/>
          <w:lang w:eastAsia="zh-CN"/>
        </w:rPr>
        <w:t>一、振动盘项目危机管理</w:t>
      </w:r>
      <w:bookmarkEnd w:id="2"/>
    </w:p>
    <w:p>
      <w:pPr>
        <w:pStyle w:val="Heading2"/>
        <w:rPr>
          <w:rFonts w:ascii="仿宋" w:eastAsia="仿宋" w:hAnsi="仿宋" w:cs="仿宋" w:hint="eastAsia"/>
          <w:lang w:eastAsia="zh-CN"/>
        </w:rPr>
      </w:pPr>
      <w:bookmarkStart w:id="3" w:name="_Toc234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振动盘项目危机管理中，危机预警与识别是确保振动盘项目稳健运行的核心步骤。通过建立全面的监测机制，振动盘项目团队旨在及时发现和理解潜在的风险和危机因素，以便采取及时的预防和应对措施，确保振动盘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首先，通过深入的风险评估，振动盘项目团队全面分析了整个振动盘项目和各个阶段可能存在的威胁。这包括准确评估每个潜在风险的发生概率和可能影响的程度，为后续危机预警提供了有力支持。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振动盘项目团队着重于明确定义振动盘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振动盘项目进展的持续监控，团队能够及时发现潜在问题并作出迅速反应。振动盘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在这一阶段，团队的专业素养和反应速度将发挥至关重要的作用，以确保潜在危机能够在初期得到有效的处理，最大程度地减轻负面影响。通过危机预警与识别，振动盘项目得以更有序、可控地推进。</w:t>
      </w:r>
    </w:p>
    <w:p>
      <w:pPr>
        <w:pStyle w:val="Heading2"/>
        <w:ind w:firstLine="560" w:firstLineChars="200"/>
        <w:rPr>
          <w:rFonts w:ascii="仿宋" w:eastAsia="仿宋" w:hAnsi="仿宋" w:cs="仿宋" w:hint="eastAsia"/>
          <w:sz w:val="28"/>
          <w:lang w:eastAsia="zh-CN"/>
        </w:rPr>
      </w:pPr>
      <w:bookmarkStart w:id="4" w:name="_Toc881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在危机发生时，振动盘项目团队立即行动，成立了应急小组。该小组的任务是迅速制定并实施紧急应对措施，以最小化潜在损失。以下是采取的主要措施：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暂停振动盘项目进度：为遏制危机蔓延，振动盘项目暂时停止进行，以便全面评估当前状况。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资源重新分配：重新评估振动盘项目资源的分配，确保最大限度地减小损失。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实时沟通：与关键利益相关者建立实时沟通机制，向他们传递振动盘项目危机的实际状况，保障振动盘项目核心利益。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在紧急应对的同时，振动盘项目团队强调了团队协作和有效沟通的重要性。以下是团队协作的关键举措：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信息共享机制：建立了信息共享平台，确保团队成员能够及时获取振动盘项目危机的实时信息。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领导者沟通：振动盘项目领导者通过定期会议和即时沟通工具，指导团队应对危机，保持团队稳定运行。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随着危机得到初步控制，振动盘项目团队转向制定恢复计划，以确保振动盘项目能够从中迅速恢复。主要恢复计划包括：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修复受损的进度计划：重新评估振动盘项目进度，制定修复计划，确保振动盘项目尽快回归正常进程。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重新调整资源分配：优化资源分配，确保振动盘项目在有限资源下高效运转。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风险管理机制加强：对振动盘项目风险进行全面评估，制定更强化的风险管理策略，以预防未来可能的危机。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683"/>
      <w:r>
        <w:rPr>
          <w:rFonts w:ascii="仿宋" w:eastAsia="仿宋" w:hAnsi="仿宋" w:cs="仿宋" w:hint="eastAsia"/>
          <w:sz w:val="28"/>
          <w:lang w:eastAsia="zh-CN"/>
        </w:rPr>
        <w:t>二、振动盘项目绩效评估</w:t>
      </w:r>
      <w:bookmarkEnd w:id="5"/>
    </w:p>
    <w:p>
      <w:pPr>
        <w:pStyle w:val="Heading2"/>
        <w:rPr>
          <w:rFonts w:ascii="仿宋" w:eastAsia="仿宋" w:hAnsi="仿宋" w:cs="仿宋" w:hint="eastAsia"/>
          <w:lang w:eastAsia="zh-CN"/>
        </w:rPr>
      </w:pPr>
      <w:bookmarkStart w:id="6" w:name="_Toc331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在振动盘项目中，我们设计了一套全面的绩效评估指标，以确保振动盘项目的可控和成功交付。这些指标跨足振动盘项目目标、成本、进度和质量等多个维度，为我们提供了全面洞察振动盘项目的健康状况。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目标达成率是我们关注的首要指标。我们设定了明确的目标，并通过定期监测和评估，迅速发现并应对潜在的目标偏差。这为振动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成本绩效是另一个核心关注点。通过实际成本与预算成本的对比分析，我们深入了解成本差异的原因，及时调整资源分配，保持振动盘项目在经济效益方面的合理水平。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进度作为关键的绩效指标之一，得到了精心的关注。我们制定了详细的振动盘项目进度计划，并设立了进度符合度指标，确保实际进度与计划进度保持一致。这使我们能够快速发现和解决潜在的进度问题，保持振动盘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振动盘项目绩效的不可或缺的一环。我们引入了一系列的质量标准和客户满意度指标，以确保振动盘项目交付的成果在质量上达到或超越预期水平。通过持续监测这些指标，我们努力提升振动盘项目整体质量水平，为振动盘项目的成功交付提供有力保障。通过这些科学且全面的绩效评估，我们能够更好地引导振动盘项目的持续改进，确保振动盘项目目标的顺利达成。</w:t>
      </w:r>
    </w:p>
    <w:p>
      <w:pPr>
        <w:pStyle w:val="Heading2"/>
        <w:ind w:firstLine="560" w:firstLineChars="200"/>
        <w:rPr>
          <w:rFonts w:ascii="仿宋" w:eastAsia="仿宋" w:hAnsi="仿宋" w:cs="仿宋" w:hint="eastAsia"/>
          <w:sz w:val="28"/>
          <w:lang w:eastAsia="zh-CN"/>
        </w:rPr>
      </w:pPr>
      <w:bookmarkStart w:id="7" w:name="_Toc2386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绩效评估是振动盘项目中的关键环节，为确保振动盘项目达到预期目标，我们采用了多层次、多维度的绩效评估方法。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振动盘项目的战略目标对齐，确保每个决策和行动都与振动盘项目整体目标保持一致。团队会定期召开战略对齐会议，审视当前工作与振动盘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振动盘项目进度、质量、成本和风险等方面。这些指标通过数据收集和分析，为振动盘项目管理团队提供了客观的评估依据。例如，我们通过振动盘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绩效评估不仅仅停留在振动盘项目内部，还考虑了振动盘项目对外部环境的影响。我们定期进行干系人满意度调查，以了解各利益相关方对振动盘项目的期望和满意度，并及时做出调整。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这种多层次、多角度的绩效评估方法，使得我们能够全面了解振动盘项目的运行状态，及时做出调整，确保振动盘项目在不断变化的环境中保持稳健前行。</w:t>
      </w:r>
    </w:p>
    <w:p>
      <w:pPr>
        <w:pStyle w:val="Heading2"/>
        <w:ind w:firstLine="560" w:firstLineChars="200"/>
        <w:rPr>
          <w:rFonts w:ascii="仿宋" w:eastAsia="仿宋" w:hAnsi="仿宋" w:cs="仿宋" w:hint="eastAsia"/>
          <w:sz w:val="28"/>
          <w:lang w:eastAsia="zh-CN"/>
        </w:rPr>
      </w:pPr>
      <w:bookmarkStart w:id="8" w:name="_Toc384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为了确保振动盘项目的有效管理和不断优化，我们采用了精心设计的绩效评估周期。这个周期旨在实现灵活、实时和全面的评估，以适应振动盘项目执行中的各种挑战。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振动盘项目的不同需求，分为短期、中期和长期。短期评估关注每个迭代或工作周期，以及时发现和解决当前任务中的问题。中期评估涵盖几个迭代，深入了解整体振动盘项目的趋势和性能。长期评估则着眼于整个振动盘项目阶段，确保振动盘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振动盘项目管理工具和协作平台，团队成员能够随时更新和分享振动盘项目数据。这种实时性的反馈机制使我们能够及时察觉潜在问题，快速调整，保持振动盘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振动盘项目的决策制定密不可分。每个周期的振动盘项目回顾会议成为集体总结经验、识别问题深层次原因并找到创新解决方案的平台。这种定期的反思与调整机制使振动盘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745"/>
      <w:r>
        <w:rPr>
          <w:rFonts w:ascii="仿宋" w:eastAsia="仿宋" w:hAnsi="仿宋" w:cs="仿宋" w:hint="eastAsia"/>
          <w:sz w:val="28"/>
          <w:lang w:eastAsia="zh-CN"/>
        </w:rPr>
        <w:t>三、振动盘项目可持续发展</w:t>
      </w:r>
      <w:bookmarkEnd w:id="9"/>
    </w:p>
    <w:p>
      <w:pPr>
        <w:pStyle w:val="Heading2"/>
        <w:rPr>
          <w:rFonts w:ascii="仿宋" w:eastAsia="仿宋" w:hAnsi="仿宋" w:cs="仿宋" w:hint="eastAsia"/>
          <w:lang w:eastAsia="zh-CN"/>
        </w:rPr>
      </w:pPr>
      <w:bookmarkStart w:id="10" w:name="_Toc1147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盘项目中，振动盘项目团队着眼于未来，明确了可持续发展的战略方向。制定的具体可持续发展目标包括降低资源使用、采用环保技术、最大化社会效益等。这一步骤不仅有助于振动盘项目在环保和社会责任方面达到最高标准，也为未来提供了明确的指引，确保振动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可持续实践的融入振动盘项目管理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振动盘项目管理周期。从振动盘项目规划开始，振动盘项目团队就考虑了环境和社会的因素。在执行阶段，振动盘项目团队积极推动绿色技术的应用，优化资源利用。此外，关注员工的社会责任，通过培训和沟通活动提高员工对可持续发展的认知，使他们能够在日常工作中践行可持续实践。这些举措不仅为振动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402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扎根于振动盘项目的可持续发展理念，我们深信环保与社会责任是振动盘项目成功的关键支柱。在振动盘项目的每一步，我们都致力于通过创新和实践，履行对环境和社会的坚定责任。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团队通过引入先进的环保技术、建立高效的废物处理系统以及推动能源节约措施，积极履行环保责任。定期的环保监测和评估确保振动盘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不仅致力于自身可持续发展，还注重对社会的回馈。通过支持社区振动盘项目、参与慈善事业、提供培训机会等方式，振动盘项目积极履行社会责任。与当地社区建立积极互动，关注员工的工作与生活平衡，以及员工的身心健康，是振动盘项目在社会责任层面的关键举措。这样的实践不仅增强了振动盘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2421"/>
      <w:r>
        <w:rPr>
          <w:rFonts w:ascii="仿宋" w:eastAsia="仿宋" w:hAnsi="仿宋" w:cs="仿宋" w:hint="eastAsia"/>
          <w:sz w:val="28"/>
          <w:lang w:eastAsia="zh-CN"/>
        </w:rPr>
        <w:t>四、振动盘项目选址可行性分析</w:t>
      </w:r>
      <w:bookmarkEnd w:id="12"/>
    </w:p>
    <w:p>
      <w:pPr>
        <w:pStyle w:val="Heading2"/>
        <w:rPr>
          <w:rFonts w:ascii="仿宋" w:eastAsia="仿宋" w:hAnsi="仿宋" w:cs="仿宋" w:hint="eastAsia"/>
          <w:lang w:eastAsia="zh-CN"/>
        </w:rPr>
      </w:pPr>
      <w:bookmarkStart w:id="13" w:name="_Toc3837"/>
      <w:r>
        <w:rPr>
          <w:rFonts w:ascii="仿宋" w:eastAsia="仿宋" w:hAnsi="仿宋" w:cs="仿宋" w:hint="eastAsia"/>
          <w:lang w:eastAsia="zh-CN"/>
        </w:rPr>
        <w:t>(一)、振动盘项目选址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该振动盘项目选址位于XX省XX市XX区XXX街道</w:t>
      </w:r>
    </w:p>
    <w:p>
      <w:pPr>
        <w:pStyle w:val="Heading2"/>
        <w:ind w:firstLine="560" w:firstLineChars="200"/>
        <w:rPr>
          <w:rFonts w:ascii="仿宋" w:eastAsia="仿宋" w:hAnsi="仿宋" w:cs="仿宋" w:hint="eastAsia"/>
          <w:sz w:val="28"/>
          <w:lang w:eastAsia="zh-CN"/>
        </w:rPr>
      </w:pPr>
      <w:bookmarkStart w:id="14" w:name="_Toc633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振动盘项目的征地面积将根据振动盘项目的实际规模和需求进行精确规划。具体面积XXX平方米，旨在确保振动盘项目不仅能够满足当前的发展需求，还能够预留空间以适应未来的扩展。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净用地面积是在征地面积基础上去除不可利用面积后的实际可开发用地。具体面积XXX平方米，考虑到环保、交通、安全等多方面因素，以确保振动盘项目在整体利用效率上达到最优。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建筑面积： 振动盘项目计划建设的建筑总规模具体面积XXX平方米。这一规模的确定综合考虑了振动盘项目的性质、规模，以及城市规划的相关要求，确保建筑布局与周边环境协调一致。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绿地率是振动盘项目用地中被规划为绿地的比例。具体面积XXX平方米，旨在通过合理规划绿地，改善振动盘项目周边环境，提升居民生活质量，并符合城市整体绿化规划。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容积率是用地上可以建设的建筑总体积与用地面积之比。具体面积XXX，通过合理的容积率规划，确保振动盘项目建筑规模与周边环境和谐共生。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确保振动盘项目选址与当地城市规划相一致，具体面积XXX平方米。通过与城市规划部门深入沟通，确保振动盘项目不仅符合城市的整体发展方向，还能够融入城市的发展布局，为城市的长远发展贡献力量。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充分了解并确保振动盘项目选址符合当地产业政策，具体面积XXX平方米。这包括振动盘项目对当地经济的促进作用，以及对相关产业的带动效应，确保振动盘项目与地方政府的产业政策保持一致，促进共赢合作。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用地总体要求必须符合环保和可持续发展的原则，具体面积XXX平方米。通过采用绿色建筑设计、节能减排等措施，确保振动盘项目在建设和运营过程中对环境的影响最小化，达到可持续发展的要求。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确保振动盘项目选址具备必要的公共设施配套，具体面积XXX平方米。这包括交通便利性、教育、医疗等基础设施，以提高居民生活品质，使得振动盘项目选址更具吸引力。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考虑用地总体要求对当地社会稳定性的影响，具体面积XXX平方米。通过深入了解当地社区反馈，确保振动盘项目的选址和建设过程对当地社会和谐稳定产生积极作用。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振动盘项目选址不仅符合法规和规划，还在实际操作中具有可行性。这一全面规划将为振动盘项目的成功实施提供坚实的基础，确保振动盘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33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振动盘项目的设备规划和空间设计中，我们将采取灵活设备布局的措施。设备布局将根据实际需求进行灵活设计，避免不必要的浪费。通过合理规划设备摆放位置，我们将提高设备的利用率，减少设备间距，以确保振动盘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振动盘项目内部引入共享设施的概念，例如共享会议室、办公区等。通过这种方式，我们可以减少对资源的重复建设，提高资源共享效率，从而减小振动盘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11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振动盘项目的总图布置中，我们将不同功能区域进行明确的规划，以最大程度满足振动盘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434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我们首先关注市场因素，包括潜在客户分布、竞争对手位置、市场需求等。通过深入的市场调研，我们能够更准确地评估选址对于市场开拓和产品销售的影响，确保振动盘项目能够在有利的市场环境中蓬勃发展。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振动盘项目对环境的影响是综合评价的重要因素之一。我们将详细考虑选址周边的自然环境、生态保护区、水源地等情况，确保振动盘项目的建设和运营对环境影响最小化，并符合当地的环保法规标准。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对选址的评价还需充分考虑当地政府的产业政策和法规。我们将详细了解振动盘项目所在地的相关政策，确保振动盘项目的规划和运营与当地法规相符，降低不必要的法律风险。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考虑到社会稳定性对企业运营的重要性，我们将评估选址地区的社会安全情况、劳工关系、社区反馈等方面，以确保振动盘项目的建设和运营不会受到社会稳定性的负面影响。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最后，我们将综合考虑用地成本，包括土地购置费用、土地开发成本等。通过对用地成本的详细评估，我们能够做出更为精确的经济效益分析，为振动盘项目的投资决策提供有力支持。</w:t>
      </w:r>
    </w:p>
    <w:p>
      <w:pPr>
        <w:pStyle w:val="Heading1"/>
        <w:ind w:firstLine="560" w:firstLineChars="200"/>
        <w:rPr>
          <w:rFonts w:ascii="仿宋" w:eastAsia="仿宋" w:hAnsi="仿宋" w:cs="仿宋" w:hint="eastAsia"/>
          <w:sz w:val="28"/>
          <w:lang w:eastAsia="zh-CN"/>
        </w:rPr>
      </w:pPr>
      <w:bookmarkStart w:id="18" w:name="_Toc18643"/>
      <w:r>
        <w:rPr>
          <w:rFonts w:ascii="仿宋" w:eastAsia="仿宋" w:hAnsi="仿宋" w:cs="仿宋" w:hint="eastAsia"/>
          <w:sz w:val="28"/>
          <w:lang w:eastAsia="zh-CN"/>
        </w:rPr>
        <w:t>五、振动盘项目概论</w:t>
      </w:r>
      <w:bookmarkEnd w:id="18"/>
    </w:p>
    <w:p>
      <w:pPr>
        <w:pStyle w:val="Heading2"/>
        <w:rPr>
          <w:rFonts w:ascii="仿宋" w:eastAsia="仿宋" w:hAnsi="仿宋" w:cs="仿宋" w:hint="eastAsia"/>
          <w:lang w:eastAsia="zh-CN"/>
        </w:rPr>
      </w:pPr>
      <w:bookmarkStart w:id="19" w:name="_Toc31435"/>
      <w:r>
        <w:rPr>
          <w:rFonts w:ascii="仿宋" w:eastAsia="仿宋" w:hAnsi="仿宋" w:cs="仿宋" w:hint="eastAsia"/>
          <w:lang w:eastAsia="zh-CN"/>
        </w:rPr>
        <w:t>(一)、振动盘项目概况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起源追溯至对市场的深入洞察。市场的不断演变与变革为振动盘项目提供了难得的机遇。当前市场存在的需求缺口和变革的大环境共同构成了振动盘项目的背景。这个振动盘项目旨在充分利用市场机遇，填补行业中尚未满足的需求，为客户提供全新的解决方案。市场的变革和需求的增长使得这个振动盘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振动盘项目名称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正式命名为振动盘。这个名称不仅仅是一个标识，更代表了振动盘项目的核心理念和愿景。它蕴含着振动盘项目所要解决问题的关键字，具有强烈的表达和辨识度，为振动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振动盘项目目标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核心目标是提供一种全新、高效的解决方案，满足客户日益增长的需求。振动盘项目追求的不仅仅是满足市场需求，更是在市场中获得卓越的竞争优势。通过不断提升产品或服务的质量和创新水平，振动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振动盘项目范围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全面涵盖了产品研发、制造、市场推广和售后服务，确保从产品设计到最终用户体验的全方位关注。这一全面的振动盘项目范围是为了确保振动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振动盘项目时间表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振动盘项目计划在未来18个月内完成，包括研发、测试、市场试点和正式推出等不同阶段。这个时间表的合理设计是为了确保振动盘项目各个阶段的顺利推进，以便按时交付高质量的成果。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振动盘项目预算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振动盘项目总预算估算为XX百万美元，主要分配在研发、市场推广、人员培训和运营等方面。这一充足的预算为振动盘项目提供了充足的资源，确保振动盘项目在各个方面都能取得优异的表现。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https://d.book118.com/226150152202010101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84220"/>
    <w:rsid w:val="2E0842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5015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2024-03-03T03:18:00Z</dcterms:created>
  <dcterms:modified xsi:type="dcterms:W3CDTF">2024-03-03T03:18:23Z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36A7136B54FF4094941221CAAD5613E0_11</vt:lpwstr>
  </property>
  <property fmtid="{D5CDD505-2E9C-101B-9397-08002B2CF9AE}" pid="3" name="KSOProductBuildVer">
    <vt:lpwstr>2052-12.1.0.16388</vt:lpwstr>
  </property>
</Properties>
</file>