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乙二醇项目可行性建设方案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432" w:history="1">
        <w:r>
          <w:rPr>
            <w:rFonts w:ascii="仿宋" w:eastAsia="仿宋" w:hAnsi="仿宋" w:cs="仿宋" w:hint="eastAsia"/>
            <w:lang w:eastAsia="zh-CN"/>
          </w:rPr>
          <w:t>序言</w:t>
        </w:r>
        <w:r>
          <w:tab/>
        </w:r>
        <w:r>
          <w:fldChar w:fldCharType="begin"/>
        </w:r>
        <w:r>
          <w:instrText xml:space="preserve"> PAGEREF _Toc15432 \h </w:instrText>
        </w:r>
        <w:r>
          <w:fldChar w:fldCharType="separate"/>
        </w:r>
        <w:r>
          <w:t>3</w:t>
        </w:r>
        <w:r>
          <w:fldChar w:fldCharType="end"/>
        </w:r>
      </w:hyperlink>
    </w:p>
    <w:p>
      <w:pPr>
        <w:pStyle w:val="TOC1"/>
        <w:tabs>
          <w:tab w:val="right" w:leader="dot" w:pos="8306"/>
        </w:tabs>
      </w:pPr>
      <w:hyperlink w:anchor="_Toc25864" w:history="1">
        <w:r>
          <w:rPr>
            <w:rFonts w:ascii="仿宋" w:eastAsia="仿宋" w:hAnsi="仿宋" w:cs="仿宋" w:hint="eastAsia"/>
            <w:lang w:eastAsia="zh-CN"/>
          </w:rPr>
          <w:t>一、乙二醇项目概论</w:t>
        </w:r>
        <w:r>
          <w:tab/>
        </w:r>
        <w:r>
          <w:fldChar w:fldCharType="begin"/>
        </w:r>
        <w:r>
          <w:instrText xml:space="preserve"> PAGEREF _Toc25864 \h </w:instrText>
        </w:r>
        <w:r>
          <w:fldChar w:fldCharType="separate"/>
        </w:r>
        <w:r>
          <w:t>3</w:t>
        </w:r>
        <w:r>
          <w:fldChar w:fldCharType="end"/>
        </w:r>
      </w:hyperlink>
    </w:p>
    <w:p>
      <w:pPr>
        <w:pStyle w:val="TOC2"/>
        <w:tabs>
          <w:tab w:val="right" w:leader="dot" w:pos="8306"/>
        </w:tabs>
      </w:pPr>
      <w:hyperlink w:anchor="_Toc17375" w:history="1">
        <w:r>
          <w:rPr>
            <w:rFonts w:ascii="仿宋" w:eastAsia="仿宋" w:hAnsi="仿宋" w:cs="仿宋" w:hint="eastAsia"/>
            <w:lang w:eastAsia="zh-CN"/>
          </w:rPr>
          <w:t>(一)、项目申报单位概况</w:t>
        </w:r>
        <w:r>
          <w:tab/>
        </w:r>
        <w:r>
          <w:fldChar w:fldCharType="begin"/>
        </w:r>
        <w:r>
          <w:instrText xml:space="preserve"> PAGEREF _Toc17375 \h </w:instrText>
        </w:r>
        <w:r>
          <w:fldChar w:fldCharType="separate"/>
        </w:r>
        <w:r>
          <w:t>3</w:t>
        </w:r>
        <w:r>
          <w:fldChar w:fldCharType="end"/>
        </w:r>
      </w:hyperlink>
    </w:p>
    <w:p>
      <w:pPr>
        <w:pStyle w:val="TOC2"/>
        <w:tabs>
          <w:tab w:val="right" w:leader="dot" w:pos="8306"/>
        </w:tabs>
      </w:pPr>
      <w:hyperlink w:anchor="_Toc16387" w:history="1">
        <w:r>
          <w:rPr>
            <w:rFonts w:ascii="仿宋" w:eastAsia="仿宋" w:hAnsi="仿宋" w:cs="仿宋" w:hint="eastAsia"/>
            <w:lang w:eastAsia="zh-CN"/>
          </w:rPr>
          <w:t>(二)、项目概况</w:t>
        </w:r>
        <w:r>
          <w:tab/>
        </w:r>
        <w:r>
          <w:fldChar w:fldCharType="begin"/>
        </w:r>
        <w:r>
          <w:instrText xml:space="preserve"> PAGEREF _Toc16387 \h </w:instrText>
        </w:r>
        <w:r>
          <w:fldChar w:fldCharType="separate"/>
        </w:r>
        <w:r>
          <w:t>4</w:t>
        </w:r>
        <w:r>
          <w:fldChar w:fldCharType="end"/>
        </w:r>
      </w:hyperlink>
    </w:p>
    <w:p>
      <w:pPr>
        <w:pStyle w:val="TOC1"/>
        <w:tabs>
          <w:tab w:val="right" w:leader="dot" w:pos="8306"/>
        </w:tabs>
      </w:pPr>
      <w:hyperlink w:anchor="_Toc21970" w:history="1">
        <w:r>
          <w:rPr>
            <w:rFonts w:ascii="仿宋" w:eastAsia="仿宋" w:hAnsi="仿宋" w:cs="仿宋" w:hint="eastAsia"/>
            <w:lang w:eastAsia="zh-CN"/>
          </w:rPr>
          <w:t>二、背景、必要性分析</w:t>
        </w:r>
        <w:r>
          <w:tab/>
        </w:r>
        <w:r>
          <w:fldChar w:fldCharType="begin"/>
        </w:r>
        <w:r>
          <w:instrText xml:space="preserve"> PAGEREF _Toc21970 \h </w:instrText>
        </w:r>
        <w:r>
          <w:fldChar w:fldCharType="separate"/>
        </w:r>
        <w:r>
          <w:t>7</w:t>
        </w:r>
        <w:r>
          <w:fldChar w:fldCharType="end"/>
        </w:r>
      </w:hyperlink>
    </w:p>
    <w:p>
      <w:pPr>
        <w:pStyle w:val="TOC2"/>
        <w:tabs>
          <w:tab w:val="right" w:leader="dot" w:pos="8306"/>
        </w:tabs>
      </w:pPr>
      <w:hyperlink w:anchor="_Toc14630" w:history="1">
        <w:r>
          <w:rPr>
            <w:rFonts w:ascii="仿宋" w:eastAsia="仿宋" w:hAnsi="仿宋" w:cs="仿宋" w:hint="eastAsia"/>
            <w:lang w:eastAsia="zh-CN"/>
          </w:rPr>
          <w:t>(一)、项目建设背景</w:t>
        </w:r>
        <w:r>
          <w:tab/>
        </w:r>
        <w:r>
          <w:fldChar w:fldCharType="begin"/>
        </w:r>
        <w:r>
          <w:instrText xml:space="preserve"> PAGEREF _Toc14630 \h </w:instrText>
        </w:r>
        <w:r>
          <w:fldChar w:fldCharType="separate"/>
        </w:r>
        <w:r>
          <w:t>7</w:t>
        </w:r>
        <w:r>
          <w:fldChar w:fldCharType="end"/>
        </w:r>
      </w:hyperlink>
    </w:p>
    <w:p>
      <w:pPr>
        <w:pStyle w:val="TOC2"/>
        <w:tabs>
          <w:tab w:val="right" w:leader="dot" w:pos="8306"/>
        </w:tabs>
      </w:pPr>
      <w:hyperlink w:anchor="_Toc5780" w:history="1">
        <w:r>
          <w:rPr>
            <w:rFonts w:ascii="仿宋" w:eastAsia="仿宋" w:hAnsi="仿宋" w:cs="仿宋" w:hint="eastAsia"/>
            <w:lang w:eastAsia="zh-CN"/>
          </w:rPr>
          <w:t>(二)、必要性分析</w:t>
        </w:r>
        <w:r>
          <w:tab/>
        </w:r>
        <w:r>
          <w:fldChar w:fldCharType="begin"/>
        </w:r>
        <w:r>
          <w:instrText xml:space="preserve"> PAGEREF _Toc5780 \h </w:instrText>
        </w:r>
        <w:r>
          <w:fldChar w:fldCharType="separate"/>
        </w:r>
        <w:r>
          <w:t>8</w:t>
        </w:r>
        <w:r>
          <w:fldChar w:fldCharType="end"/>
        </w:r>
      </w:hyperlink>
    </w:p>
    <w:p>
      <w:pPr>
        <w:pStyle w:val="TOC2"/>
        <w:tabs>
          <w:tab w:val="right" w:leader="dot" w:pos="8306"/>
        </w:tabs>
      </w:pPr>
      <w:hyperlink w:anchor="_Toc18170" w:history="1">
        <w:r>
          <w:rPr>
            <w:rFonts w:ascii="仿宋" w:eastAsia="仿宋" w:hAnsi="仿宋" w:cs="仿宋" w:hint="eastAsia"/>
            <w:lang w:eastAsia="zh-CN"/>
          </w:rPr>
          <w:t>(三)、项目建设有利条件</w:t>
        </w:r>
        <w:r>
          <w:tab/>
        </w:r>
        <w:r>
          <w:fldChar w:fldCharType="begin"/>
        </w:r>
        <w:r>
          <w:instrText xml:space="preserve"> PAGEREF _Toc18170 \h </w:instrText>
        </w:r>
        <w:r>
          <w:fldChar w:fldCharType="separate"/>
        </w:r>
        <w:r>
          <w:t>9</w:t>
        </w:r>
        <w:r>
          <w:fldChar w:fldCharType="end"/>
        </w:r>
      </w:hyperlink>
    </w:p>
    <w:p>
      <w:pPr>
        <w:pStyle w:val="TOC1"/>
        <w:tabs>
          <w:tab w:val="right" w:leader="dot" w:pos="8306"/>
        </w:tabs>
      </w:pPr>
      <w:hyperlink w:anchor="_Toc32489" w:history="1">
        <w:r>
          <w:rPr>
            <w:rFonts w:ascii="仿宋" w:eastAsia="仿宋" w:hAnsi="仿宋" w:cs="仿宋" w:hint="eastAsia"/>
            <w:lang w:eastAsia="zh-CN"/>
          </w:rPr>
          <w:t>三、经济影响分析</w:t>
        </w:r>
        <w:r>
          <w:tab/>
        </w:r>
        <w:r>
          <w:fldChar w:fldCharType="begin"/>
        </w:r>
        <w:r>
          <w:instrText xml:space="preserve"> PAGEREF _Toc32489 \h </w:instrText>
        </w:r>
        <w:r>
          <w:fldChar w:fldCharType="separate"/>
        </w:r>
        <w:r>
          <w:t>11</w:t>
        </w:r>
        <w:r>
          <w:fldChar w:fldCharType="end"/>
        </w:r>
      </w:hyperlink>
    </w:p>
    <w:p>
      <w:pPr>
        <w:pStyle w:val="TOC2"/>
        <w:tabs>
          <w:tab w:val="right" w:leader="dot" w:pos="8306"/>
        </w:tabs>
      </w:pPr>
      <w:hyperlink w:anchor="_Toc21029" w:history="1">
        <w:r>
          <w:rPr>
            <w:rFonts w:ascii="仿宋" w:eastAsia="仿宋" w:hAnsi="仿宋" w:cs="仿宋" w:hint="eastAsia"/>
            <w:lang w:eastAsia="zh-CN"/>
          </w:rPr>
          <w:t>(一)、经济费用效益或费用效果分析</w:t>
        </w:r>
        <w:r>
          <w:tab/>
        </w:r>
        <w:r>
          <w:fldChar w:fldCharType="begin"/>
        </w:r>
        <w:r>
          <w:instrText xml:space="preserve"> PAGEREF _Toc21029 \h </w:instrText>
        </w:r>
        <w:r>
          <w:fldChar w:fldCharType="separate"/>
        </w:r>
        <w:r>
          <w:t>11</w:t>
        </w:r>
        <w:r>
          <w:fldChar w:fldCharType="end"/>
        </w:r>
      </w:hyperlink>
    </w:p>
    <w:p>
      <w:pPr>
        <w:pStyle w:val="TOC2"/>
        <w:tabs>
          <w:tab w:val="right" w:leader="dot" w:pos="8306"/>
        </w:tabs>
      </w:pPr>
      <w:hyperlink w:anchor="_Toc9226" w:history="1">
        <w:r>
          <w:rPr>
            <w:rFonts w:ascii="仿宋" w:eastAsia="仿宋" w:hAnsi="仿宋" w:cs="仿宋" w:hint="eastAsia"/>
            <w:lang w:eastAsia="zh-CN"/>
          </w:rPr>
          <w:t>(二)、行业影响分析</w:t>
        </w:r>
        <w:r>
          <w:tab/>
        </w:r>
        <w:r>
          <w:fldChar w:fldCharType="begin"/>
        </w:r>
        <w:r>
          <w:instrText xml:space="preserve"> PAGEREF _Toc9226 \h </w:instrText>
        </w:r>
        <w:r>
          <w:fldChar w:fldCharType="separate"/>
        </w:r>
        <w:r>
          <w:t>13</w:t>
        </w:r>
        <w:r>
          <w:fldChar w:fldCharType="end"/>
        </w:r>
      </w:hyperlink>
    </w:p>
    <w:p>
      <w:pPr>
        <w:pStyle w:val="TOC2"/>
        <w:tabs>
          <w:tab w:val="right" w:leader="dot" w:pos="8306"/>
        </w:tabs>
      </w:pPr>
      <w:hyperlink w:anchor="_Toc21886" w:history="1">
        <w:r>
          <w:rPr>
            <w:rFonts w:ascii="仿宋" w:eastAsia="仿宋" w:hAnsi="仿宋" w:cs="仿宋" w:hint="eastAsia"/>
            <w:lang w:eastAsia="zh-CN"/>
          </w:rPr>
          <w:t>(三)、区域经济影响分析</w:t>
        </w:r>
        <w:r>
          <w:tab/>
        </w:r>
        <w:r>
          <w:fldChar w:fldCharType="begin"/>
        </w:r>
        <w:r>
          <w:instrText xml:space="preserve"> PAGEREF _Toc21886 \h </w:instrText>
        </w:r>
        <w:r>
          <w:fldChar w:fldCharType="separate"/>
        </w:r>
        <w:r>
          <w:t>15</w:t>
        </w:r>
        <w:r>
          <w:fldChar w:fldCharType="end"/>
        </w:r>
      </w:hyperlink>
    </w:p>
    <w:p>
      <w:pPr>
        <w:pStyle w:val="TOC2"/>
        <w:tabs>
          <w:tab w:val="right" w:leader="dot" w:pos="8306"/>
        </w:tabs>
      </w:pPr>
      <w:hyperlink w:anchor="_Toc28138" w:history="1">
        <w:r>
          <w:rPr>
            <w:rFonts w:ascii="仿宋" w:eastAsia="仿宋" w:hAnsi="仿宋" w:cs="仿宋" w:hint="eastAsia"/>
            <w:lang w:eastAsia="zh-CN"/>
          </w:rPr>
          <w:t>(四)、宏观经济影响分析</w:t>
        </w:r>
        <w:r>
          <w:tab/>
        </w:r>
        <w:r>
          <w:fldChar w:fldCharType="begin"/>
        </w:r>
        <w:r>
          <w:instrText xml:space="preserve"> PAGEREF _Toc28138 \h </w:instrText>
        </w:r>
        <w:r>
          <w:fldChar w:fldCharType="separate"/>
        </w:r>
        <w:r>
          <w:t>16</w:t>
        </w:r>
        <w:r>
          <w:fldChar w:fldCharType="end"/>
        </w:r>
      </w:hyperlink>
    </w:p>
    <w:p>
      <w:pPr>
        <w:pStyle w:val="TOC1"/>
        <w:tabs>
          <w:tab w:val="right" w:leader="dot" w:pos="8306"/>
        </w:tabs>
      </w:pPr>
      <w:hyperlink w:anchor="_Toc30656" w:history="1">
        <w:r>
          <w:rPr>
            <w:rFonts w:ascii="仿宋" w:eastAsia="仿宋" w:hAnsi="仿宋" w:cs="仿宋" w:hint="eastAsia"/>
            <w:lang w:eastAsia="zh-CN"/>
          </w:rPr>
          <w:t>四、项目监理与质量保证</w:t>
        </w:r>
        <w:r>
          <w:tab/>
        </w:r>
        <w:r>
          <w:fldChar w:fldCharType="begin"/>
        </w:r>
        <w:r>
          <w:instrText xml:space="preserve"> PAGEREF _Toc30656 \h </w:instrText>
        </w:r>
        <w:r>
          <w:fldChar w:fldCharType="separate"/>
        </w:r>
        <w:r>
          <w:t>17</w:t>
        </w:r>
        <w:r>
          <w:fldChar w:fldCharType="end"/>
        </w:r>
      </w:hyperlink>
    </w:p>
    <w:p>
      <w:pPr>
        <w:pStyle w:val="TOC2"/>
        <w:tabs>
          <w:tab w:val="right" w:leader="dot" w:pos="8306"/>
        </w:tabs>
      </w:pPr>
      <w:hyperlink w:anchor="_Toc5282" w:history="1">
        <w:r>
          <w:rPr>
            <w:rFonts w:ascii="仿宋" w:eastAsia="仿宋" w:hAnsi="仿宋" w:cs="仿宋" w:hint="eastAsia"/>
            <w:lang w:eastAsia="zh-CN"/>
          </w:rPr>
          <w:t>(一)、监理体系构建</w:t>
        </w:r>
        <w:r>
          <w:tab/>
        </w:r>
        <w:r>
          <w:fldChar w:fldCharType="begin"/>
        </w:r>
        <w:r>
          <w:instrText xml:space="preserve"> PAGEREF _Toc5282 \h </w:instrText>
        </w:r>
        <w:r>
          <w:fldChar w:fldCharType="separate"/>
        </w:r>
        <w:r>
          <w:t>17</w:t>
        </w:r>
        <w:r>
          <w:fldChar w:fldCharType="end"/>
        </w:r>
      </w:hyperlink>
    </w:p>
    <w:p>
      <w:pPr>
        <w:pStyle w:val="TOC2"/>
        <w:tabs>
          <w:tab w:val="right" w:leader="dot" w:pos="8306"/>
        </w:tabs>
      </w:pPr>
      <w:hyperlink w:anchor="_Toc13245" w:history="1">
        <w:r>
          <w:rPr>
            <w:rFonts w:ascii="仿宋" w:eastAsia="仿宋" w:hAnsi="仿宋" w:cs="仿宋" w:hint="eastAsia"/>
            <w:lang w:eastAsia="zh-CN"/>
          </w:rPr>
          <w:t>(二)、质量保证体系实施</w:t>
        </w:r>
        <w:r>
          <w:tab/>
        </w:r>
        <w:r>
          <w:fldChar w:fldCharType="begin"/>
        </w:r>
        <w:r>
          <w:instrText xml:space="preserve"> PAGEREF _Toc13245 \h </w:instrText>
        </w:r>
        <w:r>
          <w:fldChar w:fldCharType="separate"/>
        </w:r>
        <w:r>
          <w:t>18</w:t>
        </w:r>
        <w:r>
          <w:fldChar w:fldCharType="end"/>
        </w:r>
      </w:hyperlink>
    </w:p>
    <w:p>
      <w:pPr>
        <w:pStyle w:val="TOC2"/>
        <w:tabs>
          <w:tab w:val="right" w:leader="dot" w:pos="8306"/>
        </w:tabs>
      </w:pPr>
      <w:hyperlink w:anchor="_Toc18005" w:history="1">
        <w:r>
          <w:rPr>
            <w:rFonts w:ascii="仿宋" w:eastAsia="仿宋" w:hAnsi="仿宋" w:cs="仿宋" w:hint="eastAsia"/>
            <w:lang w:eastAsia="zh-CN"/>
          </w:rPr>
          <w:t>(三)、监理与质量控制流程</w:t>
        </w:r>
        <w:r>
          <w:tab/>
        </w:r>
        <w:r>
          <w:fldChar w:fldCharType="begin"/>
        </w:r>
        <w:r>
          <w:instrText xml:space="preserve"> PAGEREF _Toc18005 \h </w:instrText>
        </w:r>
        <w:r>
          <w:fldChar w:fldCharType="separate"/>
        </w:r>
        <w:r>
          <w:t>19</w:t>
        </w:r>
        <w:r>
          <w:fldChar w:fldCharType="end"/>
        </w:r>
      </w:hyperlink>
    </w:p>
    <w:p>
      <w:pPr>
        <w:pStyle w:val="TOC1"/>
        <w:tabs>
          <w:tab w:val="right" w:leader="dot" w:pos="8306"/>
        </w:tabs>
      </w:pPr>
      <w:hyperlink w:anchor="_Toc2884" w:history="1">
        <w:r>
          <w:rPr>
            <w:rFonts w:ascii="仿宋" w:eastAsia="仿宋" w:hAnsi="仿宋" w:cs="仿宋" w:hint="eastAsia"/>
            <w:lang w:eastAsia="zh-CN"/>
          </w:rPr>
          <w:t>五、发展规划、产业政策和行业准入分析</w:t>
        </w:r>
        <w:r>
          <w:tab/>
        </w:r>
        <w:r>
          <w:fldChar w:fldCharType="begin"/>
        </w:r>
        <w:r>
          <w:instrText xml:space="preserve"> PAGEREF _Toc2884 \h </w:instrText>
        </w:r>
        <w:r>
          <w:fldChar w:fldCharType="separate"/>
        </w:r>
        <w:r>
          <w:t>19</w:t>
        </w:r>
        <w:r>
          <w:fldChar w:fldCharType="end"/>
        </w:r>
      </w:hyperlink>
    </w:p>
    <w:p>
      <w:pPr>
        <w:pStyle w:val="TOC2"/>
        <w:tabs>
          <w:tab w:val="right" w:leader="dot" w:pos="8306"/>
        </w:tabs>
      </w:pPr>
      <w:hyperlink w:anchor="_Toc8451" w:history="1">
        <w:r>
          <w:rPr>
            <w:rFonts w:ascii="仿宋" w:eastAsia="仿宋" w:hAnsi="仿宋" w:cs="仿宋" w:hint="eastAsia"/>
            <w:lang w:eastAsia="zh-CN"/>
          </w:rPr>
          <w:t>(一)、发展规划分析</w:t>
        </w:r>
        <w:r>
          <w:tab/>
        </w:r>
        <w:r>
          <w:fldChar w:fldCharType="begin"/>
        </w:r>
        <w:r>
          <w:instrText xml:space="preserve"> PAGEREF _Toc8451 \h </w:instrText>
        </w:r>
        <w:r>
          <w:fldChar w:fldCharType="separate"/>
        </w:r>
        <w:r>
          <w:t>19</w:t>
        </w:r>
        <w:r>
          <w:fldChar w:fldCharType="end"/>
        </w:r>
      </w:hyperlink>
    </w:p>
    <w:p>
      <w:pPr>
        <w:pStyle w:val="TOC2"/>
        <w:tabs>
          <w:tab w:val="right" w:leader="dot" w:pos="8306"/>
        </w:tabs>
      </w:pPr>
      <w:hyperlink w:anchor="_Toc25109" w:history="1">
        <w:r>
          <w:rPr>
            <w:rFonts w:ascii="仿宋" w:eastAsia="仿宋" w:hAnsi="仿宋" w:cs="仿宋" w:hint="eastAsia"/>
            <w:lang w:eastAsia="zh-CN"/>
          </w:rPr>
          <w:t>(二)、产业政策分析</w:t>
        </w:r>
        <w:r>
          <w:tab/>
        </w:r>
        <w:r>
          <w:fldChar w:fldCharType="begin"/>
        </w:r>
        <w:r>
          <w:instrText xml:space="preserve"> PAGEREF _Toc25109 \h </w:instrText>
        </w:r>
        <w:r>
          <w:fldChar w:fldCharType="separate"/>
        </w:r>
        <w:r>
          <w:t>21</w:t>
        </w:r>
        <w:r>
          <w:fldChar w:fldCharType="end"/>
        </w:r>
      </w:hyperlink>
    </w:p>
    <w:p>
      <w:pPr>
        <w:pStyle w:val="TOC2"/>
        <w:tabs>
          <w:tab w:val="right" w:leader="dot" w:pos="8306"/>
        </w:tabs>
      </w:pPr>
      <w:hyperlink w:anchor="_Toc18468" w:history="1">
        <w:r>
          <w:rPr>
            <w:rFonts w:ascii="仿宋" w:eastAsia="仿宋" w:hAnsi="仿宋" w:cs="仿宋" w:hint="eastAsia"/>
            <w:lang w:eastAsia="zh-CN"/>
          </w:rPr>
          <w:t>(三)、行业准入分析</w:t>
        </w:r>
        <w:r>
          <w:tab/>
        </w:r>
        <w:r>
          <w:fldChar w:fldCharType="begin"/>
        </w:r>
        <w:r>
          <w:instrText xml:space="preserve"> PAGEREF _Toc18468 \h </w:instrText>
        </w:r>
        <w:r>
          <w:fldChar w:fldCharType="separate"/>
        </w:r>
        <w:r>
          <w:t>22</w:t>
        </w:r>
        <w:r>
          <w:fldChar w:fldCharType="end"/>
        </w:r>
      </w:hyperlink>
    </w:p>
    <w:p>
      <w:pPr>
        <w:pStyle w:val="TOC1"/>
        <w:tabs>
          <w:tab w:val="right" w:leader="dot" w:pos="8306"/>
        </w:tabs>
      </w:pPr>
      <w:hyperlink w:anchor="_Toc18839" w:history="1">
        <w:r>
          <w:rPr>
            <w:rFonts w:ascii="仿宋" w:eastAsia="仿宋" w:hAnsi="仿宋" w:cs="仿宋" w:hint="eastAsia"/>
            <w:lang w:eastAsia="zh-CN"/>
          </w:rPr>
          <w:t>六、社会影响分析</w:t>
        </w:r>
        <w:r>
          <w:tab/>
        </w:r>
        <w:r>
          <w:fldChar w:fldCharType="begin"/>
        </w:r>
        <w:r>
          <w:instrText xml:space="preserve"> PAGEREF _Toc18839 \h </w:instrText>
        </w:r>
        <w:r>
          <w:fldChar w:fldCharType="separate"/>
        </w:r>
        <w:r>
          <w:t>24</w:t>
        </w:r>
        <w:r>
          <w:fldChar w:fldCharType="end"/>
        </w:r>
      </w:hyperlink>
    </w:p>
    <w:p>
      <w:pPr>
        <w:pStyle w:val="TOC2"/>
        <w:tabs>
          <w:tab w:val="right" w:leader="dot" w:pos="8306"/>
        </w:tabs>
      </w:pPr>
      <w:hyperlink w:anchor="_Toc23564" w:history="1">
        <w:r>
          <w:rPr>
            <w:rFonts w:ascii="仿宋" w:eastAsia="仿宋" w:hAnsi="仿宋" w:cs="仿宋" w:hint="eastAsia"/>
            <w:lang w:eastAsia="zh-CN"/>
          </w:rPr>
          <w:t>(一)、社会影响效果分析</w:t>
        </w:r>
        <w:r>
          <w:tab/>
        </w:r>
        <w:r>
          <w:fldChar w:fldCharType="begin"/>
        </w:r>
        <w:r>
          <w:instrText xml:space="preserve"> PAGEREF _Toc23564 \h </w:instrText>
        </w:r>
        <w:r>
          <w:fldChar w:fldCharType="separate"/>
        </w:r>
        <w:r>
          <w:t>24</w:t>
        </w:r>
        <w:r>
          <w:fldChar w:fldCharType="end"/>
        </w:r>
      </w:hyperlink>
    </w:p>
    <w:p>
      <w:pPr>
        <w:pStyle w:val="TOC2"/>
        <w:tabs>
          <w:tab w:val="right" w:leader="dot" w:pos="8306"/>
        </w:tabs>
      </w:pPr>
      <w:hyperlink w:anchor="_Toc2867" w:history="1">
        <w:r>
          <w:rPr>
            <w:rFonts w:ascii="仿宋" w:eastAsia="仿宋" w:hAnsi="仿宋" w:cs="仿宋" w:hint="eastAsia"/>
            <w:lang w:eastAsia="zh-CN"/>
          </w:rPr>
          <w:t>(二)、社会适应性分析</w:t>
        </w:r>
        <w:r>
          <w:tab/>
        </w:r>
        <w:r>
          <w:fldChar w:fldCharType="begin"/>
        </w:r>
        <w:r>
          <w:instrText xml:space="preserve"> PAGEREF _Toc2867 \h </w:instrText>
        </w:r>
        <w:r>
          <w:fldChar w:fldCharType="separate"/>
        </w:r>
        <w:r>
          <w:t>26</w:t>
        </w:r>
        <w:r>
          <w:fldChar w:fldCharType="end"/>
        </w:r>
      </w:hyperlink>
    </w:p>
    <w:p>
      <w:pPr>
        <w:pStyle w:val="TOC2"/>
        <w:tabs>
          <w:tab w:val="right" w:leader="dot" w:pos="8306"/>
        </w:tabs>
      </w:pPr>
      <w:hyperlink w:anchor="_Toc2395" w:history="1">
        <w:r>
          <w:rPr>
            <w:rFonts w:ascii="仿宋" w:eastAsia="仿宋" w:hAnsi="仿宋" w:cs="仿宋" w:hint="eastAsia"/>
            <w:lang w:eastAsia="zh-CN"/>
          </w:rPr>
          <w:t>(三)、社会风险及对策分析</w:t>
        </w:r>
        <w:r>
          <w:tab/>
        </w:r>
        <w:r>
          <w:fldChar w:fldCharType="begin"/>
        </w:r>
        <w:r>
          <w:instrText xml:space="preserve"> PAGEREF _Toc2395 \h </w:instrText>
        </w:r>
        <w:r>
          <w:fldChar w:fldCharType="separate"/>
        </w:r>
        <w:r>
          <w:t>27</w:t>
        </w:r>
        <w:r>
          <w:fldChar w:fldCharType="end"/>
        </w:r>
      </w:hyperlink>
    </w:p>
    <w:p>
      <w:pPr>
        <w:pStyle w:val="TOC1"/>
        <w:tabs>
          <w:tab w:val="right" w:leader="dot" w:pos="8306"/>
        </w:tabs>
      </w:pPr>
      <w:hyperlink w:anchor="_Toc28281" w:history="1">
        <w:r>
          <w:rPr>
            <w:rFonts w:ascii="仿宋" w:eastAsia="仿宋" w:hAnsi="仿宋" w:cs="仿宋" w:hint="eastAsia"/>
            <w:lang w:eastAsia="zh-CN"/>
          </w:rPr>
          <w:t>七、客户关系管理与市场拓展</w:t>
        </w:r>
        <w:r>
          <w:tab/>
        </w:r>
        <w:r>
          <w:fldChar w:fldCharType="begin"/>
        </w:r>
        <w:r>
          <w:instrText xml:space="preserve"> PAGEREF _Toc28281 \h </w:instrText>
        </w:r>
        <w:r>
          <w:fldChar w:fldCharType="separate"/>
        </w:r>
        <w:r>
          <w:t>31</w:t>
        </w:r>
        <w:r>
          <w:fldChar w:fldCharType="end"/>
        </w:r>
      </w:hyperlink>
    </w:p>
    <w:p>
      <w:pPr>
        <w:pStyle w:val="TOC2"/>
        <w:tabs>
          <w:tab w:val="right" w:leader="dot" w:pos="8306"/>
        </w:tabs>
      </w:pPr>
      <w:hyperlink w:anchor="_Toc22796" w:history="1">
        <w:r>
          <w:rPr>
            <w:rFonts w:ascii="仿宋" w:eastAsia="仿宋" w:hAnsi="仿宋" w:cs="仿宋" w:hint="eastAsia"/>
            <w:lang w:eastAsia="zh-CN"/>
          </w:rPr>
          <w:t>(一)、客户关系管理策略</w:t>
        </w:r>
        <w:r>
          <w:tab/>
        </w:r>
        <w:r>
          <w:fldChar w:fldCharType="begin"/>
        </w:r>
        <w:r>
          <w:instrText xml:space="preserve"> PAGEREF _Toc22796 \h </w:instrText>
        </w:r>
        <w:r>
          <w:fldChar w:fldCharType="separate"/>
        </w:r>
        <w:r>
          <w:t>31</w:t>
        </w:r>
        <w:r>
          <w:fldChar w:fldCharType="end"/>
        </w:r>
      </w:hyperlink>
    </w:p>
    <w:p>
      <w:pPr>
        <w:pStyle w:val="TOC2"/>
        <w:tabs>
          <w:tab w:val="right" w:leader="dot" w:pos="8306"/>
        </w:tabs>
      </w:pPr>
      <w:hyperlink w:anchor="_Toc24956" w:history="1">
        <w:r>
          <w:rPr>
            <w:rFonts w:ascii="仿宋" w:eastAsia="仿宋" w:hAnsi="仿宋" w:cs="仿宋" w:hint="eastAsia"/>
            <w:lang w:eastAsia="zh-CN"/>
          </w:rPr>
          <w:t>(二)、市场拓展方案</w:t>
        </w:r>
        <w:r>
          <w:tab/>
        </w:r>
        <w:r>
          <w:fldChar w:fldCharType="begin"/>
        </w:r>
        <w:r>
          <w:instrText xml:space="preserve"> PAGEREF _Toc24956 \h </w:instrText>
        </w:r>
        <w:r>
          <w:fldChar w:fldCharType="separate"/>
        </w:r>
        <w:r>
          <w:t>32</w:t>
        </w:r>
        <w:r>
          <w:fldChar w:fldCharType="end"/>
        </w:r>
      </w:hyperlink>
    </w:p>
    <w:p>
      <w:pPr>
        <w:pStyle w:val="TOC1"/>
        <w:tabs>
          <w:tab w:val="right" w:leader="dot" w:pos="8306"/>
        </w:tabs>
      </w:pPr>
      <w:hyperlink w:anchor="_Toc28129" w:history="1">
        <w:r>
          <w:rPr>
            <w:rFonts w:ascii="仿宋" w:eastAsia="仿宋" w:hAnsi="仿宋" w:cs="仿宋" w:hint="eastAsia"/>
            <w:lang w:eastAsia="zh-CN"/>
          </w:rPr>
          <w:t>八、项目进度计划</w:t>
        </w:r>
        <w:r>
          <w:tab/>
        </w:r>
        <w:r>
          <w:fldChar w:fldCharType="begin"/>
        </w:r>
        <w:r>
          <w:instrText xml:space="preserve"> PAGEREF _Toc28129 \h </w:instrText>
        </w:r>
        <w:r>
          <w:fldChar w:fldCharType="separate"/>
        </w:r>
        <w:r>
          <w:t>33</w:t>
        </w:r>
        <w:r>
          <w:fldChar w:fldCharType="end"/>
        </w:r>
      </w:hyperlink>
    </w:p>
    <w:p>
      <w:pPr>
        <w:pStyle w:val="TOC2"/>
        <w:tabs>
          <w:tab w:val="right" w:leader="dot" w:pos="8306"/>
        </w:tabs>
      </w:pPr>
      <w:hyperlink w:anchor="_Toc7434" w:history="1">
        <w:r>
          <w:rPr>
            <w:rFonts w:ascii="仿宋" w:eastAsia="仿宋" w:hAnsi="仿宋" w:cs="仿宋" w:hint="eastAsia"/>
            <w:lang w:eastAsia="zh-CN"/>
          </w:rPr>
          <w:t>(一)、建设周期</w:t>
        </w:r>
        <w:r>
          <w:tab/>
        </w:r>
        <w:r>
          <w:fldChar w:fldCharType="begin"/>
        </w:r>
        <w:r>
          <w:instrText xml:space="preserve"> PAGEREF _Toc7434 \h </w:instrText>
        </w:r>
        <w:r>
          <w:fldChar w:fldCharType="separate"/>
        </w:r>
        <w:r>
          <w:t>33</w:t>
        </w:r>
        <w:r>
          <w:fldChar w:fldCharType="end"/>
        </w:r>
      </w:hyperlink>
    </w:p>
    <w:p>
      <w:pPr>
        <w:pStyle w:val="TOC2"/>
        <w:tabs>
          <w:tab w:val="right" w:leader="dot" w:pos="8306"/>
        </w:tabs>
      </w:pPr>
      <w:hyperlink w:anchor="_Toc566" w:history="1">
        <w:r>
          <w:rPr>
            <w:rFonts w:ascii="仿宋" w:eastAsia="仿宋" w:hAnsi="仿宋" w:cs="仿宋" w:hint="eastAsia"/>
            <w:lang w:eastAsia="zh-CN"/>
          </w:rPr>
          <w:t>(二)、建设进度</w:t>
        </w:r>
        <w:r>
          <w:tab/>
        </w:r>
        <w:r>
          <w:fldChar w:fldCharType="begin"/>
        </w:r>
        <w:r>
          <w:instrText xml:space="preserve"> PAGEREF _Toc566 \h </w:instrText>
        </w:r>
        <w:r>
          <w:fldChar w:fldCharType="separate"/>
        </w:r>
        <w:r>
          <w:t>33</w:t>
        </w:r>
        <w:r>
          <w:fldChar w:fldCharType="end"/>
        </w:r>
      </w:hyperlink>
    </w:p>
    <w:p>
      <w:pPr>
        <w:pStyle w:val="TOC2"/>
        <w:tabs>
          <w:tab w:val="right" w:leader="dot" w:pos="8306"/>
        </w:tabs>
      </w:pPr>
      <w:hyperlink w:anchor="_Toc27563" w:history="1">
        <w:r>
          <w:rPr>
            <w:rFonts w:ascii="仿宋" w:eastAsia="仿宋" w:hAnsi="仿宋" w:cs="仿宋" w:hint="eastAsia"/>
            <w:lang w:eastAsia="zh-CN"/>
          </w:rPr>
          <w:t>(三)、进度安排注意事项</w:t>
        </w:r>
        <w:r>
          <w:tab/>
        </w:r>
        <w:r>
          <w:fldChar w:fldCharType="begin"/>
        </w:r>
        <w:r>
          <w:instrText xml:space="preserve"> PAGEREF _Toc27563 \h </w:instrText>
        </w:r>
        <w:r>
          <w:fldChar w:fldCharType="separate"/>
        </w:r>
        <w:r>
          <w:t>35</w:t>
        </w:r>
        <w:r>
          <w:fldChar w:fldCharType="end"/>
        </w:r>
      </w:hyperlink>
    </w:p>
    <w:p>
      <w:pPr>
        <w:pStyle w:val="TOC2"/>
        <w:tabs>
          <w:tab w:val="right" w:leader="dot" w:pos="8306"/>
        </w:tabs>
      </w:pPr>
      <w:hyperlink w:anchor="_Toc20878" w:history="1">
        <w:r>
          <w:rPr>
            <w:rFonts w:ascii="仿宋" w:eastAsia="仿宋" w:hAnsi="仿宋" w:cs="仿宋" w:hint="eastAsia"/>
            <w:lang w:eastAsia="zh-CN"/>
          </w:rPr>
          <w:t>(四)、人力资源配置</w:t>
        </w:r>
        <w:r>
          <w:tab/>
        </w:r>
        <w:r>
          <w:fldChar w:fldCharType="begin"/>
        </w:r>
        <w:r>
          <w:instrText xml:space="preserve"> PAGEREF _Toc20878 \h </w:instrText>
        </w:r>
        <w:r>
          <w:fldChar w:fldCharType="separate"/>
        </w:r>
        <w:r>
          <w:t>36</w:t>
        </w:r>
        <w:r>
          <w:fldChar w:fldCharType="end"/>
        </w:r>
      </w:hyperlink>
    </w:p>
    <w:p>
      <w:pPr>
        <w:pStyle w:val="TOC2"/>
        <w:tabs>
          <w:tab w:val="right" w:leader="dot" w:pos="8306"/>
        </w:tabs>
      </w:pPr>
      <w:hyperlink w:anchor="_Toc12684" w:history="1">
        <w:r>
          <w:rPr>
            <w:rFonts w:ascii="仿宋" w:eastAsia="仿宋" w:hAnsi="仿宋" w:cs="仿宋" w:hint="eastAsia"/>
            <w:lang w:eastAsia="zh-CN"/>
          </w:rPr>
          <w:t>(五)、员工培训</w:t>
        </w:r>
        <w:r>
          <w:tab/>
        </w:r>
        <w:r>
          <w:fldChar w:fldCharType="begin"/>
        </w:r>
        <w:r>
          <w:instrText xml:space="preserve"> PAGEREF _Toc12684 \h </w:instrText>
        </w:r>
        <w:r>
          <w:fldChar w:fldCharType="separate"/>
        </w:r>
        <w:r>
          <w:t>38</w:t>
        </w:r>
        <w:r>
          <w:fldChar w:fldCharType="end"/>
        </w:r>
      </w:hyperlink>
    </w:p>
    <w:p>
      <w:pPr>
        <w:pStyle w:val="TOC2"/>
        <w:tabs>
          <w:tab w:val="right" w:leader="dot" w:pos="8306"/>
        </w:tabs>
      </w:pPr>
      <w:hyperlink w:anchor="_Toc13135" w:history="1">
        <w:r>
          <w:rPr>
            <w:rFonts w:ascii="仿宋" w:eastAsia="仿宋" w:hAnsi="仿宋" w:cs="仿宋" w:hint="eastAsia"/>
            <w:lang w:eastAsia="zh-CN"/>
          </w:rPr>
          <w:t>(六)、项目实施保障</w:t>
        </w:r>
        <w:r>
          <w:tab/>
        </w:r>
        <w:r>
          <w:fldChar w:fldCharType="begin"/>
        </w:r>
        <w:r>
          <w:instrText xml:space="preserve"> PAGEREF _Toc13135 \h </w:instrText>
        </w:r>
        <w:r>
          <w:fldChar w:fldCharType="separate"/>
        </w:r>
        <w:r>
          <w:t>39</w:t>
        </w:r>
        <w:r>
          <w:fldChar w:fldCharType="end"/>
        </w:r>
      </w:hyperlink>
    </w:p>
    <w:p>
      <w:pPr>
        <w:pStyle w:val="TOC2"/>
        <w:tabs>
          <w:tab w:val="right" w:leader="dot" w:pos="8306"/>
        </w:tabs>
      </w:pPr>
      <w:hyperlink w:anchor="_Toc1212" w:history="1">
        <w:r>
          <w:rPr>
            <w:rFonts w:ascii="仿宋" w:eastAsia="仿宋" w:hAnsi="仿宋" w:cs="仿宋" w:hint="eastAsia"/>
            <w:lang w:eastAsia="zh-CN"/>
          </w:rPr>
          <w:t>(七)、安全规范管理</w:t>
        </w:r>
        <w:r>
          <w:tab/>
        </w:r>
        <w:r>
          <w:fldChar w:fldCharType="begin"/>
        </w:r>
        <w:r>
          <w:instrText xml:space="preserve"> PAGEREF _Toc1212 \h </w:instrText>
        </w:r>
        <w:r>
          <w:fldChar w:fldCharType="separate"/>
        </w:r>
        <w:r>
          <w:t>40</w:t>
        </w:r>
        <w:r>
          <w:fldChar w:fldCharType="end"/>
        </w:r>
      </w:hyperlink>
    </w:p>
    <w:p>
      <w:pPr>
        <w:pStyle w:val="TOC1"/>
        <w:tabs>
          <w:tab w:val="right" w:leader="dot" w:pos="8306"/>
        </w:tabs>
      </w:pPr>
      <w:hyperlink w:anchor="_Toc6277" w:history="1">
        <w:r>
          <w:rPr>
            <w:rFonts w:ascii="仿宋" w:eastAsia="仿宋" w:hAnsi="仿宋" w:cs="仿宋" w:hint="eastAsia"/>
            <w:lang w:eastAsia="zh-CN"/>
          </w:rPr>
          <w:t>九、经济效益与社会效益优化</w:t>
        </w:r>
        <w:r>
          <w:tab/>
        </w:r>
        <w:r>
          <w:fldChar w:fldCharType="begin"/>
        </w:r>
        <w:r>
          <w:instrText xml:space="preserve"> PAGEREF _Toc6277 \h </w:instrText>
        </w:r>
        <w:r>
          <w:fldChar w:fldCharType="separate"/>
        </w:r>
        <w:r>
          <w:t>41</w:t>
        </w:r>
        <w:r>
          <w:fldChar w:fldCharType="end"/>
        </w:r>
      </w:hyperlink>
    </w:p>
    <w:p>
      <w:pPr>
        <w:pStyle w:val="TOC2"/>
        <w:tabs>
          <w:tab w:val="right" w:leader="dot" w:pos="8306"/>
        </w:tabs>
      </w:pPr>
      <w:hyperlink w:anchor="_Toc24683" w:history="1">
        <w:r>
          <w:rPr>
            <w:rFonts w:ascii="仿宋" w:eastAsia="仿宋" w:hAnsi="仿宋" w:cs="仿宋" w:hint="eastAsia"/>
            <w:lang w:eastAsia="zh-CN"/>
          </w:rPr>
          <w:t>(一)、经济效益提升策略</w:t>
        </w:r>
        <w:r>
          <w:tab/>
        </w:r>
        <w:r>
          <w:fldChar w:fldCharType="begin"/>
        </w:r>
        <w:r>
          <w:instrText xml:space="preserve"> PAGEREF _Toc24683 \h </w:instrText>
        </w:r>
        <w:r>
          <w:fldChar w:fldCharType="separate"/>
        </w:r>
        <w:r>
          <w:t>41</w:t>
        </w:r>
        <w:r>
          <w:fldChar w:fldCharType="end"/>
        </w:r>
      </w:hyperlink>
    </w:p>
    <w:p>
      <w:pPr>
        <w:pStyle w:val="TOC2"/>
        <w:tabs>
          <w:tab w:val="right" w:leader="dot" w:pos="8306"/>
        </w:tabs>
      </w:pPr>
      <w:hyperlink w:anchor="_Toc27818" w:history="1">
        <w:r>
          <w:rPr>
            <w:rFonts w:ascii="仿宋" w:eastAsia="仿宋" w:hAnsi="仿宋" w:cs="仿宋" w:hint="eastAsia"/>
            <w:lang w:eastAsia="zh-CN"/>
          </w:rPr>
          <w:t>(二)、社会效益增强方案</w:t>
        </w:r>
        <w:r>
          <w:tab/>
        </w:r>
        <w:r>
          <w:fldChar w:fldCharType="begin"/>
        </w:r>
        <w:r>
          <w:instrText xml:space="preserve"> PAGEREF _Toc27818 \h </w:instrText>
        </w:r>
        <w:r>
          <w:fldChar w:fldCharType="separate"/>
        </w:r>
        <w:r>
          <w:t>42</w:t>
        </w:r>
        <w:r>
          <w:fldChar w:fldCharType="end"/>
        </w:r>
      </w:hyperlink>
    </w:p>
    <w:p>
      <w:pPr>
        <w:pStyle w:val="TOC1"/>
        <w:tabs>
          <w:tab w:val="right" w:leader="dot" w:pos="8306"/>
        </w:tabs>
      </w:pPr>
      <w:hyperlink w:anchor="_Toc4874" w:history="1">
        <w:r>
          <w:rPr>
            <w:rFonts w:ascii="仿宋" w:eastAsia="仿宋" w:hAnsi="仿宋" w:cs="仿宋" w:hint="eastAsia"/>
            <w:lang w:eastAsia="zh-CN"/>
          </w:rPr>
          <w:t>十、安全与应急管理</w:t>
        </w:r>
        <w:r>
          <w:tab/>
        </w:r>
        <w:r>
          <w:fldChar w:fldCharType="begin"/>
        </w:r>
        <w:r>
          <w:instrText xml:space="preserve"> PAGEREF _Toc4874 \h </w:instrText>
        </w:r>
        <w:r>
          <w:fldChar w:fldCharType="separate"/>
        </w:r>
        <w:r>
          <w:t>43</w:t>
        </w:r>
        <w:r>
          <w:fldChar w:fldCharType="end"/>
        </w:r>
      </w:hyperlink>
    </w:p>
    <w:p>
      <w:pPr>
        <w:pStyle w:val="TOC2"/>
        <w:tabs>
          <w:tab w:val="right" w:leader="dot" w:pos="8306"/>
        </w:tabs>
      </w:pPr>
      <w:hyperlink w:anchor="_Toc6596" w:history="1">
        <w:r>
          <w:rPr>
            <w:rFonts w:ascii="仿宋" w:eastAsia="仿宋" w:hAnsi="仿宋" w:cs="仿宋" w:hint="eastAsia"/>
            <w:lang w:eastAsia="zh-CN"/>
          </w:rPr>
          <w:t>(一)、安全生产管理</w:t>
        </w:r>
        <w:r>
          <w:tab/>
        </w:r>
        <w:r>
          <w:fldChar w:fldCharType="begin"/>
        </w:r>
        <w:r>
          <w:instrText xml:space="preserve"> PAGEREF _Toc6596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042" w:history="1">
        <w:r>
          <w:rPr>
            <w:rFonts w:ascii="仿宋" w:eastAsia="仿宋" w:hAnsi="仿宋" w:cs="仿宋" w:hint="eastAsia"/>
            <w:lang w:eastAsia="zh-CN"/>
          </w:rPr>
          <w:t>(二)、应急预案与响应</w:t>
        </w:r>
        <w:r>
          <w:tab/>
        </w:r>
        <w:r>
          <w:fldChar w:fldCharType="begin"/>
        </w:r>
        <w:r>
          <w:instrText xml:space="preserve"> PAGEREF _Toc18042 \h </w:instrText>
        </w:r>
        <w:r>
          <w:fldChar w:fldCharType="separate"/>
        </w:r>
        <w:r>
          <w:t>44</w:t>
        </w:r>
        <w:r>
          <w:fldChar w:fldCharType="end"/>
        </w:r>
      </w:hyperlink>
    </w:p>
    <w:p>
      <w:pPr>
        <w:pStyle w:val="TOC1"/>
        <w:tabs>
          <w:tab w:val="right" w:leader="dot" w:pos="8306"/>
        </w:tabs>
      </w:pPr>
      <w:hyperlink w:anchor="_Toc12886" w:history="1">
        <w:r>
          <w:rPr>
            <w:rFonts w:ascii="仿宋" w:eastAsia="仿宋" w:hAnsi="仿宋" w:cs="仿宋" w:hint="eastAsia"/>
            <w:lang w:eastAsia="zh-CN"/>
          </w:rPr>
          <w:t>十一、项目变更管理</w:t>
        </w:r>
        <w:r>
          <w:tab/>
        </w:r>
        <w:r>
          <w:fldChar w:fldCharType="begin"/>
        </w:r>
        <w:r>
          <w:instrText xml:space="preserve"> PAGEREF _Toc12886 \h </w:instrText>
        </w:r>
        <w:r>
          <w:fldChar w:fldCharType="separate"/>
        </w:r>
        <w:r>
          <w:t>46</w:t>
        </w:r>
        <w:r>
          <w:fldChar w:fldCharType="end"/>
        </w:r>
      </w:hyperlink>
    </w:p>
    <w:p>
      <w:pPr>
        <w:pStyle w:val="TOC2"/>
        <w:tabs>
          <w:tab w:val="right" w:leader="dot" w:pos="8306"/>
        </w:tabs>
      </w:pPr>
      <w:hyperlink w:anchor="_Toc15028" w:history="1">
        <w:r>
          <w:rPr>
            <w:rFonts w:ascii="仿宋" w:eastAsia="仿宋" w:hAnsi="仿宋" w:cs="仿宋" w:hint="eastAsia"/>
            <w:lang w:eastAsia="zh-CN"/>
          </w:rPr>
          <w:t>(一)、变更控制流程</w:t>
        </w:r>
        <w:r>
          <w:tab/>
        </w:r>
        <w:r>
          <w:fldChar w:fldCharType="begin"/>
        </w:r>
        <w:r>
          <w:instrText xml:space="preserve"> PAGEREF _Toc15028 \h </w:instrText>
        </w:r>
        <w:r>
          <w:fldChar w:fldCharType="separate"/>
        </w:r>
        <w:r>
          <w:t>46</w:t>
        </w:r>
        <w:r>
          <w:fldChar w:fldCharType="end"/>
        </w:r>
      </w:hyperlink>
    </w:p>
    <w:p>
      <w:pPr>
        <w:pStyle w:val="TOC2"/>
        <w:tabs>
          <w:tab w:val="right" w:leader="dot" w:pos="8306"/>
        </w:tabs>
      </w:pPr>
      <w:hyperlink w:anchor="_Toc6137" w:history="1">
        <w:r>
          <w:rPr>
            <w:rFonts w:ascii="仿宋" w:eastAsia="仿宋" w:hAnsi="仿宋" w:cs="仿宋" w:hint="eastAsia"/>
            <w:lang w:eastAsia="zh-CN"/>
          </w:rPr>
          <w:t>(二)、影响评估与处理</w:t>
        </w:r>
        <w:r>
          <w:tab/>
        </w:r>
        <w:r>
          <w:fldChar w:fldCharType="begin"/>
        </w:r>
        <w:r>
          <w:instrText xml:space="preserve"> PAGEREF _Toc6137 \h </w:instrText>
        </w:r>
        <w:r>
          <w:fldChar w:fldCharType="separate"/>
        </w:r>
        <w:r>
          <w:t>47</w:t>
        </w:r>
        <w:r>
          <w:fldChar w:fldCharType="end"/>
        </w:r>
      </w:hyperlink>
    </w:p>
    <w:p>
      <w:pPr>
        <w:pStyle w:val="TOC2"/>
        <w:tabs>
          <w:tab w:val="right" w:leader="dot" w:pos="8306"/>
        </w:tabs>
      </w:pPr>
      <w:hyperlink w:anchor="_Toc20096" w:history="1">
        <w:r>
          <w:rPr>
            <w:rFonts w:ascii="仿宋" w:eastAsia="仿宋" w:hAnsi="仿宋" w:cs="仿宋" w:hint="eastAsia"/>
            <w:lang w:eastAsia="zh-CN"/>
          </w:rPr>
          <w:t>(三)、变更记录与追踪</w:t>
        </w:r>
        <w:r>
          <w:tab/>
        </w:r>
        <w:r>
          <w:fldChar w:fldCharType="begin"/>
        </w:r>
        <w:r>
          <w:instrText xml:space="preserve"> PAGEREF _Toc20096 \h </w:instrText>
        </w:r>
        <w:r>
          <w:fldChar w:fldCharType="separate"/>
        </w:r>
        <w:r>
          <w:t>48</w:t>
        </w:r>
        <w:r>
          <w:fldChar w:fldCharType="end"/>
        </w:r>
      </w:hyperlink>
    </w:p>
    <w:p>
      <w:pPr>
        <w:pStyle w:val="TOC2"/>
        <w:tabs>
          <w:tab w:val="right" w:leader="dot" w:pos="8306"/>
        </w:tabs>
      </w:pPr>
      <w:hyperlink w:anchor="_Toc27542" w:history="1">
        <w:r>
          <w:rPr>
            <w:rFonts w:ascii="仿宋" w:eastAsia="仿宋" w:hAnsi="仿宋" w:cs="仿宋" w:hint="eastAsia"/>
            <w:lang w:eastAsia="zh-CN"/>
          </w:rPr>
          <w:t>(四)、变更管理策略</w:t>
        </w:r>
        <w:r>
          <w:tab/>
        </w:r>
        <w:r>
          <w:fldChar w:fldCharType="begin"/>
        </w:r>
        <w:r>
          <w:instrText xml:space="preserve"> PAGEREF _Toc27542 \h </w:instrText>
        </w:r>
        <w:r>
          <w:fldChar w:fldCharType="separate"/>
        </w:r>
        <w:r>
          <w:t>50</w:t>
        </w:r>
        <w:r>
          <w:fldChar w:fldCharType="end"/>
        </w:r>
      </w:hyperlink>
    </w:p>
    <w:p>
      <w:pPr>
        <w:pStyle w:val="TOC1"/>
        <w:tabs>
          <w:tab w:val="right" w:leader="dot" w:pos="8306"/>
        </w:tabs>
      </w:pPr>
      <w:hyperlink w:anchor="_Toc3908" w:history="1">
        <w:r>
          <w:rPr>
            <w:rFonts w:ascii="仿宋" w:eastAsia="仿宋" w:hAnsi="仿宋" w:cs="仿宋" w:hint="eastAsia"/>
            <w:lang w:eastAsia="zh-CN"/>
          </w:rPr>
          <w:t>十二、项目实施与管理方案</w:t>
        </w:r>
        <w:r>
          <w:tab/>
        </w:r>
        <w:r>
          <w:fldChar w:fldCharType="begin"/>
        </w:r>
        <w:r>
          <w:instrText xml:space="preserve"> PAGEREF _Toc3908 \h </w:instrText>
        </w:r>
        <w:r>
          <w:fldChar w:fldCharType="separate"/>
        </w:r>
        <w:r>
          <w:t>52</w:t>
        </w:r>
        <w:r>
          <w:fldChar w:fldCharType="end"/>
        </w:r>
      </w:hyperlink>
    </w:p>
    <w:p>
      <w:pPr>
        <w:pStyle w:val="TOC2"/>
        <w:tabs>
          <w:tab w:val="right" w:leader="dot" w:pos="8306"/>
        </w:tabs>
      </w:pPr>
      <w:hyperlink w:anchor="_Toc15511" w:history="1">
        <w:r>
          <w:rPr>
            <w:rFonts w:ascii="仿宋" w:eastAsia="仿宋" w:hAnsi="仿宋" w:cs="仿宋" w:hint="eastAsia"/>
            <w:lang w:eastAsia="zh-CN"/>
          </w:rPr>
          <w:t>(一)、项目实施计划</w:t>
        </w:r>
        <w:r>
          <w:tab/>
        </w:r>
        <w:r>
          <w:fldChar w:fldCharType="begin"/>
        </w:r>
        <w:r>
          <w:instrText xml:space="preserve"> PAGEREF _Toc15511 \h </w:instrText>
        </w:r>
        <w:r>
          <w:fldChar w:fldCharType="separate"/>
        </w:r>
        <w:r>
          <w:t>52</w:t>
        </w:r>
        <w:r>
          <w:fldChar w:fldCharType="end"/>
        </w:r>
      </w:hyperlink>
    </w:p>
    <w:p>
      <w:pPr>
        <w:pStyle w:val="TOC2"/>
        <w:tabs>
          <w:tab w:val="right" w:leader="dot" w:pos="8306"/>
        </w:tabs>
      </w:pPr>
      <w:hyperlink w:anchor="_Toc4083" w:history="1">
        <w:r>
          <w:rPr>
            <w:rFonts w:ascii="仿宋" w:eastAsia="仿宋" w:hAnsi="仿宋" w:cs="仿宋" w:hint="eastAsia"/>
            <w:lang w:eastAsia="zh-CN"/>
          </w:rPr>
          <w:t>(二)、项目组织机构与职责</w:t>
        </w:r>
        <w:r>
          <w:tab/>
        </w:r>
        <w:r>
          <w:fldChar w:fldCharType="begin"/>
        </w:r>
        <w:r>
          <w:instrText xml:space="preserve"> PAGEREF _Toc4083 \h </w:instrText>
        </w:r>
        <w:r>
          <w:fldChar w:fldCharType="separate"/>
        </w:r>
        <w:r>
          <w:t>53</w:t>
        </w:r>
        <w:r>
          <w:fldChar w:fldCharType="end"/>
        </w:r>
      </w:hyperlink>
    </w:p>
    <w:p>
      <w:pPr>
        <w:pStyle w:val="TOC2"/>
        <w:tabs>
          <w:tab w:val="right" w:leader="dot" w:pos="8306"/>
        </w:tabs>
      </w:pPr>
      <w:hyperlink w:anchor="_Toc22161" w:history="1">
        <w:r>
          <w:rPr>
            <w:rFonts w:ascii="仿宋" w:eastAsia="仿宋" w:hAnsi="仿宋" w:cs="仿宋" w:hint="eastAsia"/>
            <w:lang w:eastAsia="zh-CN"/>
          </w:rPr>
          <w:t>(三)、项目管理与监控体系</w:t>
        </w:r>
        <w:r>
          <w:tab/>
        </w:r>
        <w:r>
          <w:fldChar w:fldCharType="begin"/>
        </w:r>
        <w:r>
          <w:instrText xml:space="preserve"> PAGEREF _Toc22161 \h </w:instrText>
        </w:r>
        <w:r>
          <w:fldChar w:fldCharType="separate"/>
        </w:r>
        <w:r>
          <w:t>56</w:t>
        </w:r>
        <w:r>
          <w:fldChar w:fldCharType="end"/>
        </w:r>
      </w:hyperlink>
    </w:p>
    <w:p>
      <w:pPr>
        <w:pStyle w:val="TOC1"/>
        <w:tabs>
          <w:tab w:val="right" w:leader="dot" w:pos="8306"/>
        </w:tabs>
      </w:pPr>
      <w:hyperlink w:anchor="_Toc2195" w:history="1">
        <w:r>
          <w:rPr>
            <w:rFonts w:ascii="仿宋" w:eastAsia="仿宋" w:hAnsi="仿宋" w:cs="仿宋" w:hint="eastAsia"/>
            <w:lang w:eastAsia="zh-CN"/>
          </w:rPr>
          <w:t>十三、质量管理与控制</w:t>
        </w:r>
        <w:r>
          <w:tab/>
        </w:r>
        <w:r>
          <w:fldChar w:fldCharType="begin"/>
        </w:r>
        <w:r>
          <w:instrText xml:space="preserve"> PAGEREF _Toc2195 \h </w:instrText>
        </w:r>
        <w:r>
          <w:fldChar w:fldCharType="separate"/>
        </w:r>
        <w:r>
          <w:t>57</w:t>
        </w:r>
        <w:r>
          <w:fldChar w:fldCharType="end"/>
        </w:r>
      </w:hyperlink>
    </w:p>
    <w:p>
      <w:pPr>
        <w:pStyle w:val="TOC2"/>
        <w:tabs>
          <w:tab w:val="right" w:leader="dot" w:pos="8306"/>
        </w:tabs>
      </w:pPr>
      <w:hyperlink w:anchor="_Toc18730" w:history="1">
        <w:r>
          <w:rPr>
            <w:rFonts w:ascii="仿宋" w:eastAsia="仿宋" w:hAnsi="仿宋" w:cs="仿宋" w:hint="eastAsia"/>
            <w:lang w:eastAsia="zh-CN"/>
          </w:rPr>
          <w:t>(一)、质量管理体系建设</w:t>
        </w:r>
        <w:r>
          <w:tab/>
        </w:r>
        <w:r>
          <w:fldChar w:fldCharType="begin"/>
        </w:r>
        <w:r>
          <w:instrText xml:space="preserve"> PAGEREF _Toc18730 \h </w:instrText>
        </w:r>
        <w:r>
          <w:fldChar w:fldCharType="separate"/>
        </w:r>
        <w:r>
          <w:t>57</w:t>
        </w:r>
        <w:r>
          <w:fldChar w:fldCharType="end"/>
        </w:r>
      </w:hyperlink>
    </w:p>
    <w:p>
      <w:pPr>
        <w:pStyle w:val="TOC2"/>
        <w:tabs>
          <w:tab w:val="right" w:leader="dot" w:pos="8306"/>
        </w:tabs>
      </w:pPr>
      <w:hyperlink w:anchor="_Toc2819" w:history="1">
        <w:r>
          <w:rPr>
            <w:rFonts w:ascii="仿宋" w:eastAsia="仿宋" w:hAnsi="仿宋" w:cs="仿宋" w:hint="eastAsia"/>
            <w:lang w:eastAsia="zh-CN"/>
          </w:rPr>
          <w:t>(二)、质量控制措施</w:t>
        </w:r>
        <w:r>
          <w:tab/>
        </w:r>
        <w:r>
          <w:fldChar w:fldCharType="begin"/>
        </w:r>
        <w:r>
          <w:instrText xml:space="preserve"> PAGEREF _Toc2819 \h </w:instrText>
        </w:r>
        <w:r>
          <w:fldChar w:fldCharType="separate"/>
        </w:r>
        <w:r>
          <w:t>59</w:t>
        </w:r>
        <w:r>
          <w:fldChar w:fldCharType="end"/>
        </w:r>
      </w:hyperlink>
    </w:p>
    <w:p>
      <w:pPr>
        <w:pStyle w:val="TOC1"/>
        <w:tabs>
          <w:tab w:val="right" w:leader="dot" w:pos="8306"/>
        </w:tabs>
      </w:pPr>
      <w:hyperlink w:anchor="_Toc25675" w:history="1">
        <w:r>
          <w:rPr>
            <w:rFonts w:ascii="仿宋" w:eastAsia="仿宋" w:hAnsi="仿宋" w:cs="仿宋" w:hint="eastAsia"/>
            <w:lang w:eastAsia="zh-CN"/>
          </w:rPr>
          <w:t>十四、设施与设备管理</w:t>
        </w:r>
        <w:r>
          <w:tab/>
        </w:r>
        <w:r>
          <w:fldChar w:fldCharType="begin"/>
        </w:r>
        <w:r>
          <w:instrText xml:space="preserve"> PAGEREF _Toc25675 \h </w:instrText>
        </w:r>
        <w:r>
          <w:fldChar w:fldCharType="separate"/>
        </w:r>
        <w:r>
          <w:t>60</w:t>
        </w:r>
        <w:r>
          <w:fldChar w:fldCharType="end"/>
        </w:r>
      </w:hyperlink>
    </w:p>
    <w:p>
      <w:pPr>
        <w:pStyle w:val="TOC2"/>
        <w:tabs>
          <w:tab w:val="right" w:leader="dot" w:pos="8306"/>
        </w:tabs>
      </w:pPr>
      <w:hyperlink w:anchor="_Toc16103" w:history="1">
        <w:r>
          <w:rPr>
            <w:rFonts w:ascii="仿宋" w:eastAsia="仿宋" w:hAnsi="仿宋" w:cs="仿宋" w:hint="eastAsia"/>
            <w:lang w:eastAsia="zh-CN"/>
          </w:rPr>
          <w:t>(一)、设施规划与配置</w:t>
        </w:r>
        <w:r>
          <w:tab/>
        </w:r>
        <w:r>
          <w:fldChar w:fldCharType="begin"/>
        </w:r>
        <w:r>
          <w:instrText xml:space="preserve"> PAGEREF _Toc16103 \h </w:instrText>
        </w:r>
        <w:r>
          <w:fldChar w:fldCharType="separate"/>
        </w:r>
        <w:r>
          <w:t>60</w:t>
        </w:r>
        <w:r>
          <w:fldChar w:fldCharType="end"/>
        </w:r>
      </w:hyperlink>
    </w:p>
    <w:p>
      <w:pPr>
        <w:pStyle w:val="TOC2"/>
        <w:tabs>
          <w:tab w:val="right" w:leader="dot" w:pos="8306"/>
        </w:tabs>
      </w:pPr>
      <w:hyperlink w:anchor="_Toc29416" w:history="1">
        <w:r>
          <w:rPr>
            <w:rFonts w:ascii="仿宋" w:eastAsia="仿宋" w:hAnsi="仿宋" w:cs="仿宋" w:hint="eastAsia"/>
            <w:lang w:eastAsia="zh-CN"/>
          </w:rPr>
          <w:t>(二)、设备采购与维护管理</w:t>
        </w:r>
        <w:r>
          <w:tab/>
        </w:r>
        <w:r>
          <w:fldChar w:fldCharType="begin"/>
        </w:r>
        <w:r>
          <w:instrText xml:space="preserve"> PAGEREF _Toc29416 \h </w:instrText>
        </w:r>
        <w:r>
          <w:fldChar w:fldCharType="separate"/>
        </w:r>
        <w:r>
          <w:t>61</w:t>
        </w:r>
        <w:r>
          <w:fldChar w:fldCharType="end"/>
        </w:r>
      </w:hyperlink>
    </w:p>
    <w:p>
      <w:pPr>
        <w:pStyle w:val="TOC2"/>
        <w:tabs>
          <w:tab w:val="right" w:leader="dot" w:pos="8306"/>
        </w:tabs>
      </w:pPr>
      <w:hyperlink w:anchor="_Toc26075" w:history="1">
        <w:r>
          <w:rPr>
            <w:rFonts w:ascii="仿宋" w:eastAsia="仿宋" w:hAnsi="仿宋" w:cs="仿宋" w:hint="eastAsia"/>
            <w:lang w:eastAsia="zh-CN"/>
          </w:rPr>
          <w:t>(三)、设施设备升级策略</w:t>
        </w:r>
        <w:r>
          <w:tab/>
        </w:r>
        <w:r>
          <w:fldChar w:fldCharType="begin"/>
        </w:r>
        <w:r>
          <w:instrText xml:space="preserve"> PAGEREF _Toc26075 \h </w:instrText>
        </w:r>
        <w:r>
          <w:fldChar w:fldCharType="separate"/>
        </w:r>
        <w:r>
          <w:t>61</w:t>
        </w:r>
        <w:r>
          <w:fldChar w:fldCharType="end"/>
        </w:r>
      </w:hyperlink>
    </w:p>
    <w:p>
      <w:pPr>
        <w:pStyle w:val="TOC1"/>
        <w:tabs>
          <w:tab w:val="right" w:leader="dot" w:pos="8306"/>
        </w:tabs>
      </w:pPr>
      <w:hyperlink w:anchor="_Toc4308" w:history="1">
        <w:r>
          <w:rPr>
            <w:rFonts w:ascii="仿宋" w:eastAsia="仿宋" w:hAnsi="仿宋" w:cs="仿宋" w:hint="eastAsia"/>
            <w:lang w:eastAsia="zh-CN"/>
          </w:rPr>
          <w:t>十五、成果转化与推广应用</w:t>
        </w:r>
        <w:r>
          <w:tab/>
        </w:r>
        <w:r>
          <w:fldChar w:fldCharType="begin"/>
        </w:r>
        <w:r>
          <w:instrText xml:space="preserve"> PAGEREF _Toc4308 \h </w:instrText>
        </w:r>
        <w:r>
          <w:fldChar w:fldCharType="separate"/>
        </w:r>
        <w:r>
          <w:t>62</w:t>
        </w:r>
        <w:r>
          <w:fldChar w:fldCharType="end"/>
        </w:r>
      </w:hyperlink>
    </w:p>
    <w:p>
      <w:pPr>
        <w:pStyle w:val="TOC2"/>
        <w:tabs>
          <w:tab w:val="right" w:leader="dot" w:pos="8306"/>
        </w:tabs>
      </w:pPr>
      <w:hyperlink w:anchor="_Toc12895" w:history="1">
        <w:r>
          <w:rPr>
            <w:rFonts w:ascii="仿宋" w:eastAsia="仿宋" w:hAnsi="仿宋" w:cs="仿宋" w:hint="eastAsia"/>
            <w:lang w:eastAsia="zh-CN"/>
          </w:rPr>
          <w:t>(一)、成果转化策略制定</w:t>
        </w:r>
        <w:r>
          <w:tab/>
        </w:r>
        <w:r>
          <w:fldChar w:fldCharType="begin"/>
        </w:r>
        <w:r>
          <w:instrText xml:space="preserve"> PAGEREF _Toc12895 \h </w:instrText>
        </w:r>
        <w:r>
          <w:fldChar w:fldCharType="separate"/>
        </w:r>
        <w:r>
          <w:t>62</w:t>
        </w:r>
        <w:r>
          <w:fldChar w:fldCharType="end"/>
        </w:r>
      </w:hyperlink>
    </w:p>
    <w:p>
      <w:pPr>
        <w:pStyle w:val="TOC2"/>
        <w:tabs>
          <w:tab w:val="right" w:leader="dot" w:pos="8306"/>
        </w:tabs>
      </w:pPr>
      <w:hyperlink w:anchor="_Toc7304" w:history="1">
        <w:r>
          <w:rPr>
            <w:rFonts w:ascii="仿宋" w:eastAsia="仿宋" w:hAnsi="仿宋" w:cs="仿宋" w:hint="eastAsia"/>
            <w:lang w:eastAsia="zh-CN"/>
          </w:rPr>
          <w:t>(二)、成果推广应用方案</w:t>
        </w:r>
        <w:r>
          <w:tab/>
        </w:r>
        <w:r>
          <w:fldChar w:fldCharType="begin"/>
        </w:r>
        <w:r>
          <w:instrText xml:space="preserve"> PAGEREF _Toc7304 \h </w:instrText>
        </w:r>
        <w:r>
          <w:fldChar w:fldCharType="separate"/>
        </w:r>
        <w:r>
          <w:t>64</w:t>
        </w:r>
        <w:r>
          <w:fldChar w:fldCharType="end"/>
        </w:r>
      </w:hyperlink>
    </w:p>
    <w:p>
      <w:pPr>
        <w:pStyle w:val="TOC1"/>
        <w:tabs>
          <w:tab w:val="right" w:leader="dot" w:pos="8306"/>
        </w:tabs>
      </w:pPr>
      <w:hyperlink w:anchor="_Toc3875" w:history="1">
        <w:r>
          <w:rPr>
            <w:rFonts w:ascii="仿宋" w:eastAsia="仿宋" w:hAnsi="仿宋" w:cs="仿宋" w:hint="eastAsia"/>
            <w:lang w:eastAsia="zh-CN"/>
          </w:rPr>
          <w:t>十六、知识产权管理与保护</w:t>
        </w:r>
        <w:r>
          <w:tab/>
        </w:r>
        <w:r>
          <w:fldChar w:fldCharType="begin"/>
        </w:r>
        <w:r>
          <w:instrText xml:space="preserve"> PAGEREF _Toc3875 \h </w:instrText>
        </w:r>
        <w:r>
          <w:fldChar w:fldCharType="separate"/>
        </w:r>
        <w:r>
          <w:t>65</w:t>
        </w:r>
        <w:r>
          <w:fldChar w:fldCharType="end"/>
        </w:r>
      </w:hyperlink>
    </w:p>
    <w:p>
      <w:pPr>
        <w:pStyle w:val="TOC2"/>
        <w:tabs>
          <w:tab w:val="right" w:leader="dot" w:pos="8306"/>
        </w:tabs>
      </w:pPr>
      <w:hyperlink w:anchor="_Toc3008" w:history="1">
        <w:r>
          <w:rPr>
            <w:rFonts w:ascii="仿宋" w:eastAsia="仿宋" w:hAnsi="仿宋" w:cs="仿宋" w:hint="eastAsia"/>
            <w:lang w:eastAsia="zh-CN"/>
          </w:rPr>
          <w:t>(一)、知识产权管理体系建设</w:t>
        </w:r>
        <w:r>
          <w:tab/>
        </w:r>
        <w:r>
          <w:fldChar w:fldCharType="begin"/>
        </w:r>
        <w:r>
          <w:instrText xml:space="preserve"> PAGEREF _Toc3008 \h </w:instrText>
        </w:r>
        <w:r>
          <w:fldChar w:fldCharType="separate"/>
        </w:r>
        <w:r>
          <w:t>65</w:t>
        </w:r>
        <w:r>
          <w:fldChar w:fldCharType="end"/>
        </w:r>
      </w:hyperlink>
    </w:p>
    <w:p>
      <w:pPr>
        <w:pStyle w:val="TOC2"/>
        <w:tabs>
          <w:tab w:val="right" w:leader="dot" w:pos="8306"/>
        </w:tabs>
      </w:pPr>
      <w:hyperlink w:anchor="_Toc8593" w:history="1">
        <w:r>
          <w:rPr>
            <w:rFonts w:ascii="仿宋" w:eastAsia="仿宋" w:hAnsi="仿宋" w:cs="仿宋" w:hint="eastAsia"/>
            <w:lang w:eastAsia="zh-CN"/>
          </w:rPr>
          <w:t>(二)、知识产权保护措施</w:t>
        </w:r>
        <w:r>
          <w:tab/>
        </w:r>
        <w:r>
          <w:fldChar w:fldCharType="begin"/>
        </w:r>
        <w:r>
          <w:instrText xml:space="preserve"> PAGEREF _Toc8593 \h </w:instrText>
        </w:r>
        <w:r>
          <w:fldChar w:fldCharType="separate"/>
        </w:r>
        <w:r>
          <w:t>66</w:t>
        </w:r>
        <w:r>
          <w:fldChar w:fldCharType="end"/>
        </w:r>
      </w:hyperlink>
    </w:p>
    <w:p>
      <w:pPr>
        <w:pStyle w:val="TOC1"/>
        <w:tabs>
          <w:tab w:val="right" w:leader="dot" w:pos="8306"/>
        </w:tabs>
      </w:pPr>
      <w:hyperlink w:anchor="_Toc25175" w:history="1">
        <w:r>
          <w:rPr>
            <w:rFonts w:ascii="仿宋" w:eastAsia="仿宋" w:hAnsi="仿宋" w:cs="仿宋" w:hint="eastAsia"/>
            <w:lang w:eastAsia="zh-CN"/>
          </w:rPr>
          <w:t>十七、企业合规与伦理</w:t>
        </w:r>
        <w:r>
          <w:tab/>
        </w:r>
        <w:r>
          <w:fldChar w:fldCharType="begin"/>
        </w:r>
        <w:r>
          <w:instrText xml:space="preserve"> PAGEREF _Toc25175 \h </w:instrText>
        </w:r>
        <w:r>
          <w:fldChar w:fldCharType="separate"/>
        </w:r>
        <w:r>
          <w:t>68</w:t>
        </w:r>
        <w:r>
          <w:fldChar w:fldCharType="end"/>
        </w:r>
      </w:hyperlink>
    </w:p>
    <w:p>
      <w:pPr>
        <w:pStyle w:val="TOC2"/>
        <w:tabs>
          <w:tab w:val="right" w:leader="dot" w:pos="8306"/>
        </w:tabs>
      </w:pPr>
      <w:hyperlink w:anchor="_Toc27081" w:history="1">
        <w:r>
          <w:rPr>
            <w:rFonts w:ascii="仿宋" w:eastAsia="仿宋" w:hAnsi="仿宋" w:cs="仿宋" w:hint="eastAsia"/>
            <w:lang w:eastAsia="zh-CN"/>
          </w:rPr>
          <w:t>(一)、合规政策与程序</w:t>
        </w:r>
        <w:r>
          <w:tab/>
        </w:r>
        <w:r>
          <w:fldChar w:fldCharType="begin"/>
        </w:r>
        <w:r>
          <w:instrText xml:space="preserve"> PAGEREF _Toc27081 \h </w:instrText>
        </w:r>
        <w:r>
          <w:fldChar w:fldCharType="separate"/>
        </w:r>
        <w:r>
          <w:t>68</w:t>
        </w:r>
        <w:r>
          <w:fldChar w:fldCharType="end"/>
        </w:r>
      </w:hyperlink>
    </w:p>
    <w:p>
      <w:pPr>
        <w:pStyle w:val="TOC2"/>
        <w:tabs>
          <w:tab w:val="right" w:leader="dot" w:pos="8306"/>
        </w:tabs>
      </w:pPr>
      <w:hyperlink w:anchor="_Toc17622" w:history="1">
        <w:r>
          <w:rPr>
            <w:rFonts w:ascii="仿宋" w:eastAsia="仿宋" w:hAnsi="仿宋" w:cs="仿宋" w:hint="eastAsia"/>
            <w:lang w:eastAsia="zh-CN"/>
          </w:rPr>
          <w:t>(二)、伦理规范与培训</w:t>
        </w:r>
        <w:r>
          <w:tab/>
        </w:r>
        <w:r>
          <w:fldChar w:fldCharType="begin"/>
        </w:r>
        <w:r>
          <w:instrText xml:space="preserve"> PAGEREF _Toc17622 \h </w:instrText>
        </w:r>
        <w:r>
          <w:fldChar w:fldCharType="separate"/>
        </w:r>
        <w:r>
          <w:t>69</w:t>
        </w:r>
        <w:r>
          <w:fldChar w:fldCharType="end"/>
        </w:r>
      </w:hyperlink>
    </w:p>
    <w:p>
      <w:pPr>
        <w:pStyle w:val="TOC2"/>
        <w:tabs>
          <w:tab w:val="right" w:leader="dot" w:pos="8306"/>
        </w:tabs>
      </w:pPr>
      <w:hyperlink w:anchor="_Toc13169" w:history="1">
        <w:r>
          <w:rPr>
            <w:rFonts w:ascii="仿宋" w:eastAsia="仿宋" w:hAnsi="仿宋" w:cs="仿宋" w:hint="eastAsia"/>
            <w:lang w:eastAsia="zh-CN"/>
          </w:rPr>
          <w:t>(三)、合规风险评估</w:t>
        </w:r>
        <w:r>
          <w:tab/>
        </w:r>
        <w:r>
          <w:fldChar w:fldCharType="begin"/>
        </w:r>
        <w:r>
          <w:instrText xml:space="preserve"> PAGEREF _Toc13169 \h </w:instrText>
        </w:r>
        <w:r>
          <w:fldChar w:fldCharType="separate"/>
        </w:r>
        <w:r>
          <w:t>70</w:t>
        </w:r>
        <w:r>
          <w:fldChar w:fldCharType="end"/>
        </w:r>
      </w:hyperlink>
    </w:p>
    <w:p>
      <w:pPr>
        <w:pStyle w:val="TOC2"/>
        <w:tabs>
          <w:tab w:val="right" w:leader="dot" w:pos="8306"/>
        </w:tabs>
      </w:pPr>
      <w:hyperlink w:anchor="_Toc11400" w:history="1">
        <w:r>
          <w:rPr>
            <w:rFonts w:ascii="仿宋" w:eastAsia="仿宋" w:hAnsi="仿宋" w:cs="仿宋" w:hint="eastAsia"/>
            <w:lang w:eastAsia="zh-CN"/>
          </w:rPr>
          <w:t>(四)、合规监督与执行</w:t>
        </w:r>
        <w:r>
          <w:tab/>
        </w:r>
        <w:r>
          <w:fldChar w:fldCharType="begin"/>
        </w:r>
        <w:r>
          <w:instrText xml:space="preserve"> PAGEREF _Toc11400 \h </w:instrText>
        </w:r>
        <w:r>
          <w:fldChar w:fldCharType="separate"/>
        </w:r>
        <w:r>
          <w:t>71</w:t>
        </w:r>
        <w:r>
          <w:fldChar w:fldCharType="end"/>
        </w:r>
      </w:hyperlink>
    </w:p>
    <w:p>
      <w:pPr>
        <w:pStyle w:val="TOC1"/>
        <w:tabs>
          <w:tab w:val="right" w:leader="dot" w:pos="8306"/>
        </w:tabs>
      </w:pPr>
      <w:hyperlink w:anchor="_Toc26113" w:history="1">
        <w:r>
          <w:rPr>
            <w:rFonts w:ascii="仿宋" w:eastAsia="仿宋" w:hAnsi="仿宋" w:cs="仿宋" w:hint="eastAsia"/>
            <w:lang w:eastAsia="zh-CN"/>
          </w:rPr>
          <w:t>十八、合作与交流机制建立</w:t>
        </w:r>
        <w:r>
          <w:tab/>
        </w:r>
        <w:r>
          <w:fldChar w:fldCharType="begin"/>
        </w:r>
        <w:r>
          <w:instrText xml:space="preserve"> PAGEREF _Toc26113 \h </w:instrText>
        </w:r>
        <w:r>
          <w:fldChar w:fldCharType="separate"/>
        </w:r>
        <w:r>
          <w:t>72</w:t>
        </w:r>
        <w:r>
          <w:fldChar w:fldCharType="end"/>
        </w:r>
      </w:hyperlink>
    </w:p>
    <w:p>
      <w:pPr>
        <w:pStyle w:val="TOC2"/>
        <w:tabs>
          <w:tab w:val="right" w:leader="dot" w:pos="8306"/>
        </w:tabs>
      </w:pPr>
      <w:hyperlink w:anchor="_Toc12557" w:history="1">
        <w:r>
          <w:rPr>
            <w:rFonts w:ascii="仿宋" w:eastAsia="仿宋" w:hAnsi="仿宋" w:cs="仿宋" w:hint="eastAsia"/>
            <w:lang w:eastAsia="zh-CN"/>
          </w:rPr>
          <w:t>(一)、合作伙伴选择与合作方式</w:t>
        </w:r>
        <w:r>
          <w:tab/>
        </w:r>
        <w:r>
          <w:fldChar w:fldCharType="begin"/>
        </w:r>
        <w:r>
          <w:instrText xml:space="preserve"> PAGEREF _Toc12557 \h </w:instrText>
        </w:r>
        <w:r>
          <w:fldChar w:fldCharType="separate"/>
        </w:r>
        <w:r>
          <w:t>72</w:t>
        </w:r>
        <w:r>
          <w:fldChar w:fldCharType="end"/>
        </w:r>
      </w:hyperlink>
    </w:p>
    <w:p>
      <w:pPr>
        <w:pStyle w:val="TOC2"/>
        <w:tabs>
          <w:tab w:val="right" w:leader="dot" w:pos="8306"/>
        </w:tabs>
      </w:pPr>
      <w:hyperlink w:anchor="_Toc30837" w:history="1">
        <w:r>
          <w:rPr>
            <w:rFonts w:ascii="仿宋" w:eastAsia="仿宋" w:hAnsi="仿宋" w:cs="仿宋" w:hint="eastAsia"/>
            <w:lang w:eastAsia="zh-CN"/>
          </w:rPr>
          <w:t>(二)、交流与合作平台搭建</w:t>
        </w:r>
        <w:r>
          <w:tab/>
        </w:r>
        <w:r>
          <w:fldChar w:fldCharType="begin"/>
        </w:r>
        <w:r>
          <w:instrText xml:space="preserve"> PAGEREF _Toc30837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43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864"/>
      <w:r>
        <w:rPr>
          <w:rFonts w:ascii="仿宋" w:eastAsia="仿宋" w:hAnsi="仿宋" w:cs="仿宋" w:hint="eastAsia"/>
          <w:sz w:val="28"/>
          <w:lang w:eastAsia="zh-CN"/>
        </w:rPr>
        <w:t>一、乙二醇项目概论</w:t>
      </w:r>
      <w:bookmarkEnd w:id="2"/>
    </w:p>
    <w:p>
      <w:pPr>
        <w:pStyle w:val="Heading2"/>
        <w:rPr>
          <w:rFonts w:ascii="仿宋" w:eastAsia="仿宋" w:hAnsi="仿宋" w:cs="仿宋" w:hint="eastAsia"/>
          <w:lang w:eastAsia="zh-CN"/>
        </w:rPr>
      </w:pPr>
      <w:bookmarkStart w:id="3" w:name="_Toc17375"/>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乙二醇项目的申报单位是“XXX实业发展公司”，这是一家在其所处行业内备受尊敬的企业。公司自成立以来，通过其在乙二醇项目中表现出的创新精神和卓越执行力，在市场上赢得了显著的地位。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该公司的法定代表人秦XX，在乙二醇项目及其他多个行业领域中都有着显著的贡献。秦XX以其出色的领导才能和敏锐的商业洞察力，带领公司在乙二醇项目等多个领域实现了持续的成长和成功。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乙二醇项目的重要合作伙伴。公司专注于[行业名称]领域，以创新作为驱动力，不断推动技术进步和市场扩张。在乙二醇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乙二醇项目中展现了强劲的增长和稳定的财务表现。公司通过有效的策略，在乙二醇项目中扩大了其市场份额并增强了盈利能力。同时，公司积极承担社会责任，参与各类社会公益项目，增强了其在乙二醇项目中的品牌形象和社会影响力。</w:t>
      </w:r>
    </w:p>
    <w:p>
      <w:pPr>
        <w:pStyle w:val="Heading2"/>
        <w:ind w:firstLine="560" w:firstLineChars="200"/>
        <w:rPr>
          <w:rFonts w:ascii="仿宋" w:eastAsia="仿宋" w:hAnsi="仿宋" w:cs="仿宋" w:hint="eastAsia"/>
          <w:sz w:val="28"/>
          <w:lang w:eastAsia="zh-CN"/>
        </w:rPr>
      </w:pPr>
      <w:bookmarkStart w:id="4" w:name="_Toc16387"/>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乙二醇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乙二醇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1970"/>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14630"/>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乙二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乙二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乙二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乙二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5780"/>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乙二醇项目的必要性在当前经济和社会背景下表现得尤为重要，其对市场需求的满足、技术创新的推动、社会经济发展的促进以及环境可持续性的提高，共同构成了项目建设的核心价值和必要性。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在全球经济快速发展和科技日新月异的今天，市场对创新技术和环保解决方案的需求日益增长。乙二醇项目恰好聚焦于这一趋势，提供涵盖人工智能、大数据分析和可持续能源等领域的高效、先进产品和服务。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乙二醇项目在其专注的领域内，特别是在人工智能和数据科学方面，有望推动显著的技术革新。项目的研发活动不仅有望孕育出改变行业运作方式的新技术，还可能在长远中影响整个技术生态系统。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乙二醇项目还致力于提升当地居民的技能和就业能力，通过与当地教育机构合作提供培训和教育机会，从而提高社区整体的生活水平和社会福祉。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乙二醇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18170"/>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乙二醇项目的建设和发展得益于一系列有利条件，这些条件涵盖了技术优势、市场潜力、政策支持、人力资源、基础设施以及投资和合作伙伴的支持，共同构成了项目成功的坚实基础。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乙二醇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乙二醇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32489"/>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21029"/>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直接收益：假设乙二醇项目的产品或服务年销售收入为XX万元。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https://d.book118.com/226154012052010043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E978B9"/>
    <w:rsid w:val="6FE978B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26154012052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2024-01-24T03:26:00Z</dcterms:created>
  <dcterms:modified xsi:type="dcterms:W3CDTF">2024-01-24T03:27:08Z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7A3896EAD0F944F3972446E9E304D871_11</vt:lpwstr>
  </property>
  <property fmtid="{D5CDD505-2E9C-101B-9397-08002B2CF9AE}" pid="3" name="KSOProductBuildVer">
    <vt:lpwstr>2052-12.1.0.16120</vt:lpwstr>
  </property>
</Properties>
</file>