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建筑铝挤压材项目建设方案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66" w:history="1">
        <w:r>
          <w:rPr>
            <w:rFonts w:ascii="仿宋" w:eastAsia="仿宋" w:hAnsi="仿宋" w:cs="仿宋" w:hint="eastAsia"/>
            <w:lang w:eastAsia="zh-CN"/>
          </w:rPr>
          <w:t>序言</w:t>
        </w:r>
        <w:r>
          <w:tab/>
        </w:r>
        <w:r>
          <w:fldChar w:fldCharType="begin"/>
        </w:r>
        <w:r>
          <w:instrText xml:space="preserve"> PAGEREF _Toc16866 \h </w:instrText>
        </w:r>
        <w:r>
          <w:fldChar w:fldCharType="separate"/>
        </w:r>
        <w:r>
          <w:t>3</w:t>
        </w:r>
        <w:r>
          <w:fldChar w:fldCharType="end"/>
        </w:r>
      </w:hyperlink>
    </w:p>
    <w:p>
      <w:pPr>
        <w:pStyle w:val="TOC1"/>
        <w:tabs>
          <w:tab w:val="right" w:leader="dot" w:pos="8306"/>
        </w:tabs>
      </w:pPr>
      <w:hyperlink w:anchor="_Toc5509" w:history="1">
        <w:r>
          <w:rPr>
            <w:rFonts w:ascii="仿宋" w:eastAsia="仿宋" w:hAnsi="仿宋" w:cs="仿宋" w:hint="eastAsia"/>
            <w:lang w:eastAsia="zh-CN"/>
          </w:rPr>
          <w:t>一、资源开发及综合利用分析</w:t>
        </w:r>
        <w:r>
          <w:tab/>
        </w:r>
        <w:r>
          <w:fldChar w:fldCharType="begin"/>
        </w:r>
        <w:r>
          <w:instrText xml:space="preserve"> PAGEREF _Toc5509 \h </w:instrText>
        </w:r>
        <w:r>
          <w:fldChar w:fldCharType="separate"/>
        </w:r>
        <w:r>
          <w:t>3</w:t>
        </w:r>
        <w:r>
          <w:fldChar w:fldCharType="end"/>
        </w:r>
      </w:hyperlink>
    </w:p>
    <w:p>
      <w:pPr>
        <w:pStyle w:val="TOC2"/>
        <w:tabs>
          <w:tab w:val="right" w:leader="dot" w:pos="8306"/>
        </w:tabs>
      </w:pPr>
      <w:hyperlink w:anchor="_Toc13171" w:history="1">
        <w:r>
          <w:rPr>
            <w:rFonts w:ascii="仿宋" w:eastAsia="仿宋" w:hAnsi="仿宋" w:cs="仿宋" w:hint="eastAsia"/>
            <w:lang w:eastAsia="zh-CN"/>
          </w:rPr>
          <w:t>(一)、资源开发方案</w:t>
        </w:r>
        <w:r>
          <w:tab/>
        </w:r>
        <w:r>
          <w:fldChar w:fldCharType="begin"/>
        </w:r>
        <w:r>
          <w:instrText xml:space="preserve"> PAGEREF _Toc13171 \h </w:instrText>
        </w:r>
        <w:r>
          <w:fldChar w:fldCharType="separate"/>
        </w:r>
        <w:r>
          <w:t>3</w:t>
        </w:r>
        <w:r>
          <w:fldChar w:fldCharType="end"/>
        </w:r>
      </w:hyperlink>
    </w:p>
    <w:p>
      <w:pPr>
        <w:pStyle w:val="TOC2"/>
        <w:tabs>
          <w:tab w:val="right" w:leader="dot" w:pos="8306"/>
        </w:tabs>
      </w:pPr>
      <w:hyperlink w:anchor="_Toc24406" w:history="1">
        <w:r>
          <w:rPr>
            <w:rFonts w:ascii="仿宋" w:eastAsia="仿宋" w:hAnsi="仿宋" w:cs="仿宋" w:hint="eastAsia"/>
            <w:lang w:eastAsia="zh-CN"/>
          </w:rPr>
          <w:t>(二)、资源利用方案</w:t>
        </w:r>
        <w:r>
          <w:tab/>
        </w:r>
        <w:r>
          <w:fldChar w:fldCharType="begin"/>
        </w:r>
        <w:r>
          <w:instrText xml:space="preserve"> PAGEREF _Toc24406 \h </w:instrText>
        </w:r>
        <w:r>
          <w:fldChar w:fldCharType="separate"/>
        </w:r>
        <w:r>
          <w:t>4</w:t>
        </w:r>
        <w:r>
          <w:fldChar w:fldCharType="end"/>
        </w:r>
      </w:hyperlink>
    </w:p>
    <w:p>
      <w:pPr>
        <w:pStyle w:val="TOC2"/>
        <w:tabs>
          <w:tab w:val="right" w:leader="dot" w:pos="8306"/>
        </w:tabs>
      </w:pPr>
      <w:hyperlink w:anchor="_Toc6677" w:history="1">
        <w:r>
          <w:rPr>
            <w:rFonts w:ascii="仿宋" w:eastAsia="仿宋" w:hAnsi="仿宋" w:cs="仿宋" w:hint="eastAsia"/>
            <w:lang w:eastAsia="zh-CN"/>
          </w:rPr>
          <w:t>(三)、资源节约措施</w:t>
        </w:r>
        <w:r>
          <w:tab/>
        </w:r>
        <w:r>
          <w:fldChar w:fldCharType="begin"/>
        </w:r>
        <w:r>
          <w:instrText xml:space="preserve"> PAGEREF _Toc6677 \h </w:instrText>
        </w:r>
        <w:r>
          <w:fldChar w:fldCharType="separate"/>
        </w:r>
        <w:r>
          <w:t>5</w:t>
        </w:r>
        <w:r>
          <w:fldChar w:fldCharType="end"/>
        </w:r>
      </w:hyperlink>
    </w:p>
    <w:p>
      <w:pPr>
        <w:pStyle w:val="TOC1"/>
        <w:tabs>
          <w:tab w:val="right" w:leader="dot" w:pos="8306"/>
        </w:tabs>
      </w:pPr>
      <w:hyperlink w:anchor="_Toc79" w:history="1">
        <w:r>
          <w:rPr>
            <w:rFonts w:ascii="仿宋" w:eastAsia="仿宋" w:hAnsi="仿宋" w:cs="仿宋" w:hint="eastAsia"/>
            <w:lang w:eastAsia="zh-CN"/>
          </w:rPr>
          <w:t>二、财务管理与成本控制</w:t>
        </w:r>
        <w:r>
          <w:tab/>
        </w:r>
        <w:r>
          <w:fldChar w:fldCharType="begin"/>
        </w:r>
        <w:r>
          <w:instrText xml:space="preserve"> PAGEREF _Toc79 \h </w:instrText>
        </w:r>
        <w:r>
          <w:fldChar w:fldCharType="separate"/>
        </w:r>
        <w:r>
          <w:t>6</w:t>
        </w:r>
        <w:r>
          <w:fldChar w:fldCharType="end"/>
        </w:r>
      </w:hyperlink>
    </w:p>
    <w:p>
      <w:pPr>
        <w:pStyle w:val="TOC2"/>
        <w:tabs>
          <w:tab w:val="right" w:leader="dot" w:pos="8306"/>
        </w:tabs>
      </w:pPr>
      <w:hyperlink w:anchor="_Toc21808" w:history="1">
        <w:r>
          <w:rPr>
            <w:rFonts w:ascii="仿宋" w:eastAsia="仿宋" w:hAnsi="仿宋" w:cs="仿宋" w:hint="eastAsia"/>
            <w:lang w:eastAsia="zh-CN"/>
          </w:rPr>
          <w:t>(一)、财务管理体系建设</w:t>
        </w:r>
        <w:r>
          <w:tab/>
        </w:r>
        <w:r>
          <w:fldChar w:fldCharType="begin"/>
        </w:r>
        <w:r>
          <w:instrText xml:space="preserve"> PAGEREF _Toc21808 \h </w:instrText>
        </w:r>
        <w:r>
          <w:fldChar w:fldCharType="separate"/>
        </w:r>
        <w:r>
          <w:t>6</w:t>
        </w:r>
        <w:r>
          <w:fldChar w:fldCharType="end"/>
        </w:r>
      </w:hyperlink>
    </w:p>
    <w:p>
      <w:pPr>
        <w:pStyle w:val="TOC2"/>
        <w:tabs>
          <w:tab w:val="right" w:leader="dot" w:pos="8306"/>
        </w:tabs>
      </w:pPr>
      <w:hyperlink w:anchor="_Toc7954" w:history="1">
        <w:r>
          <w:rPr>
            <w:rFonts w:ascii="仿宋" w:eastAsia="仿宋" w:hAnsi="仿宋" w:cs="仿宋" w:hint="eastAsia"/>
            <w:lang w:eastAsia="zh-CN"/>
          </w:rPr>
          <w:t>(二)、成本控制措施</w:t>
        </w:r>
        <w:r>
          <w:tab/>
        </w:r>
        <w:r>
          <w:fldChar w:fldCharType="begin"/>
        </w:r>
        <w:r>
          <w:instrText xml:space="preserve"> PAGEREF _Toc7954 \h </w:instrText>
        </w:r>
        <w:r>
          <w:fldChar w:fldCharType="separate"/>
        </w:r>
        <w:r>
          <w:t>8</w:t>
        </w:r>
        <w:r>
          <w:fldChar w:fldCharType="end"/>
        </w:r>
      </w:hyperlink>
    </w:p>
    <w:p>
      <w:pPr>
        <w:pStyle w:val="TOC1"/>
        <w:tabs>
          <w:tab w:val="right" w:leader="dot" w:pos="8306"/>
        </w:tabs>
      </w:pPr>
      <w:hyperlink w:anchor="_Toc2635" w:history="1">
        <w:r>
          <w:rPr>
            <w:rFonts w:ascii="仿宋" w:eastAsia="仿宋" w:hAnsi="仿宋" w:cs="仿宋" w:hint="eastAsia"/>
            <w:lang w:eastAsia="zh-CN"/>
          </w:rPr>
          <w:t>三、发展规划、产业政策和行业准入分析</w:t>
        </w:r>
        <w:r>
          <w:tab/>
        </w:r>
        <w:r>
          <w:fldChar w:fldCharType="begin"/>
        </w:r>
        <w:r>
          <w:instrText xml:space="preserve"> PAGEREF _Toc2635 \h </w:instrText>
        </w:r>
        <w:r>
          <w:fldChar w:fldCharType="separate"/>
        </w:r>
        <w:r>
          <w:t>9</w:t>
        </w:r>
        <w:r>
          <w:fldChar w:fldCharType="end"/>
        </w:r>
      </w:hyperlink>
    </w:p>
    <w:p>
      <w:pPr>
        <w:pStyle w:val="TOC2"/>
        <w:tabs>
          <w:tab w:val="right" w:leader="dot" w:pos="8306"/>
        </w:tabs>
      </w:pPr>
      <w:hyperlink w:anchor="_Toc18101" w:history="1">
        <w:r>
          <w:rPr>
            <w:rFonts w:ascii="仿宋" w:eastAsia="仿宋" w:hAnsi="仿宋" w:cs="仿宋" w:hint="eastAsia"/>
            <w:lang w:eastAsia="zh-CN"/>
          </w:rPr>
          <w:t>(一)、发展规划分析</w:t>
        </w:r>
        <w:r>
          <w:tab/>
        </w:r>
        <w:r>
          <w:fldChar w:fldCharType="begin"/>
        </w:r>
        <w:r>
          <w:instrText xml:space="preserve"> PAGEREF _Toc18101 \h </w:instrText>
        </w:r>
        <w:r>
          <w:fldChar w:fldCharType="separate"/>
        </w:r>
        <w:r>
          <w:t>9</w:t>
        </w:r>
        <w:r>
          <w:fldChar w:fldCharType="end"/>
        </w:r>
      </w:hyperlink>
    </w:p>
    <w:p>
      <w:pPr>
        <w:pStyle w:val="TOC2"/>
        <w:tabs>
          <w:tab w:val="right" w:leader="dot" w:pos="8306"/>
        </w:tabs>
      </w:pPr>
      <w:hyperlink w:anchor="_Toc19751" w:history="1">
        <w:r>
          <w:rPr>
            <w:rFonts w:ascii="仿宋" w:eastAsia="仿宋" w:hAnsi="仿宋" w:cs="仿宋" w:hint="eastAsia"/>
            <w:lang w:eastAsia="zh-CN"/>
          </w:rPr>
          <w:t>(二)、产业政策分析</w:t>
        </w:r>
        <w:r>
          <w:tab/>
        </w:r>
        <w:r>
          <w:fldChar w:fldCharType="begin"/>
        </w:r>
        <w:r>
          <w:instrText xml:space="preserve"> PAGEREF _Toc19751 \h </w:instrText>
        </w:r>
        <w:r>
          <w:fldChar w:fldCharType="separate"/>
        </w:r>
        <w:r>
          <w:t>11</w:t>
        </w:r>
        <w:r>
          <w:fldChar w:fldCharType="end"/>
        </w:r>
      </w:hyperlink>
    </w:p>
    <w:p>
      <w:pPr>
        <w:pStyle w:val="TOC2"/>
        <w:tabs>
          <w:tab w:val="right" w:leader="dot" w:pos="8306"/>
        </w:tabs>
      </w:pPr>
      <w:hyperlink w:anchor="_Toc9453" w:history="1">
        <w:r>
          <w:rPr>
            <w:rFonts w:ascii="仿宋" w:eastAsia="仿宋" w:hAnsi="仿宋" w:cs="仿宋" w:hint="eastAsia"/>
            <w:lang w:eastAsia="zh-CN"/>
          </w:rPr>
          <w:t>(三)、行业准入分析</w:t>
        </w:r>
        <w:r>
          <w:tab/>
        </w:r>
        <w:r>
          <w:fldChar w:fldCharType="begin"/>
        </w:r>
        <w:r>
          <w:instrText xml:space="preserve"> PAGEREF _Toc9453 \h </w:instrText>
        </w:r>
        <w:r>
          <w:fldChar w:fldCharType="separate"/>
        </w:r>
        <w:r>
          <w:t>12</w:t>
        </w:r>
        <w:r>
          <w:fldChar w:fldCharType="end"/>
        </w:r>
      </w:hyperlink>
    </w:p>
    <w:p>
      <w:pPr>
        <w:pStyle w:val="TOC1"/>
        <w:tabs>
          <w:tab w:val="right" w:leader="dot" w:pos="8306"/>
        </w:tabs>
      </w:pPr>
      <w:hyperlink w:anchor="_Toc16826" w:history="1">
        <w:r>
          <w:rPr>
            <w:rFonts w:ascii="仿宋" w:eastAsia="仿宋" w:hAnsi="仿宋" w:cs="仿宋" w:hint="eastAsia"/>
            <w:lang w:eastAsia="zh-CN"/>
          </w:rPr>
          <w:t>四、经济影响分析</w:t>
        </w:r>
        <w:r>
          <w:tab/>
        </w:r>
        <w:r>
          <w:fldChar w:fldCharType="begin"/>
        </w:r>
        <w:r>
          <w:instrText xml:space="preserve"> PAGEREF _Toc16826 \h </w:instrText>
        </w:r>
        <w:r>
          <w:fldChar w:fldCharType="separate"/>
        </w:r>
        <w:r>
          <w:t>13</w:t>
        </w:r>
        <w:r>
          <w:fldChar w:fldCharType="end"/>
        </w:r>
      </w:hyperlink>
    </w:p>
    <w:p>
      <w:pPr>
        <w:pStyle w:val="TOC2"/>
        <w:tabs>
          <w:tab w:val="right" w:leader="dot" w:pos="8306"/>
        </w:tabs>
      </w:pPr>
      <w:hyperlink w:anchor="_Toc3746" w:history="1">
        <w:r>
          <w:rPr>
            <w:rFonts w:ascii="仿宋" w:eastAsia="仿宋" w:hAnsi="仿宋" w:cs="仿宋" w:hint="eastAsia"/>
            <w:lang w:eastAsia="zh-CN"/>
          </w:rPr>
          <w:t>(一)、经济费用效益或费用效果分析</w:t>
        </w:r>
        <w:r>
          <w:tab/>
        </w:r>
        <w:r>
          <w:fldChar w:fldCharType="begin"/>
        </w:r>
        <w:r>
          <w:instrText xml:space="preserve"> PAGEREF _Toc3746 \h </w:instrText>
        </w:r>
        <w:r>
          <w:fldChar w:fldCharType="separate"/>
        </w:r>
        <w:r>
          <w:t>13</w:t>
        </w:r>
        <w:r>
          <w:fldChar w:fldCharType="end"/>
        </w:r>
      </w:hyperlink>
    </w:p>
    <w:p>
      <w:pPr>
        <w:pStyle w:val="TOC2"/>
        <w:tabs>
          <w:tab w:val="right" w:leader="dot" w:pos="8306"/>
        </w:tabs>
      </w:pPr>
      <w:hyperlink w:anchor="_Toc20204" w:history="1">
        <w:r>
          <w:rPr>
            <w:rFonts w:ascii="仿宋" w:eastAsia="仿宋" w:hAnsi="仿宋" w:cs="仿宋" w:hint="eastAsia"/>
            <w:lang w:eastAsia="zh-CN"/>
          </w:rPr>
          <w:t>(二)、行业影响分析</w:t>
        </w:r>
        <w:r>
          <w:tab/>
        </w:r>
        <w:r>
          <w:fldChar w:fldCharType="begin"/>
        </w:r>
        <w:r>
          <w:instrText xml:space="preserve"> PAGEREF _Toc20204 \h </w:instrText>
        </w:r>
        <w:r>
          <w:fldChar w:fldCharType="separate"/>
        </w:r>
        <w:r>
          <w:t>16</w:t>
        </w:r>
        <w:r>
          <w:fldChar w:fldCharType="end"/>
        </w:r>
      </w:hyperlink>
    </w:p>
    <w:p>
      <w:pPr>
        <w:pStyle w:val="TOC2"/>
        <w:tabs>
          <w:tab w:val="right" w:leader="dot" w:pos="8306"/>
        </w:tabs>
      </w:pPr>
      <w:hyperlink w:anchor="_Toc9786" w:history="1">
        <w:r>
          <w:rPr>
            <w:rFonts w:ascii="仿宋" w:eastAsia="仿宋" w:hAnsi="仿宋" w:cs="仿宋" w:hint="eastAsia"/>
            <w:lang w:eastAsia="zh-CN"/>
          </w:rPr>
          <w:t>(三)、区域经济影响分析</w:t>
        </w:r>
        <w:r>
          <w:tab/>
        </w:r>
        <w:r>
          <w:fldChar w:fldCharType="begin"/>
        </w:r>
        <w:r>
          <w:instrText xml:space="preserve"> PAGEREF _Toc9786 \h </w:instrText>
        </w:r>
        <w:r>
          <w:fldChar w:fldCharType="separate"/>
        </w:r>
        <w:r>
          <w:t>17</w:t>
        </w:r>
        <w:r>
          <w:fldChar w:fldCharType="end"/>
        </w:r>
      </w:hyperlink>
    </w:p>
    <w:p>
      <w:pPr>
        <w:pStyle w:val="TOC2"/>
        <w:tabs>
          <w:tab w:val="right" w:leader="dot" w:pos="8306"/>
        </w:tabs>
      </w:pPr>
      <w:hyperlink w:anchor="_Toc28735" w:history="1">
        <w:r>
          <w:rPr>
            <w:rFonts w:ascii="仿宋" w:eastAsia="仿宋" w:hAnsi="仿宋" w:cs="仿宋" w:hint="eastAsia"/>
            <w:lang w:eastAsia="zh-CN"/>
          </w:rPr>
          <w:t>(四)、宏观经济影响分析</w:t>
        </w:r>
        <w:r>
          <w:tab/>
        </w:r>
        <w:r>
          <w:fldChar w:fldCharType="begin"/>
        </w:r>
        <w:r>
          <w:instrText xml:space="preserve"> PAGEREF _Toc28735 \h </w:instrText>
        </w:r>
        <w:r>
          <w:fldChar w:fldCharType="separate"/>
        </w:r>
        <w:r>
          <w:t>18</w:t>
        </w:r>
        <w:r>
          <w:fldChar w:fldCharType="end"/>
        </w:r>
      </w:hyperlink>
    </w:p>
    <w:p>
      <w:pPr>
        <w:pStyle w:val="TOC1"/>
        <w:tabs>
          <w:tab w:val="right" w:leader="dot" w:pos="8306"/>
        </w:tabs>
      </w:pPr>
      <w:hyperlink w:anchor="_Toc6421" w:history="1">
        <w:r>
          <w:rPr>
            <w:rFonts w:ascii="仿宋" w:eastAsia="仿宋" w:hAnsi="仿宋" w:cs="仿宋" w:hint="eastAsia"/>
            <w:lang w:eastAsia="zh-CN"/>
          </w:rPr>
          <w:t>五、建筑铝挤压材项目概论</w:t>
        </w:r>
        <w:r>
          <w:tab/>
        </w:r>
        <w:r>
          <w:fldChar w:fldCharType="begin"/>
        </w:r>
        <w:r>
          <w:instrText xml:space="preserve"> PAGEREF _Toc6421 \h </w:instrText>
        </w:r>
        <w:r>
          <w:fldChar w:fldCharType="separate"/>
        </w:r>
        <w:r>
          <w:t>20</w:t>
        </w:r>
        <w:r>
          <w:fldChar w:fldCharType="end"/>
        </w:r>
      </w:hyperlink>
    </w:p>
    <w:p>
      <w:pPr>
        <w:pStyle w:val="TOC2"/>
        <w:tabs>
          <w:tab w:val="right" w:leader="dot" w:pos="8306"/>
        </w:tabs>
      </w:pPr>
      <w:hyperlink w:anchor="_Toc26066" w:history="1">
        <w:r>
          <w:rPr>
            <w:rFonts w:ascii="仿宋" w:eastAsia="仿宋" w:hAnsi="仿宋" w:cs="仿宋" w:hint="eastAsia"/>
            <w:lang w:eastAsia="zh-CN"/>
          </w:rPr>
          <w:t>(一)、项目申报单位概况</w:t>
        </w:r>
        <w:r>
          <w:tab/>
        </w:r>
        <w:r>
          <w:fldChar w:fldCharType="begin"/>
        </w:r>
        <w:r>
          <w:instrText xml:space="preserve"> PAGEREF _Toc26066 \h </w:instrText>
        </w:r>
        <w:r>
          <w:fldChar w:fldCharType="separate"/>
        </w:r>
        <w:r>
          <w:t>20</w:t>
        </w:r>
        <w:r>
          <w:fldChar w:fldCharType="end"/>
        </w:r>
      </w:hyperlink>
    </w:p>
    <w:p>
      <w:pPr>
        <w:pStyle w:val="TOC2"/>
        <w:tabs>
          <w:tab w:val="right" w:leader="dot" w:pos="8306"/>
        </w:tabs>
      </w:pPr>
      <w:hyperlink w:anchor="_Toc22033" w:history="1">
        <w:r>
          <w:rPr>
            <w:rFonts w:ascii="仿宋" w:eastAsia="仿宋" w:hAnsi="仿宋" w:cs="仿宋" w:hint="eastAsia"/>
            <w:lang w:eastAsia="zh-CN"/>
          </w:rPr>
          <w:t>(二)、项目概况</w:t>
        </w:r>
        <w:r>
          <w:tab/>
        </w:r>
        <w:r>
          <w:fldChar w:fldCharType="begin"/>
        </w:r>
        <w:r>
          <w:instrText xml:space="preserve"> PAGEREF _Toc22033 \h </w:instrText>
        </w:r>
        <w:r>
          <w:fldChar w:fldCharType="separate"/>
        </w:r>
        <w:r>
          <w:t>21</w:t>
        </w:r>
        <w:r>
          <w:fldChar w:fldCharType="end"/>
        </w:r>
      </w:hyperlink>
    </w:p>
    <w:p>
      <w:pPr>
        <w:pStyle w:val="TOC1"/>
        <w:tabs>
          <w:tab w:val="right" w:leader="dot" w:pos="8306"/>
        </w:tabs>
      </w:pPr>
      <w:hyperlink w:anchor="_Toc15708" w:history="1">
        <w:r>
          <w:rPr>
            <w:rFonts w:ascii="仿宋" w:eastAsia="仿宋" w:hAnsi="仿宋" w:cs="仿宋" w:hint="eastAsia"/>
            <w:lang w:eastAsia="zh-CN"/>
          </w:rPr>
          <w:t>六、环境和生态影响分析</w:t>
        </w:r>
        <w:r>
          <w:tab/>
        </w:r>
        <w:r>
          <w:fldChar w:fldCharType="begin"/>
        </w:r>
        <w:r>
          <w:instrText xml:space="preserve"> PAGEREF _Toc15708 \h </w:instrText>
        </w:r>
        <w:r>
          <w:fldChar w:fldCharType="separate"/>
        </w:r>
        <w:r>
          <w:t>24</w:t>
        </w:r>
        <w:r>
          <w:fldChar w:fldCharType="end"/>
        </w:r>
      </w:hyperlink>
    </w:p>
    <w:p>
      <w:pPr>
        <w:pStyle w:val="TOC2"/>
        <w:tabs>
          <w:tab w:val="right" w:leader="dot" w:pos="8306"/>
        </w:tabs>
      </w:pPr>
      <w:hyperlink w:anchor="_Toc27926" w:history="1">
        <w:r>
          <w:rPr>
            <w:rFonts w:ascii="仿宋" w:eastAsia="仿宋" w:hAnsi="仿宋" w:cs="仿宋" w:hint="eastAsia"/>
            <w:lang w:eastAsia="zh-CN"/>
          </w:rPr>
          <w:t>(一)、环境和生态现状</w:t>
        </w:r>
        <w:r>
          <w:tab/>
        </w:r>
        <w:r>
          <w:fldChar w:fldCharType="begin"/>
        </w:r>
        <w:r>
          <w:instrText xml:space="preserve"> PAGEREF _Toc27926 \h </w:instrText>
        </w:r>
        <w:r>
          <w:fldChar w:fldCharType="separate"/>
        </w:r>
        <w:r>
          <w:t>24</w:t>
        </w:r>
        <w:r>
          <w:fldChar w:fldCharType="end"/>
        </w:r>
      </w:hyperlink>
    </w:p>
    <w:p>
      <w:pPr>
        <w:pStyle w:val="TOC2"/>
        <w:tabs>
          <w:tab w:val="right" w:leader="dot" w:pos="8306"/>
        </w:tabs>
      </w:pPr>
      <w:hyperlink w:anchor="_Toc17420" w:history="1">
        <w:r>
          <w:rPr>
            <w:rFonts w:ascii="仿宋" w:eastAsia="仿宋" w:hAnsi="仿宋" w:cs="仿宋" w:hint="eastAsia"/>
            <w:lang w:eastAsia="zh-CN"/>
          </w:rPr>
          <w:t>(二)、生态环境影响分析</w:t>
        </w:r>
        <w:r>
          <w:tab/>
        </w:r>
        <w:r>
          <w:fldChar w:fldCharType="begin"/>
        </w:r>
        <w:r>
          <w:instrText xml:space="preserve"> PAGEREF _Toc17420 \h </w:instrText>
        </w:r>
        <w:r>
          <w:fldChar w:fldCharType="separate"/>
        </w:r>
        <w:r>
          <w:t>26</w:t>
        </w:r>
        <w:r>
          <w:fldChar w:fldCharType="end"/>
        </w:r>
      </w:hyperlink>
    </w:p>
    <w:p>
      <w:pPr>
        <w:pStyle w:val="TOC2"/>
        <w:tabs>
          <w:tab w:val="right" w:leader="dot" w:pos="8306"/>
        </w:tabs>
      </w:pPr>
      <w:hyperlink w:anchor="_Toc2026" w:history="1">
        <w:r>
          <w:rPr>
            <w:rFonts w:ascii="仿宋" w:eastAsia="仿宋" w:hAnsi="仿宋" w:cs="仿宋" w:hint="eastAsia"/>
            <w:lang w:eastAsia="zh-CN"/>
          </w:rPr>
          <w:t>(三)、生态环境保护措施</w:t>
        </w:r>
        <w:r>
          <w:tab/>
        </w:r>
        <w:r>
          <w:fldChar w:fldCharType="begin"/>
        </w:r>
        <w:r>
          <w:instrText xml:space="preserve"> PAGEREF _Toc2026 \h </w:instrText>
        </w:r>
        <w:r>
          <w:fldChar w:fldCharType="separate"/>
        </w:r>
        <w:r>
          <w:t>27</w:t>
        </w:r>
        <w:r>
          <w:fldChar w:fldCharType="end"/>
        </w:r>
      </w:hyperlink>
    </w:p>
    <w:p>
      <w:pPr>
        <w:pStyle w:val="TOC2"/>
        <w:tabs>
          <w:tab w:val="right" w:leader="dot" w:pos="8306"/>
        </w:tabs>
      </w:pPr>
      <w:hyperlink w:anchor="_Toc12413" w:history="1">
        <w:r>
          <w:rPr>
            <w:rFonts w:ascii="仿宋" w:eastAsia="仿宋" w:hAnsi="仿宋" w:cs="仿宋" w:hint="eastAsia"/>
            <w:lang w:eastAsia="zh-CN"/>
          </w:rPr>
          <w:t>(四)、地质灾害影响分析</w:t>
        </w:r>
        <w:r>
          <w:tab/>
        </w:r>
        <w:r>
          <w:fldChar w:fldCharType="begin"/>
        </w:r>
        <w:r>
          <w:instrText xml:space="preserve"> PAGEREF _Toc12413 \h </w:instrText>
        </w:r>
        <w:r>
          <w:fldChar w:fldCharType="separate"/>
        </w:r>
        <w:r>
          <w:t>29</w:t>
        </w:r>
        <w:r>
          <w:fldChar w:fldCharType="end"/>
        </w:r>
      </w:hyperlink>
    </w:p>
    <w:p>
      <w:pPr>
        <w:pStyle w:val="TOC2"/>
        <w:tabs>
          <w:tab w:val="right" w:leader="dot" w:pos="8306"/>
        </w:tabs>
      </w:pPr>
      <w:hyperlink w:anchor="_Toc12014" w:history="1">
        <w:r>
          <w:rPr>
            <w:rFonts w:ascii="仿宋" w:eastAsia="仿宋" w:hAnsi="仿宋" w:cs="仿宋" w:hint="eastAsia"/>
            <w:lang w:eastAsia="zh-CN"/>
          </w:rPr>
          <w:t>(五)、特殊环境影响</w:t>
        </w:r>
        <w:r>
          <w:tab/>
        </w:r>
        <w:r>
          <w:fldChar w:fldCharType="begin"/>
        </w:r>
        <w:r>
          <w:instrText xml:space="preserve"> PAGEREF _Toc12014 \h </w:instrText>
        </w:r>
        <w:r>
          <w:fldChar w:fldCharType="separate"/>
        </w:r>
        <w:r>
          <w:t>30</w:t>
        </w:r>
        <w:r>
          <w:fldChar w:fldCharType="end"/>
        </w:r>
      </w:hyperlink>
    </w:p>
    <w:p>
      <w:pPr>
        <w:pStyle w:val="TOC1"/>
        <w:tabs>
          <w:tab w:val="right" w:leader="dot" w:pos="8306"/>
        </w:tabs>
      </w:pPr>
      <w:hyperlink w:anchor="_Toc3346" w:history="1">
        <w:r>
          <w:rPr>
            <w:rFonts w:ascii="仿宋" w:eastAsia="仿宋" w:hAnsi="仿宋" w:cs="仿宋" w:hint="eastAsia"/>
            <w:lang w:eastAsia="zh-CN"/>
          </w:rPr>
          <w:t>七、项目变更管理</w:t>
        </w:r>
        <w:r>
          <w:tab/>
        </w:r>
        <w:r>
          <w:fldChar w:fldCharType="begin"/>
        </w:r>
        <w:r>
          <w:instrText xml:space="preserve"> PAGEREF _Toc3346 \h </w:instrText>
        </w:r>
        <w:r>
          <w:fldChar w:fldCharType="separate"/>
        </w:r>
        <w:r>
          <w:t>31</w:t>
        </w:r>
        <w:r>
          <w:fldChar w:fldCharType="end"/>
        </w:r>
      </w:hyperlink>
    </w:p>
    <w:p>
      <w:pPr>
        <w:pStyle w:val="TOC2"/>
        <w:tabs>
          <w:tab w:val="right" w:leader="dot" w:pos="8306"/>
        </w:tabs>
      </w:pPr>
      <w:hyperlink w:anchor="_Toc24683" w:history="1">
        <w:r>
          <w:rPr>
            <w:rFonts w:ascii="仿宋" w:eastAsia="仿宋" w:hAnsi="仿宋" w:cs="仿宋" w:hint="eastAsia"/>
            <w:lang w:eastAsia="zh-CN"/>
          </w:rPr>
          <w:t>(一)、变更控制流程</w:t>
        </w:r>
        <w:r>
          <w:tab/>
        </w:r>
        <w:r>
          <w:fldChar w:fldCharType="begin"/>
        </w:r>
        <w:r>
          <w:instrText xml:space="preserve"> PAGEREF _Toc24683 \h </w:instrText>
        </w:r>
        <w:r>
          <w:fldChar w:fldCharType="separate"/>
        </w:r>
        <w:r>
          <w:t>31</w:t>
        </w:r>
        <w:r>
          <w:fldChar w:fldCharType="end"/>
        </w:r>
      </w:hyperlink>
    </w:p>
    <w:p>
      <w:pPr>
        <w:pStyle w:val="TOC2"/>
        <w:tabs>
          <w:tab w:val="right" w:leader="dot" w:pos="8306"/>
        </w:tabs>
      </w:pPr>
      <w:hyperlink w:anchor="_Toc28287" w:history="1">
        <w:r>
          <w:rPr>
            <w:rFonts w:ascii="仿宋" w:eastAsia="仿宋" w:hAnsi="仿宋" w:cs="仿宋" w:hint="eastAsia"/>
            <w:lang w:eastAsia="zh-CN"/>
          </w:rPr>
          <w:t>(二)、影响评估与处理</w:t>
        </w:r>
        <w:r>
          <w:tab/>
        </w:r>
        <w:r>
          <w:fldChar w:fldCharType="begin"/>
        </w:r>
        <w:r>
          <w:instrText xml:space="preserve"> PAGEREF _Toc28287 \h </w:instrText>
        </w:r>
        <w:r>
          <w:fldChar w:fldCharType="separate"/>
        </w:r>
        <w:r>
          <w:t>32</w:t>
        </w:r>
        <w:r>
          <w:fldChar w:fldCharType="end"/>
        </w:r>
      </w:hyperlink>
    </w:p>
    <w:p>
      <w:pPr>
        <w:pStyle w:val="TOC2"/>
        <w:tabs>
          <w:tab w:val="right" w:leader="dot" w:pos="8306"/>
        </w:tabs>
      </w:pPr>
      <w:hyperlink w:anchor="_Toc30615" w:history="1">
        <w:r>
          <w:rPr>
            <w:rFonts w:ascii="仿宋" w:eastAsia="仿宋" w:hAnsi="仿宋" w:cs="仿宋" w:hint="eastAsia"/>
            <w:lang w:eastAsia="zh-CN"/>
          </w:rPr>
          <w:t>(三)、变更记录与追踪</w:t>
        </w:r>
        <w:r>
          <w:tab/>
        </w:r>
        <w:r>
          <w:fldChar w:fldCharType="begin"/>
        </w:r>
        <w:r>
          <w:instrText xml:space="preserve"> PAGEREF _Toc30615 \h </w:instrText>
        </w:r>
        <w:r>
          <w:fldChar w:fldCharType="separate"/>
        </w:r>
        <w:r>
          <w:t>34</w:t>
        </w:r>
        <w:r>
          <w:fldChar w:fldCharType="end"/>
        </w:r>
      </w:hyperlink>
    </w:p>
    <w:p>
      <w:pPr>
        <w:pStyle w:val="TOC2"/>
        <w:tabs>
          <w:tab w:val="right" w:leader="dot" w:pos="8306"/>
        </w:tabs>
      </w:pPr>
      <w:hyperlink w:anchor="_Toc8007" w:history="1">
        <w:r>
          <w:rPr>
            <w:rFonts w:ascii="仿宋" w:eastAsia="仿宋" w:hAnsi="仿宋" w:cs="仿宋" w:hint="eastAsia"/>
            <w:lang w:eastAsia="zh-CN"/>
          </w:rPr>
          <w:t>(四)、变更管理策略</w:t>
        </w:r>
        <w:r>
          <w:tab/>
        </w:r>
        <w:r>
          <w:fldChar w:fldCharType="begin"/>
        </w:r>
        <w:r>
          <w:instrText xml:space="preserve"> PAGEREF _Toc8007 \h </w:instrText>
        </w:r>
        <w:r>
          <w:fldChar w:fldCharType="separate"/>
        </w:r>
        <w:r>
          <w:t>35</w:t>
        </w:r>
        <w:r>
          <w:fldChar w:fldCharType="end"/>
        </w:r>
      </w:hyperlink>
    </w:p>
    <w:p>
      <w:pPr>
        <w:pStyle w:val="TOC1"/>
        <w:tabs>
          <w:tab w:val="right" w:leader="dot" w:pos="8306"/>
        </w:tabs>
      </w:pPr>
      <w:hyperlink w:anchor="_Toc2175" w:history="1">
        <w:r>
          <w:rPr>
            <w:rFonts w:ascii="仿宋" w:eastAsia="仿宋" w:hAnsi="仿宋" w:cs="仿宋" w:hint="eastAsia"/>
            <w:lang w:eastAsia="zh-CN"/>
          </w:rPr>
          <w:t>八、项目实施与管理方案</w:t>
        </w:r>
        <w:r>
          <w:tab/>
        </w:r>
        <w:r>
          <w:fldChar w:fldCharType="begin"/>
        </w:r>
        <w:r>
          <w:instrText xml:space="preserve"> PAGEREF _Toc2175 \h </w:instrText>
        </w:r>
        <w:r>
          <w:fldChar w:fldCharType="separate"/>
        </w:r>
        <w:r>
          <w:t>37</w:t>
        </w:r>
        <w:r>
          <w:fldChar w:fldCharType="end"/>
        </w:r>
      </w:hyperlink>
    </w:p>
    <w:p>
      <w:pPr>
        <w:pStyle w:val="TOC2"/>
        <w:tabs>
          <w:tab w:val="right" w:leader="dot" w:pos="8306"/>
        </w:tabs>
      </w:pPr>
      <w:hyperlink w:anchor="_Toc28786" w:history="1">
        <w:r>
          <w:rPr>
            <w:rFonts w:ascii="仿宋" w:eastAsia="仿宋" w:hAnsi="仿宋" w:cs="仿宋" w:hint="eastAsia"/>
            <w:lang w:eastAsia="zh-CN"/>
          </w:rPr>
          <w:t>(一)、项目实施计划</w:t>
        </w:r>
        <w:r>
          <w:tab/>
        </w:r>
        <w:r>
          <w:fldChar w:fldCharType="begin"/>
        </w:r>
        <w:r>
          <w:instrText xml:space="preserve"> PAGEREF _Toc28786 \h </w:instrText>
        </w:r>
        <w:r>
          <w:fldChar w:fldCharType="separate"/>
        </w:r>
        <w:r>
          <w:t>37</w:t>
        </w:r>
        <w:r>
          <w:fldChar w:fldCharType="end"/>
        </w:r>
      </w:hyperlink>
    </w:p>
    <w:p>
      <w:pPr>
        <w:pStyle w:val="TOC2"/>
        <w:tabs>
          <w:tab w:val="right" w:leader="dot" w:pos="8306"/>
        </w:tabs>
      </w:pPr>
      <w:hyperlink w:anchor="_Toc16498" w:history="1">
        <w:r>
          <w:rPr>
            <w:rFonts w:ascii="仿宋" w:eastAsia="仿宋" w:hAnsi="仿宋" w:cs="仿宋" w:hint="eastAsia"/>
            <w:lang w:eastAsia="zh-CN"/>
          </w:rPr>
          <w:t>(二)、项目组织机构与职责</w:t>
        </w:r>
        <w:r>
          <w:tab/>
        </w:r>
        <w:r>
          <w:fldChar w:fldCharType="begin"/>
        </w:r>
        <w:r>
          <w:instrText xml:space="preserve"> PAGEREF _Toc16498 \h </w:instrText>
        </w:r>
        <w:r>
          <w:fldChar w:fldCharType="separate"/>
        </w:r>
        <w:r>
          <w:t>38</w:t>
        </w:r>
        <w:r>
          <w:fldChar w:fldCharType="end"/>
        </w:r>
      </w:hyperlink>
    </w:p>
    <w:p>
      <w:pPr>
        <w:pStyle w:val="TOC2"/>
        <w:tabs>
          <w:tab w:val="right" w:leader="dot" w:pos="8306"/>
        </w:tabs>
      </w:pPr>
      <w:hyperlink w:anchor="_Toc8408" w:history="1">
        <w:r>
          <w:rPr>
            <w:rFonts w:ascii="仿宋" w:eastAsia="仿宋" w:hAnsi="仿宋" w:cs="仿宋" w:hint="eastAsia"/>
            <w:lang w:eastAsia="zh-CN"/>
          </w:rPr>
          <w:t>(三)、项目管理与监控体系</w:t>
        </w:r>
        <w:r>
          <w:tab/>
        </w:r>
        <w:r>
          <w:fldChar w:fldCharType="begin"/>
        </w:r>
        <w:r>
          <w:instrText xml:space="preserve"> PAGEREF _Toc8408 \h </w:instrText>
        </w:r>
        <w:r>
          <w:fldChar w:fldCharType="separate"/>
        </w:r>
        <w:r>
          <w:t>41</w:t>
        </w:r>
        <w:r>
          <w:fldChar w:fldCharType="end"/>
        </w:r>
      </w:hyperlink>
    </w:p>
    <w:p>
      <w:pPr>
        <w:pStyle w:val="TOC1"/>
        <w:tabs>
          <w:tab w:val="right" w:leader="dot" w:pos="8306"/>
        </w:tabs>
      </w:pPr>
      <w:hyperlink w:anchor="_Toc5800" w:history="1">
        <w:r>
          <w:rPr>
            <w:rFonts w:ascii="仿宋" w:eastAsia="仿宋" w:hAnsi="仿宋" w:cs="仿宋" w:hint="eastAsia"/>
            <w:lang w:eastAsia="zh-CN"/>
          </w:rPr>
          <w:t>九、资金管理与财务规划</w:t>
        </w:r>
        <w:r>
          <w:tab/>
        </w:r>
        <w:r>
          <w:fldChar w:fldCharType="begin"/>
        </w:r>
        <w:r>
          <w:instrText xml:space="preserve"> PAGEREF _Toc5800 \h </w:instrText>
        </w:r>
        <w:r>
          <w:fldChar w:fldCharType="separate"/>
        </w:r>
        <w:r>
          <w:t>43</w:t>
        </w:r>
        <w:r>
          <w:fldChar w:fldCharType="end"/>
        </w:r>
      </w:hyperlink>
    </w:p>
    <w:p>
      <w:pPr>
        <w:pStyle w:val="TOC2"/>
        <w:tabs>
          <w:tab w:val="right" w:leader="dot" w:pos="8306"/>
        </w:tabs>
      </w:pPr>
      <w:hyperlink w:anchor="_Toc6046" w:history="1">
        <w:r>
          <w:rPr>
            <w:rFonts w:ascii="仿宋" w:eastAsia="仿宋" w:hAnsi="仿宋" w:cs="仿宋" w:hint="eastAsia"/>
            <w:lang w:eastAsia="zh-CN"/>
          </w:rPr>
          <w:t>(一)、项目资金来源与筹措</w:t>
        </w:r>
        <w:r>
          <w:tab/>
        </w:r>
        <w:r>
          <w:fldChar w:fldCharType="begin"/>
        </w:r>
        <w:r>
          <w:instrText xml:space="preserve"> PAGEREF _Toc6046 \h </w:instrText>
        </w:r>
        <w:r>
          <w:fldChar w:fldCharType="separate"/>
        </w:r>
        <w:r>
          <w:t>43</w:t>
        </w:r>
        <w:r>
          <w:fldChar w:fldCharType="end"/>
        </w:r>
      </w:hyperlink>
    </w:p>
    <w:p>
      <w:pPr>
        <w:pStyle w:val="TOC2"/>
        <w:tabs>
          <w:tab w:val="right" w:leader="dot" w:pos="8306"/>
        </w:tabs>
      </w:pPr>
      <w:hyperlink w:anchor="_Toc14136" w:history="1">
        <w:r>
          <w:rPr>
            <w:rFonts w:ascii="仿宋" w:eastAsia="仿宋" w:hAnsi="仿宋" w:cs="仿宋" w:hint="eastAsia"/>
            <w:lang w:eastAsia="zh-CN"/>
          </w:rPr>
          <w:t>(二)、资金使用与监管</w:t>
        </w:r>
        <w:r>
          <w:tab/>
        </w:r>
        <w:r>
          <w:fldChar w:fldCharType="begin"/>
        </w:r>
        <w:r>
          <w:instrText xml:space="preserve"> PAGEREF _Toc14136 \h </w:instrText>
        </w:r>
        <w:r>
          <w:fldChar w:fldCharType="separate"/>
        </w:r>
        <w:r>
          <w:t>44</w:t>
        </w:r>
        <w:r>
          <w:fldChar w:fldCharType="end"/>
        </w:r>
      </w:hyperlink>
    </w:p>
    <w:p>
      <w:pPr>
        <w:pStyle w:val="TOC2"/>
        <w:tabs>
          <w:tab w:val="right" w:leader="dot" w:pos="8306"/>
        </w:tabs>
      </w:pPr>
      <w:hyperlink w:anchor="_Toc21479" w:history="1">
        <w:r>
          <w:rPr>
            <w:rFonts w:ascii="仿宋" w:eastAsia="仿宋" w:hAnsi="仿宋" w:cs="仿宋" w:hint="eastAsia"/>
            <w:lang w:eastAsia="zh-CN"/>
          </w:rPr>
          <w:t>(三)、财务规划与预测</w:t>
        </w:r>
        <w:r>
          <w:tab/>
        </w:r>
        <w:r>
          <w:fldChar w:fldCharType="begin"/>
        </w:r>
        <w:r>
          <w:instrText xml:space="preserve"> PAGEREF _Toc21479 \h </w:instrText>
        </w:r>
        <w:r>
          <w:fldChar w:fldCharType="separate"/>
        </w:r>
        <w:r>
          <w:t>45</w:t>
        </w:r>
        <w:r>
          <w:fldChar w:fldCharType="end"/>
        </w:r>
      </w:hyperlink>
    </w:p>
    <w:p>
      <w:pPr>
        <w:pStyle w:val="TOC1"/>
        <w:tabs>
          <w:tab w:val="right" w:leader="dot" w:pos="8306"/>
        </w:tabs>
      </w:pPr>
      <w:hyperlink w:anchor="_Toc8854" w:history="1">
        <w:r>
          <w:rPr>
            <w:rFonts w:ascii="仿宋" w:eastAsia="仿宋" w:hAnsi="仿宋" w:cs="仿宋" w:hint="eastAsia"/>
            <w:lang w:eastAsia="zh-CN"/>
          </w:rPr>
          <w:t>十、项目质量与标准</w:t>
        </w:r>
        <w:r>
          <w:tab/>
        </w:r>
        <w:r>
          <w:fldChar w:fldCharType="begin"/>
        </w:r>
        <w:r>
          <w:instrText xml:space="preserve"> PAGEREF _Toc8854 \h </w:instrText>
        </w:r>
        <w:r>
          <w:fldChar w:fldCharType="separate"/>
        </w:r>
        <w:r>
          <w:t>46</w:t>
        </w:r>
        <w:r>
          <w:fldChar w:fldCharType="end"/>
        </w:r>
      </w:hyperlink>
    </w:p>
    <w:p>
      <w:pPr>
        <w:pStyle w:val="TOC2"/>
        <w:tabs>
          <w:tab w:val="right" w:leader="dot" w:pos="8306"/>
        </w:tabs>
      </w:pPr>
      <w:hyperlink w:anchor="_Toc17093" w:history="1">
        <w:r>
          <w:rPr>
            <w:rFonts w:ascii="仿宋" w:eastAsia="仿宋" w:hAnsi="仿宋" w:cs="仿宋" w:hint="eastAsia"/>
            <w:lang w:eastAsia="zh-CN"/>
          </w:rPr>
          <w:t>(一)、质量保障体系</w:t>
        </w:r>
        <w:r>
          <w:tab/>
        </w:r>
        <w:r>
          <w:fldChar w:fldCharType="begin"/>
        </w:r>
        <w:r>
          <w:instrText xml:space="preserve"> PAGEREF _Toc17093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35" w:history="1">
        <w:r>
          <w:rPr>
            <w:rFonts w:ascii="仿宋" w:eastAsia="仿宋" w:hAnsi="仿宋" w:cs="仿宋" w:hint="eastAsia"/>
            <w:lang w:eastAsia="zh-CN"/>
          </w:rPr>
          <w:t>(二)、标准化作业流程</w:t>
        </w:r>
        <w:r>
          <w:tab/>
        </w:r>
        <w:r>
          <w:fldChar w:fldCharType="begin"/>
        </w:r>
        <w:r>
          <w:instrText xml:space="preserve"> PAGEREF _Toc3635 \h </w:instrText>
        </w:r>
        <w:r>
          <w:fldChar w:fldCharType="separate"/>
        </w:r>
        <w:r>
          <w:t>48</w:t>
        </w:r>
        <w:r>
          <w:fldChar w:fldCharType="end"/>
        </w:r>
      </w:hyperlink>
    </w:p>
    <w:p>
      <w:pPr>
        <w:pStyle w:val="TOC2"/>
        <w:tabs>
          <w:tab w:val="right" w:leader="dot" w:pos="8306"/>
        </w:tabs>
      </w:pPr>
      <w:hyperlink w:anchor="_Toc30185" w:history="1">
        <w:r>
          <w:rPr>
            <w:rFonts w:ascii="仿宋" w:eastAsia="仿宋" w:hAnsi="仿宋" w:cs="仿宋" w:hint="eastAsia"/>
            <w:lang w:eastAsia="zh-CN"/>
          </w:rPr>
          <w:t>(三)、质量监控与评估</w:t>
        </w:r>
        <w:r>
          <w:tab/>
        </w:r>
        <w:r>
          <w:fldChar w:fldCharType="begin"/>
        </w:r>
        <w:r>
          <w:instrText xml:space="preserve"> PAGEREF _Toc30185 \h </w:instrText>
        </w:r>
        <w:r>
          <w:fldChar w:fldCharType="separate"/>
        </w:r>
        <w:r>
          <w:t>49</w:t>
        </w:r>
        <w:r>
          <w:fldChar w:fldCharType="end"/>
        </w:r>
      </w:hyperlink>
    </w:p>
    <w:p>
      <w:pPr>
        <w:pStyle w:val="TOC2"/>
        <w:tabs>
          <w:tab w:val="right" w:leader="dot" w:pos="8306"/>
        </w:tabs>
      </w:pPr>
      <w:hyperlink w:anchor="_Toc14072" w:history="1">
        <w:r>
          <w:rPr>
            <w:rFonts w:ascii="仿宋" w:eastAsia="仿宋" w:hAnsi="仿宋" w:cs="仿宋" w:hint="eastAsia"/>
            <w:lang w:eastAsia="zh-CN"/>
          </w:rPr>
          <w:t>(四)、质量改进计划</w:t>
        </w:r>
        <w:r>
          <w:tab/>
        </w:r>
        <w:r>
          <w:fldChar w:fldCharType="begin"/>
        </w:r>
        <w:r>
          <w:instrText xml:space="preserve"> PAGEREF _Toc14072 \h </w:instrText>
        </w:r>
        <w:r>
          <w:fldChar w:fldCharType="separate"/>
        </w:r>
        <w:r>
          <w:t>50</w:t>
        </w:r>
        <w:r>
          <w:fldChar w:fldCharType="end"/>
        </w:r>
      </w:hyperlink>
    </w:p>
    <w:p>
      <w:pPr>
        <w:pStyle w:val="TOC1"/>
        <w:tabs>
          <w:tab w:val="right" w:leader="dot" w:pos="8306"/>
        </w:tabs>
      </w:pPr>
      <w:hyperlink w:anchor="_Toc18600" w:history="1">
        <w:r>
          <w:rPr>
            <w:rFonts w:ascii="仿宋" w:eastAsia="仿宋" w:hAnsi="仿宋" w:cs="仿宋" w:hint="eastAsia"/>
            <w:lang w:eastAsia="zh-CN"/>
          </w:rPr>
          <w:t>十一、环境保护与治理方案</w:t>
        </w:r>
        <w:r>
          <w:tab/>
        </w:r>
        <w:r>
          <w:fldChar w:fldCharType="begin"/>
        </w:r>
        <w:r>
          <w:instrText xml:space="preserve"> PAGEREF _Toc18600 \h </w:instrText>
        </w:r>
        <w:r>
          <w:fldChar w:fldCharType="separate"/>
        </w:r>
        <w:r>
          <w:t>52</w:t>
        </w:r>
        <w:r>
          <w:fldChar w:fldCharType="end"/>
        </w:r>
      </w:hyperlink>
    </w:p>
    <w:p>
      <w:pPr>
        <w:pStyle w:val="TOC2"/>
        <w:tabs>
          <w:tab w:val="right" w:leader="dot" w:pos="8306"/>
        </w:tabs>
      </w:pPr>
      <w:hyperlink w:anchor="_Toc7342" w:history="1">
        <w:r>
          <w:rPr>
            <w:rFonts w:ascii="仿宋" w:eastAsia="仿宋" w:hAnsi="仿宋" w:cs="仿宋" w:hint="eastAsia"/>
            <w:lang w:eastAsia="zh-CN"/>
          </w:rPr>
          <w:t>(一)、项目环境影响评估</w:t>
        </w:r>
        <w:r>
          <w:tab/>
        </w:r>
        <w:r>
          <w:fldChar w:fldCharType="begin"/>
        </w:r>
        <w:r>
          <w:instrText xml:space="preserve"> PAGEREF _Toc7342 \h </w:instrText>
        </w:r>
        <w:r>
          <w:fldChar w:fldCharType="separate"/>
        </w:r>
        <w:r>
          <w:t>52</w:t>
        </w:r>
        <w:r>
          <w:fldChar w:fldCharType="end"/>
        </w:r>
      </w:hyperlink>
    </w:p>
    <w:p>
      <w:pPr>
        <w:pStyle w:val="TOC2"/>
        <w:tabs>
          <w:tab w:val="right" w:leader="dot" w:pos="8306"/>
        </w:tabs>
      </w:pPr>
      <w:hyperlink w:anchor="_Toc11852" w:history="1">
        <w:r>
          <w:rPr>
            <w:rFonts w:ascii="仿宋" w:eastAsia="仿宋" w:hAnsi="仿宋" w:cs="仿宋" w:hint="eastAsia"/>
            <w:lang w:eastAsia="zh-CN"/>
          </w:rPr>
          <w:t>(二)、环境保护措施与治理方案</w:t>
        </w:r>
        <w:r>
          <w:tab/>
        </w:r>
        <w:r>
          <w:fldChar w:fldCharType="begin"/>
        </w:r>
        <w:r>
          <w:instrText xml:space="preserve"> PAGEREF _Toc11852 \h </w:instrText>
        </w:r>
        <w:r>
          <w:fldChar w:fldCharType="separate"/>
        </w:r>
        <w:r>
          <w:t>52</w:t>
        </w:r>
        <w:r>
          <w:fldChar w:fldCharType="end"/>
        </w:r>
      </w:hyperlink>
    </w:p>
    <w:p>
      <w:pPr>
        <w:pStyle w:val="TOC1"/>
        <w:tabs>
          <w:tab w:val="right" w:leader="dot" w:pos="8306"/>
        </w:tabs>
      </w:pPr>
      <w:hyperlink w:anchor="_Toc5522" w:history="1">
        <w:r>
          <w:rPr>
            <w:rFonts w:ascii="仿宋" w:eastAsia="仿宋" w:hAnsi="仿宋" w:cs="仿宋" w:hint="eastAsia"/>
            <w:lang w:eastAsia="zh-CN"/>
          </w:rPr>
          <w:t>十二、安全与应急管理</w:t>
        </w:r>
        <w:r>
          <w:tab/>
        </w:r>
        <w:r>
          <w:fldChar w:fldCharType="begin"/>
        </w:r>
        <w:r>
          <w:instrText xml:space="preserve"> PAGEREF _Toc5522 \h </w:instrText>
        </w:r>
        <w:r>
          <w:fldChar w:fldCharType="separate"/>
        </w:r>
        <w:r>
          <w:t>53</w:t>
        </w:r>
        <w:r>
          <w:fldChar w:fldCharType="end"/>
        </w:r>
      </w:hyperlink>
    </w:p>
    <w:p>
      <w:pPr>
        <w:pStyle w:val="TOC2"/>
        <w:tabs>
          <w:tab w:val="right" w:leader="dot" w:pos="8306"/>
        </w:tabs>
      </w:pPr>
      <w:hyperlink w:anchor="_Toc31692" w:history="1">
        <w:r>
          <w:rPr>
            <w:rFonts w:ascii="仿宋" w:eastAsia="仿宋" w:hAnsi="仿宋" w:cs="仿宋" w:hint="eastAsia"/>
            <w:lang w:eastAsia="zh-CN"/>
          </w:rPr>
          <w:t>(一)、安全生产管理</w:t>
        </w:r>
        <w:r>
          <w:tab/>
        </w:r>
        <w:r>
          <w:fldChar w:fldCharType="begin"/>
        </w:r>
        <w:r>
          <w:instrText xml:space="preserve"> PAGEREF _Toc31692 \h </w:instrText>
        </w:r>
        <w:r>
          <w:fldChar w:fldCharType="separate"/>
        </w:r>
        <w:r>
          <w:t>53</w:t>
        </w:r>
        <w:r>
          <w:fldChar w:fldCharType="end"/>
        </w:r>
      </w:hyperlink>
    </w:p>
    <w:p>
      <w:pPr>
        <w:pStyle w:val="TOC2"/>
        <w:tabs>
          <w:tab w:val="right" w:leader="dot" w:pos="8306"/>
        </w:tabs>
      </w:pPr>
      <w:hyperlink w:anchor="_Toc25514" w:history="1">
        <w:r>
          <w:rPr>
            <w:rFonts w:ascii="仿宋" w:eastAsia="仿宋" w:hAnsi="仿宋" w:cs="仿宋" w:hint="eastAsia"/>
            <w:lang w:eastAsia="zh-CN"/>
          </w:rPr>
          <w:t>(二)、应急预案与响应</w:t>
        </w:r>
        <w:r>
          <w:tab/>
        </w:r>
        <w:r>
          <w:fldChar w:fldCharType="begin"/>
        </w:r>
        <w:r>
          <w:instrText xml:space="preserve"> PAGEREF _Toc25514 \h </w:instrText>
        </w:r>
        <w:r>
          <w:fldChar w:fldCharType="separate"/>
        </w:r>
        <w:r>
          <w:t>54</w:t>
        </w:r>
        <w:r>
          <w:fldChar w:fldCharType="end"/>
        </w:r>
      </w:hyperlink>
    </w:p>
    <w:p>
      <w:pPr>
        <w:pStyle w:val="TOC1"/>
        <w:tabs>
          <w:tab w:val="right" w:leader="dot" w:pos="8306"/>
        </w:tabs>
      </w:pPr>
      <w:hyperlink w:anchor="_Toc20573" w:history="1">
        <w:r>
          <w:rPr>
            <w:rFonts w:ascii="仿宋" w:eastAsia="仿宋" w:hAnsi="仿宋" w:cs="仿宋" w:hint="eastAsia"/>
            <w:lang w:eastAsia="zh-CN"/>
          </w:rPr>
          <w:t>十三、创新驱动与持续发展</w:t>
        </w:r>
        <w:r>
          <w:tab/>
        </w:r>
        <w:r>
          <w:fldChar w:fldCharType="begin"/>
        </w:r>
        <w:r>
          <w:instrText xml:space="preserve"> PAGEREF _Toc20573 \h </w:instrText>
        </w:r>
        <w:r>
          <w:fldChar w:fldCharType="separate"/>
        </w:r>
        <w:r>
          <w:t>56</w:t>
        </w:r>
        <w:r>
          <w:fldChar w:fldCharType="end"/>
        </w:r>
      </w:hyperlink>
    </w:p>
    <w:p>
      <w:pPr>
        <w:pStyle w:val="TOC2"/>
        <w:tabs>
          <w:tab w:val="right" w:leader="dot" w:pos="8306"/>
        </w:tabs>
      </w:pPr>
      <w:hyperlink w:anchor="_Toc400" w:history="1">
        <w:r>
          <w:rPr>
            <w:rFonts w:ascii="仿宋" w:eastAsia="仿宋" w:hAnsi="仿宋" w:cs="仿宋" w:hint="eastAsia"/>
            <w:lang w:eastAsia="zh-CN"/>
          </w:rPr>
          <w:t>(一)、创新驱动战略实施</w:t>
        </w:r>
        <w:r>
          <w:tab/>
        </w:r>
        <w:r>
          <w:fldChar w:fldCharType="begin"/>
        </w:r>
        <w:r>
          <w:instrText xml:space="preserve"> PAGEREF _Toc400 \h </w:instrText>
        </w:r>
        <w:r>
          <w:fldChar w:fldCharType="separate"/>
        </w:r>
        <w:r>
          <w:t>56</w:t>
        </w:r>
        <w:r>
          <w:fldChar w:fldCharType="end"/>
        </w:r>
      </w:hyperlink>
    </w:p>
    <w:p>
      <w:pPr>
        <w:pStyle w:val="TOC2"/>
        <w:tabs>
          <w:tab w:val="right" w:leader="dot" w:pos="8306"/>
        </w:tabs>
      </w:pPr>
      <w:hyperlink w:anchor="_Toc7038" w:history="1">
        <w:r>
          <w:rPr>
            <w:rFonts w:ascii="仿宋" w:eastAsia="仿宋" w:hAnsi="仿宋" w:cs="仿宋" w:hint="eastAsia"/>
            <w:lang w:eastAsia="zh-CN"/>
          </w:rPr>
          <w:t>(二)、持续发展路径探索</w:t>
        </w:r>
        <w:r>
          <w:tab/>
        </w:r>
        <w:r>
          <w:fldChar w:fldCharType="begin"/>
        </w:r>
        <w:r>
          <w:instrText xml:space="preserve"> PAGEREF _Toc7038 \h </w:instrText>
        </w:r>
        <w:r>
          <w:fldChar w:fldCharType="separate"/>
        </w:r>
        <w:r>
          <w:t>58</w:t>
        </w:r>
        <w:r>
          <w:fldChar w:fldCharType="end"/>
        </w:r>
      </w:hyperlink>
    </w:p>
    <w:p>
      <w:pPr>
        <w:pStyle w:val="TOC1"/>
        <w:tabs>
          <w:tab w:val="right" w:leader="dot" w:pos="8306"/>
        </w:tabs>
      </w:pPr>
      <w:hyperlink w:anchor="_Toc19154" w:history="1">
        <w:r>
          <w:rPr>
            <w:rFonts w:ascii="仿宋" w:eastAsia="仿宋" w:hAnsi="仿宋" w:cs="仿宋" w:hint="eastAsia"/>
            <w:lang w:eastAsia="zh-CN"/>
          </w:rPr>
          <w:t>十四、设施与设备管理</w:t>
        </w:r>
        <w:r>
          <w:tab/>
        </w:r>
        <w:r>
          <w:fldChar w:fldCharType="begin"/>
        </w:r>
        <w:r>
          <w:instrText xml:space="preserve"> PAGEREF _Toc19154 \h </w:instrText>
        </w:r>
        <w:r>
          <w:fldChar w:fldCharType="separate"/>
        </w:r>
        <w:r>
          <w:t>62</w:t>
        </w:r>
        <w:r>
          <w:fldChar w:fldCharType="end"/>
        </w:r>
      </w:hyperlink>
    </w:p>
    <w:p>
      <w:pPr>
        <w:pStyle w:val="TOC2"/>
        <w:tabs>
          <w:tab w:val="right" w:leader="dot" w:pos="8306"/>
        </w:tabs>
      </w:pPr>
      <w:hyperlink w:anchor="_Toc29802" w:history="1">
        <w:r>
          <w:rPr>
            <w:rFonts w:ascii="仿宋" w:eastAsia="仿宋" w:hAnsi="仿宋" w:cs="仿宋" w:hint="eastAsia"/>
            <w:lang w:eastAsia="zh-CN"/>
          </w:rPr>
          <w:t>(一)、设施规划与配置</w:t>
        </w:r>
        <w:r>
          <w:tab/>
        </w:r>
        <w:r>
          <w:fldChar w:fldCharType="begin"/>
        </w:r>
        <w:r>
          <w:instrText xml:space="preserve"> PAGEREF _Toc29802 \h </w:instrText>
        </w:r>
        <w:r>
          <w:fldChar w:fldCharType="separate"/>
        </w:r>
        <w:r>
          <w:t>62</w:t>
        </w:r>
        <w:r>
          <w:fldChar w:fldCharType="end"/>
        </w:r>
      </w:hyperlink>
    </w:p>
    <w:p>
      <w:pPr>
        <w:pStyle w:val="TOC2"/>
        <w:tabs>
          <w:tab w:val="right" w:leader="dot" w:pos="8306"/>
        </w:tabs>
      </w:pPr>
      <w:hyperlink w:anchor="_Toc1050" w:history="1">
        <w:r>
          <w:rPr>
            <w:rFonts w:ascii="仿宋" w:eastAsia="仿宋" w:hAnsi="仿宋" w:cs="仿宋" w:hint="eastAsia"/>
            <w:lang w:eastAsia="zh-CN"/>
          </w:rPr>
          <w:t>(二)、设备采购与维护管理</w:t>
        </w:r>
        <w:r>
          <w:tab/>
        </w:r>
        <w:r>
          <w:fldChar w:fldCharType="begin"/>
        </w:r>
        <w:r>
          <w:instrText xml:space="preserve"> PAGEREF _Toc1050 \h </w:instrText>
        </w:r>
        <w:r>
          <w:fldChar w:fldCharType="separate"/>
        </w:r>
        <w:r>
          <w:t>62</w:t>
        </w:r>
        <w:r>
          <w:fldChar w:fldCharType="end"/>
        </w:r>
      </w:hyperlink>
    </w:p>
    <w:p>
      <w:pPr>
        <w:pStyle w:val="TOC2"/>
        <w:tabs>
          <w:tab w:val="right" w:leader="dot" w:pos="8306"/>
        </w:tabs>
      </w:pPr>
      <w:hyperlink w:anchor="_Toc22037" w:history="1">
        <w:r>
          <w:rPr>
            <w:rFonts w:ascii="仿宋" w:eastAsia="仿宋" w:hAnsi="仿宋" w:cs="仿宋" w:hint="eastAsia"/>
            <w:lang w:eastAsia="zh-CN"/>
          </w:rPr>
          <w:t>(三)、设施设备升级策略</w:t>
        </w:r>
        <w:r>
          <w:tab/>
        </w:r>
        <w:r>
          <w:fldChar w:fldCharType="begin"/>
        </w:r>
        <w:r>
          <w:instrText xml:space="preserve"> PAGEREF _Toc22037 \h </w:instrText>
        </w:r>
        <w:r>
          <w:fldChar w:fldCharType="separate"/>
        </w:r>
        <w:r>
          <w:t>63</w:t>
        </w:r>
        <w:r>
          <w:fldChar w:fldCharType="end"/>
        </w:r>
      </w:hyperlink>
    </w:p>
    <w:p>
      <w:pPr>
        <w:pStyle w:val="TOC1"/>
        <w:tabs>
          <w:tab w:val="right" w:leader="dot" w:pos="8306"/>
        </w:tabs>
      </w:pPr>
      <w:hyperlink w:anchor="_Toc10673" w:history="1">
        <w:r>
          <w:rPr>
            <w:rFonts w:ascii="仿宋" w:eastAsia="仿宋" w:hAnsi="仿宋" w:cs="仿宋" w:hint="eastAsia"/>
            <w:lang w:eastAsia="zh-CN"/>
          </w:rPr>
          <w:t>十五、知识产权管理与保护</w:t>
        </w:r>
        <w:r>
          <w:tab/>
        </w:r>
        <w:r>
          <w:fldChar w:fldCharType="begin"/>
        </w:r>
        <w:r>
          <w:instrText xml:space="preserve"> PAGEREF _Toc10673 \h </w:instrText>
        </w:r>
        <w:r>
          <w:fldChar w:fldCharType="separate"/>
        </w:r>
        <w:r>
          <w:t>64</w:t>
        </w:r>
        <w:r>
          <w:fldChar w:fldCharType="end"/>
        </w:r>
      </w:hyperlink>
    </w:p>
    <w:p>
      <w:pPr>
        <w:pStyle w:val="TOC2"/>
        <w:tabs>
          <w:tab w:val="right" w:leader="dot" w:pos="8306"/>
        </w:tabs>
      </w:pPr>
      <w:hyperlink w:anchor="_Toc11299" w:history="1">
        <w:r>
          <w:rPr>
            <w:rFonts w:ascii="仿宋" w:eastAsia="仿宋" w:hAnsi="仿宋" w:cs="仿宋" w:hint="eastAsia"/>
            <w:lang w:eastAsia="zh-CN"/>
          </w:rPr>
          <w:t>(一)、知识产权管理体系建设</w:t>
        </w:r>
        <w:r>
          <w:tab/>
        </w:r>
        <w:r>
          <w:fldChar w:fldCharType="begin"/>
        </w:r>
        <w:r>
          <w:instrText xml:space="preserve"> PAGEREF _Toc11299 \h </w:instrText>
        </w:r>
        <w:r>
          <w:fldChar w:fldCharType="separate"/>
        </w:r>
        <w:r>
          <w:t>64</w:t>
        </w:r>
        <w:r>
          <w:fldChar w:fldCharType="end"/>
        </w:r>
      </w:hyperlink>
    </w:p>
    <w:p>
      <w:pPr>
        <w:pStyle w:val="TOC2"/>
        <w:tabs>
          <w:tab w:val="right" w:leader="dot" w:pos="8306"/>
        </w:tabs>
      </w:pPr>
      <w:hyperlink w:anchor="_Toc24360" w:history="1">
        <w:r>
          <w:rPr>
            <w:rFonts w:ascii="仿宋" w:eastAsia="仿宋" w:hAnsi="仿宋" w:cs="仿宋" w:hint="eastAsia"/>
            <w:lang w:eastAsia="zh-CN"/>
          </w:rPr>
          <w:t>(二)、知识产权保护措施</w:t>
        </w:r>
        <w:r>
          <w:tab/>
        </w:r>
        <w:r>
          <w:fldChar w:fldCharType="begin"/>
        </w:r>
        <w:r>
          <w:instrText xml:space="preserve"> PAGEREF _Toc24360 \h </w:instrText>
        </w:r>
        <w:r>
          <w:fldChar w:fldCharType="separate"/>
        </w:r>
        <w:r>
          <w:t>65</w:t>
        </w:r>
        <w:r>
          <w:fldChar w:fldCharType="end"/>
        </w:r>
      </w:hyperlink>
    </w:p>
    <w:p>
      <w:pPr>
        <w:pStyle w:val="TOC1"/>
        <w:tabs>
          <w:tab w:val="right" w:leader="dot" w:pos="8306"/>
        </w:tabs>
      </w:pPr>
      <w:hyperlink w:anchor="_Toc16503" w:history="1">
        <w:r>
          <w:rPr>
            <w:rFonts w:ascii="仿宋" w:eastAsia="仿宋" w:hAnsi="仿宋" w:cs="仿宋" w:hint="eastAsia"/>
            <w:lang w:eastAsia="zh-CN"/>
          </w:rPr>
          <w:t>十六、成果转化与推广应用</w:t>
        </w:r>
        <w:r>
          <w:tab/>
        </w:r>
        <w:r>
          <w:fldChar w:fldCharType="begin"/>
        </w:r>
        <w:r>
          <w:instrText xml:space="preserve"> PAGEREF _Toc16503 \h </w:instrText>
        </w:r>
        <w:r>
          <w:fldChar w:fldCharType="separate"/>
        </w:r>
        <w:r>
          <w:t>66</w:t>
        </w:r>
        <w:r>
          <w:fldChar w:fldCharType="end"/>
        </w:r>
      </w:hyperlink>
    </w:p>
    <w:p>
      <w:pPr>
        <w:pStyle w:val="TOC2"/>
        <w:tabs>
          <w:tab w:val="right" w:leader="dot" w:pos="8306"/>
        </w:tabs>
      </w:pPr>
      <w:hyperlink w:anchor="_Toc28963" w:history="1">
        <w:r>
          <w:rPr>
            <w:rFonts w:ascii="仿宋" w:eastAsia="仿宋" w:hAnsi="仿宋" w:cs="仿宋" w:hint="eastAsia"/>
            <w:lang w:eastAsia="zh-CN"/>
          </w:rPr>
          <w:t>(一)、成果转化策略制定</w:t>
        </w:r>
        <w:r>
          <w:tab/>
        </w:r>
        <w:r>
          <w:fldChar w:fldCharType="begin"/>
        </w:r>
        <w:r>
          <w:instrText xml:space="preserve"> PAGEREF _Toc28963 \h </w:instrText>
        </w:r>
        <w:r>
          <w:fldChar w:fldCharType="separate"/>
        </w:r>
        <w:r>
          <w:t>66</w:t>
        </w:r>
        <w:r>
          <w:fldChar w:fldCharType="end"/>
        </w:r>
      </w:hyperlink>
    </w:p>
    <w:p>
      <w:pPr>
        <w:pStyle w:val="TOC2"/>
        <w:tabs>
          <w:tab w:val="right" w:leader="dot" w:pos="8306"/>
        </w:tabs>
      </w:pPr>
      <w:hyperlink w:anchor="_Toc22086" w:history="1">
        <w:r>
          <w:rPr>
            <w:rFonts w:ascii="仿宋" w:eastAsia="仿宋" w:hAnsi="仿宋" w:cs="仿宋" w:hint="eastAsia"/>
            <w:lang w:eastAsia="zh-CN"/>
          </w:rPr>
          <w:t>(二)、成果推广应用方案</w:t>
        </w:r>
        <w:r>
          <w:tab/>
        </w:r>
        <w:r>
          <w:fldChar w:fldCharType="begin"/>
        </w:r>
        <w:r>
          <w:instrText xml:space="preserve"> PAGEREF _Toc22086 \h </w:instrText>
        </w:r>
        <w:r>
          <w:fldChar w:fldCharType="separate"/>
        </w:r>
        <w:r>
          <w:t>68</w:t>
        </w:r>
        <w:r>
          <w:fldChar w:fldCharType="end"/>
        </w:r>
      </w:hyperlink>
    </w:p>
    <w:p>
      <w:pPr>
        <w:pStyle w:val="TOC1"/>
        <w:tabs>
          <w:tab w:val="right" w:leader="dot" w:pos="8306"/>
        </w:tabs>
      </w:pPr>
      <w:hyperlink w:anchor="_Toc8856" w:history="1">
        <w:r>
          <w:rPr>
            <w:rFonts w:ascii="仿宋" w:eastAsia="仿宋" w:hAnsi="仿宋" w:cs="仿宋" w:hint="eastAsia"/>
            <w:lang w:eastAsia="zh-CN"/>
          </w:rPr>
          <w:t>十七、法律法规与政策遵循</w:t>
        </w:r>
        <w:r>
          <w:tab/>
        </w:r>
        <w:r>
          <w:fldChar w:fldCharType="begin"/>
        </w:r>
        <w:r>
          <w:instrText xml:space="preserve"> PAGEREF _Toc8856 \h </w:instrText>
        </w:r>
        <w:r>
          <w:fldChar w:fldCharType="separate"/>
        </w:r>
        <w:r>
          <w:t>69</w:t>
        </w:r>
        <w:r>
          <w:fldChar w:fldCharType="end"/>
        </w:r>
      </w:hyperlink>
    </w:p>
    <w:p>
      <w:pPr>
        <w:pStyle w:val="TOC2"/>
        <w:tabs>
          <w:tab w:val="right" w:leader="dot" w:pos="8306"/>
        </w:tabs>
      </w:pPr>
      <w:hyperlink w:anchor="_Toc26335" w:history="1">
        <w:r>
          <w:rPr>
            <w:rFonts w:ascii="仿宋" w:eastAsia="仿宋" w:hAnsi="仿宋" w:cs="仿宋" w:hint="eastAsia"/>
            <w:lang w:eastAsia="zh-CN"/>
          </w:rPr>
          <w:t>(一)、法律法规遵守</w:t>
        </w:r>
        <w:r>
          <w:tab/>
        </w:r>
        <w:r>
          <w:fldChar w:fldCharType="begin"/>
        </w:r>
        <w:r>
          <w:instrText xml:space="preserve"> PAGEREF _Toc26335 \h </w:instrText>
        </w:r>
        <w:r>
          <w:fldChar w:fldCharType="separate"/>
        </w:r>
        <w:r>
          <w:t>69</w:t>
        </w:r>
        <w:r>
          <w:fldChar w:fldCharType="end"/>
        </w:r>
      </w:hyperlink>
    </w:p>
    <w:p>
      <w:pPr>
        <w:pStyle w:val="TOC2"/>
        <w:tabs>
          <w:tab w:val="right" w:leader="dot" w:pos="8306"/>
        </w:tabs>
      </w:pPr>
      <w:hyperlink w:anchor="_Toc2313" w:history="1">
        <w:r>
          <w:rPr>
            <w:rFonts w:ascii="仿宋" w:eastAsia="仿宋" w:hAnsi="仿宋" w:cs="仿宋" w:hint="eastAsia"/>
            <w:lang w:eastAsia="zh-CN"/>
          </w:rPr>
          <w:t>(二)、政策导向与利用</w:t>
        </w:r>
        <w:r>
          <w:tab/>
        </w:r>
        <w:r>
          <w:fldChar w:fldCharType="begin"/>
        </w:r>
        <w:r>
          <w:instrText xml:space="preserve"> PAGEREF _Toc2313 \h </w:instrText>
        </w:r>
        <w:r>
          <w:fldChar w:fldCharType="separate"/>
        </w:r>
        <w:r>
          <w:t>70</w:t>
        </w:r>
        <w:r>
          <w:fldChar w:fldCharType="end"/>
        </w:r>
      </w:hyperlink>
    </w:p>
    <w:p>
      <w:pPr>
        <w:pStyle w:val="TOC1"/>
        <w:tabs>
          <w:tab w:val="right" w:leader="dot" w:pos="8306"/>
        </w:tabs>
      </w:pPr>
      <w:hyperlink w:anchor="_Toc21884" w:history="1">
        <w:r>
          <w:rPr>
            <w:rFonts w:ascii="仿宋" w:eastAsia="仿宋" w:hAnsi="仿宋" w:cs="仿宋" w:hint="eastAsia"/>
            <w:lang w:eastAsia="zh-CN"/>
          </w:rPr>
          <w:t>十八、合作与交流机制建立</w:t>
        </w:r>
        <w:r>
          <w:tab/>
        </w:r>
        <w:r>
          <w:fldChar w:fldCharType="begin"/>
        </w:r>
        <w:r>
          <w:instrText xml:space="preserve"> PAGEREF _Toc21884 \h </w:instrText>
        </w:r>
        <w:r>
          <w:fldChar w:fldCharType="separate"/>
        </w:r>
        <w:r>
          <w:t>71</w:t>
        </w:r>
        <w:r>
          <w:fldChar w:fldCharType="end"/>
        </w:r>
      </w:hyperlink>
    </w:p>
    <w:p>
      <w:pPr>
        <w:pStyle w:val="TOC2"/>
        <w:tabs>
          <w:tab w:val="right" w:leader="dot" w:pos="8306"/>
        </w:tabs>
      </w:pPr>
      <w:hyperlink w:anchor="_Toc6014" w:history="1">
        <w:r>
          <w:rPr>
            <w:rFonts w:ascii="仿宋" w:eastAsia="仿宋" w:hAnsi="仿宋" w:cs="仿宋" w:hint="eastAsia"/>
            <w:lang w:eastAsia="zh-CN"/>
          </w:rPr>
          <w:t>(一)、合作伙伴选择与合作方式</w:t>
        </w:r>
        <w:r>
          <w:tab/>
        </w:r>
        <w:r>
          <w:fldChar w:fldCharType="begin"/>
        </w:r>
        <w:r>
          <w:instrText xml:space="preserve"> PAGEREF _Toc6014 \h </w:instrText>
        </w:r>
        <w:r>
          <w:fldChar w:fldCharType="separate"/>
        </w:r>
        <w:r>
          <w:t>71</w:t>
        </w:r>
        <w:r>
          <w:fldChar w:fldCharType="end"/>
        </w:r>
      </w:hyperlink>
    </w:p>
    <w:p>
      <w:pPr>
        <w:pStyle w:val="TOC2"/>
        <w:tabs>
          <w:tab w:val="right" w:leader="dot" w:pos="8306"/>
        </w:tabs>
      </w:pPr>
      <w:hyperlink w:anchor="_Toc23261" w:history="1">
        <w:r>
          <w:rPr>
            <w:rFonts w:ascii="仿宋" w:eastAsia="仿宋" w:hAnsi="仿宋" w:cs="仿宋" w:hint="eastAsia"/>
            <w:lang w:eastAsia="zh-CN"/>
          </w:rPr>
          <w:t>(二)、交流与合作平台搭建</w:t>
        </w:r>
        <w:r>
          <w:tab/>
        </w:r>
        <w:r>
          <w:fldChar w:fldCharType="begin"/>
        </w:r>
        <w:r>
          <w:instrText xml:space="preserve"> PAGEREF _Toc23261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0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17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一、建筑铝挤压材项目的技术资源开发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二、建筑铝挤压材项目的人力资源管理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铝挤压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三、建筑铝挤压材项目的资金资源筹措与优化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筑铝挤压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40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铝挤压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铝挤压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铝挤压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6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铝挤压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建筑铝挤压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筑铝挤压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80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筑铝挤压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95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635"/>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810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9751"/>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https://d.book118.com/226202043124010102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80384"/>
    <w:rsid w:val="63F80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202043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2024-02-27T04:15:00Z</dcterms:created>
  <dcterms:modified xsi:type="dcterms:W3CDTF">2024-02-27T04:15:54Z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C542D503008A4717AA9A756DE94DB5E8_11</vt:lpwstr>
  </property>
  <property fmtid="{D5CDD505-2E9C-101B-9397-08002B2CF9AE}" pid="3" name="KSOProductBuildVer">
    <vt:lpwstr>2052-12.1.0.16250</vt:lpwstr>
  </property>
</Properties>
</file>