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心血管类药物项目规划设计方案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78" w:history="1">
        <w:r>
          <w:rPr>
            <w:rFonts w:ascii="仿宋" w:eastAsia="仿宋" w:hAnsi="仿宋" w:cs="仿宋" w:hint="eastAsia"/>
            <w:lang w:eastAsia="zh-CN"/>
          </w:rPr>
          <w:t>序言</w:t>
        </w:r>
        <w:r>
          <w:tab/>
        </w:r>
        <w:r>
          <w:fldChar w:fldCharType="begin"/>
        </w:r>
        <w:r>
          <w:instrText xml:space="preserve"> PAGEREF _Toc19878 \h </w:instrText>
        </w:r>
        <w:r>
          <w:fldChar w:fldCharType="separate"/>
        </w:r>
        <w:r>
          <w:t>3</w:t>
        </w:r>
        <w:r>
          <w:fldChar w:fldCharType="end"/>
        </w:r>
      </w:hyperlink>
    </w:p>
    <w:p>
      <w:pPr>
        <w:pStyle w:val="TOC1"/>
        <w:tabs>
          <w:tab w:val="right" w:leader="dot" w:pos="8306"/>
        </w:tabs>
      </w:pPr>
      <w:hyperlink w:anchor="_Toc23111" w:history="1">
        <w:r>
          <w:rPr>
            <w:rFonts w:ascii="仿宋" w:eastAsia="仿宋" w:hAnsi="仿宋" w:cs="仿宋" w:hint="eastAsia"/>
            <w:lang w:eastAsia="zh-CN"/>
          </w:rPr>
          <w:t>一、市场分析、调研</w:t>
        </w:r>
        <w:r>
          <w:tab/>
        </w:r>
        <w:r>
          <w:fldChar w:fldCharType="begin"/>
        </w:r>
        <w:r>
          <w:instrText xml:space="preserve"> PAGEREF _Toc23111 \h </w:instrText>
        </w:r>
        <w:r>
          <w:fldChar w:fldCharType="separate"/>
        </w:r>
        <w:r>
          <w:t>3</w:t>
        </w:r>
        <w:r>
          <w:fldChar w:fldCharType="end"/>
        </w:r>
      </w:hyperlink>
    </w:p>
    <w:p>
      <w:pPr>
        <w:pStyle w:val="TOC2"/>
        <w:tabs>
          <w:tab w:val="right" w:leader="dot" w:pos="8306"/>
        </w:tabs>
      </w:pPr>
      <w:hyperlink w:anchor="_Toc19131" w:history="1">
        <w:r>
          <w:rPr>
            <w:rFonts w:ascii="仿宋" w:eastAsia="仿宋" w:hAnsi="仿宋" w:cs="仿宋" w:hint="eastAsia"/>
            <w:lang w:eastAsia="zh-CN"/>
          </w:rPr>
          <w:t>(一)、心血管类药物行业分析</w:t>
        </w:r>
        <w:r>
          <w:tab/>
        </w:r>
        <w:r>
          <w:fldChar w:fldCharType="begin"/>
        </w:r>
        <w:r>
          <w:instrText xml:space="preserve"> PAGEREF _Toc19131 \h </w:instrText>
        </w:r>
        <w:r>
          <w:fldChar w:fldCharType="separate"/>
        </w:r>
        <w:r>
          <w:t>3</w:t>
        </w:r>
        <w:r>
          <w:fldChar w:fldCharType="end"/>
        </w:r>
      </w:hyperlink>
    </w:p>
    <w:p>
      <w:pPr>
        <w:pStyle w:val="TOC2"/>
        <w:tabs>
          <w:tab w:val="right" w:leader="dot" w:pos="8306"/>
        </w:tabs>
      </w:pPr>
      <w:hyperlink w:anchor="_Toc20423" w:history="1">
        <w:r>
          <w:rPr>
            <w:rFonts w:ascii="仿宋" w:eastAsia="仿宋" w:hAnsi="仿宋" w:cs="仿宋" w:hint="eastAsia"/>
            <w:lang w:eastAsia="zh-CN"/>
          </w:rPr>
          <w:t>(二)、心血管类药物市场分析预测</w:t>
        </w:r>
        <w:r>
          <w:tab/>
        </w:r>
        <w:r>
          <w:fldChar w:fldCharType="begin"/>
        </w:r>
        <w:r>
          <w:instrText xml:space="preserve"> PAGEREF _Toc20423 \h </w:instrText>
        </w:r>
        <w:r>
          <w:fldChar w:fldCharType="separate"/>
        </w:r>
        <w:r>
          <w:t>4</w:t>
        </w:r>
        <w:r>
          <w:fldChar w:fldCharType="end"/>
        </w:r>
      </w:hyperlink>
    </w:p>
    <w:p>
      <w:pPr>
        <w:pStyle w:val="TOC1"/>
        <w:tabs>
          <w:tab w:val="right" w:leader="dot" w:pos="8306"/>
        </w:tabs>
      </w:pPr>
      <w:hyperlink w:anchor="_Toc12567" w:history="1">
        <w:r>
          <w:rPr>
            <w:rFonts w:ascii="仿宋" w:eastAsia="仿宋" w:hAnsi="仿宋" w:cs="仿宋" w:hint="eastAsia"/>
            <w:lang w:eastAsia="zh-CN"/>
          </w:rPr>
          <w:t>二、心血管类药物项目文档管理</w:t>
        </w:r>
        <w:r>
          <w:tab/>
        </w:r>
        <w:r>
          <w:fldChar w:fldCharType="begin"/>
        </w:r>
        <w:r>
          <w:instrText xml:space="preserve"> PAGEREF _Toc12567 \h </w:instrText>
        </w:r>
        <w:r>
          <w:fldChar w:fldCharType="separate"/>
        </w:r>
        <w:r>
          <w:t>5</w:t>
        </w:r>
        <w:r>
          <w:fldChar w:fldCharType="end"/>
        </w:r>
      </w:hyperlink>
    </w:p>
    <w:p>
      <w:pPr>
        <w:pStyle w:val="TOC2"/>
        <w:tabs>
          <w:tab w:val="right" w:leader="dot" w:pos="8306"/>
        </w:tabs>
      </w:pPr>
      <w:hyperlink w:anchor="_Toc8378" w:history="1">
        <w:r>
          <w:rPr>
            <w:rFonts w:ascii="仿宋" w:eastAsia="仿宋" w:hAnsi="仿宋" w:cs="仿宋" w:hint="eastAsia"/>
            <w:lang w:eastAsia="zh-CN"/>
          </w:rPr>
          <w:t>(一)、文档编制与审查</w:t>
        </w:r>
        <w:r>
          <w:tab/>
        </w:r>
        <w:r>
          <w:fldChar w:fldCharType="begin"/>
        </w:r>
        <w:r>
          <w:instrText xml:space="preserve"> PAGEREF _Toc8378 \h </w:instrText>
        </w:r>
        <w:r>
          <w:fldChar w:fldCharType="separate"/>
        </w:r>
        <w:r>
          <w:t>5</w:t>
        </w:r>
        <w:r>
          <w:fldChar w:fldCharType="end"/>
        </w:r>
      </w:hyperlink>
    </w:p>
    <w:p>
      <w:pPr>
        <w:pStyle w:val="TOC2"/>
        <w:tabs>
          <w:tab w:val="right" w:leader="dot" w:pos="8306"/>
        </w:tabs>
      </w:pPr>
      <w:hyperlink w:anchor="_Toc10313" w:history="1">
        <w:r>
          <w:rPr>
            <w:rFonts w:ascii="仿宋" w:eastAsia="仿宋" w:hAnsi="仿宋" w:cs="仿宋" w:hint="eastAsia"/>
            <w:lang w:eastAsia="zh-CN"/>
          </w:rPr>
          <w:t>(二)、文档发布与分发</w:t>
        </w:r>
        <w:r>
          <w:tab/>
        </w:r>
        <w:r>
          <w:fldChar w:fldCharType="begin"/>
        </w:r>
        <w:r>
          <w:instrText xml:space="preserve"> PAGEREF _Toc10313 \h </w:instrText>
        </w:r>
        <w:r>
          <w:fldChar w:fldCharType="separate"/>
        </w:r>
        <w:r>
          <w:t>6</w:t>
        </w:r>
        <w:r>
          <w:fldChar w:fldCharType="end"/>
        </w:r>
      </w:hyperlink>
    </w:p>
    <w:p>
      <w:pPr>
        <w:pStyle w:val="TOC2"/>
        <w:tabs>
          <w:tab w:val="right" w:leader="dot" w:pos="8306"/>
        </w:tabs>
      </w:pPr>
      <w:hyperlink w:anchor="_Toc6820" w:history="1">
        <w:r>
          <w:rPr>
            <w:rFonts w:ascii="仿宋" w:eastAsia="仿宋" w:hAnsi="仿宋" w:cs="仿宋" w:hint="eastAsia"/>
            <w:lang w:eastAsia="zh-CN"/>
          </w:rPr>
          <w:t>(三)、文档存档与归档</w:t>
        </w:r>
        <w:r>
          <w:tab/>
        </w:r>
        <w:r>
          <w:fldChar w:fldCharType="begin"/>
        </w:r>
        <w:r>
          <w:instrText xml:space="preserve"> PAGEREF _Toc6820 \h </w:instrText>
        </w:r>
        <w:r>
          <w:fldChar w:fldCharType="separate"/>
        </w:r>
        <w:r>
          <w:t>7</w:t>
        </w:r>
        <w:r>
          <w:fldChar w:fldCharType="end"/>
        </w:r>
      </w:hyperlink>
    </w:p>
    <w:p>
      <w:pPr>
        <w:pStyle w:val="TOC1"/>
        <w:tabs>
          <w:tab w:val="right" w:leader="dot" w:pos="8306"/>
        </w:tabs>
      </w:pPr>
      <w:hyperlink w:anchor="_Toc17200" w:history="1">
        <w:r>
          <w:rPr>
            <w:rFonts w:ascii="仿宋" w:eastAsia="仿宋" w:hAnsi="仿宋" w:cs="仿宋" w:hint="eastAsia"/>
            <w:lang w:eastAsia="zh-CN"/>
          </w:rPr>
          <w:t>三、心血管类药物项目土建工程</w:t>
        </w:r>
        <w:r>
          <w:tab/>
        </w:r>
        <w:r>
          <w:fldChar w:fldCharType="begin"/>
        </w:r>
        <w:r>
          <w:instrText xml:space="preserve"> PAGEREF _Toc17200 \h </w:instrText>
        </w:r>
        <w:r>
          <w:fldChar w:fldCharType="separate"/>
        </w:r>
        <w:r>
          <w:t>8</w:t>
        </w:r>
        <w:r>
          <w:fldChar w:fldCharType="end"/>
        </w:r>
      </w:hyperlink>
    </w:p>
    <w:p>
      <w:pPr>
        <w:pStyle w:val="TOC2"/>
        <w:tabs>
          <w:tab w:val="right" w:leader="dot" w:pos="8306"/>
        </w:tabs>
      </w:pPr>
      <w:hyperlink w:anchor="_Toc15017" w:history="1">
        <w:r>
          <w:rPr>
            <w:rFonts w:ascii="仿宋" w:eastAsia="仿宋" w:hAnsi="仿宋" w:cs="仿宋" w:hint="eastAsia"/>
            <w:lang w:eastAsia="zh-CN"/>
          </w:rPr>
          <w:t>(一)、建筑工程设计原则</w:t>
        </w:r>
        <w:r>
          <w:tab/>
        </w:r>
        <w:r>
          <w:fldChar w:fldCharType="begin"/>
        </w:r>
        <w:r>
          <w:instrText xml:space="preserve"> PAGEREF _Toc15017 \h </w:instrText>
        </w:r>
        <w:r>
          <w:fldChar w:fldCharType="separate"/>
        </w:r>
        <w:r>
          <w:t>8</w:t>
        </w:r>
        <w:r>
          <w:fldChar w:fldCharType="end"/>
        </w:r>
      </w:hyperlink>
    </w:p>
    <w:p>
      <w:pPr>
        <w:pStyle w:val="TOC2"/>
        <w:tabs>
          <w:tab w:val="right" w:leader="dot" w:pos="8306"/>
        </w:tabs>
      </w:pPr>
      <w:hyperlink w:anchor="_Toc28946" w:history="1">
        <w:r>
          <w:rPr>
            <w:rFonts w:ascii="仿宋" w:eastAsia="仿宋" w:hAnsi="仿宋" w:cs="仿宋" w:hint="eastAsia"/>
            <w:lang w:eastAsia="zh-CN"/>
          </w:rPr>
          <w:t>(二)、土建工程设计年限及安全等级</w:t>
        </w:r>
        <w:r>
          <w:tab/>
        </w:r>
        <w:r>
          <w:fldChar w:fldCharType="begin"/>
        </w:r>
        <w:r>
          <w:instrText xml:space="preserve"> PAGEREF _Toc28946 \h </w:instrText>
        </w:r>
        <w:r>
          <w:fldChar w:fldCharType="separate"/>
        </w:r>
        <w:r>
          <w:t>9</w:t>
        </w:r>
        <w:r>
          <w:fldChar w:fldCharType="end"/>
        </w:r>
      </w:hyperlink>
    </w:p>
    <w:p>
      <w:pPr>
        <w:pStyle w:val="TOC2"/>
        <w:tabs>
          <w:tab w:val="right" w:leader="dot" w:pos="8306"/>
        </w:tabs>
      </w:pPr>
      <w:hyperlink w:anchor="_Toc26313" w:history="1">
        <w:r>
          <w:rPr>
            <w:rFonts w:ascii="仿宋" w:eastAsia="仿宋" w:hAnsi="仿宋" w:cs="仿宋" w:hint="eastAsia"/>
            <w:lang w:eastAsia="zh-CN"/>
          </w:rPr>
          <w:t>(三)、建筑工程设计总体要求</w:t>
        </w:r>
        <w:r>
          <w:tab/>
        </w:r>
        <w:r>
          <w:fldChar w:fldCharType="begin"/>
        </w:r>
        <w:r>
          <w:instrText xml:space="preserve"> PAGEREF _Toc26313 \h </w:instrText>
        </w:r>
        <w:r>
          <w:fldChar w:fldCharType="separate"/>
        </w:r>
        <w:r>
          <w:t>11</w:t>
        </w:r>
        <w:r>
          <w:fldChar w:fldCharType="end"/>
        </w:r>
      </w:hyperlink>
    </w:p>
    <w:p>
      <w:pPr>
        <w:pStyle w:val="TOC2"/>
        <w:tabs>
          <w:tab w:val="right" w:leader="dot" w:pos="8306"/>
        </w:tabs>
      </w:pPr>
      <w:hyperlink w:anchor="_Toc11392" w:history="1">
        <w:r>
          <w:rPr>
            <w:rFonts w:ascii="仿宋" w:eastAsia="仿宋" w:hAnsi="仿宋" w:cs="仿宋" w:hint="eastAsia"/>
            <w:lang w:eastAsia="zh-CN"/>
          </w:rPr>
          <w:t>(四)、土建工程建设指标</w:t>
        </w:r>
        <w:r>
          <w:tab/>
        </w:r>
        <w:r>
          <w:fldChar w:fldCharType="begin"/>
        </w:r>
        <w:r>
          <w:instrText xml:space="preserve"> PAGEREF _Toc11392 \h </w:instrText>
        </w:r>
        <w:r>
          <w:fldChar w:fldCharType="separate"/>
        </w:r>
        <w:r>
          <w:t>11</w:t>
        </w:r>
        <w:r>
          <w:fldChar w:fldCharType="end"/>
        </w:r>
      </w:hyperlink>
    </w:p>
    <w:p>
      <w:pPr>
        <w:pStyle w:val="TOC1"/>
        <w:tabs>
          <w:tab w:val="right" w:leader="dot" w:pos="8306"/>
        </w:tabs>
      </w:pPr>
      <w:hyperlink w:anchor="_Toc20914" w:history="1">
        <w:r>
          <w:rPr>
            <w:rFonts w:ascii="仿宋" w:eastAsia="仿宋" w:hAnsi="仿宋" w:cs="仿宋" w:hint="eastAsia"/>
            <w:lang w:eastAsia="zh-CN"/>
          </w:rPr>
          <w:t>四、工艺说明</w:t>
        </w:r>
        <w:r>
          <w:tab/>
        </w:r>
        <w:r>
          <w:fldChar w:fldCharType="begin"/>
        </w:r>
        <w:r>
          <w:instrText xml:space="preserve"> PAGEREF _Toc20914 \h </w:instrText>
        </w:r>
        <w:r>
          <w:fldChar w:fldCharType="separate"/>
        </w:r>
        <w:r>
          <w:t>11</w:t>
        </w:r>
        <w:r>
          <w:fldChar w:fldCharType="end"/>
        </w:r>
      </w:hyperlink>
    </w:p>
    <w:p>
      <w:pPr>
        <w:pStyle w:val="TOC2"/>
        <w:tabs>
          <w:tab w:val="right" w:leader="dot" w:pos="8306"/>
        </w:tabs>
      </w:pPr>
      <w:hyperlink w:anchor="_Toc32330" w:history="1">
        <w:r>
          <w:rPr>
            <w:rFonts w:ascii="仿宋" w:eastAsia="仿宋" w:hAnsi="仿宋" w:cs="仿宋" w:hint="eastAsia"/>
            <w:lang w:eastAsia="zh-CN"/>
          </w:rPr>
          <w:t>(一)、技术管理特点</w:t>
        </w:r>
        <w:r>
          <w:tab/>
        </w:r>
        <w:r>
          <w:fldChar w:fldCharType="begin"/>
        </w:r>
        <w:r>
          <w:instrText xml:space="preserve"> PAGEREF _Toc32330 \h </w:instrText>
        </w:r>
        <w:r>
          <w:fldChar w:fldCharType="separate"/>
        </w:r>
        <w:r>
          <w:t>11</w:t>
        </w:r>
        <w:r>
          <w:fldChar w:fldCharType="end"/>
        </w:r>
      </w:hyperlink>
    </w:p>
    <w:p>
      <w:pPr>
        <w:pStyle w:val="TOC2"/>
        <w:tabs>
          <w:tab w:val="right" w:leader="dot" w:pos="8306"/>
        </w:tabs>
      </w:pPr>
      <w:hyperlink w:anchor="_Toc26217" w:history="1">
        <w:r>
          <w:rPr>
            <w:rFonts w:ascii="仿宋" w:eastAsia="仿宋" w:hAnsi="仿宋" w:cs="仿宋" w:hint="eastAsia"/>
            <w:lang w:eastAsia="zh-CN"/>
          </w:rPr>
          <w:t>(二)、心血管类药物项目工艺技术设计方案</w:t>
        </w:r>
        <w:r>
          <w:tab/>
        </w:r>
        <w:r>
          <w:fldChar w:fldCharType="begin"/>
        </w:r>
        <w:r>
          <w:instrText xml:space="preserve"> PAGEREF _Toc26217 \h </w:instrText>
        </w:r>
        <w:r>
          <w:fldChar w:fldCharType="separate"/>
        </w:r>
        <w:r>
          <w:t>13</w:t>
        </w:r>
        <w:r>
          <w:fldChar w:fldCharType="end"/>
        </w:r>
      </w:hyperlink>
    </w:p>
    <w:p>
      <w:pPr>
        <w:pStyle w:val="TOC2"/>
        <w:tabs>
          <w:tab w:val="right" w:leader="dot" w:pos="8306"/>
        </w:tabs>
      </w:pPr>
      <w:hyperlink w:anchor="_Toc23815" w:history="1">
        <w:r>
          <w:rPr>
            <w:rFonts w:ascii="仿宋" w:eastAsia="仿宋" w:hAnsi="仿宋" w:cs="仿宋" w:hint="eastAsia"/>
            <w:lang w:eastAsia="zh-CN"/>
          </w:rPr>
          <w:t>(三)、设备选型方案</w:t>
        </w:r>
        <w:r>
          <w:tab/>
        </w:r>
        <w:r>
          <w:fldChar w:fldCharType="begin"/>
        </w:r>
        <w:r>
          <w:instrText xml:space="preserve"> PAGEREF _Toc23815 \h </w:instrText>
        </w:r>
        <w:r>
          <w:fldChar w:fldCharType="separate"/>
        </w:r>
        <w:r>
          <w:t>14</w:t>
        </w:r>
        <w:r>
          <w:fldChar w:fldCharType="end"/>
        </w:r>
      </w:hyperlink>
    </w:p>
    <w:p>
      <w:pPr>
        <w:pStyle w:val="TOC1"/>
        <w:tabs>
          <w:tab w:val="right" w:leader="dot" w:pos="8306"/>
        </w:tabs>
      </w:pPr>
      <w:hyperlink w:anchor="_Toc16936" w:history="1">
        <w:r>
          <w:rPr>
            <w:rFonts w:ascii="仿宋" w:eastAsia="仿宋" w:hAnsi="仿宋" w:cs="仿宋" w:hint="eastAsia"/>
            <w:lang w:eastAsia="zh-CN"/>
          </w:rPr>
          <w:t>五、心血管类药物项目绩效评估</w:t>
        </w:r>
        <w:r>
          <w:tab/>
        </w:r>
        <w:r>
          <w:fldChar w:fldCharType="begin"/>
        </w:r>
        <w:r>
          <w:instrText xml:space="preserve"> PAGEREF _Toc16936 \h </w:instrText>
        </w:r>
        <w:r>
          <w:fldChar w:fldCharType="separate"/>
        </w:r>
        <w:r>
          <w:t>15</w:t>
        </w:r>
        <w:r>
          <w:fldChar w:fldCharType="end"/>
        </w:r>
      </w:hyperlink>
    </w:p>
    <w:p>
      <w:pPr>
        <w:pStyle w:val="TOC2"/>
        <w:tabs>
          <w:tab w:val="right" w:leader="dot" w:pos="8306"/>
        </w:tabs>
      </w:pPr>
      <w:hyperlink w:anchor="_Toc30215" w:history="1">
        <w:r>
          <w:rPr>
            <w:rFonts w:ascii="仿宋" w:eastAsia="仿宋" w:hAnsi="仿宋" w:cs="仿宋" w:hint="eastAsia"/>
            <w:lang w:eastAsia="zh-CN"/>
          </w:rPr>
          <w:t>(一)、绩效评估指标</w:t>
        </w:r>
        <w:r>
          <w:tab/>
        </w:r>
        <w:r>
          <w:fldChar w:fldCharType="begin"/>
        </w:r>
        <w:r>
          <w:instrText xml:space="preserve"> PAGEREF _Toc30215 \h </w:instrText>
        </w:r>
        <w:r>
          <w:fldChar w:fldCharType="separate"/>
        </w:r>
        <w:r>
          <w:t>15</w:t>
        </w:r>
        <w:r>
          <w:fldChar w:fldCharType="end"/>
        </w:r>
      </w:hyperlink>
    </w:p>
    <w:p>
      <w:pPr>
        <w:pStyle w:val="TOC2"/>
        <w:tabs>
          <w:tab w:val="right" w:leader="dot" w:pos="8306"/>
        </w:tabs>
      </w:pPr>
      <w:hyperlink w:anchor="_Toc13843" w:history="1">
        <w:r>
          <w:rPr>
            <w:rFonts w:ascii="仿宋" w:eastAsia="仿宋" w:hAnsi="仿宋" w:cs="仿宋" w:hint="eastAsia"/>
            <w:lang w:eastAsia="zh-CN"/>
          </w:rPr>
          <w:t>(二)、绩效评估方法</w:t>
        </w:r>
        <w:r>
          <w:tab/>
        </w:r>
        <w:r>
          <w:fldChar w:fldCharType="begin"/>
        </w:r>
        <w:r>
          <w:instrText xml:space="preserve"> PAGEREF _Toc13843 \h </w:instrText>
        </w:r>
        <w:r>
          <w:fldChar w:fldCharType="separate"/>
        </w:r>
        <w:r>
          <w:t>16</w:t>
        </w:r>
        <w:r>
          <w:fldChar w:fldCharType="end"/>
        </w:r>
      </w:hyperlink>
    </w:p>
    <w:p>
      <w:pPr>
        <w:pStyle w:val="TOC2"/>
        <w:tabs>
          <w:tab w:val="right" w:leader="dot" w:pos="8306"/>
        </w:tabs>
      </w:pPr>
      <w:hyperlink w:anchor="_Toc4773" w:history="1">
        <w:r>
          <w:rPr>
            <w:rFonts w:ascii="仿宋" w:eastAsia="仿宋" w:hAnsi="仿宋" w:cs="仿宋" w:hint="eastAsia"/>
            <w:lang w:eastAsia="zh-CN"/>
          </w:rPr>
          <w:t>(三)、绩效评估周期</w:t>
        </w:r>
        <w:r>
          <w:tab/>
        </w:r>
        <w:r>
          <w:fldChar w:fldCharType="begin"/>
        </w:r>
        <w:r>
          <w:instrText xml:space="preserve"> PAGEREF _Toc4773 \h </w:instrText>
        </w:r>
        <w:r>
          <w:fldChar w:fldCharType="separate"/>
        </w:r>
        <w:r>
          <w:t>17</w:t>
        </w:r>
        <w:r>
          <w:fldChar w:fldCharType="end"/>
        </w:r>
      </w:hyperlink>
    </w:p>
    <w:p>
      <w:pPr>
        <w:pStyle w:val="TOC1"/>
        <w:tabs>
          <w:tab w:val="right" w:leader="dot" w:pos="8306"/>
        </w:tabs>
      </w:pPr>
      <w:hyperlink w:anchor="_Toc22457" w:history="1">
        <w:r>
          <w:rPr>
            <w:rFonts w:ascii="仿宋" w:eastAsia="仿宋" w:hAnsi="仿宋" w:cs="仿宋" w:hint="eastAsia"/>
            <w:lang w:eastAsia="zh-CN"/>
          </w:rPr>
          <w:t>六、心血管类药物项目概论</w:t>
        </w:r>
        <w:r>
          <w:tab/>
        </w:r>
        <w:r>
          <w:fldChar w:fldCharType="begin"/>
        </w:r>
        <w:r>
          <w:instrText xml:space="preserve"> PAGEREF _Toc22457 \h </w:instrText>
        </w:r>
        <w:r>
          <w:fldChar w:fldCharType="separate"/>
        </w:r>
        <w:r>
          <w:t>18</w:t>
        </w:r>
        <w:r>
          <w:fldChar w:fldCharType="end"/>
        </w:r>
      </w:hyperlink>
    </w:p>
    <w:p>
      <w:pPr>
        <w:pStyle w:val="TOC2"/>
        <w:tabs>
          <w:tab w:val="right" w:leader="dot" w:pos="8306"/>
        </w:tabs>
      </w:pPr>
      <w:hyperlink w:anchor="_Toc9555" w:history="1">
        <w:r>
          <w:rPr>
            <w:rFonts w:ascii="仿宋" w:eastAsia="仿宋" w:hAnsi="仿宋" w:cs="仿宋" w:hint="eastAsia"/>
            <w:lang w:eastAsia="zh-CN"/>
          </w:rPr>
          <w:t>(一)、心血管类药物项目概况</w:t>
        </w:r>
        <w:r>
          <w:tab/>
        </w:r>
        <w:r>
          <w:fldChar w:fldCharType="begin"/>
        </w:r>
        <w:r>
          <w:instrText xml:space="preserve"> PAGEREF _Toc9555 \h </w:instrText>
        </w:r>
        <w:r>
          <w:fldChar w:fldCharType="separate"/>
        </w:r>
        <w:r>
          <w:t>18</w:t>
        </w:r>
        <w:r>
          <w:fldChar w:fldCharType="end"/>
        </w:r>
      </w:hyperlink>
    </w:p>
    <w:p>
      <w:pPr>
        <w:pStyle w:val="TOC2"/>
        <w:tabs>
          <w:tab w:val="right" w:leader="dot" w:pos="8306"/>
        </w:tabs>
      </w:pPr>
      <w:hyperlink w:anchor="_Toc7802" w:history="1">
        <w:r>
          <w:rPr>
            <w:rFonts w:ascii="仿宋" w:eastAsia="仿宋" w:hAnsi="仿宋" w:cs="仿宋" w:hint="eastAsia"/>
            <w:lang w:eastAsia="zh-CN"/>
          </w:rPr>
          <w:t>(二)、心血管类药物项目目标</w:t>
        </w:r>
        <w:r>
          <w:tab/>
        </w:r>
        <w:r>
          <w:fldChar w:fldCharType="begin"/>
        </w:r>
        <w:r>
          <w:instrText xml:space="preserve"> PAGEREF _Toc7802 \h </w:instrText>
        </w:r>
        <w:r>
          <w:fldChar w:fldCharType="separate"/>
        </w:r>
        <w:r>
          <w:t>21</w:t>
        </w:r>
        <w:r>
          <w:fldChar w:fldCharType="end"/>
        </w:r>
      </w:hyperlink>
    </w:p>
    <w:p>
      <w:pPr>
        <w:pStyle w:val="TOC2"/>
        <w:tabs>
          <w:tab w:val="right" w:leader="dot" w:pos="8306"/>
        </w:tabs>
      </w:pPr>
      <w:hyperlink w:anchor="_Toc9171" w:history="1">
        <w:r>
          <w:rPr>
            <w:rFonts w:ascii="仿宋" w:eastAsia="仿宋" w:hAnsi="仿宋" w:cs="仿宋" w:hint="eastAsia"/>
            <w:lang w:eastAsia="zh-CN"/>
          </w:rPr>
          <w:t>(三)、心血管类药物项目提出的理由</w:t>
        </w:r>
        <w:r>
          <w:tab/>
        </w:r>
        <w:r>
          <w:fldChar w:fldCharType="begin"/>
        </w:r>
        <w:r>
          <w:instrText xml:space="preserve"> PAGEREF _Toc9171 \h </w:instrText>
        </w:r>
        <w:r>
          <w:fldChar w:fldCharType="separate"/>
        </w:r>
        <w:r>
          <w:t>22</w:t>
        </w:r>
        <w:r>
          <w:fldChar w:fldCharType="end"/>
        </w:r>
      </w:hyperlink>
    </w:p>
    <w:p>
      <w:pPr>
        <w:pStyle w:val="TOC2"/>
        <w:tabs>
          <w:tab w:val="right" w:leader="dot" w:pos="8306"/>
        </w:tabs>
      </w:pPr>
      <w:hyperlink w:anchor="_Toc15693" w:history="1">
        <w:r>
          <w:rPr>
            <w:rFonts w:ascii="仿宋" w:eastAsia="仿宋" w:hAnsi="仿宋" w:cs="仿宋" w:hint="eastAsia"/>
            <w:lang w:eastAsia="zh-CN"/>
          </w:rPr>
          <w:t>(四)、心血管类药物项目意义</w:t>
        </w:r>
        <w:r>
          <w:tab/>
        </w:r>
        <w:r>
          <w:fldChar w:fldCharType="begin"/>
        </w:r>
        <w:r>
          <w:instrText xml:space="preserve"> PAGEREF _Toc15693 \h </w:instrText>
        </w:r>
        <w:r>
          <w:fldChar w:fldCharType="separate"/>
        </w:r>
        <w:r>
          <w:t>23</w:t>
        </w:r>
        <w:r>
          <w:fldChar w:fldCharType="end"/>
        </w:r>
      </w:hyperlink>
    </w:p>
    <w:p>
      <w:pPr>
        <w:pStyle w:val="TOC2"/>
        <w:tabs>
          <w:tab w:val="right" w:leader="dot" w:pos="8306"/>
        </w:tabs>
      </w:pPr>
      <w:hyperlink w:anchor="_Toc16511" w:history="1">
        <w:r>
          <w:rPr>
            <w:rFonts w:ascii="仿宋" w:eastAsia="仿宋" w:hAnsi="仿宋" w:cs="仿宋" w:hint="eastAsia"/>
            <w:lang w:eastAsia="zh-CN"/>
          </w:rPr>
          <w:t>(五)、心血管类药物项目背景</w:t>
        </w:r>
        <w:r>
          <w:tab/>
        </w:r>
        <w:r>
          <w:fldChar w:fldCharType="begin"/>
        </w:r>
        <w:r>
          <w:instrText xml:space="preserve"> PAGEREF _Toc16511 \h </w:instrText>
        </w:r>
        <w:r>
          <w:fldChar w:fldCharType="separate"/>
        </w:r>
        <w:r>
          <w:t>24</w:t>
        </w:r>
        <w:r>
          <w:fldChar w:fldCharType="end"/>
        </w:r>
      </w:hyperlink>
    </w:p>
    <w:p>
      <w:pPr>
        <w:pStyle w:val="TOC1"/>
        <w:tabs>
          <w:tab w:val="right" w:leader="dot" w:pos="8306"/>
        </w:tabs>
      </w:pPr>
      <w:hyperlink w:anchor="_Toc9079" w:history="1">
        <w:r>
          <w:rPr>
            <w:rFonts w:ascii="仿宋" w:eastAsia="仿宋" w:hAnsi="仿宋" w:cs="仿宋" w:hint="eastAsia"/>
            <w:lang w:eastAsia="zh-CN"/>
          </w:rPr>
          <w:t>七、心血管类药物项目经营效益</w:t>
        </w:r>
        <w:r>
          <w:tab/>
        </w:r>
        <w:r>
          <w:fldChar w:fldCharType="begin"/>
        </w:r>
        <w:r>
          <w:instrText xml:space="preserve"> PAGEREF _Toc9079 \h </w:instrText>
        </w:r>
        <w:r>
          <w:fldChar w:fldCharType="separate"/>
        </w:r>
        <w:r>
          <w:t>25</w:t>
        </w:r>
        <w:r>
          <w:fldChar w:fldCharType="end"/>
        </w:r>
      </w:hyperlink>
    </w:p>
    <w:p>
      <w:pPr>
        <w:pStyle w:val="TOC2"/>
        <w:tabs>
          <w:tab w:val="right" w:leader="dot" w:pos="8306"/>
        </w:tabs>
      </w:pPr>
      <w:hyperlink w:anchor="_Toc25233" w:history="1">
        <w:r>
          <w:rPr>
            <w:rFonts w:ascii="仿宋" w:eastAsia="仿宋" w:hAnsi="仿宋" w:cs="仿宋" w:hint="eastAsia"/>
            <w:lang w:eastAsia="zh-CN"/>
          </w:rPr>
          <w:t>(一)、经济评价财务测算</w:t>
        </w:r>
        <w:r>
          <w:tab/>
        </w:r>
        <w:r>
          <w:fldChar w:fldCharType="begin"/>
        </w:r>
        <w:r>
          <w:instrText xml:space="preserve"> PAGEREF _Toc25233 \h </w:instrText>
        </w:r>
        <w:r>
          <w:fldChar w:fldCharType="separate"/>
        </w:r>
        <w:r>
          <w:t>25</w:t>
        </w:r>
        <w:r>
          <w:fldChar w:fldCharType="end"/>
        </w:r>
      </w:hyperlink>
    </w:p>
    <w:p>
      <w:pPr>
        <w:pStyle w:val="TOC2"/>
        <w:tabs>
          <w:tab w:val="right" w:leader="dot" w:pos="8306"/>
        </w:tabs>
      </w:pPr>
      <w:hyperlink w:anchor="_Toc9264" w:history="1">
        <w:r>
          <w:rPr>
            <w:rFonts w:ascii="仿宋" w:eastAsia="仿宋" w:hAnsi="仿宋" w:cs="仿宋" w:hint="eastAsia"/>
            <w:lang w:eastAsia="zh-CN"/>
          </w:rPr>
          <w:t>(二)、心血管类药物项目盈利能力分析</w:t>
        </w:r>
        <w:r>
          <w:tab/>
        </w:r>
        <w:r>
          <w:fldChar w:fldCharType="begin"/>
        </w:r>
        <w:r>
          <w:instrText xml:space="preserve"> PAGEREF _Toc9264 \h </w:instrText>
        </w:r>
        <w:r>
          <w:fldChar w:fldCharType="separate"/>
        </w:r>
        <w:r>
          <w:t>26</w:t>
        </w:r>
        <w:r>
          <w:fldChar w:fldCharType="end"/>
        </w:r>
      </w:hyperlink>
    </w:p>
    <w:p>
      <w:pPr>
        <w:pStyle w:val="TOC1"/>
        <w:tabs>
          <w:tab w:val="right" w:leader="dot" w:pos="8306"/>
        </w:tabs>
      </w:pPr>
      <w:hyperlink w:anchor="_Toc32187" w:history="1">
        <w:r>
          <w:rPr>
            <w:rFonts w:ascii="仿宋" w:eastAsia="仿宋" w:hAnsi="仿宋" w:cs="仿宋" w:hint="eastAsia"/>
            <w:lang w:eastAsia="zh-CN"/>
          </w:rPr>
          <w:t>八、心血管类药物项目环境影响分析</w:t>
        </w:r>
        <w:r>
          <w:tab/>
        </w:r>
        <w:r>
          <w:fldChar w:fldCharType="begin"/>
        </w:r>
        <w:r>
          <w:instrText xml:space="preserve"> PAGEREF _Toc32187 \h </w:instrText>
        </w:r>
        <w:r>
          <w:fldChar w:fldCharType="separate"/>
        </w:r>
        <w:r>
          <w:t>27</w:t>
        </w:r>
        <w:r>
          <w:fldChar w:fldCharType="end"/>
        </w:r>
      </w:hyperlink>
    </w:p>
    <w:p>
      <w:pPr>
        <w:pStyle w:val="TOC2"/>
        <w:tabs>
          <w:tab w:val="right" w:leader="dot" w:pos="8306"/>
        </w:tabs>
      </w:pPr>
      <w:hyperlink w:anchor="_Toc1105" w:history="1">
        <w:r>
          <w:rPr>
            <w:rFonts w:ascii="仿宋" w:eastAsia="仿宋" w:hAnsi="仿宋" w:cs="仿宋" w:hint="eastAsia"/>
            <w:lang w:eastAsia="zh-CN"/>
          </w:rPr>
          <w:t>(一)、建设区域环境质量现状</w:t>
        </w:r>
        <w:r>
          <w:tab/>
        </w:r>
        <w:r>
          <w:fldChar w:fldCharType="begin"/>
        </w:r>
        <w:r>
          <w:instrText xml:space="preserve"> PAGEREF _Toc1105 \h </w:instrText>
        </w:r>
        <w:r>
          <w:fldChar w:fldCharType="separate"/>
        </w:r>
        <w:r>
          <w:t>27</w:t>
        </w:r>
        <w:r>
          <w:fldChar w:fldCharType="end"/>
        </w:r>
      </w:hyperlink>
    </w:p>
    <w:p>
      <w:pPr>
        <w:pStyle w:val="TOC2"/>
        <w:tabs>
          <w:tab w:val="right" w:leader="dot" w:pos="8306"/>
        </w:tabs>
      </w:pPr>
      <w:hyperlink w:anchor="_Toc11167" w:history="1">
        <w:r>
          <w:rPr>
            <w:rFonts w:ascii="仿宋" w:eastAsia="仿宋" w:hAnsi="仿宋" w:cs="仿宋" w:hint="eastAsia"/>
            <w:lang w:eastAsia="zh-CN"/>
          </w:rPr>
          <w:t>(二)、建设期环境保护</w:t>
        </w:r>
        <w:r>
          <w:tab/>
        </w:r>
        <w:r>
          <w:fldChar w:fldCharType="begin"/>
        </w:r>
        <w:r>
          <w:instrText xml:space="preserve"> PAGEREF _Toc11167 \h </w:instrText>
        </w:r>
        <w:r>
          <w:fldChar w:fldCharType="separate"/>
        </w:r>
        <w:r>
          <w:t>28</w:t>
        </w:r>
        <w:r>
          <w:fldChar w:fldCharType="end"/>
        </w:r>
      </w:hyperlink>
    </w:p>
    <w:p>
      <w:pPr>
        <w:pStyle w:val="TOC2"/>
        <w:tabs>
          <w:tab w:val="right" w:leader="dot" w:pos="8306"/>
        </w:tabs>
      </w:pPr>
      <w:hyperlink w:anchor="_Toc26228" w:history="1">
        <w:r>
          <w:rPr>
            <w:rFonts w:ascii="仿宋" w:eastAsia="仿宋" w:hAnsi="仿宋" w:cs="仿宋" w:hint="eastAsia"/>
            <w:lang w:eastAsia="zh-CN"/>
          </w:rPr>
          <w:t>(三)、运营期环境保护</w:t>
        </w:r>
        <w:r>
          <w:tab/>
        </w:r>
        <w:r>
          <w:fldChar w:fldCharType="begin"/>
        </w:r>
        <w:r>
          <w:instrText xml:space="preserve"> PAGEREF _Toc26228 \h </w:instrText>
        </w:r>
        <w:r>
          <w:fldChar w:fldCharType="separate"/>
        </w:r>
        <w:r>
          <w:t>30</w:t>
        </w:r>
        <w:r>
          <w:fldChar w:fldCharType="end"/>
        </w:r>
      </w:hyperlink>
    </w:p>
    <w:p>
      <w:pPr>
        <w:pStyle w:val="TOC2"/>
        <w:tabs>
          <w:tab w:val="right" w:leader="dot" w:pos="8306"/>
        </w:tabs>
      </w:pPr>
      <w:hyperlink w:anchor="_Toc15844" w:history="1">
        <w:r>
          <w:rPr>
            <w:rFonts w:ascii="仿宋" w:eastAsia="仿宋" w:hAnsi="仿宋" w:cs="仿宋" w:hint="eastAsia"/>
            <w:lang w:eastAsia="zh-CN"/>
          </w:rPr>
          <w:t>(四)、心血管类药物项目建设对区域经济的影响</w:t>
        </w:r>
        <w:r>
          <w:tab/>
        </w:r>
        <w:r>
          <w:fldChar w:fldCharType="begin"/>
        </w:r>
        <w:r>
          <w:instrText xml:space="preserve"> PAGEREF _Toc15844 \h </w:instrText>
        </w:r>
        <w:r>
          <w:fldChar w:fldCharType="separate"/>
        </w:r>
        <w:r>
          <w:t>31</w:t>
        </w:r>
        <w:r>
          <w:fldChar w:fldCharType="end"/>
        </w:r>
      </w:hyperlink>
    </w:p>
    <w:p>
      <w:pPr>
        <w:pStyle w:val="TOC2"/>
        <w:tabs>
          <w:tab w:val="right" w:leader="dot" w:pos="8306"/>
        </w:tabs>
      </w:pPr>
      <w:hyperlink w:anchor="_Toc4411" w:history="1">
        <w:r>
          <w:rPr>
            <w:rFonts w:ascii="仿宋" w:eastAsia="仿宋" w:hAnsi="仿宋" w:cs="仿宋" w:hint="eastAsia"/>
            <w:lang w:eastAsia="zh-CN"/>
          </w:rPr>
          <w:t>(五)、废弃物处理</w:t>
        </w:r>
        <w:r>
          <w:tab/>
        </w:r>
        <w:r>
          <w:fldChar w:fldCharType="begin"/>
        </w:r>
        <w:r>
          <w:instrText xml:space="preserve"> PAGEREF _Toc4411 \h </w:instrText>
        </w:r>
        <w:r>
          <w:fldChar w:fldCharType="separate"/>
        </w:r>
        <w:r>
          <w:t>33</w:t>
        </w:r>
        <w:r>
          <w:fldChar w:fldCharType="end"/>
        </w:r>
      </w:hyperlink>
    </w:p>
    <w:p>
      <w:pPr>
        <w:pStyle w:val="TOC2"/>
        <w:tabs>
          <w:tab w:val="right" w:leader="dot" w:pos="8306"/>
        </w:tabs>
      </w:pPr>
      <w:hyperlink w:anchor="_Toc30192" w:history="1">
        <w:r>
          <w:rPr>
            <w:rFonts w:ascii="仿宋" w:eastAsia="仿宋" w:hAnsi="仿宋" w:cs="仿宋" w:hint="eastAsia"/>
            <w:lang w:eastAsia="zh-CN"/>
          </w:rPr>
          <w:t>(六)、特殊环境影响分析</w:t>
        </w:r>
        <w:r>
          <w:tab/>
        </w:r>
        <w:r>
          <w:fldChar w:fldCharType="begin"/>
        </w:r>
        <w:r>
          <w:instrText xml:space="preserve"> PAGEREF _Toc30192 \h </w:instrText>
        </w:r>
        <w:r>
          <w:fldChar w:fldCharType="separate"/>
        </w:r>
        <w:r>
          <w:t>34</w:t>
        </w:r>
        <w:r>
          <w:fldChar w:fldCharType="end"/>
        </w:r>
      </w:hyperlink>
    </w:p>
    <w:p>
      <w:pPr>
        <w:pStyle w:val="TOC2"/>
        <w:tabs>
          <w:tab w:val="right" w:leader="dot" w:pos="8306"/>
        </w:tabs>
      </w:pPr>
      <w:hyperlink w:anchor="_Toc10385" w:history="1">
        <w:r>
          <w:rPr>
            <w:rFonts w:ascii="仿宋" w:eastAsia="仿宋" w:hAnsi="仿宋" w:cs="仿宋" w:hint="eastAsia"/>
            <w:lang w:eastAsia="zh-CN"/>
          </w:rPr>
          <w:t>(七)、清洁生产</w:t>
        </w:r>
        <w:r>
          <w:tab/>
        </w:r>
        <w:r>
          <w:fldChar w:fldCharType="begin"/>
        </w:r>
        <w:r>
          <w:instrText xml:space="preserve"> PAGEREF _Toc10385 \h </w:instrText>
        </w:r>
        <w:r>
          <w:fldChar w:fldCharType="separate"/>
        </w:r>
        <w:r>
          <w:t>35</w:t>
        </w:r>
        <w:r>
          <w:fldChar w:fldCharType="end"/>
        </w:r>
      </w:hyperlink>
    </w:p>
    <w:p>
      <w:pPr>
        <w:pStyle w:val="TOC2"/>
        <w:tabs>
          <w:tab w:val="right" w:leader="dot" w:pos="8306"/>
        </w:tabs>
      </w:pPr>
      <w:hyperlink w:anchor="_Toc14237" w:history="1">
        <w:r>
          <w:rPr>
            <w:rFonts w:ascii="仿宋" w:eastAsia="仿宋" w:hAnsi="仿宋" w:cs="仿宋" w:hint="eastAsia"/>
            <w:lang w:eastAsia="zh-CN"/>
          </w:rPr>
          <w:t>(八)、环境保护综合评价</w:t>
        </w:r>
        <w:r>
          <w:tab/>
        </w:r>
        <w:r>
          <w:fldChar w:fldCharType="begin"/>
        </w:r>
        <w:r>
          <w:instrText xml:space="preserve"> PAGEREF _Toc14237 \h </w:instrText>
        </w:r>
        <w:r>
          <w:fldChar w:fldCharType="separate"/>
        </w:r>
        <w:r>
          <w:t>37</w:t>
        </w:r>
        <w:r>
          <w:fldChar w:fldCharType="end"/>
        </w:r>
      </w:hyperlink>
    </w:p>
    <w:p>
      <w:pPr>
        <w:pStyle w:val="TOC1"/>
        <w:tabs>
          <w:tab w:val="right" w:leader="dot" w:pos="8306"/>
        </w:tabs>
      </w:pPr>
      <w:hyperlink w:anchor="_Toc31262" w:history="1">
        <w:r>
          <w:rPr>
            <w:rFonts w:ascii="仿宋" w:eastAsia="仿宋" w:hAnsi="仿宋" w:cs="仿宋" w:hint="eastAsia"/>
            <w:lang w:eastAsia="zh-CN"/>
          </w:rPr>
          <w:t>九、心血管类药物项目计划安排</w:t>
        </w:r>
        <w:r>
          <w:tab/>
        </w:r>
        <w:r>
          <w:fldChar w:fldCharType="begin"/>
        </w:r>
        <w:r>
          <w:instrText xml:space="preserve"> PAGEREF _Toc31262 \h </w:instrText>
        </w:r>
        <w:r>
          <w:fldChar w:fldCharType="separate"/>
        </w:r>
        <w:r>
          <w:t>38</w:t>
        </w:r>
        <w:r>
          <w:fldChar w:fldCharType="end"/>
        </w:r>
      </w:hyperlink>
    </w:p>
    <w:p>
      <w:pPr>
        <w:pStyle w:val="TOC2"/>
        <w:tabs>
          <w:tab w:val="right" w:leader="dot" w:pos="8306"/>
        </w:tabs>
      </w:pPr>
      <w:hyperlink w:anchor="_Toc30300" w:history="1">
        <w:r>
          <w:rPr>
            <w:rFonts w:ascii="仿宋" w:eastAsia="仿宋" w:hAnsi="仿宋" w:cs="仿宋" w:hint="eastAsia"/>
            <w:lang w:eastAsia="zh-CN"/>
          </w:rPr>
          <w:t>(一)、建设周期</w:t>
        </w:r>
        <w:r>
          <w:tab/>
        </w:r>
        <w:r>
          <w:fldChar w:fldCharType="begin"/>
        </w:r>
        <w:r>
          <w:instrText xml:space="preserve"> PAGEREF _Toc30300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51" w:history="1">
        <w:r>
          <w:rPr>
            <w:rFonts w:ascii="仿宋" w:eastAsia="仿宋" w:hAnsi="仿宋" w:cs="仿宋" w:hint="eastAsia"/>
            <w:lang w:eastAsia="zh-CN"/>
          </w:rPr>
          <w:t>(二)、建设进度</w:t>
        </w:r>
        <w:r>
          <w:tab/>
        </w:r>
        <w:r>
          <w:fldChar w:fldCharType="begin"/>
        </w:r>
        <w:r>
          <w:instrText xml:space="preserve"> PAGEREF _Toc15951 \h </w:instrText>
        </w:r>
        <w:r>
          <w:fldChar w:fldCharType="separate"/>
        </w:r>
        <w:r>
          <w:t>39</w:t>
        </w:r>
        <w:r>
          <w:fldChar w:fldCharType="end"/>
        </w:r>
      </w:hyperlink>
    </w:p>
    <w:p>
      <w:pPr>
        <w:pStyle w:val="TOC2"/>
        <w:tabs>
          <w:tab w:val="right" w:leader="dot" w:pos="8306"/>
        </w:tabs>
      </w:pPr>
      <w:hyperlink w:anchor="_Toc22689" w:history="1">
        <w:r>
          <w:rPr>
            <w:rFonts w:ascii="仿宋" w:eastAsia="仿宋" w:hAnsi="仿宋" w:cs="仿宋" w:hint="eastAsia"/>
            <w:lang w:eastAsia="zh-CN"/>
          </w:rPr>
          <w:t>(三)、进度安排注意事项</w:t>
        </w:r>
        <w:r>
          <w:tab/>
        </w:r>
        <w:r>
          <w:fldChar w:fldCharType="begin"/>
        </w:r>
        <w:r>
          <w:instrText xml:space="preserve"> PAGEREF _Toc22689 \h </w:instrText>
        </w:r>
        <w:r>
          <w:fldChar w:fldCharType="separate"/>
        </w:r>
        <w:r>
          <w:t>40</w:t>
        </w:r>
        <w:r>
          <w:fldChar w:fldCharType="end"/>
        </w:r>
      </w:hyperlink>
    </w:p>
    <w:p>
      <w:pPr>
        <w:pStyle w:val="TOC2"/>
        <w:tabs>
          <w:tab w:val="right" w:leader="dot" w:pos="8306"/>
        </w:tabs>
      </w:pPr>
      <w:hyperlink w:anchor="_Toc31385" w:history="1">
        <w:r>
          <w:rPr>
            <w:rFonts w:ascii="仿宋" w:eastAsia="仿宋" w:hAnsi="仿宋" w:cs="仿宋" w:hint="eastAsia"/>
            <w:lang w:eastAsia="zh-CN"/>
          </w:rPr>
          <w:t>(四)、人力资源配置</w:t>
        </w:r>
        <w:r>
          <w:tab/>
        </w:r>
        <w:r>
          <w:fldChar w:fldCharType="begin"/>
        </w:r>
        <w:r>
          <w:instrText xml:space="preserve"> PAGEREF _Toc31385 \h </w:instrText>
        </w:r>
        <w:r>
          <w:fldChar w:fldCharType="separate"/>
        </w:r>
        <w:r>
          <w:t>41</w:t>
        </w:r>
        <w:r>
          <w:fldChar w:fldCharType="end"/>
        </w:r>
      </w:hyperlink>
    </w:p>
    <w:p>
      <w:pPr>
        <w:pStyle w:val="TOC1"/>
        <w:tabs>
          <w:tab w:val="right" w:leader="dot" w:pos="8306"/>
        </w:tabs>
      </w:pPr>
      <w:hyperlink w:anchor="_Toc11157" w:history="1">
        <w:r>
          <w:rPr>
            <w:rFonts w:ascii="仿宋" w:eastAsia="仿宋" w:hAnsi="仿宋" w:cs="仿宋" w:hint="eastAsia"/>
            <w:lang w:eastAsia="zh-CN"/>
          </w:rPr>
          <w:t>十、心血管类药物项目人力资源培养与发展</w:t>
        </w:r>
        <w:r>
          <w:tab/>
        </w:r>
        <w:r>
          <w:fldChar w:fldCharType="begin"/>
        </w:r>
        <w:r>
          <w:instrText xml:space="preserve"> PAGEREF _Toc11157 \h </w:instrText>
        </w:r>
        <w:r>
          <w:fldChar w:fldCharType="separate"/>
        </w:r>
        <w:r>
          <w:t>42</w:t>
        </w:r>
        <w:r>
          <w:fldChar w:fldCharType="end"/>
        </w:r>
      </w:hyperlink>
    </w:p>
    <w:p>
      <w:pPr>
        <w:pStyle w:val="TOC2"/>
        <w:tabs>
          <w:tab w:val="right" w:leader="dot" w:pos="8306"/>
        </w:tabs>
      </w:pPr>
      <w:hyperlink w:anchor="_Toc22246" w:history="1">
        <w:r>
          <w:rPr>
            <w:rFonts w:ascii="仿宋" w:eastAsia="仿宋" w:hAnsi="仿宋" w:cs="仿宋" w:hint="eastAsia"/>
            <w:lang w:eastAsia="zh-CN"/>
          </w:rPr>
          <w:t>(一)、人才需求与规划</w:t>
        </w:r>
        <w:r>
          <w:tab/>
        </w:r>
        <w:r>
          <w:fldChar w:fldCharType="begin"/>
        </w:r>
        <w:r>
          <w:instrText xml:space="preserve"> PAGEREF _Toc22246 \h </w:instrText>
        </w:r>
        <w:r>
          <w:fldChar w:fldCharType="separate"/>
        </w:r>
        <w:r>
          <w:t>42</w:t>
        </w:r>
        <w:r>
          <w:fldChar w:fldCharType="end"/>
        </w:r>
      </w:hyperlink>
    </w:p>
    <w:p>
      <w:pPr>
        <w:pStyle w:val="TOC2"/>
        <w:tabs>
          <w:tab w:val="right" w:leader="dot" w:pos="8306"/>
        </w:tabs>
      </w:pPr>
      <w:hyperlink w:anchor="_Toc20824" w:history="1">
        <w:r>
          <w:rPr>
            <w:rFonts w:ascii="仿宋" w:eastAsia="仿宋" w:hAnsi="仿宋" w:cs="仿宋" w:hint="eastAsia"/>
            <w:lang w:eastAsia="zh-CN"/>
          </w:rPr>
          <w:t>(二)、培训与发展计划</w:t>
        </w:r>
        <w:r>
          <w:tab/>
        </w:r>
        <w:r>
          <w:fldChar w:fldCharType="begin"/>
        </w:r>
        <w:r>
          <w:instrText xml:space="preserve"> PAGEREF _Toc20824 \h </w:instrText>
        </w:r>
        <w:r>
          <w:fldChar w:fldCharType="separate"/>
        </w:r>
        <w:r>
          <w:t>42</w:t>
        </w:r>
        <w:r>
          <w:fldChar w:fldCharType="end"/>
        </w:r>
      </w:hyperlink>
    </w:p>
    <w:p>
      <w:pPr>
        <w:pStyle w:val="TOC1"/>
        <w:tabs>
          <w:tab w:val="right" w:leader="dot" w:pos="8306"/>
        </w:tabs>
      </w:pPr>
      <w:hyperlink w:anchor="_Toc1863" w:history="1">
        <w:r>
          <w:rPr>
            <w:rFonts w:ascii="仿宋" w:eastAsia="仿宋" w:hAnsi="仿宋" w:cs="仿宋" w:hint="eastAsia"/>
            <w:lang w:eastAsia="zh-CN"/>
          </w:rPr>
          <w:t>十一、心血管类药物项目创新与研发</w:t>
        </w:r>
        <w:r>
          <w:tab/>
        </w:r>
        <w:r>
          <w:fldChar w:fldCharType="begin"/>
        </w:r>
        <w:r>
          <w:instrText xml:space="preserve"> PAGEREF _Toc1863 \h </w:instrText>
        </w:r>
        <w:r>
          <w:fldChar w:fldCharType="separate"/>
        </w:r>
        <w:r>
          <w:t>43</w:t>
        </w:r>
        <w:r>
          <w:fldChar w:fldCharType="end"/>
        </w:r>
      </w:hyperlink>
    </w:p>
    <w:p>
      <w:pPr>
        <w:pStyle w:val="TOC2"/>
        <w:tabs>
          <w:tab w:val="right" w:leader="dot" w:pos="8306"/>
        </w:tabs>
      </w:pPr>
      <w:hyperlink w:anchor="_Toc26204" w:history="1">
        <w:r>
          <w:rPr>
            <w:rFonts w:ascii="仿宋" w:eastAsia="仿宋" w:hAnsi="仿宋" w:cs="仿宋" w:hint="eastAsia"/>
            <w:lang w:eastAsia="zh-CN"/>
          </w:rPr>
          <w:t>(一)、创新策略与方向</w:t>
        </w:r>
        <w:r>
          <w:tab/>
        </w:r>
        <w:r>
          <w:fldChar w:fldCharType="begin"/>
        </w:r>
        <w:r>
          <w:instrText xml:space="preserve"> PAGEREF _Toc26204 \h </w:instrText>
        </w:r>
        <w:r>
          <w:fldChar w:fldCharType="separate"/>
        </w:r>
        <w:r>
          <w:t>43</w:t>
        </w:r>
        <w:r>
          <w:fldChar w:fldCharType="end"/>
        </w:r>
      </w:hyperlink>
    </w:p>
    <w:p>
      <w:pPr>
        <w:pStyle w:val="TOC2"/>
        <w:tabs>
          <w:tab w:val="right" w:leader="dot" w:pos="8306"/>
        </w:tabs>
      </w:pPr>
      <w:hyperlink w:anchor="_Toc13411" w:history="1">
        <w:r>
          <w:rPr>
            <w:rFonts w:ascii="仿宋" w:eastAsia="仿宋" w:hAnsi="仿宋" w:cs="仿宋" w:hint="eastAsia"/>
            <w:lang w:eastAsia="zh-CN"/>
          </w:rPr>
          <w:t>(二)、研发规划与投入</w:t>
        </w:r>
        <w:r>
          <w:tab/>
        </w:r>
        <w:r>
          <w:fldChar w:fldCharType="begin"/>
        </w:r>
        <w:r>
          <w:instrText xml:space="preserve"> PAGEREF _Toc13411 \h </w:instrText>
        </w:r>
        <w:r>
          <w:fldChar w:fldCharType="separate"/>
        </w:r>
        <w:r>
          <w:t>45</w:t>
        </w:r>
        <w:r>
          <w:fldChar w:fldCharType="end"/>
        </w:r>
      </w:hyperlink>
    </w:p>
    <w:p>
      <w:pPr>
        <w:pStyle w:val="TOC1"/>
        <w:tabs>
          <w:tab w:val="right" w:leader="dot" w:pos="8306"/>
        </w:tabs>
      </w:pPr>
      <w:hyperlink w:anchor="_Toc32424" w:history="1">
        <w:r>
          <w:rPr>
            <w:rFonts w:ascii="仿宋" w:eastAsia="仿宋" w:hAnsi="仿宋" w:cs="仿宋" w:hint="eastAsia"/>
            <w:lang w:eastAsia="zh-CN"/>
          </w:rPr>
          <w:t>十二、心血管类药物项目人力资源管理</w:t>
        </w:r>
        <w:r>
          <w:tab/>
        </w:r>
        <w:r>
          <w:fldChar w:fldCharType="begin"/>
        </w:r>
        <w:r>
          <w:instrText xml:space="preserve"> PAGEREF _Toc32424 \h </w:instrText>
        </w:r>
        <w:r>
          <w:fldChar w:fldCharType="separate"/>
        </w:r>
        <w:r>
          <w:t>46</w:t>
        </w:r>
        <w:r>
          <w:fldChar w:fldCharType="end"/>
        </w:r>
      </w:hyperlink>
    </w:p>
    <w:p>
      <w:pPr>
        <w:pStyle w:val="TOC2"/>
        <w:tabs>
          <w:tab w:val="right" w:leader="dot" w:pos="8306"/>
        </w:tabs>
      </w:pPr>
      <w:hyperlink w:anchor="_Toc24640" w:history="1">
        <w:r>
          <w:rPr>
            <w:rFonts w:ascii="仿宋" w:eastAsia="仿宋" w:hAnsi="仿宋" w:cs="仿宋" w:hint="eastAsia"/>
            <w:lang w:eastAsia="zh-CN"/>
          </w:rPr>
          <w:t>(一)、建立健全的预算管理制度</w:t>
        </w:r>
        <w:r>
          <w:tab/>
        </w:r>
        <w:r>
          <w:fldChar w:fldCharType="begin"/>
        </w:r>
        <w:r>
          <w:instrText xml:space="preserve"> PAGEREF _Toc24640 \h </w:instrText>
        </w:r>
        <w:r>
          <w:fldChar w:fldCharType="separate"/>
        </w:r>
        <w:r>
          <w:t>46</w:t>
        </w:r>
        <w:r>
          <w:fldChar w:fldCharType="end"/>
        </w:r>
      </w:hyperlink>
    </w:p>
    <w:p>
      <w:pPr>
        <w:pStyle w:val="TOC2"/>
        <w:tabs>
          <w:tab w:val="right" w:leader="dot" w:pos="8306"/>
        </w:tabs>
      </w:pPr>
      <w:hyperlink w:anchor="_Toc8693" w:history="1">
        <w:r>
          <w:rPr>
            <w:rFonts w:ascii="仿宋" w:eastAsia="仿宋" w:hAnsi="仿宋" w:cs="仿宋" w:hint="eastAsia"/>
            <w:lang w:eastAsia="zh-CN"/>
          </w:rPr>
          <w:t>(二)、加强资金流动监控</w:t>
        </w:r>
        <w:r>
          <w:tab/>
        </w:r>
        <w:r>
          <w:fldChar w:fldCharType="begin"/>
        </w:r>
        <w:r>
          <w:instrText xml:space="preserve"> PAGEREF _Toc8693 \h </w:instrText>
        </w:r>
        <w:r>
          <w:fldChar w:fldCharType="separate"/>
        </w:r>
        <w:r>
          <w:t>48</w:t>
        </w:r>
        <w:r>
          <w:fldChar w:fldCharType="end"/>
        </w:r>
      </w:hyperlink>
    </w:p>
    <w:p>
      <w:pPr>
        <w:pStyle w:val="TOC2"/>
        <w:tabs>
          <w:tab w:val="right" w:leader="dot" w:pos="8306"/>
        </w:tabs>
      </w:pPr>
      <w:hyperlink w:anchor="_Toc29261" w:history="1">
        <w:r>
          <w:rPr>
            <w:rFonts w:ascii="仿宋" w:eastAsia="仿宋" w:hAnsi="仿宋" w:cs="仿宋" w:hint="eastAsia"/>
            <w:lang w:eastAsia="zh-CN"/>
          </w:rPr>
          <w:t>(三)、制定完善的风险控制机制</w:t>
        </w:r>
        <w:r>
          <w:tab/>
        </w:r>
        <w:r>
          <w:fldChar w:fldCharType="begin"/>
        </w:r>
        <w:r>
          <w:instrText xml:space="preserve"> PAGEREF _Toc29261 \h </w:instrText>
        </w:r>
        <w:r>
          <w:fldChar w:fldCharType="separate"/>
        </w:r>
        <w:r>
          <w:t>49</w:t>
        </w:r>
        <w:r>
          <w:fldChar w:fldCharType="end"/>
        </w:r>
      </w:hyperlink>
    </w:p>
    <w:p>
      <w:pPr>
        <w:pStyle w:val="TOC2"/>
        <w:tabs>
          <w:tab w:val="right" w:leader="dot" w:pos="8306"/>
        </w:tabs>
      </w:pPr>
      <w:hyperlink w:anchor="_Toc9741" w:history="1">
        <w:r>
          <w:rPr>
            <w:rFonts w:ascii="仿宋" w:eastAsia="仿宋" w:hAnsi="仿宋" w:cs="仿宋" w:hint="eastAsia"/>
            <w:lang w:eastAsia="zh-CN"/>
          </w:rPr>
          <w:t>(四)、优化成本管理</w:t>
        </w:r>
        <w:r>
          <w:tab/>
        </w:r>
        <w:r>
          <w:fldChar w:fldCharType="begin"/>
        </w:r>
        <w:r>
          <w:instrText xml:space="preserve"> PAGEREF _Toc9741 \h </w:instrText>
        </w:r>
        <w:r>
          <w:fldChar w:fldCharType="separate"/>
        </w:r>
        <w:r>
          <w:t>50</w:t>
        </w:r>
        <w:r>
          <w:fldChar w:fldCharType="end"/>
        </w:r>
      </w:hyperlink>
    </w:p>
    <w:p>
      <w:pPr>
        <w:pStyle w:val="TOC1"/>
        <w:tabs>
          <w:tab w:val="right" w:leader="dot" w:pos="8306"/>
        </w:tabs>
      </w:pPr>
      <w:hyperlink w:anchor="_Toc11490" w:history="1">
        <w:r>
          <w:rPr>
            <w:rFonts w:ascii="仿宋" w:eastAsia="仿宋" w:hAnsi="仿宋" w:cs="仿宋" w:hint="eastAsia"/>
            <w:lang w:eastAsia="zh-CN"/>
          </w:rPr>
          <w:t>十三、供应链管理</w:t>
        </w:r>
        <w:r>
          <w:tab/>
        </w:r>
        <w:r>
          <w:fldChar w:fldCharType="begin"/>
        </w:r>
        <w:r>
          <w:instrText xml:space="preserve"> PAGEREF _Toc11490 \h </w:instrText>
        </w:r>
        <w:r>
          <w:fldChar w:fldCharType="separate"/>
        </w:r>
        <w:r>
          <w:t>52</w:t>
        </w:r>
        <w:r>
          <w:fldChar w:fldCharType="end"/>
        </w:r>
      </w:hyperlink>
    </w:p>
    <w:p>
      <w:pPr>
        <w:pStyle w:val="TOC2"/>
        <w:tabs>
          <w:tab w:val="right" w:leader="dot" w:pos="8306"/>
        </w:tabs>
      </w:pPr>
      <w:hyperlink w:anchor="_Toc16600" w:history="1">
        <w:r>
          <w:rPr>
            <w:rFonts w:ascii="仿宋" w:eastAsia="仿宋" w:hAnsi="仿宋" w:cs="仿宋" w:hint="eastAsia"/>
            <w:lang w:eastAsia="zh-CN"/>
          </w:rPr>
          <w:t>(一)、供应链战略规划</w:t>
        </w:r>
        <w:r>
          <w:tab/>
        </w:r>
        <w:r>
          <w:fldChar w:fldCharType="begin"/>
        </w:r>
        <w:r>
          <w:instrText xml:space="preserve"> PAGEREF _Toc16600 \h </w:instrText>
        </w:r>
        <w:r>
          <w:fldChar w:fldCharType="separate"/>
        </w:r>
        <w:r>
          <w:t>52</w:t>
        </w:r>
        <w:r>
          <w:fldChar w:fldCharType="end"/>
        </w:r>
      </w:hyperlink>
    </w:p>
    <w:p>
      <w:pPr>
        <w:pStyle w:val="TOC2"/>
        <w:tabs>
          <w:tab w:val="right" w:leader="dot" w:pos="8306"/>
        </w:tabs>
      </w:pPr>
      <w:hyperlink w:anchor="_Toc8073" w:history="1">
        <w:r>
          <w:rPr>
            <w:rFonts w:ascii="仿宋" w:eastAsia="仿宋" w:hAnsi="仿宋" w:cs="仿宋" w:hint="eastAsia"/>
            <w:lang w:eastAsia="zh-CN"/>
          </w:rPr>
          <w:t>(二)、供应商选择与合作</w:t>
        </w:r>
        <w:r>
          <w:tab/>
        </w:r>
        <w:r>
          <w:fldChar w:fldCharType="begin"/>
        </w:r>
        <w:r>
          <w:instrText xml:space="preserve"> PAGEREF _Toc8073 \h </w:instrText>
        </w:r>
        <w:r>
          <w:fldChar w:fldCharType="separate"/>
        </w:r>
        <w:r>
          <w:t>53</w:t>
        </w:r>
        <w:r>
          <w:fldChar w:fldCharType="end"/>
        </w:r>
      </w:hyperlink>
    </w:p>
    <w:p>
      <w:pPr>
        <w:pStyle w:val="TOC2"/>
        <w:tabs>
          <w:tab w:val="right" w:leader="dot" w:pos="8306"/>
        </w:tabs>
      </w:pPr>
      <w:hyperlink w:anchor="_Toc14316" w:history="1">
        <w:r>
          <w:rPr>
            <w:rFonts w:ascii="仿宋" w:eastAsia="仿宋" w:hAnsi="仿宋" w:cs="仿宋" w:hint="eastAsia"/>
            <w:lang w:eastAsia="zh-CN"/>
          </w:rPr>
          <w:t>(三)、物流与库存管理</w:t>
        </w:r>
        <w:r>
          <w:tab/>
        </w:r>
        <w:r>
          <w:fldChar w:fldCharType="begin"/>
        </w:r>
        <w:r>
          <w:instrText xml:space="preserve"> PAGEREF _Toc14316 \h </w:instrText>
        </w:r>
        <w:r>
          <w:fldChar w:fldCharType="separate"/>
        </w:r>
        <w:r>
          <w:t>55</w:t>
        </w:r>
        <w:r>
          <w:fldChar w:fldCharType="end"/>
        </w:r>
      </w:hyperlink>
    </w:p>
    <w:p>
      <w:pPr>
        <w:pStyle w:val="TOC1"/>
        <w:tabs>
          <w:tab w:val="right" w:leader="dot" w:pos="8306"/>
        </w:tabs>
      </w:pPr>
      <w:hyperlink w:anchor="_Toc1233" w:history="1">
        <w:r>
          <w:rPr>
            <w:rFonts w:ascii="仿宋" w:eastAsia="仿宋" w:hAnsi="仿宋" w:cs="仿宋" w:hint="eastAsia"/>
            <w:lang w:eastAsia="zh-CN"/>
          </w:rPr>
          <w:t>十四、心血管类药物项目实施保障措施</w:t>
        </w:r>
        <w:r>
          <w:tab/>
        </w:r>
        <w:r>
          <w:fldChar w:fldCharType="begin"/>
        </w:r>
        <w:r>
          <w:instrText xml:space="preserve"> PAGEREF _Toc1233 \h </w:instrText>
        </w:r>
        <w:r>
          <w:fldChar w:fldCharType="separate"/>
        </w:r>
        <w:r>
          <w:t>56</w:t>
        </w:r>
        <w:r>
          <w:fldChar w:fldCharType="end"/>
        </w:r>
      </w:hyperlink>
    </w:p>
    <w:p>
      <w:pPr>
        <w:pStyle w:val="TOC2"/>
        <w:tabs>
          <w:tab w:val="right" w:leader="dot" w:pos="8306"/>
        </w:tabs>
      </w:pPr>
      <w:hyperlink w:anchor="_Toc425" w:history="1">
        <w:r>
          <w:rPr>
            <w:rFonts w:ascii="仿宋" w:eastAsia="仿宋" w:hAnsi="仿宋" w:cs="仿宋" w:hint="eastAsia"/>
            <w:lang w:eastAsia="zh-CN"/>
          </w:rPr>
          <w:t>(一)、心血管类药物项目实施保障机制</w:t>
        </w:r>
        <w:r>
          <w:tab/>
        </w:r>
        <w:r>
          <w:fldChar w:fldCharType="begin"/>
        </w:r>
        <w:r>
          <w:instrText xml:space="preserve"> PAGEREF _Toc425 \h </w:instrText>
        </w:r>
        <w:r>
          <w:fldChar w:fldCharType="separate"/>
        </w:r>
        <w:r>
          <w:t>56</w:t>
        </w:r>
        <w:r>
          <w:fldChar w:fldCharType="end"/>
        </w:r>
      </w:hyperlink>
    </w:p>
    <w:p>
      <w:pPr>
        <w:pStyle w:val="TOC2"/>
        <w:tabs>
          <w:tab w:val="right" w:leader="dot" w:pos="8306"/>
        </w:tabs>
      </w:pPr>
      <w:hyperlink w:anchor="_Toc12155" w:history="1">
        <w:r>
          <w:rPr>
            <w:rFonts w:ascii="仿宋" w:eastAsia="仿宋" w:hAnsi="仿宋" w:cs="仿宋" w:hint="eastAsia"/>
            <w:lang w:eastAsia="zh-CN"/>
          </w:rPr>
          <w:t>(二)、心血管类药物项目法律合规要求</w:t>
        </w:r>
        <w:r>
          <w:tab/>
        </w:r>
        <w:r>
          <w:fldChar w:fldCharType="begin"/>
        </w:r>
        <w:r>
          <w:instrText xml:space="preserve"> PAGEREF _Toc12155 \h </w:instrText>
        </w:r>
        <w:r>
          <w:fldChar w:fldCharType="separate"/>
        </w:r>
        <w:r>
          <w:t>60</w:t>
        </w:r>
        <w:r>
          <w:fldChar w:fldCharType="end"/>
        </w:r>
      </w:hyperlink>
    </w:p>
    <w:p>
      <w:pPr>
        <w:pStyle w:val="TOC2"/>
        <w:tabs>
          <w:tab w:val="right" w:leader="dot" w:pos="8306"/>
        </w:tabs>
      </w:pPr>
      <w:hyperlink w:anchor="_Toc3108" w:history="1">
        <w:r>
          <w:rPr>
            <w:rFonts w:ascii="仿宋" w:eastAsia="仿宋" w:hAnsi="仿宋" w:cs="仿宋" w:hint="eastAsia"/>
            <w:lang w:eastAsia="zh-CN"/>
          </w:rPr>
          <w:t>(三)、心血管类药物项目合同管理与法律事务</w:t>
        </w:r>
        <w:r>
          <w:tab/>
        </w:r>
        <w:r>
          <w:fldChar w:fldCharType="begin"/>
        </w:r>
        <w:r>
          <w:instrText xml:space="preserve"> PAGEREF _Toc3108 \h </w:instrText>
        </w:r>
        <w:r>
          <w:fldChar w:fldCharType="separate"/>
        </w:r>
        <w:r>
          <w:t>64</w:t>
        </w:r>
        <w:r>
          <w:fldChar w:fldCharType="end"/>
        </w:r>
      </w:hyperlink>
    </w:p>
    <w:p>
      <w:pPr>
        <w:pStyle w:val="TOC2"/>
        <w:tabs>
          <w:tab w:val="right" w:leader="dot" w:pos="8306"/>
        </w:tabs>
      </w:pPr>
      <w:hyperlink w:anchor="_Toc2620" w:history="1">
        <w:r>
          <w:rPr>
            <w:rFonts w:ascii="仿宋" w:eastAsia="仿宋" w:hAnsi="仿宋" w:cs="仿宋" w:hint="eastAsia"/>
            <w:lang w:eastAsia="zh-CN"/>
          </w:rPr>
          <w:t>(四)、心血管类药物项目知识产权保护策略</w:t>
        </w:r>
        <w:r>
          <w:tab/>
        </w:r>
        <w:r>
          <w:fldChar w:fldCharType="begin"/>
        </w:r>
        <w:r>
          <w:instrText xml:space="preserve"> PAGEREF _Toc2620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11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9131"/>
      <w:r>
        <w:rPr>
          <w:rFonts w:ascii="仿宋" w:eastAsia="仿宋" w:hAnsi="仿宋" w:cs="仿宋" w:hint="eastAsia"/>
          <w:lang w:eastAsia="zh-CN"/>
        </w:rPr>
        <w:t>(一)、心血管类药物行业分析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类药物行业一直以来都是市场的关注焦点。行业内的发展趋势、竞争态势以及潜在机会都对心血管类药物项目的推进产生深远的影响。通过深入研究行业的整体概貌，我们将更好地理解行业的核心特征，为心血管类药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血管类药物行业，技术一直是推动创新和发展的关键因素。我们将对当前技术趋势进行详尽分析，包括但不限于人工智能、大数据应用、先进制造技术等。这有助于心血管类药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心血管类药物项目成功的基础。我们将对主要竞争对手进行深入研究，包括其市场份额、产品特点、市场定位等。通过全面了解竞争对手的优势和劣势，心血管类药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0423"/>
      <w:r>
        <w:rPr>
          <w:rFonts w:ascii="仿宋" w:eastAsia="仿宋" w:hAnsi="仿宋" w:cs="仿宋" w:hint="eastAsia"/>
          <w:sz w:val="28"/>
          <w:lang w:eastAsia="zh-CN"/>
        </w:rPr>
        <w:t>(二)、心血管类药物市场分析预测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心血管类药物市场未来的增长趋势。这包括市场的整体规模、各细分领域的发展趋势等。心血管类药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心血管类药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心血管类药物项目实施过程中需要充分考虑的因素。我们将对市场风险进行全面评估，包括但不限于政策法规风险、市场竞争风险、技术变革风险等。通过对潜在风险的深入分析，心血管类药物项目可以制定相应的风险缓解策略，降低不确定性对心血管类药物项目的影响。</w:t>
      </w:r>
    </w:p>
    <w:p>
      <w:pPr>
        <w:pStyle w:val="Heading1"/>
        <w:ind w:firstLine="560" w:firstLineChars="200"/>
        <w:rPr>
          <w:rFonts w:ascii="仿宋" w:eastAsia="仿宋" w:hAnsi="仿宋" w:cs="仿宋" w:hint="eastAsia"/>
          <w:sz w:val="28"/>
          <w:lang w:eastAsia="zh-CN"/>
        </w:rPr>
      </w:pPr>
      <w:bookmarkStart w:id="5" w:name="_Toc12567"/>
      <w:r>
        <w:rPr>
          <w:rFonts w:ascii="仿宋" w:eastAsia="仿宋" w:hAnsi="仿宋" w:cs="仿宋" w:hint="eastAsia"/>
          <w:sz w:val="28"/>
          <w:lang w:eastAsia="zh-CN"/>
        </w:rPr>
        <w:t>二、心血管类药物项目文档管理</w:t>
      </w:r>
      <w:bookmarkEnd w:id="5"/>
    </w:p>
    <w:p>
      <w:pPr>
        <w:pStyle w:val="Heading2"/>
        <w:rPr>
          <w:rFonts w:ascii="仿宋" w:eastAsia="仿宋" w:hAnsi="仿宋" w:cs="仿宋" w:hint="eastAsia"/>
          <w:lang w:eastAsia="zh-CN"/>
        </w:rPr>
      </w:pPr>
      <w:bookmarkStart w:id="6" w:name="_Toc837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心血管类药物项目高度重视文档的质量和准确性，以支持心血管类药物项目的各项活动和决策。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类药物项目文档的编制始于心血管类药物项目计划的初期，我们制定了详细的文档编制计划，明确了每个文档的内容、格式和编写责任人。在心血管类药物项目启动阶段，我们首先编制了心血管类药物项目章程，明确定义了心血管类药物项目的目标、范围、风险等关键要素。随后，心血管类药物项目团队根据计划陆续编制了需求文档、设计文档、测试文档等各类文档，确保心血管类药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心血管类药物项目管理中的重要环节，旨在确保心血管类药物项目文档符合质量标准和心血管类药物项目需求。在心血管类药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心血管类药物项目相关利益方和专业领域的专家对文档进行独立审查。这有助于获取更全面、客观的反馈，确保心血管类药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心血管类药物项目在文档编制与审查方面建立了严格的管理机制，通过规范的流程和多维度的审查，确保心血管类药物项目文档的质量、准确性和可靠性，为心血管类药物项目的顺利推进提供了有力支持。</w:t>
      </w:r>
    </w:p>
    <w:p>
      <w:pPr>
        <w:pStyle w:val="Heading2"/>
        <w:ind w:firstLine="560" w:firstLineChars="200"/>
        <w:rPr>
          <w:rFonts w:ascii="仿宋" w:eastAsia="仿宋" w:hAnsi="仿宋" w:cs="仿宋" w:hint="eastAsia"/>
          <w:sz w:val="28"/>
          <w:lang w:eastAsia="zh-CN"/>
        </w:rPr>
      </w:pPr>
      <w:bookmarkStart w:id="7" w:name="_Toc1031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在心血管类药物项目中，我们致力于优化文档发布与分发过程，以确保信息的高效传递和团队间协作的顺畅进行。以下是我们采取的关键优化策略：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我们通过多渠道发布文档，包括电子邮件、心血管类药物项目管理平台、内部网站等，以满足不同团队成员的偏好和需求。多渠道发布确保了信息的全面覆盖。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我们采用了精细的权限控制，确保只有授权人员可以访问敏感信息。这种安全措施保护了心血管类药物项目文档的机密性，防止了未经授权的信息泄露。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682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心血管类药物项目生命周期中一个至关重要的环节，直接关系到心血管类药物项目信息的长期保存和历史记录的完整性。在心血管类药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7200"/>
      <w:r>
        <w:rPr>
          <w:rFonts w:ascii="仿宋" w:eastAsia="仿宋" w:hAnsi="仿宋" w:cs="仿宋" w:hint="eastAsia"/>
          <w:sz w:val="28"/>
          <w:lang w:eastAsia="zh-CN"/>
        </w:rPr>
        <w:t>三、心血管类药物项目土建工程</w:t>
      </w:r>
      <w:bookmarkEnd w:id="9"/>
    </w:p>
    <w:p>
      <w:pPr>
        <w:pStyle w:val="Heading2"/>
        <w:rPr>
          <w:rFonts w:ascii="仿宋" w:eastAsia="仿宋" w:hAnsi="仿宋" w:cs="仿宋" w:hint="eastAsia"/>
          <w:lang w:eastAsia="zh-CN"/>
        </w:rPr>
      </w:pPr>
      <w:bookmarkStart w:id="10" w:name="_Toc1501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在心血管类药物项目的建筑工程设计中，我们将秉承一系列重要的设计原则，以确保心血管类药物项目建筑在功能、美观、可持续性等方面达到最佳效果。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首要原则是确保建筑的功能性得到最大化的发挥。我们将充分理解心血管类药物项目的实际需求，合理布局各个功能区域，保证建筑在满足业务需求的同时，提供高效的工作环境。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在建筑设计中，我们将综合考虑建设和运营成本。通过精细的经济效益分析，确保设计方案在高效利用资源的同时，对心血管类药物项目的长期盈利能力有积极的贡献。</w:t>
      </w:r>
    </w:p>
    <w:p>
      <w:pPr>
        <w:pStyle w:val="Heading2"/>
        <w:ind w:firstLine="560" w:firstLineChars="200"/>
        <w:rPr>
          <w:rFonts w:ascii="仿宋" w:eastAsia="仿宋" w:hAnsi="仿宋" w:cs="仿宋" w:hint="eastAsia"/>
          <w:sz w:val="28"/>
          <w:lang w:eastAsia="zh-CN"/>
        </w:rPr>
      </w:pPr>
      <w:bookmarkStart w:id="11" w:name="_Toc2894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心血管类药物项目的土建工程设计中，我们将精准设定设计年限，结合心血管类药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心血管类药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6313"/>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心血管类药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心血管类药物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心血管类药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139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本期工程心血管类药物项目预计总建筑面积XXX平方米，其中：计容建筑面积XXX平方米，计划建筑工程投资XX万元，占心血管类药物项目总投资的XX%。</w:t>
      </w:r>
    </w:p>
    <w:p>
      <w:pPr>
        <w:pStyle w:val="Heading1"/>
        <w:ind w:firstLine="560" w:firstLineChars="200"/>
        <w:rPr>
          <w:rFonts w:ascii="仿宋" w:eastAsia="仿宋" w:hAnsi="仿宋" w:cs="仿宋" w:hint="eastAsia"/>
          <w:sz w:val="28"/>
          <w:lang w:eastAsia="zh-CN"/>
        </w:rPr>
      </w:pPr>
      <w:bookmarkStart w:id="14" w:name="_Toc20914"/>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2330"/>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类药物项目的技术管理特点体现在其创新导向。通过引入最先进的技术趋势和解决方案，心血管类药物项目致力于提升科技含量、提高质量和效率水平。这意味着我们将采用最新的工具和方法，确保心血管类药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心血管类药物项目技术管理的显著特征。通过整合不同领域的技术资源，我们实现了跨学科的协同工作。这有助于优化技术架构，提高整体效能。此外，整合性策略还促进了不同技术团队之间的紧密沟通和高效合作，确保心血管类药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心血管类药物项目所采用的技术。通过不断优化技术方案，心血管类药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心血管类药物项目团队将在心血管类药物项目初期识别可能的技术风险，并采取相应的预防和应对措施。通过建立健全的风险评估机制，心血管类药物项目能够在实施过程中及时发现并解决潜在的技术问题，保障心血管类药物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这些独特的技术管理特点，我们确信在心血管类药物项目中，技术将成为心血管类药物项目成功的有力支持。这一深度剖析揭示了技术管理在心血管类药物项目实施中的关键作用，为心血管类药物项目的技术基础奠定了坚实的基础。</w:t>
      </w:r>
    </w:p>
    <w:p>
      <w:pPr>
        <w:pStyle w:val="Heading2"/>
        <w:ind w:firstLine="560" w:firstLineChars="200"/>
        <w:rPr>
          <w:rFonts w:ascii="仿宋" w:eastAsia="仿宋" w:hAnsi="仿宋" w:cs="仿宋" w:hint="eastAsia"/>
          <w:sz w:val="28"/>
          <w:lang w:eastAsia="zh-CN"/>
        </w:rPr>
      </w:pPr>
      <w:bookmarkStart w:id="16" w:name="_Toc26217"/>
      <w:r>
        <w:rPr>
          <w:rFonts w:ascii="仿宋" w:eastAsia="仿宋" w:hAnsi="仿宋" w:cs="仿宋" w:hint="eastAsia"/>
          <w:sz w:val="28"/>
          <w:lang w:eastAsia="zh-CN"/>
        </w:rPr>
        <w:t>(二)、心血管类药物项目工艺技术设计方案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心血管类药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心血管类药物项目将严格按照相关行业规范要求进行组织。通过有效控制产品质量，心血管类药物项目将致力于为顾客提供优质的心血管类药物项目产品和良好的服务。这体现了心血管类药物项目对于生产活动合规性和质量标准的高度重视，为心血管类药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心血管类药物项目注重生态效益和清洁生产原则。心血管类药物项目建设将紧密结合地方特色经济发展，与社会经济发展规划和区域环境保护规划方案相协调一致。通过与当地区域自然生态系统的结合，心血管类药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心血管类药物项目产品具有多样化的客户需求和个性化的特点。因此，心血管类药物项目产品规格品种多样，且单批生产数量较小。为满足这一特点，心血管类药物项目承办单位将建设先进的柔性制造生产线。通过广泛应用柔性制造技术，心血管类药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心血管类药物项目采用的技术具有较高的技术含量和自动化水平，处于国内先进水平。这一技术选用不仅体现了对生产效率、质量和环境友好性的高标准要求，同时为心血管类药物项目的可持续发展奠定了坚实的基础。</w:t>
      </w:r>
    </w:p>
    <w:p>
      <w:pPr>
        <w:pStyle w:val="Heading2"/>
        <w:ind w:firstLine="560" w:firstLineChars="200"/>
        <w:rPr>
          <w:rFonts w:ascii="仿宋" w:eastAsia="仿宋" w:hAnsi="仿宋" w:cs="仿宋" w:hint="eastAsia"/>
          <w:sz w:val="28"/>
          <w:lang w:eastAsia="zh-CN"/>
        </w:rPr>
      </w:pPr>
      <w:bookmarkStart w:id="17" w:name="_Toc23815"/>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为确保心血管类药物项目的高效生产和技术实施，我们制定了一套精心设计的设备选型方案，以满足心血管类药物项目生产、质量和环保的要求。该方案的主要特点如下：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心血管类药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针对心血管类药物项目产品的多样性和小批量生产的特点，我们将建设柔性制造生产线。通过在设备选型中考虑柔性制造技术，可以灵活应对不同产品规格和生产需求，实现生产线的高度灵活性和适应性。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6936"/>
      <w:r>
        <w:rPr>
          <w:rFonts w:ascii="仿宋" w:eastAsia="仿宋" w:hAnsi="仿宋" w:cs="仿宋" w:hint="eastAsia"/>
          <w:sz w:val="28"/>
          <w:lang w:eastAsia="zh-CN"/>
        </w:rPr>
        <w:t>五、心血管类药物项目绩效评估</w:t>
      </w:r>
      <w:bookmarkEnd w:id="18"/>
    </w:p>
    <w:p>
      <w:pPr>
        <w:pStyle w:val="Heading2"/>
        <w:rPr>
          <w:rFonts w:ascii="仿宋" w:eastAsia="仿宋" w:hAnsi="仿宋" w:cs="仿宋" w:hint="eastAsia"/>
          <w:lang w:eastAsia="zh-CN"/>
        </w:rPr>
      </w:pPr>
      <w:bookmarkStart w:id="19" w:name="_Toc30215"/>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心血管类药物项目中，我们设计了一套全面的绩效评估指标，以确保心血管类药物项目的可控和成功交付。这些指标跨足心血管类药物项目目标、成本、进度和质量等多个维度，为我们提供了全面洞察心血管类药物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类药物项目目标达成率是我们关注的首要指标。我们设定了明确的目标，并通过定期监测和评估，迅速发现并应对潜在的目标偏差。这为心血管类药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成本绩效是另一个核心关注点。通过实际成本与预算成本的对比分析，我们深入了解成本差异的原因，及时调整资源分配，保持心血管类药物项目在经济效益方面的合理水平。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类药物项目进度作为关键的绩效指标之一，得到了精心的关注。我们制定了详细的心血管类药物项目进度计划，并设立了进度符合度指标，确保实际进度与计划进度保持一致。这使我们能够快速发现和解决潜在的进度问题，保持心血管类药物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心血管类药物项目绩效的不可或缺的一环。我们引入了一系列的质量标准和客户满意度指标，以确保心血管类药物项目交付的成果在质量上达到或超越预期水平。通过持续监测这些指标，我们努力提升心血管类药物项目整体质量水平，为心血管类药物项目的成功交付提供有力保障。通过这些科学且全面的绩效评估，我们能够更好地引导心血管类药物项目的持续改进，确保心血管类药物项目目标的顺利达成。</w:t>
      </w:r>
    </w:p>
    <w:p>
      <w:pPr>
        <w:pStyle w:val="Heading2"/>
        <w:ind w:firstLine="560" w:firstLineChars="200"/>
        <w:rPr>
          <w:rFonts w:ascii="仿宋" w:eastAsia="仿宋" w:hAnsi="仿宋" w:cs="仿宋" w:hint="eastAsia"/>
          <w:sz w:val="28"/>
          <w:lang w:eastAsia="zh-CN"/>
        </w:rPr>
      </w:pPr>
      <w:bookmarkStart w:id="20" w:name="_Toc13843"/>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绩效评估是心血管类药物项目中的关键环节，为确保心血管类药物项目达到预期目标，我们采用了多层次、多维度的绩效评估方法。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https://d.book118.com/226222155200010100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心血管类药物项目规划设计方案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8124E0"/>
    <w:rsid w:val="158124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6222155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2024-02-29T09:28:00Z</dcterms:created>
  <dcterms:modified xsi:type="dcterms:W3CDTF">2024-02-29T09:28:17Z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C7F73A008136428FBCB18465AE486E0A_11</vt:lpwstr>
  </property>
  <property fmtid="{D5CDD505-2E9C-101B-9397-08002B2CF9AE}" pid="3" name="KSOProductBuildVer">
    <vt:lpwstr>2052-12.1.0.16388</vt:lpwstr>
  </property>
</Properties>
</file>