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高性能功能陶瓷，结构陶瓷项目计划设计方案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2" w:history="1">
        <w:r>
          <w:rPr>
            <w:rFonts w:ascii="仿宋" w:eastAsia="仿宋" w:hAnsi="仿宋" w:cs="仿宋" w:hint="eastAsia"/>
            <w:lang w:eastAsia="zh-CN"/>
          </w:rPr>
          <w:t>序言</w:t>
        </w:r>
        <w:r>
          <w:tab/>
        </w:r>
        <w:r>
          <w:fldChar w:fldCharType="begin"/>
        </w:r>
        <w:r>
          <w:instrText xml:space="preserve"> PAGEREF _Toc2622 \h </w:instrText>
        </w:r>
        <w:r>
          <w:fldChar w:fldCharType="separate"/>
        </w:r>
        <w:r>
          <w:t>3</w:t>
        </w:r>
        <w:r>
          <w:fldChar w:fldCharType="end"/>
        </w:r>
      </w:hyperlink>
    </w:p>
    <w:p>
      <w:pPr>
        <w:pStyle w:val="TOC1"/>
        <w:tabs>
          <w:tab w:val="right" w:leader="dot" w:pos="8306"/>
        </w:tabs>
      </w:pPr>
      <w:hyperlink w:anchor="_Toc19068" w:history="1">
        <w:r>
          <w:rPr>
            <w:rFonts w:ascii="仿宋" w:eastAsia="仿宋" w:hAnsi="仿宋" w:cs="仿宋" w:hint="eastAsia"/>
            <w:lang w:eastAsia="zh-CN"/>
          </w:rPr>
          <w:t>一、高性能功能陶瓷，结构陶瓷项目可持续发展</w:t>
        </w:r>
        <w:r>
          <w:tab/>
        </w:r>
        <w:r>
          <w:fldChar w:fldCharType="begin"/>
        </w:r>
        <w:r>
          <w:instrText xml:space="preserve"> PAGEREF _Toc19068 \h </w:instrText>
        </w:r>
        <w:r>
          <w:fldChar w:fldCharType="separate"/>
        </w:r>
        <w:r>
          <w:t>3</w:t>
        </w:r>
        <w:r>
          <w:fldChar w:fldCharType="end"/>
        </w:r>
      </w:hyperlink>
    </w:p>
    <w:p>
      <w:pPr>
        <w:pStyle w:val="TOC2"/>
        <w:tabs>
          <w:tab w:val="right" w:leader="dot" w:pos="8306"/>
        </w:tabs>
      </w:pPr>
      <w:hyperlink w:anchor="_Toc15411" w:history="1">
        <w:r>
          <w:rPr>
            <w:rFonts w:ascii="仿宋" w:eastAsia="仿宋" w:hAnsi="仿宋" w:cs="仿宋" w:hint="eastAsia"/>
            <w:lang w:eastAsia="zh-CN"/>
          </w:rPr>
          <w:t>(一)、可持续战略与实践</w:t>
        </w:r>
        <w:r>
          <w:tab/>
        </w:r>
        <w:r>
          <w:fldChar w:fldCharType="begin"/>
        </w:r>
        <w:r>
          <w:instrText xml:space="preserve"> PAGEREF _Toc15411 \h </w:instrText>
        </w:r>
        <w:r>
          <w:fldChar w:fldCharType="separate"/>
        </w:r>
        <w:r>
          <w:t>3</w:t>
        </w:r>
        <w:r>
          <w:fldChar w:fldCharType="end"/>
        </w:r>
      </w:hyperlink>
    </w:p>
    <w:p>
      <w:pPr>
        <w:pStyle w:val="TOC2"/>
        <w:tabs>
          <w:tab w:val="right" w:leader="dot" w:pos="8306"/>
        </w:tabs>
      </w:pPr>
      <w:hyperlink w:anchor="_Toc22765" w:history="1">
        <w:r>
          <w:rPr>
            <w:rFonts w:ascii="仿宋" w:eastAsia="仿宋" w:hAnsi="仿宋" w:cs="仿宋" w:hint="eastAsia"/>
            <w:lang w:eastAsia="zh-CN"/>
          </w:rPr>
          <w:t>(二)、环保与社会责任</w:t>
        </w:r>
        <w:r>
          <w:tab/>
        </w:r>
        <w:r>
          <w:fldChar w:fldCharType="begin"/>
        </w:r>
        <w:r>
          <w:instrText xml:space="preserve"> PAGEREF _Toc22765 \h </w:instrText>
        </w:r>
        <w:r>
          <w:fldChar w:fldCharType="separate"/>
        </w:r>
        <w:r>
          <w:t>4</w:t>
        </w:r>
        <w:r>
          <w:fldChar w:fldCharType="end"/>
        </w:r>
      </w:hyperlink>
    </w:p>
    <w:p>
      <w:pPr>
        <w:pStyle w:val="TOC1"/>
        <w:tabs>
          <w:tab w:val="right" w:leader="dot" w:pos="8306"/>
        </w:tabs>
      </w:pPr>
      <w:hyperlink w:anchor="_Toc20884" w:history="1">
        <w:r>
          <w:rPr>
            <w:rFonts w:ascii="仿宋" w:eastAsia="仿宋" w:hAnsi="仿宋" w:cs="仿宋" w:hint="eastAsia"/>
            <w:lang w:eastAsia="zh-CN"/>
          </w:rPr>
          <w:t>二、工艺说明</w:t>
        </w:r>
        <w:r>
          <w:tab/>
        </w:r>
        <w:r>
          <w:fldChar w:fldCharType="begin"/>
        </w:r>
        <w:r>
          <w:instrText xml:space="preserve"> PAGEREF _Toc20884 \h </w:instrText>
        </w:r>
        <w:r>
          <w:fldChar w:fldCharType="separate"/>
        </w:r>
        <w:r>
          <w:t>5</w:t>
        </w:r>
        <w:r>
          <w:fldChar w:fldCharType="end"/>
        </w:r>
      </w:hyperlink>
    </w:p>
    <w:p>
      <w:pPr>
        <w:pStyle w:val="TOC2"/>
        <w:tabs>
          <w:tab w:val="right" w:leader="dot" w:pos="8306"/>
        </w:tabs>
      </w:pPr>
      <w:hyperlink w:anchor="_Toc19920" w:history="1">
        <w:r>
          <w:rPr>
            <w:rFonts w:ascii="仿宋" w:eastAsia="仿宋" w:hAnsi="仿宋" w:cs="仿宋" w:hint="eastAsia"/>
            <w:lang w:eastAsia="zh-CN"/>
          </w:rPr>
          <w:t>(一)、技术管理特点</w:t>
        </w:r>
        <w:r>
          <w:tab/>
        </w:r>
        <w:r>
          <w:fldChar w:fldCharType="begin"/>
        </w:r>
        <w:r>
          <w:instrText xml:space="preserve"> PAGEREF _Toc19920 \h </w:instrText>
        </w:r>
        <w:r>
          <w:fldChar w:fldCharType="separate"/>
        </w:r>
        <w:r>
          <w:t>5</w:t>
        </w:r>
        <w:r>
          <w:fldChar w:fldCharType="end"/>
        </w:r>
      </w:hyperlink>
    </w:p>
    <w:p>
      <w:pPr>
        <w:pStyle w:val="TOC2"/>
        <w:tabs>
          <w:tab w:val="right" w:leader="dot" w:pos="8306"/>
        </w:tabs>
      </w:pPr>
      <w:hyperlink w:anchor="_Toc28280" w:history="1">
        <w:r>
          <w:rPr>
            <w:rFonts w:ascii="仿宋" w:eastAsia="仿宋" w:hAnsi="仿宋" w:cs="仿宋" w:hint="eastAsia"/>
            <w:lang w:eastAsia="zh-CN"/>
          </w:rPr>
          <w:t>(二)、高性能功能陶瓷，结构陶瓷项目工艺技术设计方案</w:t>
        </w:r>
        <w:r>
          <w:tab/>
        </w:r>
        <w:r>
          <w:fldChar w:fldCharType="begin"/>
        </w:r>
        <w:r>
          <w:instrText xml:space="preserve"> PAGEREF _Toc28280 \h </w:instrText>
        </w:r>
        <w:r>
          <w:fldChar w:fldCharType="separate"/>
        </w:r>
        <w:r>
          <w:t>6</w:t>
        </w:r>
        <w:r>
          <w:fldChar w:fldCharType="end"/>
        </w:r>
      </w:hyperlink>
    </w:p>
    <w:p>
      <w:pPr>
        <w:pStyle w:val="TOC2"/>
        <w:tabs>
          <w:tab w:val="right" w:leader="dot" w:pos="8306"/>
        </w:tabs>
      </w:pPr>
      <w:hyperlink w:anchor="_Toc13468" w:history="1">
        <w:r>
          <w:rPr>
            <w:rFonts w:ascii="仿宋" w:eastAsia="仿宋" w:hAnsi="仿宋" w:cs="仿宋" w:hint="eastAsia"/>
            <w:lang w:eastAsia="zh-CN"/>
          </w:rPr>
          <w:t>(三)、设备选型方案</w:t>
        </w:r>
        <w:r>
          <w:tab/>
        </w:r>
        <w:r>
          <w:fldChar w:fldCharType="begin"/>
        </w:r>
        <w:r>
          <w:instrText xml:space="preserve"> PAGEREF _Toc13468 \h </w:instrText>
        </w:r>
        <w:r>
          <w:fldChar w:fldCharType="separate"/>
        </w:r>
        <w:r>
          <w:t>7</w:t>
        </w:r>
        <w:r>
          <w:fldChar w:fldCharType="end"/>
        </w:r>
      </w:hyperlink>
    </w:p>
    <w:p>
      <w:pPr>
        <w:pStyle w:val="TOC1"/>
        <w:tabs>
          <w:tab w:val="right" w:leader="dot" w:pos="8306"/>
        </w:tabs>
      </w:pPr>
      <w:hyperlink w:anchor="_Toc29006" w:history="1">
        <w:r>
          <w:rPr>
            <w:rFonts w:ascii="仿宋" w:eastAsia="仿宋" w:hAnsi="仿宋" w:cs="仿宋" w:hint="eastAsia"/>
            <w:lang w:eastAsia="zh-CN"/>
          </w:rPr>
          <w:t>三、高性能功能陶瓷，结构陶瓷项目概论</w:t>
        </w:r>
        <w:r>
          <w:tab/>
        </w:r>
        <w:r>
          <w:fldChar w:fldCharType="begin"/>
        </w:r>
        <w:r>
          <w:instrText xml:space="preserve"> PAGEREF _Toc29006 \h </w:instrText>
        </w:r>
        <w:r>
          <w:fldChar w:fldCharType="separate"/>
        </w:r>
        <w:r>
          <w:t>9</w:t>
        </w:r>
        <w:r>
          <w:fldChar w:fldCharType="end"/>
        </w:r>
      </w:hyperlink>
    </w:p>
    <w:p>
      <w:pPr>
        <w:pStyle w:val="TOC2"/>
        <w:tabs>
          <w:tab w:val="right" w:leader="dot" w:pos="8306"/>
        </w:tabs>
      </w:pPr>
      <w:hyperlink w:anchor="_Toc14218" w:history="1">
        <w:r>
          <w:rPr>
            <w:rFonts w:ascii="仿宋" w:eastAsia="仿宋" w:hAnsi="仿宋" w:cs="仿宋" w:hint="eastAsia"/>
            <w:lang w:eastAsia="zh-CN"/>
          </w:rPr>
          <w:t>(一)、高性能功能陶瓷，结构陶瓷项目概况</w:t>
        </w:r>
        <w:r>
          <w:tab/>
        </w:r>
        <w:r>
          <w:fldChar w:fldCharType="begin"/>
        </w:r>
        <w:r>
          <w:instrText xml:space="preserve"> PAGEREF _Toc14218 \h </w:instrText>
        </w:r>
        <w:r>
          <w:fldChar w:fldCharType="separate"/>
        </w:r>
        <w:r>
          <w:t>9</w:t>
        </w:r>
        <w:r>
          <w:fldChar w:fldCharType="end"/>
        </w:r>
      </w:hyperlink>
    </w:p>
    <w:p>
      <w:pPr>
        <w:pStyle w:val="TOC2"/>
        <w:tabs>
          <w:tab w:val="right" w:leader="dot" w:pos="8306"/>
        </w:tabs>
      </w:pPr>
      <w:hyperlink w:anchor="_Toc13002" w:history="1">
        <w:r>
          <w:rPr>
            <w:rFonts w:ascii="仿宋" w:eastAsia="仿宋" w:hAnsi="仿宋" w:cs="仿宋" w:hint="eastAsia"/>
            <w:lang w:eastAsia="zh-CN"/>
          </w:rPr>
          <w:t>(二)、高性能功能陶瓷，结构陶瓷项目目标</w:t>
        </w:r>
        <w:r>
          <w:tab/>
        </w:r>
        <w:r>
          <w:fldChar w:fldCharType="begin"/>
        </w:r>
        <w:r>
          <w:instrText xml:space="preserve"> PAGEREF _Toc13002 \h </w:instrText>
        </w:r>
        <w:r>
          <w:fldChar w:fldCharType="separate"/>
        </w:r>
        <w:r>
          <w:t>11</w:t>
        </w:r>
        <w:r>
          <w:fldChar w:fldCharType="end"/>
        </w:r>
      </w:hyperlink>
    </w:p>
    <w:p>
      <w:pPr>
        <w:pStyle w:val="TOC2"/>
        <w:tabs>
          <w:tab w:val="right" w:leader="dot" w:pos="8306"/>
        </w:tabs>
      </w:pPr>
      <w:hyperlink w:anchor="_Toc20062" w:history="1">
        <w:r>
          <w:rPr>
            <w:rFonts w:ascii="仿宋" w:eastAsia="仿宋" w:hAnsi="仿宋" w:cs="仿宋" w:hint="eastAsia"/>
            <w:lang w:eastAsia="zh-CN"/>
          </w:rPr>
          <w:t>(三)、高性能功能陶瓷，结构陶瓷项目提出的理由</w:t>
        </w:r>
        <w:r>
          <w:tab/>
        </w:r>
        <w:r>
          <w:fldChar w:fldCharType="begin"/>
        </w:r>
        <w:r>
          <w:instrText xml:space="preserve"> PAGEREF _Toc20062 \h </w:instrText>
        </w:r>
        <w:r>
          <w:fldChar w:fldCharType="separate"/>
        </w:r>
        <w:r>
          <w:t>12</w:t>
        </w:r>
        <w:r>
          <w:fldChar w:fldCharType="end"/>
        </w:r>
      </w:hyperlink>
    </w:p>
    <w:p>
      <w:pPr>
        <w:pStyle w:val="TOC2"/>
        <w:tabs>
          <w:tab w:val="right" w:leader="dot" w:pos="8306"/>
        </w:tabs>
      </w:pPr>
      <w:hyperlink w:anchor="_Toc11800" w:history="1">
        <w:r>
          <w:rPr>
            <w:rFonts w:ascii="仿宋" w:eastAsia="仿宋" w:hAnsi="仿宋" w:cs="仿宋" w:hint="eastAsia"/>
            <w:lang w:eastAsia="zh-CN"/>
          </w:rPr>
          <w:t>(四)、高性能功能陶瓷，结构陶瓷项目意义</w:t>
        </w:r>
        <w:r>
          <w:tab/>
        </w:r>
        <w:r>
          <w:fldChar w:fldCharType="begin"/>
        </w:r>
        <w:r>
          <w:instrText xml:space="preserve"> PAGEREF _Toc11800 \h </w:instrText>
        </w:r>
        <w:r>
          <w:fldChar w:fldCharType="separate"/>
        </w:r>
        <w:r>
          <w:t>14</w:t>
        </w:r>
        <w:r>
          <w:fldChar w:fldCharType="end"/>
        </w:r>
      </w:hyperlink>
    </w:p>
    <w:p>
      <w:pPr>
        <w:pStyle w:val="TOC2"/>
        <w:tabs>
          <w:tab w:val="right" w:leader="dot" w:pos="8306"/>
        </w:tabs>
      </w:pPr>
      <w:hyperlink w:anchor="_Toc10300" w:history="1">
        <w:r>
          <w:rPr>
            <w:rFonts w:ascii="仿宋" w:eastAsia="仿宋" w:hAnsi="仿宋" w:cs="仿宋" w:hint="eastAsia"/>
            <w:lang w:eastAsia="zh-CN"/>
          </w:rPr>
          <w:t>(五)、高性能功能陶瓷，结构陶瓷项目背景</w:t>
        </w:r>
        <w:r>
          <w:tab/>
        </w:r>
        <w:r>
          <w:fldChar w:fldCharType="begin"/>
        </w:r>
        <w:r>
          <w:instrText xml:space="preserve"> PAGEREF _Toc10300 \h </w:instrText>
        </w:r>
        <w:r>
          <w:fldChar w:fldCharType="separate"/>
        </w:r>
        <w:r>
          <w:t>15</w:t>
        </w:r>
        <w:r>
          <w:fldChar w:fldCharType="end"/>
        </w:r>
      </w:hyperlink>
    </w:p>
    <w:p>
      <w:pPr>
        <w:pStyle w:val="TOC1"/>
        <w:tabs>
          <w:tab w:val="right" w:leader="dot" w:pos="8306"/>
        </w:tabs>
      </w:pPr>
      <w:hyperlink w:anchor="_Toc7113" w:history="1">
        <w:r>
          <w:rPr>
            <w:rFonts w:ascii="仿宋" w:eastAsia="仿宋" w:hAnsi="仿宋" w:cs="仿宋" w:hint="eastAsia"/>
            <w:lang w:eastAsia="zh-CN"/>
          </w:rPr>
          <w:t>四、市场分析、调研</w:t>
        </w:r>
        <w:r>
          <w:tab/>
        </w:r>
        <w:r>
          <w:fldChar w:fldCharType="begin"/>
        </w:r>
        <w:r>
          <w:instrText xml:space="preserve"> PAGEREF _Toc7113 \h </w:instrText>
        </w:r>
        <w:r>
          <w:fldChar w:fldCharType="separate"/>
        </w:r>
        <w:r>
          <w:t>16</w:t>
        </w:r>
        <w:r>
          <w:fldChar w:fldCharType="end"/>
        </w:r>
      </w:hyperlink>
    </w:p>
    <w:p>
      <w:pPr>
        <w:pStyle w:val="TOC2"/>
        <w:tabs>
          <w:tab w:val="right" w:leader="dot" w:pos="8306"/>
        </w:tabs>
      </w:pPr>
      <w:hyperlink w:anchor="_Toc20843" w:history="1">
        <w:r>
          <w:rPr>
            <w:rFonts w:ascii="仿宋" w:eastAsia="仿宋" w:hAnsi="仿宋" w:cs="仿宋" w:hint="eastAsia"/>
            <w:lang w:eastAsia="zh-CN"/>
          </w:rPr>
          <w:t>(一)、高性能功能陶瓷，结构陶瓷行业分析</w:t>
        </w:r>
        <w:r>
          <w:tab/>
        </w:r>
        <w:r>
          <w:fldChar w:fldCharType="begin"/>
        </w:r>
        <w:r>
          <w:instrText xml:space="preserve"> PAGEREF _Toc20843 \h </w:instrText>
        </w:r>
        <w:r>
          <w:fldChar w:fldCharType="separate"/>
        </w:r>
        <w:r>
          <w:t>16</w:t>
        </w:r>
        <w:r>
          <w:fldChar w:fldCharType="end"/>
        </w:r>
      </w:hyperlink>
    </w:p>
    <w:p>
      <w:pPr>
        <w:pStyle w:val="TOC2"/>
        <w:tabs>
          <w:tab w:val="right" w:leader="dot" w:pos="8306"/>
        </w:tabs>
      </w:pPr>
      <w:hyperlink w:anchor="_Toc7451" w:history="1">
        <w:r>
          <w:rPr>
            <w:rFonts w:ascii="仿宋" w:eastAsia="仿宋" w:hAnsi="仿宋" w:cs="仿宋" w:hint="eastAsia"/>
            <w:lang w:eastAsia="zh-CN"/>
          </w:rPr>
          <w:t>(二)、高性能功能陶瓷，结构陶瓷市场分析预测</w:t>
        </w:r>
        <w:r>
          <w:tab/>
        </w:r>
        <w:r>
          <w:fldChar w:fldCharType="begin"/>
        </w:r>
        <w:r>
          <w:instrText xml:space="preserve"> PAGEREF _Toc7451 \h </w:instrText>
        </w:r>
        <w:r>
          <w:fldChar w:fldCharType="separate"/>
        </w:r>
        <w:r>
          <w:t>17</w:t>
        </w:r>
        <w:r>
          <w:fldChar w:fldCharType="end"/>
        </w:r>
      </w:hyperlink>
    </w:p>
    <w:p>
      <w:pPr>
        <w:pStyle w:val="TOC1"/>
        <w:tabs>
          <w:tab w:val="right" w:leader="dot" w:pos="8306"/>
        </w:tabs>
      </w:pPr>
      <w:hyperlink w:anchor="_Toc23543" w:history="1">
        <w:r>
          <w:rPr>
            <w:rFonts w:ascii="仿宋" w:eastAsia="仿宋" w:hAnsi="仿宋" w:cs="仿宋" w:hint="eastAsia"/>
            <w:lang w:eastAsia="zh-CN"/>
          </w:rPr>
          <w:t>五、高性能功能陶瓷，结构陶瓷项目危机管理</w:t>
        </w:r>
        <w:r>
          <w:tab/>
        </w:r>
        <w:r>
          <w:fldChar w:fldCharType="begin"/>
        </w:r>
        <w:r>
          <w:instrText xml:space="preserve"> PAGEREF _Toc23543 \h </w:instrText>
        </w:r>
        <w:r>
          <w:fldChar w:fldCharType="separate"/>
        </w:r>
        <w:r>
          <w:t>18</w:t>
        </w:r>
        <w:r>
          <w:fldChar w:fldCharType="end"/>
        </w:r>
      </w:hyperlink>
    </w:p>
    <w:p>
      <w:pPr>
        <w:pStyle w:val="TOC2"/>
        <w:tabs>
          <w:tab w:val="right" w:leader="dot" w:pos="8306"/>
        </w:tabs>
      </w:pPr>
      <w:hyperlink w:anchor="_Toc17033" w:history="1">
        <w:r>
          <w:rPr>
            <w:rFonts w:ascii="仿宋" w:eastAsia="仿宋" w:hAnsi="仿宋" w:cs="仿宋" w:hint="eastAsia"/>
            <w:lang w:eastAsia="zh-CN"/>
          </w:rPr>
          <w:t>(一)、危机预警与识别</w:t>
        </w:r>
        <w:r>
          <w:tab/>
        </w:r>
        <w:r>
          <w:fldChar w:fldCharType="begin"/>
        </w:r>
        <w:r>
          <w:instrText xml:space="preserve"> PAGEREF _Toc17033 \h </w:instrText>
        </w:r>
        <w:r>
          <w:fldChar w:fldCharType="separate"/>
        </w:r>
        <w:r>
          <w:t>18</w:t>
        </w:r>
        <w:r>
          <w:fldChar w:fldCharType="end"/>
        </w:r>
      </w:hyperlink>
    </w:p>
    <w:p>
      <w:pPr>
        <w:pStyle w:val="TOC2"/>
        <w:tabs>
          <w:tab w:val="right" w:leader="dot" w:pos="8306"/>
        </w:tabs>
      </w:pPr>
      <w:hyperlink w:anchor="_Toc19086" w:history="1">
        <w:r>
          <w:rPr>
            <w:rFonts w:ascii="仿宋" w:eastAsia="仿宋" w:hAnsi="仿宋" w:cs="仿宋" w:hint="eastAsia"/>
            <w:lang w:eastAsia="zh-CN"/>
          </w:rPr>
          <w:t>(二)、危机应对与恢复</w:t>
        </w:r>
        <w:r>
          <w:tab/>
        </w:r>
        <w:r>
          <w:fldChar w:fldCharType="begin"/>
        </w:r>
        <w:r>
          <w:instrText xml:space="preserve"> PAGEREF _Toc19086 \h </w:instrText>
        </w:r>
        <w:r>
          <w:fldChar w:fldCharType="separate"/>
        </w:r>
        <w:r>
          <w:t>19</w:t>
        </w:r>
        <w:r>
          <w:fldChar w:fldCharType="end"/>
        </w:r>
      </w:hyperlink>
    </w:p>
    <w:p>
      <w:pPr>
        <w:pStyle w:val="TOC1"/>
        <w:tabs>
          <w:tab w:val="right" w:leader="dot" w:pos="8306"/>
        </w:tabs>
      </w:pPr>
      <w:hyperlink w:anchor="_Toc20419" w:history="1">
        <w:r>
          <w:rPr>
            <w:rFonts w:ascii="仿宋" w:eastAsia="仿宋" w:hAnsi="仿宋" w:cs="仿宋" w:hint="eastAsia"/>
            <w:lang w:eastAsia="zh-CN"/>
          </w:rPr>
          <w:t>六、高性能功能陶瓷，结构陶瓷项目土建工程</w:t>
        </w:r>
        <w:r>
          <w:tab/>
        </w:r>
        <w:r>
          <w:fldChar w:fldCharType="begin"/>
        </w:r>
        <w:r>
          <w:instrText xml:space="preserve"> PAGEREF _Toc20419 \h </w:instrText>
        </w:r>
        <w:r>
          <w:fldChar w:fldCharType="separate"/>
        </w:r>
        <w:r>
          <w:t>21</w:t>
        </w:r>
        <w:r>
          <w:fldChar w:fldCharType="end"/>
        </w:r>
      </w:hyperlink>
    </w:p>
    <w:p>
      <w:pPr>
        <w:pStyle w:val="TOC2"/>
        <w:tabs>
          <w:tab w:val="right" w:leader="dot" w:pos="8306"/>
        </w:tabs>
      </w:pPr>
      <w:hyperlink w:anchor="_Toc14087" w:history="1">
        <w:r>
          <w:rPr>
            <w:rFonts w:ascii="仿宋" w:eastAsia="仿宋" w:hAnsi="仿宋" w:cs="仿宋" w:hint="eastAsia"/>
            <w:lang w:eastAsia="zh-CN"/>
          </w:rPr>
          <w:t>(一)、建筑工程设计原则</w:t>
        </w:r>
        <w:r>
          <w:tab/>
        </w:r>
        <w:r>
          <w:fldChar w:fldCharType="begin"/>
        </w:r>
        <w:r>
          <w:instrText xml:space="preserve"> PAGEREF _Toc14087 \h </w:instrText>
        </w:r>
        <w:r>
          <w:fldChar w:fldCharType="separate"/>
        </w:r>
        <w:r>
          <w:t>21</w:t>
        </w:r>
        <w:r>
          <w:fldChar w:fldCharType="end"/>
        </w:r>
      </w:hyperlink>
    </w:p>
    <w:p>
      <w:pPr>
        <w:pStyle w:val="TOC2"/>
        <w:tabs>
          <w:tab w:val="right" w:leader="dot" w:pos="8306"/>
        </w:tabs>
      </w:pPr>
      <w:hyperlink w:anchor="_Toc28800" w:history="1">
        <w:r>
          <w:rPr>
            <w:rFonts w:ascii="仿宋" w:eastAsia="仿宋" w:hAnsi="仿宋" w:cs="仿宋" w:hint="eastAsia"/>
            <w:lang w:eastAsia="zh-CN"/>
          </w:rPr>
          <w:t>(二)、土建工程设计年限及安全等级</w:t>
        </w:r>
        <w:r>
          <w:tab/>
        </w:r>
        <w:r>
          <w:fldChar w:fldCharType="begin"/>
        </w:r>
        <w:r>
          <w:instrText xml:space="preserve"> PAGEREF _Toc28800 \h </w:instrText>
        </w:r>
        <w:r>
          <w:fldChar w:fldCharType="separate"/>
        </w:r>
        <w:r>
          <w:t>22</w:t>
        </w:r>
        <w:r>
          <w:fldChar w:fldCharType="end"/>
        </w:r>
      </w:hyperlink>
    </w:p>
    <w:p>
      <w:pPr>
        <w:pStyle w:val="TOC2"/>
        <w:tabs>
          <w:tab w:val="right" w:leader="dot" w:pos="8306"/>
        </w:tabs>
      </w:pPr>
      <w:hyperlink w:anchor="_Toc14971" w:history="1">
        <w:r>
          <w:rPr>
            <w:rFonts w:ascii="仿宋" w:eastAsia="仿宋" w:hAnsi="仿宋" w:cs="仿宋" w:hint="eastAsia"/>
            <w:lang w:eastAsia="zh-CN"/>
          </w:rPr>
          <w:t>(三)、建筑工程设计总体要求</w:t>
        </w:r>
        <w:r>
          <w:tab/>
        </w:r>
        <w:r>
          <w:fldChar w:fldCharType="begin"/>
        </w:r>
        <w:r>
          <w:instrText xml:space="preserve"> PAGEREF _Toc14971 \h </w:instrText>
        </w:r>
        <w:r>
          <w:fldChar w:fldCharType="separate"/>
        </w:r>
        <w:r>
          <w:t>23</w:t>
        </w:r>
        <w:r>
          <w:fldChar w:fldCharType="end"/>
        </w:r>
      </w:hyperlink>
    </w:p>
    <w:p>
      <w:pPr>
        <w:pStyle w:val="TOC2"/>
        <w:tabs>
          <w:tab w:val="right" w:leader="dot" w:pos="8306"/>
        </w:tabs>
      </w:pPr>
      <w:hyperlink w:anchor="_Toc27846" w:history="1">
        <w:r>
          <w:rPr>
            <w:rFonts w:ascii="仿宋" w:eastAsia="仿宋" w:hAnsi="仿宋" w:cs="仿宋" w:hint="eastAsia"/>
            <w:lang w:eastAsia="zh-CN"/>
          </w:rPr>
          <w:t>(四)、土建工程建设指标</w:t>
        </w:r>
        <w:r>
          <w:tab/>
        </w:r>
        <w:r>
          <w:fldChar w:fldCharType="begin"/>
        </w:r>
        <w:r>
          <w:instrText xml:space="preserve"> PAGEREF _Toc27846 \h </w:instrText>
        </w:r>
        <w:r>
          <w:fldChar w:fldCharType="separate"/>
        </w:r>
        <w:r>
          <w:t>24</w:t>
        </w:r>
        <w:r>
          <w:fldChar w:fldCharType="end"/>
        </w:r>
      </w:hyperlink>
    </w:p>
    <w:p>
      <w:pPr>
        <w:pStyle w:val="TOC1"/>
        <w:tabs>
          <w:tab w:val="right" w:leader="dot" w:pos="8306"/>
        </w:tabs>
      </w:pPr>
      <w:hyperlink w:anchor="_Toc2781" w:history="1">
        <w:r>
          <w:rPr>
            <w:rFonts w:ascii="仿宋" w:eastAsia="仿宋" w:hAnsi="仿宋" w:cs="仿宋" w:hint="eastAsia"/>
            <w:lang w:eastAsia="zh-CN"/>
          </w:rPr>
          <w:t>七、生产安全保护</w:t>
        </w:r>
        <w:r>
          <w:tab/>
        </w:r>
        <w:r>
          <w:fldChar w:fldCharType="begin"/>
        </w:r>
        <w:r>
          <w:instrText xml:space="preserve"> PAGEREF _Toc2781 \h </w:instrText>
        </w:r>
        <w:r>
          <w:fldChar w:fldCharType="separate"/>
        </w:r>
        <w:r>
          <w:t>24</w:t>
        </w:r>
        <w:r>
          <w:fldChar w:fldCharType="end"/>
        </w:r>
      </w:hyperlink>
    </w:p>
    <w:p>
      <w:pPr>
        <w:pStyle w:val="TOC2"/>
        <w:tabs>
          <w:tab w:val="right" w:leader="dot" w:pos="8306"/>
        </w:tabs>
      </w:pPr>
      <w:hyperlink w:anchor="_Toc8354" w:history="1">
        <w:r>
          <w:rPr>
            <w:rFonts w:ascii="仿宋" w:eastAsia="仿宋" w:hAnsi="仿宋" w:cs="仿宋" w:hint="eastAsia"/>
            <w:lang w:eastAsia="zh-CN"/>
          </w:rPr>
          <w:t>(一)、消防安全</w:t>
        </w:r>
        <w:r>
          <w:tab/>
        </w:r>
        <w:r>
          <w:fldChar w:fldCharType="begin"/>
        </w:r>
        <w:r>
          <w:instrText xml:space="preserve"> PAGEREF _Toc8354 \h </w:instrText>
        </w:r>
        <w:r>
          <w:fldChar w:fldCharType="separate"/>
        </w:r>
        <w:r>
          <w:t>24</w:t>
        </w:r>
        <w:r>
          <w:fldChar w:fldCharType="end"/>
        </w:r>
      </w:hyperlink>
    </w:p>
    <w:p>
      <w:pPr>
        <w:pStyle w:val="TOC2"/>
        <w:tabs>
          <w:tab w:val="right" w:leader="dot" w:pos="8306"/>
        </w:tabs>
      </w:pPr>
      <w:hyperlink w:anchor="_Toc8804" w:history="1">
        <w:r>
          <w:rPr>
            <w:rFonts w:ascii="仿宋" w:eastAsia="仿宋" w:hAnsi="仿宋" w:cs="仿宋" w:hint="eastAsia"/>
            <w:lang w:eastAsia="zh-CN"/>
          </w:rPr>
          <w:t>(二)、防火防爆总图布置措施</w:t>
        </w:r>
        <w:r>
          <w:tab/>
        </w:r>
        <w:r>
          <w:fldChar w:fldCharType="begin"/>
        </w:r>
        <w:r>
          <w:instrText xml:space="preserve"> PAGEREF _Toc8804 \h </w:instrText>
        </w:r>
        <w:r>
          <w:fldChar w:fldCharType="separate"/>
        </w:r>
        <w:r>
          <w:t>26</w:t>
        </w:r>
        <w:r>
          <w:fldChar w:fldCharType="end"/>
        </w:r>
      </w:hyperlink>
    </w:p>
    <w:p>
      <w:pPr>
        <w:pStyle w:val="TOC2"/>
        <w:tabs>
          <w:tab w:val="right" w:leader="dot" w:pos="8306"/>
        </w:tabs>
      </w:pPr>
      <w:hyperlink w:anchor="_Toc23138" w:history="1">
        <w:r>
          <w:rPr>
            <w:rFonts w:ascii="仿宋" w:eastAsia="仿宋" w:hAnsi="仿宋" w:cs="仿宋" w:hint="eastAsia"/>
            <w:lang w:eastAsia="zh-CN"/>
          </w:rPr>
          <w:t>(三)、自然灾害防范措施</w:t>
        </w:r>
        <w:r>
          <w:tab/>
        </w:r>
        <w:r>
          <w:fldChar w:fldCharType="begin"/>
        </w:r>
        <w:r>
          <w:instrText xml:space="preserve"> PAGEREF _Toc23138 \h </w:instrText>
        </w:r>
        <w:r>
          <w:fldChar w:fldCharType="separate"/>
        </w:r>
        <w:r>
          <w:t>27</w:t>
        </w:r>
        <w:r>
          <w:fldChar w:fldCharType="end"/>
        </w:r>
      </w:hyperlink>
    </w:p>
    <w:p>
      <w:pPr>
        <w:pStyle w:val="TOC2"/>
        <w:tabs>
          <w:tab w:val="right" w:leader="dot" w:pos="8306"/>
        </w:tabs>
      </w:pPr>
      <w:hyperlink w:anchor="_Toc10061" w:history="1">
        <w:r>
          <w:rPr>
            <w:rFonts w:ascii="仿宋" w:eastAsia="仿宋" w:hAnsi="仿宋" w:cs="仿宋" w:hint="eastAsia"/>
            <w:lang w:eastAsia="zh-CN"/>
          </w:rPr>
          <w:t>(四)、安全色及安全标志使用要求</w:t>
        </w:r>
        <w:r>
          <w:tab/>
        </w:r>
        <w:r>
          <w:fldChar w:fldCharType="begin"/>
        </w:r>
        <w:r>
          <w:instrText xml:space="preserve"> PAGEREF _Toc10061 \h </w:instrText>
        </w:r>
        <w:r>
          <w:fldChar w:fldCharType="separate"/>
        </w:r>
        <w:r>
          <w:t>28</w:t>
        </w:r>
        <w:r>
          <w:fldChar w:fldCharType="end"/>
        </w:r>
      </w:hyperlink>
    </w:p>
    <w:p>
      <w:pPr>
        <w:pStyle w:val="TOC2"/>
        <w:tabs>
          <w:tab w:val="right" w:leader="dot" w:pos="8306"/>
        </w:tabs>
      </w:pPr>
      <w:hyperlink w:anchor="_Toc7114" w:history="1">
        <w:r>
          <w:rPr>
            <w:rFonts w:ascii="仿宋" w:eastAsia="仿宋" w:hAnsi="仿宋" w:cs="仿宋" w:hint="eastAsia"/>
            <w:lang w:eastAsia="zh-CN"/>
          </w:rPr>
          <w:t>(五)、防尘防毒措施</w:t>
        </w:r>
        <w:r>
          <w:tab/>
        </w:r>
        <w:r>
          <w:fldChar w:fldCharType="begin"/>
        </w:r>
        <w:r>
          <w:instrText xml:space="preserve"> PAGEREF _Toc7114 \h </w:instrText>
        </w:r>
        <w:r>
          <w:fldChar w:fldCharType="separate"/>
        </w:r>
        <w:r>
          <w:t>29</w:t>
        </w:r>
        <w:r>
          <w:fldChar w:fldCharType="end"/>
        </w:r>
      </w:hyperlink>
    </w:p>
    <w:p>
      <w:pPr>
        <w:pStyle w:val="TOC2"/>
        <w:tabs>
          <w:tab w:val="right" w:leader="dot" w:pos="8306"/>
        </w:tabs>
      </w:pPr>
      <w:hyperlink w:anchor="_Toc16071" w:history="1">
        <w:r>
          <w:rPr>
            <w:rFonts w:ascii="仿宋" w:eastAsia="仿宋" w:hAnsi="仿宋" w:cs="仿宋" w:hint="eastAsia"/>
            <w:lang w:eastAsia="zh-CN"/>
          </w:rPr>
          <w:t>(六)、防静电、触电防护及防雷措施</w:t>
        </w:r>
        <w:r>
          <w:tab/>
        </w:r>
        <w:r>
          <w:fldChar w:fldCharType="begin"/>
        </w:r>
        <w:r>
          <w:instrText xml:space="preserve"> PAGEREF _Toc16071 \h </w:instrText>
        </w:r>
        <w:r>
          <w:fldChar w:fldCharType="separate"/>
        </w:r>
        <w:r>
          <w:t>30</w:t>
        </w:r>
        <w:r>
          <w:fldChar w:fldCharType="end"/>
        </w:r>
      </w:hyperlink>
    </w:p>
    <w:p>
      <w:pPr>
        <w:pStyle w:val="TOC2"/>
        <w:tabs>
          <w:tab w:val="right" w:leader="dot" w:pos="8306"/>
        </w:tabs>
      </w:pPr>
      <w:hyperlink w:anchor="_Toc24038" w:history="1">
        <w:r>
          <w:rPr>
            <w:rFonts w:ascii="仿宋" w:eastAsia="仿宋" w:hAnsi="仿宋" w:cs="仿宋" w:hint="eastAsia"/>
            <w:lang w:eastAsia="zh-CN"/>
          </w:rPr>
          <w:t>(七)、机械设备安全保障措施</w:t>
        </w:r>
        <w:r>
          <w:tab/>
        </w:r>
        <w:r>
          <w:fldChar w:fldCharType="begin"/>
        </w:r>
        <w:r>
          <w:instrText xml:space="preserve"> PAGEREF _Toc24038 \h </w:instrText>
        </w:r>
        <w:r>
          <w:fldChar w:fldCharType="separate"/>
        </w:r>
        <w:r>
          <w:t>31</w:t>
        </w:r>
        <w:r>
          <w:fldChar w:fldCharType="end"/>
        </w:r>
      </w:hyperlink>
    </w:p>
    <w:p>
      <w:pPr>
        <w:pStyle w:val="TOC1"/>
        <w:tabs>
          <w:tab w:val="right" w:leader="dot" w:pos="8306"/>
        </w:tabs>
      </w:pPr>
      <w:hyperlink w:anchor="_Toc3066" w:history="1">
        <w:r>
          <w:rPr>
            <w:rFonts w:ascii="仿宋" w:eastAsia="仿宋" w:hAnsi="仿宋" w:cs="仿宋" w:hint="eastAsia"/>
            <w:lang w:eastAsia="zh-CN"/>
          </w:rPr>
          <w:t>八、高性能功能陶瓷，结构陶瓷项目人力资源管理</w:t>
        </w:r>
        <w:r>
          <w:tab/>
        </w:r>
        <w:r>
          <w:fldChar w:fldCharType="begin"/>
        </w:r>
        <w:r>
          <w:instrText xml:space="preserve"> PAGEREF _Toc3066 \h </w:instrText>
        </w:r>
        <w:r>
          <w:fldChar w:fldCharType="separate"/>
        </w:r>
        <w:r>
          <w:t>33</w:t>
        </w:r>
        <w:r>
          <w:fldChar w:fldCharType="end"/>
        </w:r>
      </w:hyperlink>
    </w:p>
    <w:p>
      <w:pPr>
        <w:pStyle w:val="TOC2"/>
        <w:tabs>
          <w:tab w:val="right" w:leader="dot" w:pos="8306"/>
        </w:tabs>
      </w:pPr>
      <w:hyperlink w:anchor="_Toc13404" w:history="1">
        <w:r>
          <w:rPr>
            <w:rFonts w:ascii="仿宋" w:eastAsia="仿宋" w:hAnsi="仿宋" w:cs="仿宋" w:hint="eastAsia"/>
            <w:lang w:eastAsia="zh-CN"/>
          </w:rPr>
          <w:t>(一)、建立健全的预算管理制度</w:t>
        </w:r>
        <w:r>
          <w:tab/>
        </w:r>
        <w:r>
          <w:fldChar w:fldCharType="begin"/>
        </w:r>
        <w:r>
          <w:instrText xml:space="preserve"> PAGEREF _Toc13404 \h </w:instrText>
        </w:r>
        <w:r>
          <w:fldChar w:fldCharType="separate"/>
        </w:r>
        <w:r>
          <w:t>33</w:t>
        </w:r>
        <w:r>
          <w:fldChar w:fldCharType="end"/>
        </w:r>
      </w:hyperlink>
    </w:p>
    <w:p>
      <w:pPr>
        <w:pStyle w:val="TOC2"/>
        <w:tabs>
          <w:tab w:val="right" w:leader="dot" w:pos="8306"/>
        </w:tabs>
      </w:pPr>
      <w:hyperlink w:anchor="_Toc25738" w:history="1">
        <w:r>
          <w:rPr>
            <w:rFonts w:ascii="仿宋" w:eastAsia="仿宋" w:hAnsi="仿宋" w:cs="仿宋" w:hint="eastAsia"/>
            <w:lang w:eastAsia="zh-CN"/>
          </w:rPr>
          <w:t>(二)、加强资金流动监控</w:t>
        </w:r>
        <w:r>
          <w:tab/>
        </w:r>
        <w:r>
          <w:fldChar w:fldCharType="begin"/>
        </w:r>
        <w:r>
          <w:instrText xml:space="preserve"> PAGEREF _Toc25738 \h </w:instrText>
        </w:r>
        <w:r>
          <w:fldChar w:fldCharType="separate"/>
        </w:r>
        <w:r>
          <w:t>35</w:t>
        </w:r>
        <w:r>
          <w:fldChar w:fldCharType="end"/>
        </w:r>
      </w:hyperlink>
    </w:p>
    <w:p>
      <w:pPr>
        <w:pStyle w:val="TOC2"/>
        <w:tabs>
          <w:tab w:val="right" w:leader="dot" w:pos="8306"/>
        </w:tabs>
      </w:pPr>
      <w:hyperlink w:anchor="_Toc21619" w:history="1">
        <w:r>
          <w:rPr>
            <w:rFonts w:ascii="仿宋" w:eastAsia="仿宋" w:hAnsi="仿宋" w:cs="仿宋" w:hint="eastAsia"/>
            <w:lang w:eastAsia="zh-CN"/>
          </w:rPr>
          <w:t>(三)、制定完善的风险控制机制</w:t>
        </w:r>
        <w:r>
          <w:tab/>
        </w:r>
        <w:r>
          <w:fldChar w:fldCharType="begin"/>
        </w:r>
        <w:r>
          <w:instrText xml:space="preserve"> PAGEREF _Toc21619 \h </w:instrText>
        </w:r>
        <w:r>
          <w:fldChar w:fldCharType="separate"/>
        </w:r>
        <w:r>
          <w:t>36</w:t>
        </w:r>
        <w:r>
          <w:fldChar w:fldCharType="end"/>
        </w:r>
      </w:hyperlink>
    </w:p>
    <w:p>
      <w:pPr>
        <w:pStyle w:val="TOC2"/>
        <w:tabs>
          <w:tab w:val="right" w:leader="dot" w:pos="8306"/>
        </w:tabs>
      </w:pPr>
      <w:hyperlink w:anchor="_Toc19982" w:history="1">
        <w:r>
          <w:rPr>
            <w:rFonts w:ascii="仿宋" w:eastAsia="仿宋" w:hAnsi="仿宋" w:cs="仿宋" w:hint="eastAsia"/>
            <w:lang w:eastAsia="zh-CN"/>
          </w:rPr>
          <w:t>(四)、优化成本管理</w:t>
        </w:r>
        <w:r>
          <w:tab/>
        </w:r>
        <w:r>
          <w:fldChar w:fldCharType="begin"/>
        </w:r>
        <w:r>
          <w:instrText xml:space="preserve"> PAGEREF _Toc19982 \h </w:instrText>
        </w:r>
        <w:r>
          <w:fldChar w:fldCharType="separate"/>
        </w:r>
        <w:r>
          <w:t>38</w:t>
        </w:r>
        <w:r>
          <w:fldChar w:fldCharType="end"/>
        </w:r>
      </w:hyperlink>
    </w:p>
    <w:p>
      <w:pPr>
        <w:pStyle w:val="TOC1"/>
        <w:tabs>
          <w:tab w:val="right" w:leader="dot" w:pos="8306"/>
        </w:tabs>
      </w:pPr>
      <w:hyperlink w:anchor="_Toc25896" w:history="1">
        <w:r>
          <w:rPr>
            <w:rFonts w:ascii="仿宋" w:eastAsia="仿宋" w:hAnsi="仿宋" w:cs="仿宋" w:hint="eastAsia"/>
            <w:lang w:eastAsia="zh-CN"/>
          </w:rPr>
          <w:t>九、高性能功能陶瓷，结构陶瓷项目财务管理</w:t>
        </w:r>
        <w:r>
          <w:tab/>
        </w:r>
        <w:r>
          <w:fldChar w:fldCharType="begin"/>
        </w:r>
        <w:r>
          <w:instrText xml:space="preserve"> PAGEREF _Toc25896 \h </w:instrText>
        </w:r>
        <w:r>
          <w:fldChar w:fldCharType="separate"/>
        </w:r>
        <w:r>
          <w:t>39</w:t>
        </w:r>
        <w:r>
          <w:fldChar w:fldCharType="end"/>
        </w:r>
      </w:hyperlink>
    </w:p>
    <w:p>
      <w:pPr>
        <w:pStyle w:val="TOC2"/>
        <w:tabs>
          <w:tab w:val="right" w:leader="dot" w:pos="8306"/>
        </w:tabs>
      </w:pPr>
      <w:hyperlink w:anchor="_Toc13385" w:history="1">
        <w:r>
          <w:rPr>
            <w:rFonts w:ascii="仿宋" w:eastAsia="仿宋" w:hAnsi="仿宋" w:cs="仿宋" w:hint="eastAsia"/>
            <w:lang w:eastAsia="zh-CN"/>
          </w:rPr>
          <w:t>(一)、资金需求大</w:t>
        </w:r>
        <w:r>
          <w:tab/>
        </w:r>
        <w:r>
          <w:fldChar w:fldCharType="begin"/>
        </w:r>
        <w:r>
          <w:instrText xml:space="preserve"> PAGEREF _Toc13385 \h </w:instrText>
        </w:r>
        <w:r>
          <w:fldChar w:fldCharType="separate"/>
        </w:r>
        <w:r>
          <w:t>39</w:t>
        </w:r>
        <w:r>
          <w:fldChar w:fldCharType="end"/>
        </w:r>
      </w:hyperlink>
    </w:p>
    <w:p>
      <w:pPr>
        <w:pStyle w:val="TOC2"/>
        <w:tabs>
          <w:tab w:val="right" w:leader="dot" w:pos="8306"/>
        </w:tabs>
      </w:pPr>
      <w:hyperlink w:anchor="_Toc26884" w:history="1">
        <w:r>
          <w:rPr>
            <w:rFonts w:ascii="仿宋" w:eastAsia="仿宋" w:hAnsi="仿宋" w:cs="仿宋" w:hint="eastAsia"/>
            <w:lang w:eastAsia="zh-CN"/>
          </w:rPr>
          <w:t>(二)、研发周期长</w:t>
        </w:r>
        <w:r>
          <w:tab/>
        </w:r>
        <w:r>
          <w:fldChar w:fldCharType="begin"/>
        </w:r>
        <w:r>
          <w:instrText xml:space="preserve"> PAGEREF _Toc26884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2" w:history="1">
        <w:r>
          <w:rPr>
            <w:rFonts w:ascii="仿宋" w:eastAsia="仿宋" w:hAnsi="仿宋" w:cs="仿宋" w:hint="eastAsia"/>
            <w:lang w:eastAsia="zh-CN"/>
          </w:rPr>
          <w:t>(三)、市场风险大</w:t>
        </w:r>
        <w:r>
          <w:tab/>
        </w:r>
        <w:r>
          <w:fldChar w:fldCharType="begin"/>
        </w:r>
        <w:r>
          <w:instrText xml:space="preserve"> PAGEREF _Toc1582 \h </w:instrText>
        </w:r>
        <w:r>
          <w:fldChar w:fldCharType="separate"/>
        </w:r>
        <w:r>
          <w:t>42</w:t>
        </w:r>
        <w:r>
          <w:fldChar w:fldCharType="end"/>
        </w:r>
      </w:hyperlink>
    </w:p>
    <w:p>
      <w:pPr>
        <w:pStyle w:val="TOC2"/>
        <w:tabs>
          <w:tab w:val="right" w:leader="dot" w:pos="8306"/>
        </w:tabs>
      </w:pPr>
      <w:hyperlink w:anchor="_Toc22418" w:history="1">
        <w:r>
          <w:rPr>
            <w:rFonts w:ascii="仿宋" w:eastAsia="仿宋" w:hAnsi="仿宋" w:cs="仿宋" w:hint="eastAsia"/>
            <w:lang w:eastAsia="zh-CN"/>
          </w:rPr>
          <w:t>(四)、利润率高</w:t>
        </w:r>
        <w:r>
          <w:tab/>
        </w:r>
        <w:r>
          <w:fldChar w:fldCharType="begin"/>
        </w:r>
        <w:r>
          <w:instrText xml:space="preserve"> PAGEREF _Toc22418 \h </w:instrText>
        </w:r>
        <w:r>
          <w:fldChar w:fldCharType="separate"/>
        </w:r>
        <w:r>
          <w:t>45</w:t>
        </w:r>
        <w:r>
          <w:fldChar w:fldCharType="end"/>
        </w:r>
      </w:hyperlink>
    </w:p>
    <w:p>
      <w:pPr>
        <w:pStyle w:val="TOC1"/>
        <w:tabs>
          <w:tab w:val="right" w:leader="dot" w:pos="8306"/>
        </w:tabs>
      </w:pPr>
      <w:hyperlink w:anchor="_Toc6127" w:history="1">
        <w:r>
          <w:rPr>
            <w:rFonts w:ascii="仿宋" w:eastAsia="仿宋" w:hAnsi="仿宋" w:cs="仿宋" w:hint="eastAsia"/>
            <w:lang w:eastAsia="zh-CN"/>
          </w:rPr>
          <w:t>十、高性能功能陶瓷，结构陶瓷项目投资规划</w:t>
        </w:r>
        <w:r>
          <w:tab/>
        </w:r>
        <w:r>
          <w:fldChar w:fldCharType="begin"/>
        </w:r>
        <w:r>
          <w:instrText xml:space="preserve"> PAGEREF _Toc6127 \h </w:instrText>
        </w:r>
        <w:r>
          <w:fldChar w:fldCharType="separate"/>
        </w:r>
        <w:r>
          <w:t>47</w:t>
        </w:r>
        <w:r>
          <w:fldChar w:fldCharType="end"/>
        </w:r>
      </w:hyperlink>
    </w:p>
    <w:p>
      <w:pPr>
        <w:pStyle w:val="TOC2"/>
        <w:tabs>
          <w:tab w:val="right" w:leader="dot" w:pos="8306"/>
        </w:tabs>
      </w:pPr>
      <w:hyperlink w:anchor="_Toc27564" w:history="1">
        <w:r>
          <w:rPr>
            <w:rFonts w:ascii="仿宋" w:eastAsia="仿宋" w:hAnsi="仿宋" w:cs="仿宋" w:hint="eastAsia"/>
            <w:lang w:eastAsia="zh-CN"/>
          </w:rPr>
          <w:t>(一)、高性能功能陶瓷，结构陶瓷项目总投资估算</w:t>
        </w:r>
        <w:r>
          <w:tab/>
        </w:r>
        <w:r>
          <w:fldChar w:fldCharType="begin"/>
        </w:r>
        <w:r>
          <w:instrText xml:space="preserve"> PAGEREF _Toc27564 \h </w:instrText>
        </w:r>
        <w:r>
          <w:fldChar w:fldCharType="separate"/>
        </w:r>
        <w:r>
          <w:t>47</w:t>
        </w:r>
        <w:r>
          <w:fldChar w:fldCharType="end"/>
        </w:r>
      </w:hyperlink>
    </w:p>
    <w:p>
      <w:pPr>
        <w:pStyle w:val="TOC2"/>
        <w:tabs>
          <w:tab w:val="right" w:leader="dot" w:pos="8306"/>
        </w:tabs>
      </w:pPr>
      <w:hyperlink w:anchor="_Toc23213" w:history="1">
        <w:r>
          <w:rPr>
            <w:rFonts w:ascii="仿宋" w:eastAsia="仿宋" w:hAnsi="仿宋" w:cs="仿宋" w:hint="eastAsia"/>
            <w:lang w:eastAsia="zh-CN"/>
          </w:rPr>
          <w:t>(二)、资金筹措</w:t>
        </w:r>
        <w:r>
          <w:tab/>
        </w:r>
        <w:r>
          <w:fldChar w:fldCharType="begin"/>
        </w:r>
        <w:r>
          <w:instrText xml:space="preserve"> PAGEREF _Toc23213 \h </w:instrText>
        </w:r>
        <w:r>
          <w:fldChar w:fldCharType="separate"/>
        </w:r>
        <w:r>
          <w:t>48</w:t>
        </w:r>
        <w:r>
          <w:fldChar w:fldCharType="end"/>
        </w:r>
      </w:hyperlink>
    </w:p>
    <w:p>
      <w:pPr>
        <w:pStyle w:val="TOC1"/>
        <w:tabs>
          <w:tab w:val="right" w:leader="dot" w:pos="8306"/>
        </w:tabs>
      </w:pPr>
      <w:hyperlink w:anchor="_Toc5360" w:history="1">
        <w:r>
          <w:rPr>
            <w:rFonts w:ascii="仿宋" w:eastAsia="仿宋" w:hAnsi="仿宋" w:cs="仿宋" w:hint="eastAsia"/>
            <w:lang w:eastAsia="zh-CN"/>
          </w:rPr>
          <w:t>十一、高性能功能陶瓷，结构陶瓷项目技术管理</w:t>
        </w:r>
        <w:r>
          <w:tab/>
        </w:r>
        <w:r>
          <w:fldChar w:fldCharType="begin"/>
        </w:r>
        <w:r>
          <w:instrText xml:space="preserve"> PAGEREF _Toc5360 \h </w:instrText>
        </w:r>
        <w:r>
          <w:fldChar w:fldCharType="separate"/>
        </w:r>
        <w:r>
          <w:t>49</w:t>
        </w:r>
        <w:r>
          <w:fldChar w:fldCharType="end"/>
        </w:r>
      </w:hyperlink>
    </w:p>
    <w:p>
      <w:pPr>
        <w:pStyle w:val="TOC2"/>
        <w:tabs>
          <w:tab w:val="right" w:leader="dot" w:pos="8306"/>
        </w:tabs>
      </w:pPr>
      <w:hyperlink w:anchor="_Toc16003" w:history="1">
        <w:r>
          <w:rPr>
            <w:rFonts w:ascii="仿宋" w:eastAsia="仿宋" w:hAnsi="仿宋" w:cs="仿宋" w:hint="eastAsia"/>
            <w:lang w:eastAsia="zh-CN"/>
          </w:rPr>
          <w:t>(一)、技术方案选用方向</w:t>
        </w:r>
        <w:r>
          <w:tab/>
        </w:r>
        <w:r>
          <w:fldChar w:fldCharType="begin"/>
        </w:r>
        <w:r>
          <w:instrText xml:space="preserve"> PAGEREF _Toc16003 \h </w:instrText>
        </w:r>
        <w:r>
          <w:fldChar w:fldCharType="separate"/>
        </w:r>
        <w:r>
          <w:t>49</w:t>
        </w:r>
        <w:r>
          <w:fldChar w:fldCharType="end"/>
        </w:r>
      </w:hyperlink>
    </w:p>
    <w:p>
      <w:pPr>
        <w:pStyle w:val="TOC2"/>
        <w:tabs>
          <w:tab w:val="right" w:leader="dot" w:pos="8306"/>
        </w:tabs>
      </w:pPr>
      <w:hyperlink w:anchor="_Toc11807" w:history="1">
        <w:r>
          <w:rPr>
            <w:rFonts w:ascii="仿宋" w:eastAsia="仿宋" w:hAnsi="仿宋" w:cs="仿宋" w:hint="eastAsia"/>
            <w:lang w:eastAsia="zh-CN"/>
          </w:rPr>
          <w:t>(二)、工艺技术方案选用原则</w:t>
        </w:r>
        <w:r>
          <w:tab/>
        </w:r>
        <w:r>
          <w:fldChar w:fldCharType="begin"/>
        </w:r>
        <w:r>
          <w:instrText xml:space="preserve"> PAGEREF _Toc11807 \h </w:instrText>
        </w:r>
        <w:r>
          <w:fldChar w:fldCharType="separate"/>
        </w:r>
        <w:r>
          <w:t>51</w:t>
        </w:r>
        <w:r>
          <w:fldChar w:fldCharType="end"/>
        </w:r>
      </w:hyperlink>
    </w:p>
    <w:p>
      <w:pPr>
        <w:pStyle w:val="TOC2"/>
        <w:tabs>
          <w:tab w:val="right" w:leader="dot" w:pos="8306"/>
        </w:tabs>
      </w:pPr>
      <w:hyperlink w:anchor="_Toc31231" w:history="1">
        <w:r>
          <w:rPr>
            <w:rFonts w:ascii="仿宋" w:eastAsia="仿宋" w:hAnsi="仿宋" w:cs="仿宋" w:hint="eastAsia"/>
            <w:lang w:eastAsia="zh-CN"/>
          </w:rPr>
          <w:t>(三)、工艺技术方案要求</w:t>
        </w:r>
        <w:r>
          <w:tab/>
        </w:r>
        <w:r>
          <w:fldChar w:fldCharType="begin"/>
        </w:r>
        <w:r>
          <w:instrText xml:space="preserve"> PAGEREF _Toc31231 \h </w:instrText>
        </w:r>
        <w:r>
          <w:fldChar w:fldCharType="separate"/>
        </w:r>
        <w:r>
          <w:t>53</w:t>
        </w:r>
        <w:r>
          <w:fldChar w:fldCharType="end"/>
        </w:r>
      </w:hyperlink>
    </w:p>
    <w:p>
      <w:pPr>
        <w:pStyle w:val="TOC1"/>
        <w:tabs>
          <w:tab w:val="right" w:leader="dot" w:pos="8306"/>
        </w:tabs>
      </w:pPr>
      <w:hyperlink w:anchor="_Toc26420" w:history="1">
        <w:r>
          <w:rPr>
            <w:rFonts w:ascii="仿宋" w:eastAsia="仿宋" w:hAnsi="仿宋" w:cs="仿宋" w:hint="eastAsia"/>
            <w:lang w:eastAsia="zh-CN"/>
          </w:rPr>
          <w:t>十二、高性能功能陶瓷，结构陶瓷项目经营效益</w:t>
        </w:r>
        <w:r>
          <w:tab/>
        </w:r>
        <w:r>
          <w:fldChar w:fldCharType="begin"/>
        </w:r>
        <w:r>
          <w:instrText xml:space="preserve"> PAGEREF _Toc26420 \h </w:instrText>
        </w:r>
        <w:r>
          <w:fldChar w:fldCharType="separate"/>
        </w:r>
        <w:r>
          <w:t>56</w:t>
        </w:r>
        <w:r>
          <w:fldChar w:fldCharType="end"/>
        </w:r>
      </w:hyperlink>
    </w:p>
    <w:p>
      <w:pPr>
        <w:pStyle w:val="TOC2"/>
        <w:tabs>
          <w:tab w:val="right" w:leader="dot" w:pos="8306"/>
        </w:tabs>
      </w:pPr>
      <w:hyperlink w:anchor="_Toc2629" w:history="1">
        <w:r>
          <w:rPr>
            <w:rFonts w:ascii="仿宋" w:eastAsia="仿宋" w:hAnsi="仿宋" w:cs="仿宋" w:hint="eastAsia"/>
            <w:lang w:eastAsia="zh-CN"/>
          </w:rPr>
          <w:t>(一)、经济评价财务测算</w:t>
        </w:r>
        <w:r>
          <w:tab/>
        </w:r>
        <w:r>
          <w:fldChar w:fldCharType="begin"/>
        </w:r>
        <w:r>
          <w:instrText xml:space="preserve"> PAGEREF _Toc2629 \h </w:instrText>
        </w:r>
        <w:r>
          <w:fldChar w:fldCharType="separate"/>
        </w:r>
        <w:r>
          <w:t>56</w:t>
        </w:r>
        <w:r>
          <w:fldChar w:fldCharType="end"/>
        </w:r>
      </w:hyperlink>
    </w:p>
    <w:p>
      <w:pPr>
        <w:pStyle w:val="TOC2"/>
        <w:tabs>
          <w:tab w:val="right" w:leader="dot" w:pos="8306"/>
        </w:tabs>
      </w:pPr>
      <w:hyperlink w:anchor="_Toc2420" w:history="1">
        <w:r>
          <w:rPr>
            <w:rFonts w:ascii="仿宋" w:eastAsia="仿宋" w:hAnsi="仿宋" w:cs="仿宋" w:hint="eastAsia"/>
            <w:lang w:eastAsia="zh-CN"/>
          </w:rPr>
          <w:t>(二)、高性能功能陶瓷，结构陶瓷项目盈利能力分析</w:t>
        </w:r>
        <w:r>
          <w:tab/>
        </w:r>
        <w:r>
          <w:fldChar w:fldCharType="begin"/>
        </w:r>
        <w:r>
          <w:instrText xml:space="preserve"> PAGEREF _Toc2420 \h </w:instrText>
        </w:r>
        <w:r>
          <w:fldChar w:fldCharType="separate"/>
        </w:r>
        <w:r>
          <w:t>57</w:t>
        </w:r>
        <w:r>
          <w:fldChar w:fldCharType="end"/>
        </w:r>
      </w:hyperlink>
    </w:p>
    <w:p>
      <w:pPr>
        <w:pStyle w:val="TOC1"/>
        <w:tabs>
          <w:tab w:val="right" w:leader="dot" w:pos="8306"/>
        </w:tabs>
      </w:pPr>
      <w:hyperlink w:anchor="_Toc6513" w:history="1">
        <w:r>
          <w:rPr>
            <w:rFonts w:ascii="仿宋" w:eastAsia="仿宋" w:hAnsi="仿宋" w:cs="仿宋" w:hint="eastAsia"/>
            <w:lang w:eastAsia="zh-CN"/>
          </w:rPr>
          <w:t>十三、供应链管理</w:t>
        </w:r>
        <w:r>
          <w:tab/>
        </w:r>
        <w:r>
          <w:fldChar w:fldCharType="begin"/>
        </w:r>
        <w:r>
          <w:instrText xml:space="preserve"> PAGEREF _Toc6513 \h </w:instrText>
        </w:r>
        <w:r>
          <w:fldChar w:fldCharType="separate"/>
        </w:r>
        <w:r>
          <w:t>58</w:t>
        </w:r>
        <w:r>
          <w:fldChar w:fldCharType="end"/>
        </w:r>
      </w:hyperlink>
    </w:p>
    <w:p>
      <w:pPr>
        <w:pStyle w:val="TOC2"/>
        <w:tabs>
          <w:tab w:val="right" w:leader="dot" w:pos="8306"/>
        </w:tabs>
      </w:pPr>
      <w:hyperlink w:anchor="_Toc11467" w:history="1">
        <w:r>
          <w:rPr>
            <w:rFonts w:ascii="仿宋" w:eastAsia="仿宋" w:hAnsi="仿宋" w:cs="仿宋" w:hint="eastAsia"/>
            <w:lang w:eastAsia="zh-CN"/>
          </w:rPr>
          <w:t>(一)、供应链战略规划</w:t>
        </w:r>
        <w:r>
          <w:tab/>
        </w:r>
        <w:r>
          <w:fldChar w:fldCharType="begin"/>
        </w:r>
        <w:r>
          <w:instrText xml:space="preserve"> PAGEREF _Toc11467 \h </w:instrText>
        </w:r>
        <w:r>
          <w:fldChar w:fldCharType="separate"/>
        </w:r>
        <w:r>
          <w:t>58</w:t>
        </w:r>
        <w:r>
          <w:fldChar w:fldCharType="end"/>
        </w:r>
      </w:hyperlink>
    </w:p>
    <w:p>
      <w:pPr>
        <w:pStyle w:val="TOC2"/>
        <w:tabs>
          <w:tab w:val="right" w:leader="dot" w:pos="8306"/>
        </w:tabs>
      </w:pPr>
      <w:hyperlink w:anchor="_Toc9466" w:history="1">
        <w:r>
          <w:rPr>
            <w:rFonts w:ascii="仿宋" w:eastAsia="仿宋" w:hAnsi="仿宋" w:cs="仿宋" w:hint="eastAsia"/>
            <w:lang w:eastAsia="zh-CN"/>
          </w:rPr>
          <w:t>(二)、供应商选择与合作</w:t>
        </w:r>
        <w:r>
          <w:tab/>
        </w:r>
        <w:r>
          <w:fldChar w:fldCharType="begin"/>
        </w:r>
        <w:r>
          <w:instrText xml:space="preserve"> PAGEREF _Toc9466 \h </w:instrText>
        </w:r>
        <w:r>
          <w:fldChar w:fldCharType="separate"/>
        </w:r>
        <w:r>
          <w:t>59</w:t>
        </w:r>
        <w:r>
          <w:fldChar w:fldCharType="end"/>
        </w:r>
      </w:hyperlink>
    </w:p>
    <w:p>
      <w:pPr>
        <w:pStyle w:val="TOC2"/>
        <w:tabs>
          <w:tab w:val="right" w:leader="dot" w:pos="8306"/>
        </w:tabs>
      </w:pPr>
      <w:hyperlink w:anchor="_Toc28969" w:history="1">
        <w:r>
          <w:rPr>
            <w:rFonts w:ascii="仿宋" w:eastAsia="仿宋" w:hAnsi="仿宋" w:cs="仿宋" w:hint="eastAsia"/>
            <w:lang w:eastAsia="zh-CN"/>
          </w:rPr>
          <w:t>(三)、物流与库存管理</w:t>
        </w:r>
        <w:r>
          <w:tab/>
        </w:r>
        <w:r>
          <w:fldChar w:fldCharType="begin"/>
        </w:r>
        <w:r>
          <w:instrText xml:space="preserve"> PAGEREF _Toc28969 \h </w:instrText>
        </w:r>
        <w:r>
          <w:fldChar w:fldCharType="separate"/>
        </w:r>
        <w:r>
          <w:t>61</w:t>
        </w:r>
        <w:r>
          <w:fldChar w:fldCharType="end"/>
        </w:r>
      </w:hyperlink>
    </w:p>
    <w:p>
      <w:pPr>
        <w:pStyle w:val="TOC1"/>
        <w:tabs>
          <w:tab w:val="right" w:leader="dot" w:pos="8306"/>
        </w:tabs>
      </w:pPr>
      <w:hyperlink w:anchor="_Toc19480" w:history="1">
        <w:r>
          <w:rPr>
            <w:rFonts w:ascii="仿宋" w:eastAsia="仿宋" w:hAnsi="仿宋" w:cs="仿宋" w:hint="eastAsia"/>
            <w:lang w:eastAsia="zh-CN"/>
          </w:rPr>
          <w:t>十四、风险识别与分类</w:t>
        </w:r>
        <w:r>
          <w:tab/>
        </w:r>
        <w:r>
          <w:fldChar w:fldCharType="begin"/>
        </w:r>
        <w:r>
          <w:instrText xml:space="preserve"> PAGEREF _Toc19480 \h </w:instrText>
        </w:r>
        <w:r>
          <w:fldChar w:fldCharType="separate"/>
        </w:r>
        <w:r>
          <w:t>62</w:t>
        </w:r>
        <w:r>
          <w:fldChar w:fldCharType="end"/>
        </w:r>
      </w:hyperlink>
    </w:p>
    <w:p>
      <w:pPr>
        <w:pStyle w:val="TOC2"/>
        <w:tabs>
          <w:tab w:val="right" w:leader="dot" w:pos="8306"/>
        </w:tabs>
      </w:pPr>
      <w:hyperlink w:anchor="_Toc9157" w:history="1">
        <w:r>
          <w:rPr>
            <w:rFonts w:ascii="仿宋" w:eastAsia="仿宋" w:hAnsi="仿宋" w:cs="仿宋" w:hint="eastAsia"/>
            <w:lang w:eastAsia="zh-CN"/>
          </w:rPr>
          <w:t>(一)、风险识别</w:t>
        </w:r>
        <w:r>
          <w:tab/>
        </w:r>
        <w:r>
          <w:fldChar w:fldCharType="begin"/>
        </w:r>
        <w:r>
          <w:instrText xml:space="preserve"> PAGEREF _Toc9157 \h </w:instrText>
        </w:r>
        <w:r>
          <w:fldChar w:fldCharType="separate"/>
        </w:r>
        <w:r>
          <w:t>62</w:t>
        </w:r>
        <w:r>
          <w:fldChar w:fldCharType="end"/>
        </w:r>
      </w:hyperlink>
    </w:p>
    <w:p>
      <w:pPr>
        <w:pStyle w:val="TOC2"/>
        <w:tabs>
          <w:tab w:val="right" w:leader="dot" w:pos="8306"/>
        </w:tabs>
      </w:pPr>
      <w:hyperlink w:anchor="_Toc11908" w:history="1">
        <w:r>
          <w:rPr>
            <w:rFonts w:ascii="仿宋" w:eastAsia="仿宋" w:hAnsi="仿宋" w:cs="仿宋" w:hint="eastAsia"/>
            <w:lang w:eastAsia="zh-CN"/>
          </w:rPr>
          <w:t>(二)、风险分类</w:t>
        </w:r>
        <w:r>
          <w:tab/>
        </w:r>
        <w:r>
          <w:fldChar w:fldCharType="begin"/>
        </w:r>
        <w:r>
          <w:instrText xml:space="preserve"> PAGEREF _Toc11908 \h </w:instrText>
        </w:r>
        <w:r>
          <w:fldChar w:fldCharType="separate"/>
        </w:r>
        <w:r>
          <w:t>64</w:t>
        </w:r>
        <w:r>
          <w:fldChar w:fldCharType="end"/>
        </w:r>
      </w:hyperlink>
    </w:p>
    <w:p>
      <w:pPr>
        <w:pStyle w:val="TOC1"/>
        <w:tabs>
          <w:tab w:val="right" w:leader="dot" w:pos="8306"/>
        </w:tabs>
      </w:pPr>
      <w:hyperlink w:anchor="_Toc14184" w:history="1">
        <w:r>
          <w:rPr>
            <w:rFonts w:ascii="仿宋" w:eastAsia="仿宋" w:hAnsi="仿宋" w:cs="仿宋" w:hint="eastAsia"/>
            <w:lang w:eastAsia="zh-CN"/>
          </w:rPr>
          <w:t>十五、高性能功能陶瓷，结构陶瓷项目治理与监督</w:t>
        </w:r>
        <w:r>
          <w:tab/>
        </w:r>
        <w:r>
          <w:fldChar w:fldCharType="begin"/>
        </w:r>
        <w:r>
          <w:instrText xml:space="preserve"> PAGEREF _Toc14184 \h </w:instrText>
        </w:r>
        <w:r>
          <w:fldChar w:fldCharType="separate"/>
        </w:r>
        <w:r>
          <w:t>66</w:t>
        </w:r>
        <w:r>
          <w:fldChar w:fldCharType="end"/>
        </w:r>
      </w:hyperlink>
    </w:p>
    <w:p>
      <w:pPr>
        <w:pStyle w:val="TOC2"/>
        <w:tabs>
          <w:tab w:val="right" w:leader="dot" w:pos="8306"/>
        </w:tabs>
      </w:pPr>
      <w:hyperlink w:anchor="_Toc17927" w:history="1">
        <w:r>
          <w:rPr>
            <w:rFonts w:ascii="仿宋" w:eastAsia="仿宋" w:hAnsi="仿宋" w:cs="仿宋" w:hint="eastAsia"/>
            <w:lang w:eastAsia="zh-CN"/>
          </w:rPr>
          <w:t>(一)、高性能功能陶瓷，结构陶瓷项目治理结构</w:t>
        </w:r>
        <w:r>
          <w:tab/>
        </w:r>
        <w:r>
          <w:fldChar w:fldCharType="begin"/>
        </w:r>
        <w:r>
          <w:instrText xml:space="preserve"> PAGEREF _Toc17927 \h </w:instrText>
        </w:r>
        <w:r>
          <w:fldChar w:fldCharType="separate"/>
        </w:r>
        <w:r>
          <w:t>66</w:t>
        </w:r>
        <w:r>
          <w:fldChar w:fldCharType="end"/>
        </w:r>
      </w:hyperlink>
    </w:p>
    <w:p>
      <w:pPr>
        <w:pStyle w:val="TOC2"/>
        <w:tabs>
          <w:tab w:val="right" w:leader="dot" w:pos="8306"/>
        </w:tabs>
      </w:pPr>
      <w:hyperlink w:anchor="_Toc28725" w:history="1">
        <w:r>
          <w:rPr>
            <w:rFonts w:ascii="仿宋" w:eastAsia="仿宋" w:hAnsi="仿宋" w:cs="仿宋" w:hint="eastAsia"/>
            <w:lang w:eastAsia="zh-CN"/>
          </w:rPr>
          <w:t>(二)、监督与审计</w:t>
        </w:r>
        <w:r>
          <w:tab/>
        </w:r>
        <w:r>
          <w:fldChar w:fldCharType="begin"/>
        </w:r>
        <w:r>
          <w:instrText xml:space="preserve"> PAGEREF _Toc28725 \h </w:instrText>
        </w:r>
        <w:r>
          <w:fldChar w:fldCharType="separate"/>
        </w:r>
        <w:r>
          <w:t>67</w:t>
        </w:r>
        <w:r>
          <w:fldChar w:fldCharType="end"/>
        </w:r>
      </w:hyperlink>
    </w:p>
    <w:p>
      <w:pPr>
        <w:pStyle w:val="TOC1"/>
        <w:tabs>
          <w:tab w:val="right" w:leader="dot" w:pos="8306"/>
        </w:tabs>
      </w:pPr>
      <w:hyperlink w:anchor="_Toc14773" w:history="1">
        <w:r>
          <w:rPr>
            <w:rFonts w:ascii="仿宋" w:eastAsia="仿宋" w:hAnsi="仿宋" w:cs="仿宋" w:hint="eastAsia"/>
            <w:lang w:eastAsia="zh-CN"/>
          </w:rPr>
          <w:t>十六、高性能功能陶瓷，结构陶瓷项目变更管理</w:t>
        </w:r>
        <w:r>
          <w:tab/>
        </w:r>
        <w:r>
          <w:fldChar w:fldCharType="begin"/>
        </w:r>
        <w:r>
          <w:instrText xml:space="preserve"> PAGEREF _Toc14773 \h </w:instrText>
        </w:r>
        <w:r>
          <w:fldChar w:fldCharType="separate"/>
        </w:r>
        <w:r>
          <w:t>69</w:t>
        </w:r>
        <w:r>
          <w:fldChar w:fldCharType="end"/>
        </w:r>
      </w:hyperlink>
    </w:p>
    <w:p>
      <w:pPr>
        <w:pStyle w:val="TOC2"/>
        <w:tabs>
          <w:tab w:val="right" w:leader="dot" w:pos="8306"/>
        </w:tabs>
      </w:pPr>
      <w:hyperlink w:anchor="_Toc26248" w:history="1">
        <w:r>
          <w:rPr>
            <w:rFonts w:ascii="仿宋" w:eastAsia="仿宋" w:hAnsi="仿宋" w:cs="仿宋" w:hint="eastAsia"/>
            <w:lang w:eastAsia="zh-CN"/>
          </w:rPr>
          <w:t>(一)、变更申请与评估</w:t>
        </w:r>
        <w:r>
          <w:tab/>
        </w:r>
        <w:r>
          <w:fldChar w:fldCharType="begin"/>
        </w:r>
        <w:r>
          <w:instrText xml:space="preserve"> PAGEREF _Toc26248 \h </w:instrText>
        </w:r>
        <w:r>
          <w:fldChar w:fldCharType="separate"/>
        </w:r>
        <w:r>
          <w:t>69</w:t>
        </w:r>
        <w:r>
          <w:fldChar w:fldCharType="end"/>
        </w:r>
      </w:hyperlink>
    </w:p>
    <w:p>
      <w:pPr>
        <w:pStyle w:val="TOC2"/>
        <w:tabs>
          <w:tab w:val="right" w:leader="dot" w:pos="8306"/>
        </w:tabs>
      </w:pPr>
      <w:hyperlink w:anchor="_Toc24517" w:history="1">
        <w:r>
          <w:rPr>
            <w:rFonts w:ascii="仿宋" w:eastAsia="仿宋" w:hAnsi="仿宋" w:cs="仿宋" w:hint="eastAsia"/>
            <w:lang w:eastAsia="zh-CN"/>
          </w:rPr>
          <w:t>(二)、变更实施与控制</w:t>
        </w:r>
        <w:r>
          <w:tab/>
        </w:r>
        <w:r>
          <w:fldChar w:fldCharType="begin"/>
        </w:r>
        <w:r>
          <w:instrText xml:space="preserve"> PAGEREF _Toc24517 \h </w:instrText>
        </w:r>
        <w:r>
          <w:fldChar w:fldCharType="separate"/>
        </w:r>
        <w:r>
          <w:t>69</w:t>
        </w:r>
        <w:r>
          <w:fldChar w:fldCharType="end"/>
        </w:r>
      </w:hyperlink>
    </w:p>
    <w:p>
      <w:pPr>
        <w:pStyle w:val="TOC1"/>
        <w:tabs>
          <w:tab w:val="right" w:leader="dot" w:pos="8306"/>
        </w:tabs>
      </w:pPr>
      <w:hyperlink w:anchor="_Toc25051" w:history="1">
        <w:r>
          <w:rPr>
            <w:rFonts w:ascii="仿宋" w:eastAsia="仿宋" w:hAnsi="仿宋" w:cs="仿宋" w:hint="eastAsia"/>
            <w:lang w:eastAsia="zh-CN"/>
          </w:rPr>
          <w:t>十七、利益相关者分析与沟通计划</w:t>
        </w:r>
        <w:r>
          <w:tab/>
        </w:r>
        <w:r>
          <w:fldChar w:fldCharType="begin"/>
        </w:r>
        <w:r>
          <w:instrText xml:space="preserve"> PAGEREF _Toc25051 \h </w:instrText>
        </w:r>
        <w:r>
          <w:fldChar w:fldCharType="separate"/>
        </w:r>
        <w:r>
          <w:t>70</w:t>
        </w:r>
        <w:r>
          <w:fldChar w:fldCharType="end"/>
        </w:r>
      </w:hyperlink>
    </w:p>
    <w:p>
      <w:pPr>
        <w:pStyle w:val="TOC2"/>
        <w:tabs>
          <w:tab w:val="right" w:leader="dot" w:pos="8306"/>
        </w:tabs>
      </w:pPr>
      <w:hyperlink w:anchor="_Toc2917" w:history="1">
        <w:r>
          <w:rPr>
            <w:rFonts w:ascii="仿宋" w:eastAsia="仿宋" w:hAnsi="仿宋" w:cs="仿宋" w:hint="eastAsia"/>
            <w:lang w:eastAsia="zh-CN"/>
          </w:rPr>
          <w:t>(一)、利益相关者分析</w:t>
        </w:r>
        <w:r>
          <w:tab/>
        </w:r>
        <w:r>
          <w:fldChar w:fldCharType="begin"/>
        </w:r>
        <w:r>
          <w:instrText xml:space="preserve"> PAGEREF _Toc2917 \h </w:instrText>
        </w:r>
        <w:r>
          <w:fldChar w:fldCharType="separate"/>
        </w:r>
        <w:r>
          <w:t>70</w:t>
        </w:r>
        <w:r>
          <w:fldChar w:fldCharType="end"/>
        </w:r>
      </w:hyperlink>
    </w:p>
    <w:p>
      <w:pPr>
        <w:pStyle w:val="TOC2"/>
        <w:tabs>
          <w:tab w:val="right" w:leader="dot" w:pos="8306"/>
        </w:tabs>
      </w:pPr>
      <w:hyperlink w:anchor="_Toc21463" w:history="1">
        <w:r>
          <w:rPr>
            <w:rFonts w:ascii="仿宋" w:eastAsia="仿宋" w:hAnsi="仿宋" w:cs="仿宋" w:hint="eastAsia"/>
            <w:lang w:eastAsia="zh-CN"/>
          </w:rPr>
          <w:t>(二)、沟通计划</w:t>
        </w:r>
        <w:r>
          <w:tab/>
        </w:r>
        <w:r>
          <w:fldChar w:fldCharType="begin"/>
        </w:r>
        <w:r>
          <w:instrText xml:space="preserve"> PAGEREF _Toc21463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068"/>
      <w:r>
        <w:rPr>
          <w:rFonts w:ascii="仿宋" w:eastAsia="仿宋" w:hAnsi="仿宋" w:cs="仿宋" w:hint="eastAsia"/>
          <w:sz w:val="28"/>
          <w:lang w:eastAsia="zh-CN"/>
        </w:rPr>
        <w:t>一、高性能功能陶瓷，结构陶瓷项目可持续发展</w:t>
      </w:r>
      <w:bookmarkEnd w:id="2"/>
    </w:p>
    <w:p>
      <w:pPr>
        <w:pStyle w:val="Heading2"/>
        <w:rPr>
          <w:rFonts w:ascii="仿宋" w:eastAsia="仿宋" w:hAnsi="仿宋" w:cs="仿宋" w:hint="eastAsia"/>
          <w:lang w:eastAsia="zh-CN"/>
        </w:rPr>
      </w:pPr>
      <w:bookmarkStart w:id="3" w:name="_Toc1541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功能陶瓷，结构陶瓷项目中，高性能功能陶瓷，结构陶瓷项目团队着眼于未来，明确了可持续发展的战略方向。制定的具体可持续发展目标包括降低资源使用、采用环保技术、最大化社会效益等。这一步骤不仅有助于高性能功能陶瓷，结构陶瓷项目在环保和社会责任方面达到最高标准，也为未来提供了明确的指引，确保高性能功能陶瓷，结构陶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可持续实践的融入高性能功能陶瓷，结构陶瓷项目管理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性能功能陶瓷，结构陶瓷项目管理周期。从高性能功能陶瓷，结构陶瓷项目规划开始，高性能功能陶瓷，结构陶瓷项目团队就考虑了环境和社会的因素。在执行阶段，高性能功能陶瓷，结构陶瓷项目团队积极推动绿色技术的应用，优化资源利用。此外，关注员工的社会责任，通过培训和沟通活动提高员工对可持续发展的认知，使他们能够在日常工作中践行可持续实践。这些举措不仅为高性能功能陶瓷，结构陶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76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性能功能陶瓷，结构陶瓷项目的可持续发展理念，我们深信环保与社会责任是高性能功能陶瓷，结构陶瓷项目成功的关键支柱。在高性能功能陶瓷，结构陶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团队通过引入先进的环保技术、建立高效的废物处理系统以及推动能源节约措施，积极履行环保责任。定期的环保监测和评估确保高性能功能陶瓷，结构陶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高性能功能陶瓷，结构陶瓷项目不仅致力于自身可持续发展，还注重对社会的回馈。通过支持社区高性能功能陶瓷，结构陶瓷项目、参与慈善事业、提供培训机会等方式，高性能功能陶瓷，结构陶瓷项目积极履行社会责任。与当地社区建立积极互动，关注员工的工作与生活平衡，以及员工的身心健康，是高性能功能陶瓷，结构陶瓷项目在社会责任层面的关键举措。这样的实践不仅增强了高性能功能陶瓷，结构陶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88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992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技术管理特点体现在其创新导向。通过引入最先进的技术趋势和解决方案，高性能功能陶瓷，结构陶瓷项目致力于提升科技含量、提高质量和效率水平。这意味着我们将采用最新的工具和方法，确保高性能功能陶瓷，结构陶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性能功能陶瓷，结构陶瓷项目技术管理的显著特征。通过整合不同领域的技术资源，我们实现了跨学科的协同工作。这有助于优化技术架构，提高整体效能。此外，整合性策略还促进了不同技术团队之间的紧密沟通和高效合作，确保高性能功能陶瓷，结构陶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性能功能陶瓷，结构陶瓷项目所采用的技术。通过不断优化技术方案，高性能功能陶瓷，结构陶瓷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性能功能陶瓷，结构陶瓷项目团队将在高性能功能陶瓷，结构陶瓷项目初期识别可能的技术风险，并采取相应的预防和应对措施。通过建立健全的风险评估机制，高性能功能陶瓷，结构陶瓷项目能够在实施过程中及时发现并解决潜在的技术问题，保障高性能功能陶瓷，结构陶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性能功能陶瓷，结构陶瓷项目中，技术将成为高性能功能陶瓷，结构陶瓷项目成功的有力支持。这一深度剖析揭示了技术管理在高性能功能陶瓷，结构陶瓷项目实施中的关键作用，为高性能功能陶瓷，结构陶瓷项目的技术基础奠定了坚实的基础。</w:t>
      </w:r>
    </w:p>
    <w:p>
      <w:pPr>
        <w:pStyle w:val="Heading2"/>
        <w:ind w:firstLine="560" w:firstLineChars="200"/>
        <w:rPr>
          <w:rFonts w:ascii="仿宋" w:eastAsia="仿宋" w:hAnsi="仿宋" w:cs="仿宋" w:hint="eastAsia"/>
          <w:sz w:val="28"/>
          <w:lang w:eastAsia="zh-CN"/>
        </w:rPr>
      </w:pPr>
      <w:bookmarkStart w:id="7" w:name="_Toc28280"/>
      <w:r>
        <w:rPr>
          <w:rFonts w:ascii="仿宋" w:eastAsia="仿宋" w:hAnsi="仿宋" w:cs="仿宋" w:hint="eastAsia"/>
          <w:sz w:val="28"/>
          <w:lang w:eastAsia="zh-CN"/>
        </w:rPr>
        <w:t>(二)、高性能功能陶瓷，结构陶瓷项目工艺技术设计方案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性能功能陶瓷，结构陶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生产经营活动方面，高性能功能陶瓷，结构陶瓷项目将严格按照相关行业规范要求进行组织。通过有效控制产品质量，高性能功能陶瓷，结构陶瓷项目将致力于为顾客提供优质的高性能功能陶瓷，结构陶瓷项目产品和良好的服务。这体现了高性能功能陶瓷，结构陶瓷项目对于生产活动合规性和质量标准的高度重视，为高性能功能陶瓷，结构陶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性能功能陶瓷，结构陶瓷项目注重生态效益和清洁生产原则。高性能功能陶瓷，结构陶瓷项目建设将紧密结合地方特色经济发展，与社会经济发展规划和区域环境保护规划方案相协调一致。通过与当地区域自然生态系统的结合，高性能功能陶瓷，结构陶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性能功能陶瓷，结构陶瓷项目产品具有多样化的客户需求和个性化的特点。因此，高性能功能陶瓷，结构陶瓷项目产品规格品种多样，且单批生产数量较小。为满足这一特点，高性能功能陶瓷，结构陶瓷项目承办单位将建设先进的柔性制造生产线。通过广泛应用柔性制造技术，高性能功能陶瓷，结构陶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性能功能陶瓷，结构陶瓷项目采用的技术具有较高的技术含量和自动化水平，处于国内先进水平。这一技术选用不仅体现了对生产效率、质量和环境友好性的高标准要求，同时为高性能功能陶瓷，结构陶瓷项目的可持续发展奠定了坚实的基础。</w:t>
      </w:r>
    </w:p>
    <w:p>
      <w:pPr>
        <w:pStyle w:val="Heading2"/>
        <w:ind w:firstLine="560" w:firstLineChars="200"/>
        <w:rPr>
          <w:rFonts w:ascii="仿宋" w:eastAsia="仿宋" w:hAnsi="仿宋" w:cs="仿宋" w:hint="eastAsia"/>
          <w:sz w:val="28"/>
          <w:lang w:eastAsia="zh-CN"/>
        </w:rPr>
      </w:pPr>
      <w:bookmarkStart w:id="8" w:name="_Toc1346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为确保高性能功能陶瓷，结构陶瓷项目的高效生产和技术实施，我们制定了一套精心设计的设备选型方案，以满足高性能功能陶瓷，结构陶瓷项目生产、质量和环保的要求。该方案的主要特点如下：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性能功能陶瓷，结构陶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性能功能陶瓷，结构陶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9006"/>
      <w:r>
        <w:rPr>
          <w:rFonts w:ascii="仿宋" w:eastAsia="仿宋" w:hAnsi="仿宋" w:cs="仿宋" w:hint="eastAsia"/>
          <w:sz w:val="28"/>
          <w:lang w:eastAsia="zh-CN"/>
        </w:rPr>
        <w:t>三、高性能功能陶瓷，结构陶瓷项目概论</w:t>
      </w:r>
      <w:bookmarkEnd w:id="9"/>
    </w:p>
    <w:p>
      <w:pPr>
        <w:pStyle w:val="Heading2"/>
        <w:rPr>
          <w:rFonts w:ascii="仿宋" w:eastAsia="仿宋" w:hAnsi="仿宋" w:cs="仿宋" w:hint="eastAsia"/>
          <w:lang w:eastAsia="zh-CN"/>
        </w:rPr>
      </w:pPr>
      <w:bookmarkStart w:id="10" w:name="_Toc14218"/>
      <w:r>
        <w:rPr>
          <w:rFonts w:ascii="仿宋" w:eastAsia="仿宋" w:hAnsi="仿宋" w:cs="仿宋" w:hint="eastAsia"/>
          <w:lang w:eastAsia="zh-CN"/>
        </w:rPr>
        <w:t>(一)、高性能功能陶瓷，结构陶瓷项目概况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起源追溯至对市场的深入洞察。市场的不断演变与变革为高性能功能陶瓷，结构陶瓷项目提供了难得的机遇。当前市场存在的需求缺口和变革的大环境共同构成了高性能功能陶瓷，结构陶瓷项目的背景。这个高性能功能陶瓷，结构陶瓷项目旨在充分利用市场机遇，填补行业中尚未满足的需求，为客户提供全新的解决方案。市场的变革和需求的增长使得这个高性能功能陶瓷，结构陶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高性能功能陶瓷，结构陶瓷项目名称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正式命名为高性能功能陶瓷，结构陶瓷。这个名称不仅仅是一个标识，更代表了高性能功能陶瓷，结构陶瓷项目的核心理念和愿景。它蕴含着高性能功能陶瓷，结构陶瓷项目所要解决问题的关键字，具有强烈的表达和辨识度，为高性能功能陶瓷，结构陶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高性能功能陶瓷，结构陶瓷项目目标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核心目标是提供一种全新、高效的解决方案，满足客户日益增长的需求。高性能功能陶瓷，结构陶瓷项目追求的不仅仅是满足市场需求，更是在市场中获得卓越的竞争优势。通过不断提升产品或服务的质量和创新水平，高性能功能陶瓷，结构陶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高性能功能陶瓷，结构陶瓷项目范围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全面涵盖了产品研发、制造、市场推广和售后服务，确保从产品设计到最终用户体验的全方位关注。这一全面的高性能功能陶瓷，结构陶瓷项目范围是为了确保高性能功能陶瓷，结构陶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高性能功能陶瓷，结构陶瓷项目时间表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计划在未来18个月内完成，包括研发、测试、市场试点和正式推出等不同阶段。这个时间表的合理设计是为了确保高性能功能陶瓷，结构陶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高性能功能陶瓷，结构陶瓷项目预算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总预算估算为XX百万美元，主要分配在研发、市场推广、人员培训和运营等方面。这一充足的预算为高性能功能陶瓷，结构陶瓷项目提供了充足的资源，确保高性能功能陶瓷，结构陶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高性能功能陶瓷，结构陶瓷项目风险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可能面临的风险包括市场接受度低、技术难题、竞争激烈等。高性能功能陶瓷，结构陶瓷项目团队已经制定了相应的风险应对计划，通过前瞻性的风险管理，确保高性能功能陶瓷，结构陶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高性能功能陶瓷，结构陶瓷项目团队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汇聚了一支经验丰富、多领域专业素养的核心团队，确保高性能功能陶瓷，结构陶瓷项目在各个方面都能拥有高水平的执行力。团队的协同作战是高性能功能陶瓷，结构陶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高性能功能陶瓷，结构陶瓷项目背景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高性能功能陶瓷，结构陶瓷项目的背景根植于市场对更高效、创新产品的渴望，同时也受到科技发展对行业格局的深刻改变的影响。这为高性能功能陶瓷，结构陶瓷项目提供了广阔的发展空间和市场需求。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高性能功能陶瓷，结构陶瓷项目现状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截至目前，高性能功能陶瓷，结构陶瓷项目已完成市场调研和技术验证，取得了初步的成功。这为高性能功能陶瓷，结构陶瓷项目在未来的发展奠定了坚实的基础，为更远大的目标打下了坚实的基石。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3002"/>
      <w:r>
        <w:rPr>
          <w:rFonts w:ascii="仿宋" w:eastAsia="仿宋" w:hAnsi="仿宋" w:cs="仿宋" w:hint="eastAsia"/>
          <w:sz w:val="28"/>
          <w:lang w:eastAsia="zh-CN"/>
        </w:rPr>
        <w:t>(二)、高性能功能陶瓷，结构陶瓷项目目标</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keyword》高性能功能陶瓷，结构陶瓷项目首要业务目标是在市场中占据有利地位，实现产品/服务的成功推广和销售。通过不断提升产品质量、创新性，高性能功能陶瓷，结构陶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性能功能陶瓷，结构陶瓷项目着眼于技术创新。通过持续的研发和技术升级，高性能功能陶瓷，结构陶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性能功能陶瓷，结构陶瓷项目设定了客户满意度目标。通过提供卓越的产品质量和优质的客户服务，高性能功能陶瓷，结构陶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注重社会责任和可持续发展。通过实施环保、社会责任高性能功能陶瓷，结构陶瓷项目，高性能功能陶瓷，结构陶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高性能功能陶瓷，结构陶瓷项目的团队是实现目标的核心驱动力。因此，高性能功能陶瓷，结构陶瓷项目设定了团队发展目标，包括提升团队成员的专业技能、培养领导力，以及搭建协同高效的团队工作氛围。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0062"/>
      <w:r>
        <w:rPr>
          <w:rFonts w:ascii="仿宋" w:eastAsia="仿宋" w:hAnsi="仿宋" w:cs="仿宋" w:hint="eastAsia"/>
          <w:sz w:val="28"/>
          <w:lang w:eastAsia="zh-CN"/>
        </w:rPr>
        <w:t>(三)、高性能功能陶瓷，结构陶瓷项目提出的理由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高性能功能陶瓷，结构陶瓷项目提出的理由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提出源于对市场机遇的深刻洞察。当前市场中存在的需求缺口和行业发展趋势表明，有巨大的商业机会等待被开发。通过准确捕捉市场机遇，高性能功能陶瓷，结构陶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理念基于对技术创新的信仰。通过持续的研发和技术投入，高性能功能陶瓷，结构陶瓷项目有望推出更具创新性的产品或服务。在科技飞速发展的当下，高性能功能陶瓷，结构陶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提出是为了增强企业的行业竞争力。通过提升产品或服务的质量和独特性，高性能功能陶瓷，结构陶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响应了消费者需求的变化。随着社会和科技的不断发展，消费者对产品和服务的需求也在发生变化。通过深入了解并及时回应消费者的新需求，高性能功能陶瓷，结构陶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提出是企业战略发展规划的一部分。在面对日益激烈的市场竞争和不断变化的商业环境中，高性能功能陶瓷，结构陶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提出不仅仅是基于商业考量，还注重社会责任。通过推出环保、社会责任等方面的高性能功能陶瓷，结构陶瓷项目，高性能功能陶瓷，结构陶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提出反映了对利益相关者期望的关注。包括客户、员工、投资者等利益相关者在企业发展中都有着各自的期望，高性能功能陶瓷，结构陶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1800"/>
      <w:r>
        <w:rPr>
          <w:rFonts w:ascii="仿宋" w:eastAsia="仿宋" w:hAnsi="仿宋" w:cs="仿宋" w:hint="eastAsia"/>
          <w:sz w:val="28"/>
          <w:lang w:eastAsia="zh-CN"/>
        </w:rPr>
        <w:t>(四)、高性能功能陶瓷，结构陶瓷项目意义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在实施高性能功能陶瓷，结构陶瓷项目的过程中，我们不仅仅是在追逐商业成功，更是为企业和社会的多个层面创造了深远的意义。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项目的首要意义在于提升企业的市场竞争力。通过持续的创新和对产品质量的高标准要求，高性能功能陶瓷，结构陶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性能功能陶瓷，结构陶瓷项目的推进将促使行业技术水平的提升。通过引入先进技术和创新性解决方案，高性能功能陶瓷，结构陶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性能功能陶瓷，结构陶瓷项目不仅创造了大量就业机会，提高了就业水平，还注重社会责任和环保。通过参与社会公益事业和推动环保高性能功能陶瓷，结构陶瓷项目，高性能功能陶瓷，结构陶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综合而言，高性能功能陶瓷，结构陶瓷项目意义重大，不仅推动了企业的发展，也为行业和社会的进步贡献了积极力量。这是一个全面而深刻的影响，将在未来产生可持续的正面效应。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0300"/>
      <w:r>
        <w:rPr>
          <w:rFonts w:ascii="仿宋" w:eastAsia="仿宋" w:hAnsi="仿宋" w:cs="仿宋" w:hint="eastAsia"/>
          <w:sz w:val="28"/>
          <w:lang w:eastAsia="zh-CN"/>
        </w:rPr>
        <w:t>(五)、高性能功能陶瓷，结构陶瓷项目背景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在当今迅猛发展的商业环境中，高性能功能陶瓷，结构陶瓷项目的动因根植于对多方面因素的审慎考量。这个高性能功能陶瓷，结构陶瓷项目的提出并非孤立的决策，而是对企业所处背景深入思考的产物。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性能功能陶瓷，结构陶瓷项目背后的首要原因。科技的迅速发展和全球市场的快速变化使得企业必须灵活应对。高性能功能陶瓷，结构陶瓷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性能功能陶瓷，结构陶瓷项目背景中不可忽视的一环。企业需要在激烈竞争中脱颖而出，为此，高性能功能陶瓷，结构陶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技术的迅速发展为企业带来了机遇与挑战。作为高性能功能陶瓷，结构陶瓷项目启动的背景之一，对新兴技术的应用将有助于提升企业的技术水平，使其在不断演进的商业环境中保持竞争优势。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性能功能陶瓷，结构陶瓷项目充分融入了社会责任的理念，通过可持续经营和社会公益高性能功能陶瓷，结构陶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7113"/>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0843"/>
      <w:r>
        <w:rPr>
          <w:rFonts w:ascii="仿宋" w:eastAsia="仿宋" w:hAnsi="仿宋" w:cs="仿宋" w:hint="eastAsia"/>
          <w:lang w:eastAsia="zh-CN"/>
        </w:rPr>
        <w:t>(一)、高性能功能陶瓷，结构陶瓷行业分析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高性能功能陶瓷，结构陶瓷行业一直以来都是市场的关注焦点。行业内的发展趋势、竞争态势以及潜在机会都对高性能功能陶瓷，结构陶瓷项目的推进产生深远的影响。通过深入研究行业的整体概貌，我们将更好地理解行业的核心特征，为高性能功能陶瓷，结构陶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https://d.book118.com/226241125021010033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高性能功能陶瓷，结构陶瓷项目计划设计方案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B62067"/>
    <w:rsid w:val="2AB620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62411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2024-01-07T06:11:00Z</dcterms:created>
  <dcterms:modified xsi:type="dcterms:W3CDTF">2024-01-07T06:11:47Z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FF72370CF164483EBB8C6C4115917596_11</vt:lpwstr>
  </property>
  <property fmtid="{D5CDD505-2E9C-101B-9397-08002B2CF9AE}" pid="3" name="KSOProductBuildVer">
    <vt:lpwstr>2052-12.1.0.16120</vt:lpwstr>
  </property>
</Properties>
</file>