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万向节项目构思建设方案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30" w:history="1">
        <w:r>
          <w:rPr>
            <w:rFonts w:ascii="仿宋" w:eastAsia="仿宋" w:hAnsi="仿宋" w:cs="仿宋" w:hint="eastAsia"/>
            <w:lang w:eastAsia="zh-CN"/>
          </w:rPr>
          <w:t>序言</w:t>
        </w:r>
        <w:r>
          <w:tab/>
        </w:r>
        <w:r>
          <w:fldChar w:fldCharType="begin"/>
        </w:r>
        <w:r>
          <w:instrText xml:space="preserve"> PAGEREF _Toc15530 \h </w:instrText>
        </w:r>
        <w:r>
          <w:fldChar w:fldCharType="separate"/>
        </w:r>
        <w:r>
          <w:t>3</w:t>
        </w:r>
        <w:r>
          <w:fldChar w:fldCharType="end"/>
        </w:r>
      </w:hyperlink>
    </w:p>
    <w:p>
      <w:pPr>
        <w:pStyle w:val="TOC1"/>
        <w:tabs>
          <w:tab w:val="right" w:leader="dot" w:pos="8306"/>
        </w:tabs>
      </w:pPr>
      <w:hyperlink w:anchor="_Toc14796" w:history="1">
        <w:r>
          <w:rPr>
            <w:rFonts w:ascii="仿宋" w:eastAsia="仿宋" w:hAnsi="仿宋" w:cs="仿宋" w:hint="eastAsia"/>
            <w:lang w:eastAsia="zh-CN"/>
          </w:rPr>
          <w:t>一、发展规划、产业政策和行业准入分析</w:t>
        </w:r>
        <w:r>
          <w:tab/>
        </w:r>
        <w:r>
          <w:fldChar w:fldCharType="begin"/>
        </w:r>
        <w:r>
          <w:instrText xml:space="preserve"> PAGEREF _Toc14796 \h </w:instrText>
        </w:r>
        <w:r>
          <w:fldChar w:fldCharType="separate"/>
        </w:r>
        <w:r>
          <w:t>3</w:t>
        </w:r>
        <w:r>
          <w:fldChar w:fldCharType="end"/>
        </w:r>
      </w:hyperlink>
    </w:p>
    <w:p>
      <w:pPr>
        <w:pStyle w:val="TOC2"/>
        <w:tabs>
          <w:tab w:val="right" w:leader="dot" w:pos="8306"/>
        </w:tabs>
      </w:pPr>
      <w:hyperlink w:anchor="_Toc30977" w:history="1">
        <w:r>
          <w:rPr>
            <w:rFonts w:ascii="仿宋" w:eastAsia="仿宋" w:hAnsi="仿宋" w:cs="仿宋" w:hint="eastAsia"/>
            <w:lang w:eastAsia="zh-CN"/>
          </w:rPr>
          <w:t>(一)、发展规划分析</w:t>
        </w:r>
        <w:r>
          <w:tab/>
        </w:r>
        <w:r>
          <w:fldChar w:fldCharType="begin"/>
        </w:r>
        <w:r>
          <w:instrText xml:space="preserve"> PAGEREF _Toc30977 \h </w:instrText>
        </w:r>
        <w:r>
          <w:fldChar w:fldCharType="separate"/>
        </w:r>
        <w:r>
          <w:t>3</w:t>
        </w:r>
        <w:r>
          <w:fldChar w:fldCharType="end"/>
        </w:r>
      </w:hyperlink>
    </w:p>
    <w:p>
      <w:pPr>
        <w:pStyle w:val="TOC2"/>
        <w:tabs>
          <w:tab w:val="right" w:leader="dot" w:pos="8306"/>
        </w:tabs>
      </w:pPr>
      <w:hyperlink w:anchor="_Toc9925" w:history="1">
        <w:r>
          <w:rPr>
            <w:rFonts w:ascii="仿宋" w:eastAsia="仿宋" w:hAnsi="仿宋" w:cs="仿宋" w:hint="eastAsia"/>
            <w:lang w:eastAsia="zh-CN"/>
          </w:rPr>
          <w:t>(二)、产业政策分析</w:t>
        </w:r>
        <w:r>
          <w:tab/>
        </w:r>
        <w:r>
          <w:fldChar w:fldCharType="begin"/>
        </w:r>
        <w:r>
          <w:instrText xml:space="preserve"> PAGEREF _Toc9925 \h </w:instrText>
        </w:r>
        <w:r>
          <w:fldChar w:fldCharType="separate"/>
        </w:r>
        <w:r>
          <w:t>5</w:t>
        </w:r>
        <w:r>
          <w:fldChar w:fldCharType="end"/>
        </w:r>
      </w:hyperlink>
    </w:p>
    <w:p>
      <w:pPr>
        <w:pStyle w:val="TOC2"/>
        <w:tabs>
          <w:tab w:val="right" w:leader="dot" w:pos="8306"/>
        </w:tabs>
      </w:pPr>
      <w:hyperlink w:anchor="_Toc28097" w:history="1">
        <w:r>
          <w:rPr>
            <w:rFonts w:ascii="仿宋" w:eastAsia="仿宋" w:hAnsi="仿宋" w:cs="仿宋" w:hint="eastAsia"/>
            <w:lang w:eastAsia="zh-CN"/>
          </w:rPr>
          <w:t>(三)、行业准入分析</w:t>
        </w:r>
        <w:r>
          <w:tab/>
        </w:r>
        <w:r>
          <w:fldChar w:fldCharType="begin"/>
        </w:r>
        <w:r>
          <w:instrText xml:space="preserve"> PAGEREF _Toc28097 \h </w:instrText>
        </w:r>
        <w:r>
          <w:fldChar w:fldCharType="separate"/>
        </w:r>
        <w:r>
          <w:t>6</w:t>
        </w:r>
        <w:r>
          <w:fldChar w:fldCharType="end"/>
        </w:r>
      </w:hyperlink>
    </w:p>
    <w:p>
      <w:pPr>
        <w:pStyle w:val="TOC1"/>
        <w:tabs>
          <w:tab w:val="right" w:leader="dot" w:pos="8306"/>
        </w:tabs>
      </w:pPr>
      <w:hyperlink w:anchor="_Toc12446" w:history="1">
        <w:r>
          <w:rPr>
            <w:rFonts w:ascii="仿宋" w:eastAsia="仿宋" w:hAnsi="仿宋" w:cs="仿宋" w:hint="eastAsia"/>
            <w:lang w:eastAsia="zh-CN"/>
          </w:rPr>
          <w:t>二、项目监理与质量保证</w:t>
        </w:r>
        <w:r>
          <w:tab/>
        </w:r>
        <w:r>
          <w:fldChar w:fldCharType="begin"/>
        </w:r>
        <w:r>
          <w:instrText xml:space="preserve"> PAGEREF _Toc12446 \h </w:instrText>
        </w:r>
        <w:r>
          <w:fldChar w:fldCharType="separate"/>
        </w:r>
        <w:r>
          <w:t>7</w:t>
        </w:r>
        <w:r>
          <w:fldChar w:fldCharType="end"/>
        </w:r>
      </w:hyperlink>
    </w:p>
    <w:p>
      <w:pPr>
        <w:pStyle w:val="TOC2"/>
        <w:tabs>
          <w:tab w:val="right" w:leader="dot" w:pos="8306"/>
        </w:tabs>
      </w:pPr>
      <w:hyperlink w:anchor="_Toc18053" w:history="1">
        <w:r>
          <w:rPr>
            <w:rFonts w:ascii="仿宋" w:eastAsia="仿宋" w:hAnsi="仿宋" w:cs="仿宋" w:hint="eastAsia"/>
            <w:lang w:eastAsia="zh-CN"/>
          </w:rPr>
          <w:t>(一)、监理体系构建</w:t>
        </w:r>
        <w:r>
          <w:tab/>
        </w:r>
        <w:r>
          <w:fldChar w:fldCharType="begin"/>
        </w:r>
        <w:r>
          <w:instrText xml:space="preserve"> PAGEREF _Toc18053 \h </w:instrText>
        </w:r>
        <w:r>
          <w:fldChar w:fldCharType="separate"/>
        </w:r>
        <w:r>
          <w:t>7</w:t>
        </w:r>
        <w:r>
          <w:fldChar w:fldCharType="end"/>
        </w:r>
      </w:hyperlink>
    </w:p>
    <w:p>
      <w:pPr>
        <w:pStyle w:val="TOC2"/>
        <w:tabs>
          <w:tab w:val="right" w:leader="dot" w:pos="8306"/>
        </w:tabs>
      </w:pPr>
      <w:hyperlink w:anchor="_Toc14216" w:history="1">
        <w:r>
          <w:rPr>
            <w:rFonts w:ascii="仿宋" w:eastAsia="仿宋" w:hAnsi="仿宋" w:cs="仿宋" w:hint="eastAsia"/>
            <w:lang w:eastAsia="zh-CN"/>
          </w:rPr>
          <w:t>(二)、质量保证体系实施</w:t>
        </w:r>
        <w:r>
          <w:tab/>
        </w:r>
        <w:r>
          <w:fldChar w:fldCharType="begin"/>
        </w:r>
        <w:r>
          <w:instrText xml:space="preserve"> PAGEREF _Toc14216 \h </w:instrText>
        </w:r>
        <w:r>
          <w:fldChar w:fldCharType="separate"/>
        </w:r>
        <w:r>
          <w:t>8</w:t>
        </w:r>
        <w:r>
          <w:fldChar w:fldCharType="end"/>
        </w:r>
      </w:hyperlink>
    </w:p>
    <w:p>
      <w:pPr>
        <w:pStyle w:val="TOC2"/>
        <w:tabs>
          <w:tab w:val="right" w:leader="dot" w:pos="8306"/>
        </w:tabs>
      </w:pPr>
      <w:hyperlink w:anchor="_Toc8652" w:history="1">
        <w:r>
          <w:rPr>
            <w:rFonts w:ascii="仿宋" w:eastAsia="仿宋" w:hAnsi="仿宋" w:cs="仿宋" w:hint="eastAsia"/>
            <w:lang w:eastAsia="zh-CN"/>
          </w:rPr>
          <w:t>(三)、监理与质量控制流程</w:t>
        </w:r>
        <w:r>
          <w:tab/>
        </w:r>
        <w:r>
          <w:fldChar w:fldCharType="begin"/>
        </w:r>
        <w:r>
          <w:instrText xml:space="preserve"> PAGEREF _Toc8652 \h </w:instrText>
        </w:r>
        <w:r>
          <w:fldChar w:fldCharType="separate"/>
        </w:r>
        <w:r>
          <w:t>9</w:t>
        </w:r>
        <w:r>
          <w:fldChar w:fldCharType="end"/>
        </w:r>
      </w:hyperlink>
    </w:p>
    <w:p>
      <w:pPr>
        <w:pStyle w:val="TOC1"/>
        <w:tabs>
          <w:tab w:val="right" w:leader="dot" w:pos="8306"/>
        </w:tabs>
      </w:pPr>
      <w:hyperlink w:anchor="_Toc27339" w:history="1">
        <w:r>
          <w:rPr>
            <w:rFonts w:ascii="仿宋" w:eastAsia="仿宋" w:hAnsi="仿宋" w:cs="仿宋" w:hint="eastAsia"/>
            <w:lang w:eastAsia="zh-CN"/>
          </w:rPr>
          <w:t>三、经济影响分析</w:t>
        </w:r>
        <w:r>
          <w:tab/>
        </w:r>
        <w:r>
          <w:fldChar w:fldCharType="begin"/>
        </w:r>
        <w:r>
          <w:instrText xml:space="preserve"> PAGEREF _Toc27339 \h </w:instrText>
        </w:r>
        <w:r>
          <w:fldChar w:fldCharType="separate"/>
        </w:r>
        <w:r>
          <w:t>9</w:t>
        </w:r>
        <w:r>
          <w:fldChar w:fldCharType="end"/>
        </w:r>
      </w:hyperlink>
    </w:p>
    <w:p>
      <w:pPr>
        <w:pStyle w:val="TOC2"/>
        <w:tabs>
          <w:tab w:val="right" w:leader="dot" w:pos="8306"/>
        </w:tabs>
      </w:pPr>
      <w:hyperlink w:anchor="_Toc31067" w:history="1">
        <w:r>
          <w:rPr>
            <w:rFonts w:ascii="仿宋" w:eastAsia="仿宋" w:hAnsi="仿宋" w:cs="仿宋" w:hint="eastAsia"/>
            <w:lang w:eastAsia="zh-CN"/>
          </w:rPr>
          <w:t>(一)、经济费用效益或费用效果分析</w:t>
        </w:r>
        <w:r>
          <w:tab/>
        </w:r>
        <w:r>
          <w:fldChar w:fldCharType="begin"/>
        </w:r>
        <w:r>
          <w:instrText xml:space="preserve"> PAGEREF _Toc31067 \h </w:instrText>
        </w:r>
        <w:r>
          <w:fldChar w:fldCharType="separate"/>
        </w:r>
        <w:r>
          <w:t>9</w:t>
        </w:r>
        <w:r>
          <w:fldChar w:fldCharType="end"/>
        </w:r>
      </w:hyperlink>
    </w:p>
    <w:p>
      <w:pPr>
        <w:pStyle w:val="TOC2"/>
        <w:tabs>
          <w:tab w:val="right" w:leader="dot" w:pos="8306"/>
        </w:tabs>
      </w:pPr>
      <w:hyperlink w:anchor="_Toc20017" w:history="1">
        <w:r>
          <w:rPr>
            <w:rFonts w:ascii="仿宋" w:eastAsia="仿宋" w:hAnsi="仿宋" w:cs="仿宋" w:hint="eastAsia"/>
            <w:lang w:eastAsia="zh-CN"/>
          </w:rPr>
          <w:t>(二)、行业影响分析</w:t>
        </w:r>
        <w:r>
          <w:tab/>
        </w:r>
        <w:r>
          <w:fldChar w:fldCharType="begin"/>
        </w:r>
        <w:r>
          <w:instrText xml:space="preserve"> PAGEREF _Toc20017 \h </w:instrText>
        </w:r>
        <w:r>
          <w:fldChar w:fldCharType="separate"/>
        </w:r>
        <w:r>
          <w:t>12</w:t>
        </w:r>
        <w:r>
          <w:fldChar w:fldCharType="end"/>
        </w:r>
      </w:hyperlink>
    </w:p>
    <w:p>
      <w:pPr>
        <w:pStyle w:val="TOC2"/>
        <w:tabs>
          <w:tab w:val="right" w:leader="dot" w:pos="8306"/>
        </w:tabs>
      </w:pPr>
      <w:hyperlink w:anchor="_Toc22153" w:history="1">
        <w:r>
          <w:rPr>
            <w:rFonts w:ascii="仿宋" w:eastAsia="仿宋" w:hAnsi="仿宋" w:cs="仿宋" w:hint="eastAsia"/>
            <w:lang w:eastAsia="zh-CN"/>
          </w:rPr>
          <w:t>(三)、区域经济影响分析</w:t>
        </w:r>
        <w:r>
          <w:tab/>
        </w:r>
        <w:r>
          <w:fldChar w:fldCharType="begin"/>
        </w:r>
        <w:r>
          <w:instrText xml:space="preserve"> PAGEREF _Toc22153 \h </w:instrText>
        </w:r>
        <w:r>
          <w:fldChar w:fldCharType="separate"/>
        </w:r>
        <w:r>
          <w:t>13</w:t>
        </w:r>
        <w:r>
          <w:fldChar w:fldCharType="end"/>
        </w:r>
      </w:hyperlink>
    </w:p>
    <w:p>
      <w:pPr>
        <w:pStyle w:val="TOC2"/>
        <w:tabs>
          <w:tab w:val="right" w:leader="dot" w:pos="8306"/>
        </w:tabs>
      </w:pPr>
      <w:hyperlink w:anchor="_Toc20389" w:history="1">
        <w:r>
          <w:rPr>
            <w:rFonts w:ascii="仿宋" w:eastAsia="仿宋" w:hAnsi="仿宋" w:cs="仿宋" w:hint="eastAsia"/>
            <w:lang w:eastAsia="zh-CN"/>
          </w:rPr>
          <w:t>(四)、宏观经济影响分析</w:t>
        </w:r>
        <w:r>
          <w:tab/>
        </w:r>
        <w:r>
          <w:fldChar w:fldCharType="begin"/>
        </w:r>
        <w:r>
          <w:instrText xml:space="preserve"> PAGEREF _Toc20389 \h </w:instrText>
        </w:r>
        <w:r>
          <w:fldChar w:fldCharType="separate"/>
        </w:r>
        <w:r>
          <w:t>14</w:t>
        </w:r>
        <w:r>
          <w:fldChar w:fldCharType="end"/>
        </w:r>
      </w:hyperlink>
    </w:p>
    <w:p>
      <w:pPr>
        <w:pStyle w:val="TOC1"/>
        <w:tabs>
          <w:tab w:val="right" w:leader="dot" w:pos="8306"/>
        </w:tabs>
      </w:pPr>
      <w:hyperlink w:anchor="_Toc31193" w:history="1">
        <w:r>
          <w:rPr>
            <w:rFonts w:ascii="仿宋" w:eastAsia="仿宋" w:hAnsi="仿宋" w:cs="仿宋" w:hint="eastAsia"/>
            <w:lang w:eastAsia="zh-CN"/>
          </w:rPr>
          <w:t>四、背景、必要性分析</w:t>
        </w:r>
        <w:r>
          <w:tab/>
        </w:r>
        <w:r>
          <w:fldChar w:fldCharType="begin"/>
        </w:r>
        <w:r>
          <w:instrText xml:space="preserve"> PAGEREF _Toc31193 \h </w:instrText>
        </w:r>
        <w:r>
          <w:fldChar w:fldCharType="separate"/>
        </w:r>
        <w:r>
          <w:t>16</w:t>
        </w:r>
        <w:r>
          <w:fldChar w:fldCharType="end"/>
        </w:r>
      </w:hyperlink>
    </w:p>
    <w:p>
      <w:pPr>
        <w:pStyle w:val="TOC2"/>
        <w:tabs>
          <w:tab w:val="right" w:leader="dot" w:pos="8306"/>
        </w:tabs>
      </w:pPr>
      <w:hyperlink w:anchor="_Toc5841" w:history="1">
        <w:r>
          <w:rPr>
            <w:rFonts w:ascii="仿宋" w:eastAsia="仿宋" w:hAnsi="仿宋" w:cs="仿宋" w:hint="eastAsia"/>
            <w:lang w:eastAsia="zh-CN"/>
          </w:rPr>
          <w:t>(一)、项目建设背景</w:t>
        </w:r>
        <w:r>
          <w:tab/>
        </w:r>
        <w:r>
          <w:fldChar w:fldCharType="begin"/>
        </w:r>
        <w:r>
          <w:instrText xml:space="preserve"> PAGEREF _Toc5841 \h </w:instrText>
        </w:r>
        <w:r>
          <w:fldChar w:fldCharType="separate"/>
        </w:r>
        <w:r>
          <w:t>16</w:t>
        </w:r>
        <w:r>
          <w:fldChar w:fldCharType="end"/>
        </w:r>
      </w:hyperlink>
    </w:p>
    <w:p>
      <w:pPr>
        <w:pStyle w:val="TOC2"/>
        <w:tabs>
          <w:tab w:val="right" w:leader="dot" w:pos="8306"/>
        </w:tabs>
      </w:pPr>
      <w:hyperlink w:anchor="_Toc6302" w:history="1">
        <w:r>
          <w:rPr>
            <w:rFonts w:ascii="仿宋" w:eastAsia="仿宋" w:hAnsi="仿宋" w:cs="仿宋" w:hint="eastAsia"/>
            <w:lang w:eastAsia="zh-CN"/>
          </w:rPr>
          <w:t>(二)、必要性分析</w:t>
        </w:r>
        <w:r>
          <w:tab/>
        </w:r>
        <w:r>
          <w:fldChar w:fldCharType="begin"/>
        </w:r>
        <w:r>
          <w:instrText xml:space="preserve"> PAGEREF _Toc6302 \h </w:instrText>
        </w:r>
        <w:r>
          <w:fldChar w:fldCharType="separate"/>
        </w:r>
        <w:r>
          <w:t>17</w:t>
        </w:r>
        <w:r>
          <w:fldChar w:fldCharType="end"/>
        </w:r>
      </w:hyperlink>
    </w:p>
    <w:p>
      <w:pPr>
        <w:pStyle w:val="TOC2"/>
        <w:tabs>
          <w:tab w:val="right" w:leader="dot" w:pos="8306"/>
        </w:tabs>
      </w:pPr>
      <w:hyperlink w:anchor="_Toc18123" w:history="1">
        <w:r>
          <w:rPr>
            <w:rFonts w:ascii="仿宋" w:eastAsia="仿宋" w:hAnsi="仿宋" w:cs="仿宋" w:hint="eastAsia"/>
            <w:lang w:eastAsia="zh-CN"/>
          </w:rPr>
          <w:t>(三)、项目建设有利条件</w:t>
        </w:r>
        <w:r>
          <w:tab/>
        </w:r>
        <w:r>
          <w:fldChar w:fldCharType="begin"/>
        </w:r>
        <w:r>
          <w:instrText xml:space="preserve"> PAGEREF _Toc18123 \h </w:instrText>
        </w:r>
        <w:r>
          <w:fldChar w:fldCharType="separate"/>
        </w:r>
        <w:r>
          <w:t>18</w:t>
        </w:r>
        <w:r>
          <w:fldChar w:fldCharType="end"/>
        </w:r>
      </w:hyperlink>
    </w:p>
    <w:p>
      <w:pPr>
        <w:pStyle w:val="TOC1"/>
        <w:tabs>
          <w:tab w:val="right" w:leader="dot" w:pos="8306"/>
        </w:tabs>
      </w:pPr>
      <w:hyperlink w:anchor="_Toc10359" w:history="1">
        <w:r>
          <w:rPr>
            <w:rFonts w:ascii="仿宋" w:eastAsia="仿宋" w:hAnsi="仿宋" w:cs="仿宋" w:hint="eastAsia"/>
            <w:lang w:eastAsia="zh-CN"/>
          </w:rPr>
          <w:t>五、环境和生态影响分析</w:t>
        </w:r>
        <w:r>
          <w:tab/>
        </w:r>
        <w:r>
          <w:fldChar w:fldCharType="begin"/>
        </w:r>
        <w:r>
          <w:instrText xml:space="preserve"> PAGEREF _Toc10359 \h </w:instrText>
        </w:r>
        <w:r>
          <w:fldChar w:fldCharType="separate"/>
        </w:r>
        <w:r>
          <w:t>20</w:t>
        </w:r>
        <w:r>
          <w:fldChar w:fldCharType="end"/>
        </w:r>
      </w:hyperlink>
    </w:p>
    <w:p>
      <w:pPr>
        <w:pStyle w:val="TOC2"/>
        <w:tabs>
          <w:tab w:val="right" w:leader="dot" w:pos="8306"/>
        </w:tabs>
      </w:pPr>
      <w:hyperlink w:anchor="_Toc27152" w:history="1">
        <w:r>
          <w:rPr>
            <w:rFonts w:ascii="仿宋" w:eastAsia="仿宋" w:hAnsi="仿宋" w:cs="仿宋" w:hint="eastAsia"/>
            <w:lang w:eastAsia="zh-CN"/>
          </w:rPr>
          <w:t>(一)、环境和生态现状</w:t>
        </w:r>
        <w:r>
          <w:tab/>
        </w:r>
        <w:r>
          <w:fldChar w:fldCharType="begin"/>
        </w:r>
        <w:r>
          <w:instrText xml:space="preserve"> PAGEREF _Toc27152 \h </w:instrText>
        </w:r>
        <w:r>
          <w:fldChar w:fldCharType="separate"/>
        </w:r>
        <w:r>
          <w:t>20</w:t>
        </w:r>
        <w:r>
          <w:fldChar w:fldCharType="end"/>
        </w:r>
      </w:hyperlink>
    </w:p>
    <w:p>
      <w:pPr>
        <w:pStyle w:val="TOC2"/>
        <w:tabs>
          <w:tab w:val="right" w:leader="dot" w:pos="8306"/>
        </w:tabs>
      </w:pPr>
      <w:hyperlink w:anchor="_Toc12254" w:history="1">
        <w:r>
          <w:rPr>
            <w:rFonts w:ascii="仿宋" w:eastAsia="仿宋" w:hAnsi="仿宋" w:cs="仿宋" w:hint="eastAsia"/>
            <w:lang w:eastAsia="zh-CN"/>
          </w:rPr>
          <w:t>(二)、生态环境影响分析</w:t>
        </w:r>
        <w:r>
          <w:tab/>
        </w:r>
        <w:r>
          <w:fldChar w:fldCharType="begin"/>
        </w:r>
        <w:r>
          <w:instrText xml:space="preserve"> PAGEREF _Toc12254 \h </w:instrText>
        </w:r>
        <w:r>
          <w:fldChar w:fldCharType="separate"/>
        </w:r>
        <w:r>
          <w:t>21</w:t>
        </w:r>
        <w:r>
          <w:fldChar w:fldCharType="end"/>
        </w:r>
      </w:hyperlink>
    </w:p>
    <w:p>
      <w:pPr>
        <w:pStyle w:val="TOC2"/>
        <w:tabs>
          <w:tab w:val="right" w:leader="dot" w:pos="8306"/>
        </w:tabs>
      </w:pPr>
      <w:hyperlink w:anchor="_Toc17239" w:history="1">
        <w:r>
          <w:rPr>
            <w:rFonts w:ascii="仿宋" w:eastAsia="仿宋" w:hAnsi="仿宋" w:cs="仿宋" w:hint="eastAsia"/>
            <w:lang w:eastAsia="zh-CN"/>
          </w:rPr>
          <w:t>(三)、生态环境保护措施</w:t>
        </w:r>
        <w:r>
          <w:tab/>
        </w:r>
        <w:r>
          <w:fldChar w:fldCharType="begin"/>
        </w:r>
        <w:r>
          <w:instrText xml:space="preserve"> PAGEREF _Toc17239 \h </w:instrText>
        </w:r>
        <w:r>
          <w:fldChar w:fldCharType="separate"/>
        </w:r>
        <w:r>
          <w:t>22</w:t>
        </w:r>
        <w:r>
          <w:fldChar w:fldCharType="end"/>
        </w:r>
      </w:hyperlink>
    </w:p>
    <w:p>
      <w:pPr>
        <w:pStyle w:val="TOC2"/>
        <w:tabs>
          <w:tab w:val="right" w:leader="dot" w:pos="8306"/>
        </w:tabs>
      </w:pPr>
      <w:hyperlink w:anchor="_Toc3119" w:history="1">
        <w:r>
          <w:rPr>
            <w:rFonts w:ascii="仿宋" w:eastAsia="仿宋" w:hAnsi="仿宋" w:cs="仿宋" w:hint="eastAsia"/>
            <w:lang w:eastAsia="zh-CN"/>
          </w:rPr>
          <w:t>(四)、地质灾害影响分析</w:t>
        </w:r>
        <w:r>
          <w:tab/>
        </w:r>
        <w:r>
          <w:fldChar w:fldCharType="begin"/>
        </w:r>
        <w:r>
          <w:instrText xml:space="preserve"> PAGEREF _Toc3119 \h </w:instrText>
        </w:r>
        <w:r>
          <w:fldChar w:fldCharType="separate"/>
        </w:r>
        <w:r>
          <w:t>24</w:t>
        </w:r>
        <w:r>
          <w:fldChar w:fldCharType="end"/>
        </w:r>
      </w:hyperlink>
    </w:p>
    <w:p>
      <w:pPr>
        <w:pStyle w:val="TOC2"/>
        <w:tabs>
          <w:tab w:val="right" w:leader="dot" w:pos="8306"/>
        </w:tabs>
      </w:pPr>
      <w:hyperlink w:anchor="_Toc21001" w:history="1">
        <w:r>
          <w:rPr>
            <w:rFonts w:ascii="仿宋" w:eastAsia="仿宋" w:hAnsi="仿宋" w:cs="仿宋" w:hint="eastAsia"/>
            <w:lang w:eastAsia="zh-CN"/>
          </w:rPr>
          <w:t>(五)、特殊环境影响</w:t>
        </w:r>
        <w:r>
          <w:tab/>
        </w:r>
        <w:r>
          <w:fldChar w:fldCharType="begin"/>
        </w:r>
        <w:r>
          <w:instrText xml:space="preserve"> PAGEREF _Toc21001 \h </w:instrText>
        </w:r>
        <w:r>
          <w:fldChar w:fldCharType="separate"/>
        </w:r>
        <w:r>
          <w:t>26</w:t>
        </w:r>
        <w:r>
          <w:fldChar w:fldCharType="end"/>
        </w:r>
      </w:hyperlink>
    </w:p>
    <w:p>
      <w:pPr>
        <w:pStyle w:val="TOC1"/>
        <w:tabs>
          <w:tab w:val="right" w:leader="dot" w:pos="8306"/>
        </w:tabs>
      </w:pPr>
      <w:hyperlink w:anchor="_Toc24776" w:history="1">
        <w:r>
          <w:rPr>
            <w:rFonts w:ascii="仿宋" w:eastAsia="仿宋" w:hAnsi="仿宋" w:cs="仿宋" w:hint="eastAsia"/>
            <w:lang w:eastAsia="zh-CN"/>
          </w:rPr>
          <w:t>六、社会影响分析</w:t>
        </w:r>
        <w:r>
          <w:tab/>
        </w:r>
        <w:r>
          <w:fldChar w:fldCharType="begin"/>
        </w:r>
        <w:r>
          <w:instrText xml:space="preserve"> PAGEREF _Toc24776 \h </w:instrText>
        </w:r>
        <w:r>
          <w:fldChar w:fldCharType="separate"/>
        </w:r>
        <w:r>
          <w:t>27</w:t>
        </w:r>
        <w:r>
          <w:fldChar w:fldCharType="end"/>
        </w:r>
      </w:hyperlink>
    </w:p>
    <w:p>
      <w:pPr>
        <w:pStyle w:val="TOC2"/>
        <w:tabs>
          <w:tab w:val="right" w:leader="dot" w:pos="8306"/>
        </w:tabs>
      </w:pPr>
      <w:hyperlink w:anchor="_Toc3929" w:history="1">
        <w:r>
          <w:rPr>
            <w:rFonts w:ascii="仿宋" w:eastAsia="仿宋" w:hAnsi="仿宋" w:cs="仿宋" w:hint="eastAsia"/>
            <w:lang w:eastAsia="zh-CN"/>
          </w:rPr>
          <w:t>(一)、社会影响效果分析</w:t>
        </w:r>
        <w:r>
          <w:tab/>
        </w:r>
        <w:r>
          <w:fldChar w:fldCharType="begin"/>
        </w:r>
        <w:r>
          <w:instrText xml:space="preserve"> PAGEREF _Toc3929 \h </w:instrText>
        </w:r>
        <w:r>
          <w:fldChar w:fldCharType="separate"/>
        </w:r>
        <w:r>
          <w:t>27</w:t>
        </w:r>
        <w:r>
          <w:fldChar w:fldCharType="end"/>
        </w:r>
      </w:hyperlink>
    </w:p>
    <w:p>
      <w:pPr>
        <w:pStyle w:val="TOC2"/>
        <w:tabs>
          <w:tab w:val="right" w:leader="dot" w:pos="8306"/>
        </w:tabs>
      </w:pPr>
      <w:hyperlink w:anchor="_Toc16426" w:history="1">
        <w:r>
          <w:rPr>
            <w:rFonts w:ascii="仿宋" w:eastAsia="仿宋" w:hAnsi="仿宋" w:cs="仿宋" w:hint="eastAsia"/>
            <w:lang w:eastAsia="zh-CN"/>
          </w:rPr>
          <w:t>(二)、社会适应性分析</w:t>
        </w:r>
        <w:r>
          <w:tab/>
        </w:r>
        <w:r>
          <w:fldChar w:fldCharType="begin"/>
        </w:r>
        <w:r>
          <w:instrText xml:space="preserve"> PAGEREF _Toc16426 \h </w:instrText>
        </w:r>
        <w:r>
          <w:fldChar w:fldCharType="separate"/>
        </w:r>
        <w:r>
          <w:t>29</w:t>
        </w:r>
        <w:r>
          <w:fldChar w:fldCharType="end"/>
        </w:r>
      </w:hyperlink>
    </w:p>
    <w:p>
      <w:pPr>
        <w:pStyle w:val="TOC2"/>
        <w:tabs>
          <w:tab w:val="right" w:leader="dot" w:pos="8306"/>
        </w:tabs>
      </w:pPr>
      <w:hyperlink w:anchor="_Toc20827" w:history="1">
        <w:r>
          <w:rPr>
            <w:rFonts w:ascii="仿宋" w:eastAsia="仿宋" w:hAnsi="仿宋" w:cs="仿宋" w:hint="eastAsia"/>
            <w:lang w:eastAsia="zh-CN"/>
          </w:rPr>
          <w:t>(三)、社会风险及对策分析</w:t>
        </w:r>
        <w:r>
          <w:tab/>
        </w:r>
        <w:r>
          <w:fldChar w:fldCharType="begin"/>
        </w:r>
        <w:r>
          <w:instrText xml:space="preserve"> PAGEREF _Toc20827 \h </w:instrText>
        </w:r>
        <w:r>
          <w:fldChar w:fldCharType="separate"/>
        </w:r>
        <w:r>
          <w:t>30</w:t>
        </w:r>
        <w:r>
          <w:fldChar w:fldCharType="end"/>
        </w:r>
      </w:hyperlink>
    </w:p>
    <w:p>
      <w:pPr>
        <w:pStyle w:val="TOC1"/>
        <w:tabs>
          <w:tab w:val="right" w:leader="dot" w:pos="8306"/>
        </w:tabs>
      </w:pPr>
      <w:hyperlink w:anchor="_Toc26448" w:history="1">
        <w:r>
          <w:rPr>
            <w:rFonts w:ascii="仿宋" w:eastAsia="仿宋" w:hAnsi="仿宋" w:cs="仿宋" w:hint="eastAsia"/>
            <w:lang w:eastAsia="zh-CN"/>
          </w:rPr>
          <w:t>七、客户关系管理与市场拓展</w:t>
        </w:r>
        <w:r>
          <w:tab/>
        </w:r>
        <w:r>
          <w:fldChar w:fldCharType="begin"/>
        </w:r>
        <w:r>
          <w:instrText xml:space="preserve"> PAGEREF _Toc26448 \h </w:instrText>
        </w:r>
        <w:r>
          <w:fldChar w:fldCharType="separate"/>
        </w:r>
        <w:r>
          <w:t>34</w:t>
        </w:r>
        <w:r>
          <w:fldChar w:fldCharType="end"/>
        </w:r>
      </w:hyperlink>
    </w:p>
    <w:p>
      <w:pPr>
        <w:pStyle w:val="TOC2"/>
        <w:tabs>
          <w:tab w:val="right" w:leader="dot" w:pos="8306"/>
        </w:tabs>
      </w:pPr>
      <w:hyperlink w:anchor="_Toc27525" w:history="1">
        <w:r>
          <w:rPr>
            <w:rFonts w:ascii="仿宋" w:eastAsia="仿宋" w:hAnsi="仿宋" w:cs="仿宋" w:hint="eastAsia"/>
            <w:lang w:eastAsia="zh-CN"/>
          </w:rPr>
          <w:t>(一)、客户关系管理策略</w:t>
        </w:r>
        <w:r>
          <w:tab/>
        </w:r>
        <w:r>
          <w:fldChar w:fldCharType="begin"/>
        </w:r>
        <w:r>
          <w:instrText xml:space="preserve"> PAGEREF _Toc27525 \h </w:instrText>
        </w:r>
        <w:r>
          <w:fldChar w:fldCharType="separate"/>
        </w:r>
        <w:r>
          <w:t>34</w:t>
        </w:r>
        <w:r>
          <w:fldChar w:fldCharType="end"/>
        </w:r>
      </w:hyperlink>
    </w:p>
    <w:p>
      <w:pPr>
        <w:pStyle w:val="TOC2"/>
        <w:tabs>
          <w:tab w:val="right" w:leader="dot" w:pos="8306"/>
        </w:tabs>
      </w:pPr>
      <w:hyperlink w:anchor="_Toc25752" w:history="1">
        <w:r>
          <w:rPr>
            <w:rFonts w:ascii="仿宋" w:eastAsia="仿宋" w:hAnsi="仿宋" w:cs="仿宋" w:hint="eastAsia"/>
            <w:lang w:eastAsia="zh-CN"/>
          </w:rPr>
          <w:t>(二)、市场拓展方案</w:t>
        </w:r>
        <w:r>
          <w:tab/>
        </w:r>
        <w:r>
          <w:fldChar w:fldCharType="begin"/>
        </w:r>
        <w:r>
          <w:instrText xml:space="preserve"> PAGEREF _Toc25752 \h </w:instrText>
        </w:r>
        <w:r>
          <w:fldChar w:fldCharType="separate"/>
        </w:r>
        <w:r>
          <w:t>35</w:t>
        </w:r>
        <w:r>
          <w:fldChar w:fldCharType="end"/>
        </w:r>
      </w:hyperlink>
    </w:p>
    <w:p>
      <w:pPr>
        <w:pStyle w:val="TOC1"/>
        <w:tabs>
          <w:tab w:val="right" w:leader="dot" w:pos="8306"/>
        </w:tabs>
      </w:pPr>
      <w:hyperlink w:anchor="_Toc8316" w:history="1">
        <w:r>
          <w:rPr>
            <w:rFonts w:ascii="仿宋" w:eastAsia="仿宋" w:hAnsi="仿宋" w:cs="仿宋" w:hint="eastAsia"/>
            <w:lang w:eastAsia="zh-CN"/>
          </w:rPr>
          <w:t>八、技术创新与产业升级</w:t>
        </w:r>
        <w:r>
          <w:tab/>
        </w:r>
        <w:r>
          <w:fldChar w:fldCharType="begin"/>
        </w:r>
        <w:r>
          <w:instrText xml:space="preserve"> PAGEREF _Toc8316 \h </w:instrText>
        </w:r>
        <w:r>
          <w:fldChar w:fldCharType="separate"/>
        </w:r>
        <w:r>
          <w:t>36</w:t>
        </w:r>
        <w:r>
          <w:fldChar w:fldCharType="end"/>
        </w:r>
      </w:hyperlink>
    </w:p>
    <w:p>
      <w:pPr>
        <w:pStyle w:val="TOC2"/>
        <w:tabs>
          <w:tab w:val="right" w:leader="dot" w:pos="8306"/>
        </w:tabs>
      </w:pPr>
      <w:hyperlink w:anchor="_Toc3811" w:history="1">
        <w:r>
          <w:rPr>
            <w:rFonts w:ascii="仿宋" w:eastAsia="仿宋" w:hAnsi="仿宋" w:cs="仿宋" w:hint="eastAsia"/>
            <w:lang w:eastAsia="zh-CN"/>
          </w:rPr>
          <w:t>(一)、技术创新方向与目标</w:t>
        </w:r>
        <w:r>
          <w:tab/>
        </w:r>
        <w:r>
          <w:fldChar w:fldCharType="begin"/>
        </w:r>
        <w:r>
          <w:instrText xml:space="preserve"> PAGEREF _Toc3811 \h </w:instrText>
        </w:r>
        <w:r>
          <w:fldChar w:fldCharType="separate"/>
        </w:r>
        <w:r>
          <w:t>36</w:t>
        </w:r>
        <w:r>
          <w:fldChar w:fldCharType="end"/>
        </w:r>
      </w:hyperlink>
    </w:p>
    <w:p>
      <w:pPr>
        <w:pStyle w:val="TOC2"/>
        <w:tabs>
          <w:tab w:val="right" w:leader="dot" w:pos="8306"/>
        </w:tabs>
      </w:pPr>
      <w:hyperlink w:anchor="_Toc22312" w:history="1">
        <w:r>
          <w:rPr>
            <w:rFonts w:ascii="仿宋" w:eastAsia="仿宋" w:hAnsi="仿宋" w:cs="仿宋" w:hint="eastAsia"/>
            <w:lang w:eastAsia="zh-CN"/>
          </w:rPr>
          <w:t>(二)、产业升级路径与措施</w:t>
        </w:r>
        <w:r>
          <w:tab/>
        </w:r>
        <w:r>
          <w:fldChar w:fldCharType="begin"/>
        </w:r>
        <w:r>
          <w:instrText xml:space="preserve"> PAGEREF _Toc22312 \h </w:instrText>
        </w:r>
        <w:r>
          <w:fldChar w:fldCharType="separate"/>
        </w:r>
        <w:r>
          <w:t>37</w:t>
        </w:r>
        <w:r>
          <w:fldChar w:fldCharType="end"/>
        </w:r>
      </w:hyperlink>
    </w:p>
    <w:p>
      <w:pPr>
        <w:pStyle w:val="TOC1"/>
        <w:tabs>
          <w:tab w:val="right" w:leader="dot" w:pos="8306"/>
        </w:tabs>
      </w:pPr>
      <w:hyperlink w:anchor="_Toc5856" w:history="1">
        <w:r>
          <w:rPr>
            <w:rFonts w:ascii="仿宋" w:eastAsia="仿宋" w:hAnsi="仿宋" w:cs="仿宋" w:hint="eastAsia"/>
            <w:lang w:eastAsia="zh-CN"/>
          </w:rPr>
          <w:t>九、经济效益与社会效益优化</w:t>
        </w:r>
        <w:r>
          <w:tab/>
        </w:r>
        <w:r>
          <w:fldChar w:fldCharType="begin"/>
        </w:r>
        <w:r>
          <w:instrText xml:space="preserve"> PAGEREF _Toc5856 \h </w:instrText>
        </w:r>
        <w:r>
          <w:fldChar w:fldCharType="separate"/>
        </w:r>
        <w:r>
          <w:t>39</w:t>
        </w:r>
        <w:r>
          <w:fldChar w:fldCharType="end"/>
        </w:r>
      </w:hyperlink>
    </w:p>
    <w:p>
      <w:pPr>
        <w:pStyle w:val="TOC2"/>
        <w:tabs>
          <w:tab w:val="right" w:leader="dot" w:pos="8306"/>
        </w:tabs>
      </w:pPr>
      <w:hyperlink w:anchor="_Toc21841" w:history="1">
        <w:r>
          <w:rPr>
            <w:rFonts w:ascii="仿宋" w:eastAsia="仿宋" w:hAnsi="仿宋" w:cs="仿宋" w:hint="eastAsia"/>
            <w:lang w:eastAsia="zh-CN"/>
          </w:rPr>
          <w:t>(一)、经济效益提升策略</w:t>
        </w:r>
        <w:r>
          <w:tab/>
        </w:r>
        <w:r>
          <w:fldChar w:fldCharType="begin"/>
        </w:r>
        <w:r>
          <w:instrText xml:space="preserve"> PAGEREF _Toc21841 \h </w:instrText>
        </w:r>
        <w:r>
          <w:fldChar w:fldCharType="separate"/>
        </w:r>
        <w:r>
          <w:t>39</w:t>
        </w:r>
        <w:r>
          <w:fldChar w:fldCharType="end"/>
        </w:r>
      </w:hyperlink>
    </w:p>
    <w:p>
      <w:pPr>
        <w:pStyle w:val="TOC2"/>
        <w:tabs>
          <w:tab w:val="right" w:leader="dot" w:pos="8306"/>
        </w:tabs>
      </w:pPr>
      <w:hyperlink w:anchor="_Toc2981" w:history="1">
        <w:r>
          <w:rPr>
            <w:rFonts w:ascii="仿宋" w:eastAsia="仿宋" w:hAnsi="仿宋" w:cs="仿宋" w:hint="eastAsia"/>
            <w:lang w:eastAsia="zh-CN"/>
          </w:rPr>
          <w:t>(二)、社会效益增强方案</w:t>
        </w:r>
        <w:r>
          <w:tab/>
        </w:r>
        <w:r>
          <w:fldChar w:fldCharType="begin"/>
        </w:r>
        <w:r>
          <w:instrText xml:space="preserve"> PAGEREF _Toc2981 \h </w:instrText>
        </w:r>
        <w:r>
          <w:fldChar w:fldCharType="separate"/>
        </w:r>
        <w:r>
          <w:t>40</w:t>
        </w:r>
        <w:r>
          <w:fldChar w:fldCharType="end"/>
        </w:r>
      </w:hyperlink>
    </w:p>
    <w:p>
      <w:pPr>
        <w:pStyle w:val="TOC1"/>
        <w:tabs>
          <w:tab w:val="right" w:leader="dot" w:pos="8306"/>
        </w:tabs>
      </w:pPr>
      <w:hyperlink w:anchor="_Toc5217" w:history="1">
        <w:r>
          <w:rPr>
            <w:rFonts w:ascii="仿宋" w:eastAsia="仿宋" w:hAnsi="仿宋" w:cs="仿宋" w:hint="eastAsia"/>
            <w:lang w:eastAsia="zh-CN"/>
          </w:rPr>
          <w:t>十、资金管理与财务规划</w:t>
        </w:r>
        <w:r>
          <w:tab/>
        </w:r>
        <w:r>
          <w:fldChar w:fldCharType="begin"/>
        </w:r>
        <w:r>
          <w:instrText xml:space="preserve"> PAGEREF _Toc5217 \h </w:instrText>
        </w:r>
        <w:r>
          <w:fldChar w:fldCharType="separate"/>
        </w:r>
        <w:r>
          <w:t>41</w:t>
        </w:r>
        <w:r>
          <w:fldChar w:fldCharType="end"/>
        </w:r>
      </w:hyperlink>
    </w:p>
    <w:p>
      <w:pPr>
        <w:pStyle w:val="TOC2"/>
        <w:tabs>
          <w:tab w:val="right" w:leader="dot" w:pos="8306"/>
        </w:tabs>
      </w:pPr>
      <w:hyperlink w:anchor="_Toc13561" w:history="1">
        <w:r>
          <w:rPr>
            <w:rFonts w:ascii="仿宋" w:eastAsia="仿宋" w:hAnsi="仿宋" w:cs="仿宋" w:hint="eastAsia"/>
            <w:lang w:eastAsia="zh-CN"/>
          </w:rPr>
          <w:t>(一)、项目资金来源与筹措</w:t>
        </w:r>
        <w:r>
          <w:tab/>
        </w:r>
        <w:r>
          <w:fldChar w:fldCharType="begin"/>
        </w:r>
        <w:r>
          <w:instrText xml:space="preserve"> PAGEREF _Toc13561 \h </w:instrText>
        </w:r>
        <w:r>
          <w:fldChar w:fldCharType="separate"/>
        </w:r>
        <w:r>
          <w:t>41</w:t>
        </w:r>
        <w:r>
          <w:fldChar w:fldCharType="end"/>
        </w:r>
      </w:hyperlink>
    </w:p>
    <w:p>
      <w:pPr>
        <w:pStyle w:val="TOC2"/>
        <w:tabs>
          <w:tab w:val="right" w:leader="dot" w:pos="8306"/>
        </w:tabs>
      </w:pPr>
      <w:hyperlink w:anchor="_Toc10492" w:history="1">
        <w:r>
          <w:rPr>
            <w:rFonts w:ascii="仿宋" w:eastAsia="仿宋" w:hAnsi="仿宋" w:cs="仿宋" w:hint="eastAsia"/>
            <w:lang w:eastAsia="zh-CN"/>
          </w:rPr>
          <w:t>(二)、资金使用与监管</w:t>
        </w:r>
        <w:r>
          <w:tab/>
        </w:r>
        <w:r>
          <w:fldChar w:fldCharType="begin"/>
        </w:r>
        <w:r>
          <w:instrText xml:space="preserve"> PAGEREF _Toc10492 \h </w:instrText>
        </w:r>
        <w:r>
          <w:fldChar w:fldCharType="separate"/>
        </w:r>
        <w:r>
          <w:t>42</w:t>
        </w:r>
        <w:r>
          <w:fldChar w:fldCharType="end"/>
        </w:r>
      </w:hyperlink>
    </w:p>
    <w:p>
      <w:pPr>
        <w:pStyle w:val="TOC2"/>
        <w:tabs>
          <w:tab w:val="right" w:leader="dot" w:pos="8306"/>
        </w:tabs>
      </w:pPr>
      <w:hyperlink w:anchor="_Toc30973" w:history="1">
        <w:r>
          <w:rPr>
            <w:rFonts w:ascii="仿宋" w:eastAsia="仿宋" w:hAnsi="仿宋" w:cs="仿宋" w:hint="eastAsia"/>
            <w:lang w:eastAsia="zh-CN"/>
          </w:rPr>
          <w:t>(三)、财务规划与预测</w:t>
        </w:r>
        <w:r>
          <w:tab/>
        </w:r>
        <w:r>
          <w:fldChar w:fldCharType="begin"/>
        </w:r>
        <w:r>
          <w:instrText xml:space="preserve"> PAGEREF _Toc30973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01" w:history="1">
        <w:r>
          <w:rPr>
            <w:rFonts w:ascii="仿宋" w:eastAsia="仿宋" w:hAnsi="仿宋" w:cs="仿宋" w:hint="eastAsia"/>
            <w:lang w:eastAsia="zh-CN"/>
          </w:rPr>
          <w:t>十一、环境保护与治理方案</w:t>
        </w:r>
        <w:r>
          <w:tab/>
        </w:r>
        <w:r>
          <w:fldChar w:fldCharType="begin"/>
        </w:r>
        <w:r>
          <w:instrText xml:space="preserve"> PAGEREF _Toc15501 \h </w:instrText>
        </w:r>
        <w:r>
          <w:fldChar w:fldCharType="separate"/>
        </w:r>
        <w:r>
          <w:t>45</w:t>
        </w:r>
        <w:r>
          <w:fldChar w:fldCharType="end"/>
        </w:r>
      </w:hyperlink>
    </w:p>
    <w:p>
      <w:pPr>
        <w:pStyle w:val="TOC2"/>
        <w:tabs>
          <w:tab w:val="right" w:leader="dot" w:pos="8306"/>
        </w:tabs>
      </w:pPr>
      <w:hyperlink w:anchor="_Toc28695" w:history="1">
        <w:r>
          <w:rPr>
            <w:rFonts w:ascii="仿宋" w:eastAsia="仿宋" w:hAnsi="仿宋" w:cs="仿宋" w:hint="eastAsia"/>
            <w:lang w:eastAsia="zh-CN"/>
          </w:rPr>
          <w:t>(一)、项目环境影响评估</w:t>
        </w:r>
        <w:r>
          <w:tab/>
        </w:r>
        <w:r>
          <w:fldChar w:fldCharType="begin"/>
        </w:r>
        <w:r>
          <w:instrText xml:space="preserve"> PAGEREF _Toc28695 \h </w:instrText>
        </w:r>
        <w:r>
          <w:fldChar w:fldCharType="separate"/>
        </w:r>
        <w:r>
          <w:t>45</w:t>
        </w:r>
        <w:r>
          <w:fldChar w:fldCharType="end"/>
        </w:r>
      </w:hyperlink>
    </w:p>
    <w:p>
      <w:pPr>
        <w:pStyle w:val="TOC2"/>
        <w:tabs>
          <w:tab w:val="right" w:leader="dot" w:pos="8306"/>
        </w:tabs>
      </w:pPr>
      <w:hyperlink w:anchor="_Toc20470" w:history="1">
        <w:r>
          <w:rPr>
            <w:rFonts w:ascii="仿宋" w:eastAsia="仿宋" w:hAnsi="仿宋" w:cs="仿宋" w:hint="eastAsia"/>
            <w:lang w:eastAsia="zh-CN"/>
          </w:rPr>
          <w:t>(二)、环境保护措施与治理方案</w:t>
        </w:r>
        <w:r>
          <w:tab/>
        </w:r>
        <w:r>
          <w:fldChar w:fldCharType="begin"/>
        </w:r>
        <w:r>
          <w:instrText xml:space="preserve"> PAGEREF _Toc20470 \h </w:instrText>
        </w:r>
        <w:r>
          <w:fldChar w:fldCharType="separate"/>
        </w:r>
        <w:r>
          <w:t>45</w:t>
        </w:r>
        <w:r>
          <w:fldChar w:fldCharType="end"/>
        </w:r>
      </w:hyperlink>
    </w:p>
    <w:p>
      <w:pPr>
        <w:pStyle w:val="TOC1"/>
        <w:tabs>
          <w:tab w:val="right" w:leader="dot" w:pos="8306"/>
        </w:tabs>
      </w:pPr>
      <w:hyperlink w:anchor="_Toc8531" w:history="1">
        <w:r>
          <w:rPr>
            <w:rFonts w:ascii="仿宋" w:eastAsia="仿宋" w:hAnsi="仿宋" w:cs="仿宋" w:hint="eastAsia"/>
            <w:lang w:eastAsia="zh-CN"/>
          </w:rPr>
          <w:t>十二、安全与应急管理</w:t>
        </w:r>
        <w:r>
          <w:tab/>
        </w:r>
        <w:r>
          <w:fldChar w:fldCharType="begin"/>
        </w:r>
        <w:r>
          <w:instrText xml:space="preserve"> PAGEREF _Toc8531 \h </w:instrText>
        </w:r>
        <w:r>
          <w:fldChar w:fldCharType="separate"/>
        </w:r>
        <w:r>
          <w:t>46</w:t>
        </w:r>
        <w:r>
          <w:fldChar w:fldCharType="end"/>
        </w:r>
      </w:hyperlink>
    </w:p>
    <w:p>
      <w:pPr>
        <w:pStyle w:val="TOC2"/>
        <w:tabs>
          <w:tab w:val="right" w:leader="dot" w:pos="8306"/>
        </w:tabs>
      </w:pPr>
      <w:hyperlink w:anchor="_Toc30979" w:history="1">
        <w:r>
          <w:rPr>
            <w:rFonts w:ascii="仿宋" w:eastAsia="仿宋" w:hAnsi="仿宋" w:cs="仿宋" w:hint="eastAsia"/>
            <w:lang w:eastAsia="zh-CN"/>
          </w:rPr>
          <w:t>(一)、安全生产管理</w:t>
        </w:r>
        <w:r>
          <w:tab/>
        </w:r>
        <w:r>
          <w:fldChar w:fldCharType="begin"/>
        </w:r>
        <w:r>
          <w:instrText xml:space="preserve"> PAGEREF _Toc30979 \h </w:instrText>
        </w:r>
        <w:r>
          <w:fldChar w:fldCharType="separate"/>
        </w:r>
        <w:r>
          <w:t>46</w:t>
        </w:r>
        <w:r>
          <w:fldChar w:fldCharType="end"/>
        </w:r>
      </w:hyperlink>
    </w:p>
    <w:p>
      <w:pPr>
        <w:pStyle w:val="TOC2"/>
        <w:tabs>
          <w:tab w:val="right" w:leader="dot" w:pos="8306"/>
        </w:tabs>
      </w:pPr>
      <w:hyperlink w:anchor="_Toc29323" w:history="1">
        <w:r>
          <w:rPr>
            <w:rFonts w:ascii="仿宋" w:eastAsia="仿宋" w:hAnsi="仿宋" w:cs="仿宋" w:hint="eastAsia"/>
            <w:lang w:eastAsia="zh-CN"/>
          </w:rPr>
          <w:t>(二)、应急预案与响应</w:t>
        </w:r>
        <w:r>
          <w:tab/>
        </w:r>
        <w:r>
          <w:fldChar w:fldCharType="begin"/>
        </w:r>
        <w:r>
          <w:instrText xml:space="preserve"> PAGEREF _Toc29323 \h </w:instrText>
        </w:r>
        <w:r>
          <w:fldChar w:fldCharType="separate"/>
        </w:r>
        <w:r>
          <w:t>47</w:t>
        </w:r>
        <w:r>
          <w:fldChar w:fldCharType="end"/>
        </w:r>
      </w:hyperlink>
    </w:p>
    <w:p>
      <w:pPr>
        <w:pStyle w:val="TOC1"/>
        <w:tabs>
          <w:tab w:val="right" w:leader="dot" w:pos="8306"/>
        </w:tabs>
      </w:pPr>
      <w:hyperlink w:anchor="_Toc6237" w:history="1">
        <w:r>
          <w:rPr>
            <w:rFonts w:ascii="仿宋" w:eastAsia="仿宋" w:hAnsi="仿宋" w:cs="仿宋" w:hint="eastAsia"/>
            <w:lang w:eastAsia="zh-CN"/>
          </w:rPr>
          <w:t>十三、成果转化与推广应用</w:t>
        </w:r>
        <w:r>
          <w:tab/>
        </w:r>
        <w:r>
          <w:fldChar w:fldCharType="begin"/>
        </w:r>
        <w:r>
          <w:instrText xml:space="preserve"> PAGEREF _Toc6237 \h </w:instrText>
        </w:r>
        <w:r>
          <w:fldChar w:fldCharType="separate"/>
        </w:r>
        <w:r>
          <w:t>49</w:t>
        </w:r>
        <w:r>
          <w:fldChar w:fldCharType="end"/>
        </w:r>
      </w:hyperlink>
    </w:p>
    <w:p>
      <w:pPr>
        <w:pStyle w:val="TOC2"/>
        <w:tabs>
          <w:tab w:val="right" w:leader="dot" w:pos="8306"/>
        </w:tabs>
      </w:pPr>
      <w:hyperlink w:anchor="_Toc29464" w:history="1">
        <w:r>
          <w:rPr>
            <w:rFonts w:ascii="仿宋" w:eastAsia="仿宋" w:hAnsi="仿宋" w:cs="仿宋" w:hint="eastAsia"/>
            <w:lang w:eastAsia="zh-CN"/>
          </w:rPr>
          <w:t>(一)、成果转化策略制定</w:t>
        </w:r>
        <w:r>
          <w:tab/>
        </w:r>
        <w:r>
          <w:fldChar w:fldCharType="begin"/>
        </w:r>
        <w:r>
          <w:instrText xml:space="preserve"> PAGEREF _Toc29464 \h </w:instrText>
        </w:r>
        <w:r>
          <w:fldChar w:fldCharType="separate"/>
        </w:r>
        <w:r>
          <w:t>49</w:t>
        </w:r>
        <w:r>
          <w:fldChar w:fldCharType="end"/>
        </w:r>
      </w:hyperlink>
    </w:p>
    <w:p>
      <w:pPr>
        <w:pStyle w:val="TOC2"/>
        <w:tabs>
          <w:tab w:val="right" w:leader="dot" w:pos="8306"/>
        </w:tabs>
      </w:pPr>
      <w:hyperlink w:anchor="_Toc13314" w:history="1">
        <w:r>
          <w:rPr>
            <w:rFonts w:ascii="仿宋" w:eastAsia="仿宋" w:hAnsi="仿宋" w:cs="仿宋" w:hint="eastAsia"/>
            <w:lang w:eastAsia="zh-CN"/>
          </w:rPr>
          <w:t>(二)、成果推广应用方案</w:t>
        </w:r>
        <w:r>
          <w:tab/>
        </w:r>
        <w:r>
          <w:fldChar w:fldCharType="begin"/>
        </w:r>
        <w:r>
          <w:instrText xml:space="preserve"> PAGEREF _Toc13314 \h </w:instrText>
        </w:r>
        <w:r>
          <w:fldChar w:fldCharType="separate"/>
        </w:r>
        <w:r>
          <w:t>50</w:t>
        </w:r>
        <w:r>
          <w:fldChar w:fldCharType="end"/>
        </w:r>
      </w:hyperlink>
    </w:p>
    <w:p>
      <w:pPr>
        <w:pStyle w:val="TOC1"/>
        <w:tabs>
          <w:tab w:val="right" w:leader="dot" w:pos="8306"/>
        </w:tabs>
      </w:pPr>
      <w:hyperlink w:anchor="_Toc7396" w:history="1">
        <w:r>
          <w:rPr>
            <w:rFonts w:ascii="仿宋" w:eastAsia="仿宋" w:hAnsi="仿宋" w:cs="仿宋" w:hint="eastAsia"/>
            <w:lang w:eastAsia="zh-CN"/>
          </w:rPr>
          <w:t>十四、知识产权管理与保护</w:t>
        </w:r>
        <w:r>
          <w:tab/>
        </w:r>
        <w:r>
          <w:fldChar w:fldCharType="begin"/>
        </w:r>
        <w:r>
          <w:instrText xml:space="preserve"> PAGEREF _Toc7396 \h </w:instrText>
        </w:r>
        <w:r>
          <w:fldChar w:fldCharType="separate"/>
        </w:r>
        <w:r>
          <w:t>52</w:t>
        </w:r>
        <w:r>
          <w:fldChar w:fldCharType="end"/>
        </w:r>
      </w:hyperlink>
    </w:p>
    <w:p>
      <w:pPr>
        <w:pStyle w:val="TOC2"/>
        <w:tabs>
          <w:tab w:val="right" w:leader="dot" w:pos="8306"/>
        </w:tabs>
      </w:pPr>
      <w:hyperlink w:anchor="_Toc17039" w:history="1">
        <w:r>
          <w:rPr>
            <w:rFonts w:ascii="仿宋" w:eastAsia="仿宋" w:hAnsi="仿宋" w:cs="仿宋" w:hint="eastAsia"/>
            <w:lang w:eastAsia="zh-CN"/>
          </w:rPr>
          <w:t>(一)、知识产权管理体系建设</w:t>
        </w:r>
        <w:r>
          <w:tab/>
        </w:r>
        <w:r>
          <w:fldChar w:fldCharType="begin"/>
        </w:r>
        <w:r>
          <w:instrText xml:space="preserve"> PAGEREF _Toc17039 \h </w:instrText>
        </w:r>
        <w:r>
          <w:fldChar w:fldCharType="separate"/>
        </w:r>
        <w:r>
          <w:t>52</w:t>
        </w:r>
        <w:r>
          <w:fldChar w:fldCharType="end"/>
        </w:r>
      </w:hyperlink>
    </w:p>
    <w:p>
      <w:pPr>
        <w:pStyle w:val="TOC2"/>
        <w:tabs>
          <w:tab w:val="right" w:leader="dot" w:pos="8306"/>
        </w:tabs>
      </w:pPr>
      <w:hyperlink w:anchor="_Toc18183" w:history="1">
        <w:r>
          <w:rPr>
            <w:rFonts w:ascii="仿宋" w:eastAsia="仿宋" w:hAnsi="仿宋" w:cs="仿宋" w:hint="eastAsia"/>
            <w:lang w:eastAsia="zh-CN"/>
          </w:rPr>
          <w:t>(二)、知识产权保护措施</w:t>
        </w:r>
        <w:r>
          <w:tab/>
        </w:r>
        <w:r>
          <w:fldChar w:fldCharType="begin"/>
        </w:r>
        <w:r>
          <w:instrText xml:space="preserve"> PAGEREF _Toc18183 \h </w:instrText>
        </w:r>
        <w:r>
          <w:fldChar w:fldCharType="separate"/>
        </w:r>
        <w:r>
          <w:t>53</w:t>
        </w:r>
        <w:r>
          <w:fldChar w:fldCharType="end"/>
        </w:r>
      </w:hyperlink>
    </w:p>
    <w:p>
      <w:pPr>
        <w:pStyle w:val="TOC1"/>
        <w:tabs>
          <w:tab w:val="right" w:leader="dot" w:pos="8306"/>
        </w:tabs>
      </w:pPr>
      <w:hyperlink w:anchor="_Toc21991" w:history="1">
        <w:r>
          <w:rPr>
            <w:rFonts w:ascii="仿宋" w:eastAsia="仿宋" w:hAnsi="仿宋" w:cs="仿宋" w:hint="eastAsia"/>
            <w:lang w:eastAsia="zh-CN"/>
          </w:rPr>
          <w:t>十五、产业协同与集群发展</w:t>
        </w:r>
        <w:r>
          <w:tab/>
        </w:r>
        <w:r>
          <w:fldChar w:fldCharType="begin"/>
        </w:r>
        <w:r>
          <w:instrText xml:space="preserve"> PAGEREF _Toc21991 \h </w:instrText>
        </w:r>
        <w:r>
          <w:fldChar w:fldCharType="separate"/>
        </w:r>
        <w:r>
          <w:t>54</w:t>
        </w:r>
        <w:r>
          <w:fldChar w:fldCharType="end"/>
        </w:r>
      </w:hyperlink>
    </w:p>
    <w:p>
      <w:pPr>
        <w:pStyle w:val="TOC2"/>
        <w:tabs>
          <w:tab w:val="right" w:leader="dot" w:pos="8306"/>
        </w:tabs>
      </w:pPr>
      <w:hyperlink w:anchor="_Toc7771" w:history="1">
        <w:r>
          <w:rPr>
            <w:rFonts w:ascii="仿宋" w:eastAsia="仿宋" w:hAnsi="仿宋" w:cs="仿宋" w:hint="eastAsia"/>
            <w:lang w:eastAsia="zh-CN"/>
          </w:rPr>
          <w:t>(一)、产业协同机制建设</w:t>
        </w:r>
        <w:r>
          <w:tab/>
        </w:r>
        <w:r>
          <w:fldChar w:fldCharType="begin"/>
        </w:r>
        <w:r>
          <w:instrText xml:space="preserve"> PAGEREF _Toc7771 \h </w:instrText>
        </w:r>
        <w:r>
          <w:fldChar w:fldCharType="separate"/>
        </w:r>
        <w:r>
          <w:t>54</w:t>
        </w:r>
        <w:r>
          <w:fldChar w:fldCharType="end"/>
        </w:r>
      </w:hyperlink>
    </w:p>
    <w:p>
      <w:pPr>
        <w:pStyle w:val="TOC2"/>
        <w:tabs>
          <w:tab w:val="right" w:leader="dot" w:pos="8306"/>
        </w:tabs>
      </w:pPr>
      <w:hyperlink w:anchor="_Toc18423" w:history="1">
        <w:r>
          <w:rPr>
            <w:rFonts w:ascii="仿宋" w:eastAsia="仿宋" w:hAnsi="仿宋" w:cs="仿宋" w:hint="eastAsia"/>
            <w:lang w:eastAsia="zh-CN"/>
          </w:rPr>
          <w:t>(二)、产业集群培育与发展</w:t>
        </w:r>
        <w:r>
          <w:tab/>
        </w:r>
        <w:r>
          <w:fldChar w:fldCharType="begin"/>
        </w:r>
        <w:r>
          <w:instrText xml:space="preserve"> PAGEREF _Toc18423 \h </w:instrText>
        </w:r>
        <w:r>
          <w:fldChar w:fldCharType="separate"/>
        </w:r>
        <w:r>
          <w:t>55</w:t>
        </w:r>
        <w:r>
          <w:fldChar w:fldCharType="end"/>
        </w:r>
      </w:hyperlink>
    </w:p>
    <w:p>
      <w:pPr>
        <w:pStyle w:val="TOC1"/>
        <w:tabs>
          <w:tab w:val="right" w:leader="dot" w:pos="8306"/>
        </w:tabs>
      </w:pPr>
      <w:hyperlink w:anchor="_Toc23467" w:history="1">
        <w:r>
          <w:rPr>
            <w:rFonts w:ascii="仿宋" w:eastAsia="仿宋" w:hAnsi="仿宋" w:cs="仿宋" w:hint="eastAsia"/>
            <w:lang w:eastAsia="zh-CN"/>
          </w:rPr>
          <w:t>十六、项目施工方案</w:t>
        </w:r>
        <w:r>
          <w:tab/>
        </w:r>
        <w:r>
          <w:fldChar w:fldCharType="begin"/>
        </w:r>
        <w:r>
          <w:instrText xml:space="preserve"> PAGEREF _Toc23467 \h </w:instrText>
        </w:r>
        <w:r>
          <w:fldChar w:fldCharType="separate"/>
        </w:r>
        <w:r>
          <w:t>56</w:t>
        </w:r>
        <w:r>
          <w:fldChar w:fldCharType="end"/>
        </w:r>
      </w:hyperlink>
    </w:p>
    <w:p>
      <w:pPr>
        <w:pStyle w:val="TOC2"/>
        <w:tabs>
          <w:tab w:val="right" w:leader="dot" w:pos="8306"/>
        </w:tabs>
      </w:pPr>
      <w:hyperlink w:anchor="_Toc25251" w:history="1">
        <w:r>
          <w:rPr>
            <w:rFonts w:ascii="仿宋" w:eastAsia="仿宋" w:hAnsi="仿宋" w:cs="仿宋" w:hint="eastAsia"/>
            <w:lang w:eastAsia="zh-CN"/>
          </w:rPr>
          <w:t>(一)、施工组织设计</w:t>
        </w:r>
        <w:r>
          <w:tab/>
        </w:r>
        <w:r>
          <w:fldChar w:fldCharType="begin"/>
        </w:r>
        <w:r>
          <w:instrText xml:space="preserve"> PAGEREF _Toc25251 \h </w:instrText>
        </w:r>
        <w:r>
          <w:fldChar w:fldCharType="separate"/>
        </w:r>
        <w:r>
          <w:t>56</w:t>
        </w:r>
        <w:r>
          <w:fldChar w:fldCharType="end"/>
        </w:r>
      </w:hyperlink>
    </w:p>
    <w:p>
      <w:pPr>
        <w:pStyle w:val="TOC2"/>
        <w:tabs>
          <w:tab w:val="right" w:leader="dot" w:pos="8306"/>
        </w:tabs>
      </w:pPr>
      <w:hyperlink w:anchor="_Toc27758" w:history="1">
        <w:r>
          <w:rPr>
            <w:rFonts w:ascii="仿宋" w:eastAsia="仿宋" w:hAnsi="仿宋" w:cs="仿宋" w:hint="eastAsia"/>
            <w:lang w:eastAsia="zh-CN"/>
          </w:rPr>
          <w:t>(二)、施工工艺与技术路线</w:t>
        </w:r>
        <w:r>
          <w:tab/>
        </w:r>
        <w:r>
          <w:fldChar w:fldCharType="begin"/>
        </w:r>
        <w:r>
          <w:instrText xml:space="preserve"> PAGEREF _Toc27758 \h </w:instrText>
        </w:r>
        <w:r>
          <w:fldChar w:fldCharType="separate"/>
        </w:r>
        <w:r>
          <w:t>58</w:t>
        </w:r>
        <w:r>
          <w:fldChar w:fldCharType="end"/>
        </w:r>
      </w:hyperlink>
    </w:p>
    <w:p>
      <w:pPr>
        <w:pStyle w:val="TOC2"/>
        <w:tabs>
          <w:tab w:val="right" w:leader="dot" w:pos="8306"/>
        </w:tabs>
      </w:pPr>
      <w:hyperlink w:anchor="_Toc1063" w:history="1">
        <w:r>
          <w:rPr>
            <w:rFonts w:ascii="仿宋" w:eastAsia="仿宋" w:hAnsi="仿宋" w:cs="仿宋" w:hint="eastAsia"/>
            <w:lang w:eastAsia="zh-CN"/>
          </w:rPr>
          <w:t>(三)、关键节点施工计划</w:t>
        </w:r>
        <w:r>
          <w:tab/>
        </w:r>
        <w:r>
          <w:fldChar w:fldCharType="begin"/>
        </w:r>
        <w:r>
          <w:instrText xml:space="preserve"> PAGEREF _Toc1063 \h </w:instrText>
        </w:r>
        <w:r>
          <w:fldChar w:fldCharType="separate"/>
        </w:r>
        <w:r>
          <w:t>59</w:t>
        </w:r>
        <w:r>
          <w:fldChar w:fldCharType="end"/>
        </w:r>
      </w:hyperlink>
    </w:p>
    <w:p>
      <w:pPr>
        <w:pStyle w:val="TOC2"/>
        <w:tabs>
          <w:tab w:val="right" w:leader="dot" w:pos="8306"/>
        </w:tabs>
      </w:pPr>
      <w:hyperlink w:anchor="_Toc10786" w:history="1">
        <w:r>
          <w:rPr>
            <w:rFonts w:ascii="仿宋" w:eastAsia="仿宋" w:hAnsi="仿宋" w:cs="仿宋" w:hint="eastAsia"/>
            <w:lang w:eastAsia="zh-CN"/>
          </w:rPr>
          <w:t>(四)、施工现场管理</w:t>
        </w:r>
        <w:r>
          <w:tab/>
        </w:r>
        <w:r>
          <w:fldChar w:fldCharType="begin"/>
        </w:r>
        <w:r>
          <w:instrText xml:space="preserve"> PAGEREF _Toc10786 \h </w:instrText>
        </w:r>
        <w:r>
          <w:fldChar w:fldCharType="separate"/>
        </w:r>
        <w:r>
          <w:t>61</w:t>
        </w:r>
        <w:r>
          <w:fldChar w:fldCharType="end"/>
        </w:r>
      </w:hyperlink>
    </w:p>
    <w:p>
      <w:pPr>
        <w:pStyle w:val="TOC1"/>
        <w:tabs>
          <w:tab w:val="right" w:leader="dot" w:pos="8306"/>
        </w:tabs>
      </w:pPr>
      <w:hyperlink w:anchor="_Toc2925" w:history="1">
        <w:r>
          <w:rPr>
            <w:rFonts w:ascii="仿宋" w:eastAsia="仿宋" w:hAnsi="仿宋" w:cs="仿宋" w:hint="eastAsia"/>
            <w:lang w:eastAsia="zh-CN"/>
          </w:rPr>
          <w:t>十七、人力资源管理与开发</w:t>
        </w:r>
        <w:r>
          <w:tab/>
        </w:r>
        <w:r>
          <w:fldChar w:fldCharType="begin"/>
        </w:r>
        <w:r>
          <w:instrText xml:space="preserve"> PAGEREF _Toc2925 \h </w:instrText>
        </w:r>
        <w:r>
          <w:fldChar w:fldCharType="separate"/>
        </w:r>
        <w:r>
          <w:t>63</w:t>
        </w:r>
        <w:r>
          <w:fldChar w:fldCharType="end"/>
        </w:r>
      </w:hyperlink>
    </w:p>
    <w:p>
      <w:pPr>
        <w:pStyle w:val="TOC2"/>
        <w:tabs>
          <w:tab w:val="right" w:leader="dot" w:pos="8306"/>
        </w:tabs>
      </w:pPr>
      <w:hyperlink w:anchor="_Toc24010" w:history="1">
        <w:r>
          <w:rPr>
            <w:rFonts w:ascii="仿宋" w:eastAsia="仿宋" w:hAnsi="仿宋" w:cs="仿宋" w:hint="eastAsia"/>
            <w:lang w:eastAsia="zh-CN"/>
          </w:rPr>
          <w:t>(一)、人力资源规划</w:t>
        </w:r>
        <w:r>
          <w:tab/>
        </w:r>
        <w:r>
          <w:fldChar w:fldCharType="begin"/>
        </w:r>
        <w:r>
          <w:instrText xml:space="preserve"> PAGEREF _Toc24010 \h </w:instrText>
        </w:r>
        <w:r>
          <w:fldChar w:fldCharType="separate"/>
        </w:r>
        <w:r>
          <w:t>63</w:t>
        </w:r>
        <w:r>
          <w:fldChar w:fldCharType="end"/>
        </w:r>
      </w:hyperlink>
    </w:p>
    <w:p>
      <w:pPr>
        <w:pStyle w:val="TOC2"/>
        <w:tabs>
          <w:tab w:val="right" w:leader="dot" w:pos="8306"/>
        </w:tabs>
      </w:pPr>
      <w:hyperlink w:anchor="_Toc29735" w:history="1">
        <w:r>
          <w:rPr>
            <w:rFonts w:ascii="仿宋" w:eastAsia="仿宋" w:hAnsi="仿宋" w:cs="仿宋" w:hint="eastAsia"/>
            <w:lang w:eastAsia="zh-CN"/>
          </w:rPr>
          <w:t>(二)、人力资源开发与培训</w:t>
        </w:r>
        <w:r>
          <w:tab/>
        </w:r>
        <w:r>
          <w:fldChar w:fldCharType="begin"/>
        </w:r>
        <w:r>
          <w:instrText xml:space="preserve"> PAGEREF _Toc29735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097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992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09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一、万向节项目的市场准入条件分析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万向节项目而言，市场准入条件首先取决于政策法规环境。政府对于[行业名称]领域的法规，如环保标准、税收政策、和技术使用规范，直接影响万向节项目的运营和成本结构。例如，若政府针对使用可再生能源的企业提供税收优惠，这将对万向节项目的财务规划产生重要影响。同时，考虑经济环境和消费者偏好的变化对万向节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二、万向节项目的行业规范与合规性要求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万向节项目来说，遵守行业规范和合规性要求是确保项目顺利进行的基础。这包括遵循质量控制标准、安全规定、数据保护法规等。例如，若万向节项目涉及数据处理，须严格遵守相关的数据保护法规。此外，行业内部的自律规范，如产品标准和服务流程，也对于提升万向节项目在行业内的认可度和竞争力至关重要。项目管理团队必须不断更新策略，以应对行业规范和法规的变化，确保万向节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三、万向节项目的竞争格局和战略定位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万向节项目的发展规划中，理解行业的竞争格局对于制定有效的市场策略极为关键。这包括分析主要竞争对手的市场地位、优势及其业务模式。万向节项目面临的竞争对手可能包括大型成熟企业和创新型初创公司，各自采取不同的市场策略。因此，万向节项目需精确地定位自己的市场策略，如专注于产品创新、客户服务或成本效率，以在竞争中占据优势。通过深入的市场和竞争分析，万向节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2446"/>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8053"/>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421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865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27339"/>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31067"/>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直接收益：假设万向节项目的产品或服务年销售收入为XX万元。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https://d.book118.com/226241154053010102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万向节项目构思建设方案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20BE0"/>
    <w:rsid w:val="09520B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6241154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2024-03-04T07:51:00Z</dcterms:created>
  <dcterms:modified xsi:type="dcterms:W3CDTF">2024-03-04T07:52:51Z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6BBFD7EBDEFA4B0780802567115465A0_11</vt:lpwstr>
  </property>
  <property fmtid="{D5CDD505-2E9C-101B-9397-08002B2CF9AE}" pid="3" name="KSOProductBuildVer">
    <vt:lpwstr>2052-12.1.0.16250</vt:lpwstr>
  </property>
</Properties>
</file>