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6" w:history="1">
        <w:r>
          <w:rPr>
            <w:rFonts w:ascii="仿宋" w:eastAsia="仿宋" w:hAnsi="仿宋" w:cs="仿宋" w:hint="eastAsia"/>
            <w:lang w:eastAsia="zh-CN"/>
          </w:rPr>
          <w:t>概论</w:t>
        </w:r>
        <w:r>
          <w:tab/>
        </w:r>
        <w:r>
          <w:fldChar w:fldCharType="begin"/>
        </w:r>
        <w:r>
          <w:instrText xml:space="preserve"> PAGEREF _Toc31746 \h </w:instrText>
        </w:r>
        <w:r>
          <w:fldChar w:fldCharType="separate"/>
        </w:r>
        <w:r>
          <w:t>3</w:t>
        </w:r>
        <w:r>
          <w:fldChar w:fldCharType="end"/>
        </w:r>
      </w:hyperlink>
    </w:p>
    <w:p>
      <w:pPr>
        <w:pStyle w:val="TOC1"/>
        <w:tabs>
          <w:tab w:val="right" w:leader="dot" w:pos="8306"/>
        </w:tabs>
      </w:pPr>
      <w:hyperlink w:anchor="_Toc20756" w:history="1">
        <w:r>
          <w:rPr>
            <w:rFonts w:ascii="仿宋" w:eastAsia="仿宋" w:hAnsi="仿宋" w:cs="仿宋" w:hint="eastAsia"/>
            <w:lang w:eastAsia="zh-CN"/>
          </w:rPr>
          <w:t>一、建设风险评估分析</w:t>
        </w:r>
        <w:r>
          <w:tab/>
        </w:r>
        <w:r>
          <w:fldChar w:fldCharType="begin"/>
        </w:r>
        <w:r>
          <w:instrText xml:space="preserve"> PAGEREF _Toc20756 \h </w:instrText>
        </w:r>
        <w:r>
          <w:fldChar w:fldCharType="separate"/>
        </w:r>
        <w:r>
          <w:t>3</w:t>
        </w:r>
        <w:r>
          <w:fldChar w:fldCharType="end"/>
        </w:r>
      </w:hyperlink>
    </w:p>
    <w:p>
      <w:pPr>
        <w:pStyle w:val="TOC2"/>
        <w:tabs>
          <w:tab w:val="right" w:leader="dot" w:pos="8306"/>
        </w:tabs>
      </w:pPr>
      <w:hyperlink w:anchor="_Toc732" w:history="1">
        <w:r>
          <w:rPr>
            <w:rFonts w:ascii="仿宋" w:eastAsia="仿宋" w:hAnsi="仿宋" w:cs="仿宋" w:hint="eastAsia"/>
            <w:lang w:eastAsia="zh-CN"/>
          </w:rPr>
          <w:t>(一)、政策风险分析</w:t>
        </w:r>
        <w:r>
          <w:tab/>
        </w:r>
        <w:r>
          <w:fldChar w:fldCharType="begin"/>
        </w:r>
        <w:r>
          <w:instrText xml:space="preserve"> PAGEREF _Toc732 \h </w:instrText>
        </w:r>
        <w:r>
          <w:fldChar w:fldCharType="separate"/>
        </w:r>
        <w:r>
          <w:t>3</w:t>
        </w:r>
        <w:r>
          <w:fldChar w:fldCharType="end"/>
        </w:r>
      </w:hyperlink>
    </w:p>
    <w:p>
      <w:pPr>
        <w:pStyle w:val="TOC2"/>
        <w:tabs>
          <w:tab w:val="right" w:leader="dot" w:pos="8306"/>
        </w:tabs>
      </w:pPr>
      <w:hyperlink w:anchor="_Toc11070" w:history="1">
        <w:r>
          <w:rPr>
            <w:rFonts w:ascii="仿宋" w:eastAsia="仿宋" w:hAnsi="仿宋" w:cs="仿宋" w:hint="eastAsia"/>
            <w:lang w:eastAsia="zh-CN"/>
          </w:rPr>
          <w:t>(二)、社会风险分析</w:t>
        </w:r>
        <w:r>
          <w:tab/>
        </w:r>
        <w:r>
          <w:fldChar w:fldCharType="begin"/>
        </w:r>
        <w:r>
          <w:instrText xml:space="preserve"> PAGEREF _Toc11070 \h </w:instrText>
        </w:r>
        <w:r>
          <w:fldChar w:fldCharType="separate"/>
        </w:r>
        <w:r>
          <w:t>4</w:t>
        </w:r>
        <w:r>
          <w:fldChar w:fldCharType="end"/>
        </w:r>
      </w:hyperlink>
    </w:p>
    <w:p>
      <w:pPr>
        <w:pStyle w:val="TOC2"/>
        <w:tabs>
          <w:tab w:val="right" w:leader="dot" w:pos="8306"/>
        </w:tabs>
      </w:pPr>
      <w:hyperlink w:anchor="_Toc18136" w:history="1">
        <w:r>
          <w:rPr>
            <w:rFonts w:ascii="仿宋" w:eastAsia="仿宋" w:hAnsi="仿宋" w:cs="仿宋" w:hint="eastAsia"/>
            <w:lang w:eastAsia="zh-CN"/>
          </w:rPr>
          <w:t>(三)、市场风险分析</w:t>
        </w:r>
        <w:r>
          <w:tab/>
        </w:r>
        <w:r>
          <w:fldChar w:fldCharType="begin"/>
        </w:r>
        <w:r>
          <w:instrText xml:space="preserve"> PAGEREF _Toc18136 \h </w:instrText>
        </w:r>
        <w:r>
          <w:fldChar w:fldCharType="separate"/>
        </w:r>
        <w:r>
          <w:t>6</w:t>
        </w:r>
        <w:r>
          <w:fldChar w:fldCharType="end"/>
        </w:r>
      </w:hyperlink>
    </w:p>
    <w:p>
      <w:pPr>
        <w:pStyle w:val="TOC2"/>
        <w:tabs>
          <w:tab w:val="right" w:leader="dot" w:pos="8306"/>
        </w:tabs>
      </w:pPr>
      <w:hyperlink w:anchor="_Toc3065" w:history="1">
        <w:r>
          <w:rPr>
            <w:rFonts w:ascii="仿宋" w:eastAsia="仿宋" w:hAnsi="仿宋" w:cs="仿宋" w:hint="eastAsia"/>
            <w:lang w:eastAsia="zh-CN"/>
          </w:rPr>
          <w:t>(四)、资金风险分析</w:t>
        </w:r>
        <w:r>
          <w:tab/>
        </w:r>
        <w:r>
          <w:fldChar w:fldCharType="begin"/>
        </w:r>
        <w:r>
          <w:instrText xml:space="preserve"> PAGEREF _Toc3065 \h </w:instrText>
        </w:r>
        <w:r>
          <w:fldChar w:fldCharType="separate"/>
        </w:r>
        <w:r>
          <w:t>6</w:t>
        </w:r>
        <w:r>
          <w:fldChar w:fldCharType="end"/>
        </w:r>
      </w:hyperlink>
    </w:p>
    <w:p>
      <w:pPr>
        <w:pStyle w:val="TOC2"/>
        <w:tabs>
          <w:tab w:val="right" w:leader="dot" w:pos="8306"/>
        </w:tabs>
      </w:pPr>
      <w:hyperlink w:anchor="_Toc12853" w:history="1">
        <w:r>
          <w:rPr>
            <w:rFonts w:ascii="仿宋" w:eastAsia="仿宋" w:hAnsi="仿宋" w:cs="仿宋" w:hint="eastAsia"/>
            <w:lang w:eastAsia="zh-CN"/>
          </w:rPr>
          <w:t>(五)、技术风险分析</w:t>
        </w:r>
        <w:r>
          <w:tab/>
        </w:r>
        <w:r>
          <w:fldChar w:fldCharType="begin"/>
        </w:r>
        <w:r>
          <w:instrText xml:space="preserve"> PAGEREF _Toc12853 \h </w:instrText>
        </w:r>
        <w:r>
          <w:fldChar w:fldCharType="separate"/>
        </w:r>
        <w:r>
          <w:t>8</w:t>
        </w:r>
        <w:r>
          <w:fldChar w:fldCharType="end"/>
        </w:r>
      </w:hyperlink>
    </w:p>
    <w:p>
      <w:pPr>
        <w:pStyle w:val="TOC2"/>
        <w:tabs>
          <w:tab w:val="right" w:leader="dot" w:pos="8306"/>
        </w:tabs>
      </w:pPr>
      <w:hyperlink w:anchor="_Toc26198" w:history="1">
        <w:r>
          <w:rPr>
            <w:rFonts w:ascii="仿宋" w:eastAsia="仿宋" w:hAnsi="仿宋" w:cs="仿宋" w:hint="eastAsia"/>
            <w:lang w:eastAsia="zh-CN"/>
          </w:rPr>
          <w:t>(六)、财务风险分析</w:t>
        </w:r>
        <w:r>
          <w:tab/>
        </w:r>
        <w:r>
          <w:fldChar w:fldCharType="begin"/>
        </w:r>
        <w:r>
          <w:instrText xml:space="preserve"> PAGEREF _Toc26198 \h </w:instrText>
        </w:r>
        <w:r>
          <w:fldChar w:fldCharType="separate"/>
        </w:r>
        <w:r>
          <w:t>9</w:t>
        </w:r>
        <w:r>
          <w:fldChar w:fldCharType="end"/>
        </w:r>
      </w:hyperlink>
    </w:p>
    <w:p>
      <w:pPr>
        <w:pStyle w:val="TOC2"/>
        <w:tabs>
          <w:tab w:val="right" w:leader="dot" w:pos="8306"/>
        </w:tabs>
      </w:pPr>
      <w:hyperlink w:anchor="_Toc32356" w:history="1">
        <w:r>
          <w:rPr>
            <w:rFonts w:ascii="仿宋" w:eastAsia="仿宋" w:hAnsi="仿宋" w:cs="仿宋" w:hint="eastAsia"/>
            <w:lang w:eastAsia="zh-CN"/>
          </w:rPr>
          <w:t>(七)、管理风险分析</w:t>
        </w:r>
        <w:r>
          <w:tab/>
        </w:r>
        <w:r>
          <w:fldChar w:fldCharType="begin"/>
        </w:r>
        <w:r>
          <w:instrText xml:space="preserve"> PAGEREF _Toc32356 \h </w:instrText>
        </w:r>
        <w:r>
          <w:fldChar w:fldCharType="separate"/>
        </w:r>
        <w:r>
          <w:t>11</w:t>
        </w:r>
        <w:r>
          <w:fldChar w:fldCharType="end"/>
        </w:r>
      </w:hyperlink>
    </w:p>
    <w:p>
      <w:pPr>
        <w:pStyle w:val="TOC2"/>
        <w:tabs>
          <w:tab w:val="right" w:leader="dot" w:pos="8306"/>
        </w:tabs>
      </w:pPr>
      <w:hyperlink w:anchor="_Toc24090" w:history="1">
        <w:r>
          <w:rPr>
            <w:rFonts w:ascii="仿宋" w:eastAsia="仿宋" w:hAnsi="仿宋" w:cs="仿宋" w:hint="eastAsia"/>
            <w:lang w:eastAsia="zh-CN"/>
          </w:rPr>
          <w:t>(八)、其它风险分析</w:t>
        </w:r>
        <w:r>
          <w:tab/>
        </w:r>
        <w:r>
          <w:fldChar w:fldCharType="begin"/>
        </w:r>
        <w:r>
          <w:instrText xml:space="preserve"> PAGEREF _Toc24090 \h </w:instrText>
        </w:r>
        <w:r>
          <w:fldChar w:fldCharType="separate"/>
        </w:r>
        <w:r>
          <w:t>12</w:t>
        </w:r>
        <w:r>
          <w:fldChar w:fldCharType="end"/>
        </w:r>
      </w:hyperlink>
    </w:p>
    <w:p>
      <w:pPr>
        <w:pStyle w:val="TOC2"/>
        <w:tabs>
          <w:tab w:val="right" w:leader="dot" w:pos="8306"/>
        </w:tabs>
      </w:pPr>
      <w:hyperlink w:anchor="_Toc14276" w:history="1">
        <w:r>
          <w:rPr>
            <w:rFonts w:ascii="仿宋" w:eastAsia="仿宋" w:hAnsi="仿宋" w:cs="仿宋" w:hint="eastAsia"/>
            <w:lang w:eastAsia="zh-CN"/>
          </w:rPr>
          <w:t>(九)、社会影响评估</w:t>
        </w:r>
        <w:r>
          <w:tab/>
        </w:r>
        <w:r>
          <w:fldChar w:fldCharType="begin"/>
        </w:r>
        <w:r>
          <w:instrText xml:space="preserve"> PAGEREF _Toc14276 \h </w:instrText>
        </w:r>
        <w:r>
          <w:fldChar w:fldCharType="separate"/>
        </w:r>
        <w:r>
          <w:t>13</w:t>
        </w:r>
        <w:r>
          <w:fldChar w:fldCharType="end"/>
        </w:r>
      </w:hyperlink>
    </w:p>
    <w:p>
      <w:pPr>
        <w:pStyle w:val="TOC1"/>
        <w:tabs>
          <w:tab w:val="right" w:leader="dot" w:pos="8306"/>
        </w:tabs>
      </w:pPr>
      <w:hyperlink w:anchor="_Toc12051" w:history="1">
        <w:r>
          <w:rPr>
            <w:rFonts w:ascii="仿宋" w:eastAsia="仿宋" w:hAnsi="仿宋" w:cs="仿宋" w:hint="eastAsia"/>
            <w:lang w:eastAsia="zh-CN"/>
          </w:rPr>
          <w:t>二、社会影响分析</w:t>
        </w:r>
        <w:r>
          <w:tab/>
        </w:r>
        <w:r>
          <w:fldChar w:fldCharType="begin"/>
        </w:r>
        <w:r>
          <w:instrText xml:space="preserve"> PAGEREF _Toc12051 \h </w:instrText>
        </w:r>
        <w:r>
          <w:fldChar w:fldCharType="separate"/>
        </w:r>
        <w:r>
          <w:t>15</w:t>
        </w:r>
        <w:r>
          <w:fldChar w:fldCharType="end"/>
        </w:r>
      </w:hyperlink>
    </w:p>
    <w:p>
      <w:pPr>
        <w:pStyle w:val="TOC2"/>
        <w:tabs>
          <w:tab w:val="right" w:leader="dot" w:pos="8306"/>
        </w:tabs>
      </w:pPr>
      <w:hyperlink w:anchor="_Toc12338" w:history="1">
        <w:r>
          <w:rPr>
            <w:rFonts w:ascii="仿宋" w:eastAsia="仿宋" w:hAnsi="仿宋" w:cs="仿宋" w:hint="eastAsia"/>
            <w:lang w:eastAsia="zh-CN"/>
          </w:rPr>
          <w:t>(一)、社会影响效果分析</w:t>
        </w:r>
        <w:r>
          <w:tab/>
        </w:r>
        <w:r>
          <w:fldChar w:fldCharType="begin"/>
        </w:r>
        <w:r>
          <w:instrText xml:space="preserve"> PAGEREF _Toc12338 \h </w:instrText>
        </w:r>
        <w:r>
          <w:fldChar w:fldCharType="separate"/>
        </w:r>
        <w:r>
          <w:t>15</w:t>
        </w:r>
        <w:r>
          <w:fldChar w:fldCharType="end"/>
        </w:r>
      </w:hyperlink>
    </w:p>
    <w:p>
      <w:pPr>
        <w:pStyle w:val="TOC2"/>
        <w:tabs>
          <w:tab w:val="right" w:leader="dot" w:pos="8306"/>
        </w:tabs>
      </w:pPr>
      <w:hyperlink w:anchor="_Toc23523" w:history="1">
        <w:r>
          <w:rPr>
            <w:rFonts w:ascii="仿宋" w:eastAsia="仿宋" w:hAnsi="仿宋" w:cs="仿宋" w:hint="eastAsia"/>
            <w:lang w:eastAsia="zh-CN"/>
          </w:rPr>
          <w:t>(二)、社会适应性分析</w:t>
        </w:r>
        <w:r>
          <w:tab/>
        </w:r>
        <w:r>
          <w:fldChar w:fldCharType="begin"/>
        </w:r>
        <w:r>
          <w:instrText xml:space="preserve"> PAGEREF _Toc23523 \h </w:instrText>
        </w:r>
        <w:r>
          <w:fldChar w:fldCharType="separate"/>
        </w:r>
        <w:r>
          <w:t>18</w:t>
        </w:r>
        <w:r>
          <w:fldChar w:fldCharType="end"/>
        </w:r>
      </w:hyperlink>
    </w:p>
    <w:p>
      <w:pPr>
        <w:pStyle w:val="TOC2"/>
        <w:tabs>
          <w:tab w:val="right" w:leader="dot" w:pos="8306"/>
        </w:tabs>
      </w:pPr>
      <w:hyperlink w:anchor="_Toc24340" w:history="1">
        <w:r>
          <w:rPr>
            <w:rFonts w:ascii="仿宋" w:eastAsia="仿宋" w:hAnsi="仿宋" w:cs="仿宋" w:hint="eastAsia"/>
            <w:lang w:eastAsia="zh-CN"/>
          </w:rPr>
          <w:t>(三)、社会风险及对策分析</w:t>
        </w:r>
        <w:r>
          <w:tab/>
        </w:r>
        <w:r>
          <w:fldChar w:fldCharType="begin"/>
        </w:r>
        <w:r>
          <w:instrText xml:space="preserve"> PAGEREF _Toc24340 \h </w:instrText>
        </w:r>
        <w:r>
          <w:fldChar w:fldCharType="separate"/>
        </w:r>
        <w:r>
          <w:t>19</w:t>
        </w:r>
        <w:r>
          <w:fldChar w:fldCharType="end"/>
        </w:r>
      </w:hyperlink>
    </w:p>
    <w:p>
      <w:pPr>
        <w:pStyle w:val="TOC1"/>
        <w:tabs>
          <w:tab w:val="right" w:leader="dot" w:pos="8306"/>
        </w:tabs>
      </w:pPr>
      <w:hyperlink w:anchor="_Toc18529" w:history="1">
        <w:r>
          <w:rPr>
            <w:rFonts w:ascii="仿宋" w:eastAsia="仿宋" w:hAnsi="仿宋" w:cs="仿宋" w:hint="eastAsia"/>
            <w:lang w:eastAsia="zh-CN"/>
          </w:rPr>
          <w:t>三、环境和生态影响分析</w:t>
        </w:r>
        <w:r>
          <w:tab/>
        </w:r>
        <w:r>
          <w:fldChar w:fldCharType="begin"/>
        </w:r>
        <w:r>
          <w:instrText xml:space="preserve"> PAGEREF _Toc18529 \h </w:instrText>
        </w:r>
        <w:r>
          <w:fldChar w:fldCharType="separate"/>
        </w:r>
        <w:r>
          <w:t>23</w:t>
        </w:r>
        <w:r>
          <w:fldChar w:fldCharType="end"/>
        </w:r>
      </w:hyperlink>
    </w:p>
    <w:p>
      <w:pPr>
        <w:pStyle w:val="TOC2"/>
        <w:tabs>
          <w:tab w:val="right" w:leader="dot" w:pos="8306"/>
        </w:tabs>
      </w:pPr>
      <w:hyperlink w:anchor="_Toc25294" w:history="1">
        <w:r>
          <w:rPr>
            <w:rFonts w:ascii="仿宋" w:eastAsia="仿宋" w:hAnsi="仿宋" w:cs="仿宋" w:hint="eastAsia"/>
            <w:lang w:eastAsia="zh-CN"/>
          </w:rPr>
          <w:t>(一)、环境和生态现状</w:t>
        </w:r>
        <w:r>
          <w:tab/>
        </w:r>
        <w:r>
          <w:fldChar w:fldCharType="begin"/>
        </w:r>
        <w:r>
          <w:instrText xml:space="preserve"> PAGEREF _Toc25294 \h </w:instrText>
        </w:r>
        <w:r>
          <w:fldChar w:fldCharType="separate"/>
        </w:r>
        <w:r>
          <w:t>23</w:t>
        </w:r>
        <w:r>
          <w:fldChar w:fldCharType="end"/>
        </w:r>
      </w:hyperlink>
    </w:p>
    <w:p>
      <w:pPr>
        <w:pStyle w:val="TOC2"/>
        <w:tabs>
          <w:tab w:val="right" w:leader="dot" w:pos="8306"/>
        </w:tabs>
      </w:pPr>
      <w:hyperlink w:anchor="_Toc17340" w:history="1">
        <w:r>
          <w:rPr>
            <w:rFonts w:ascii="仿宋" w:eastAsia="仿宋" w:hAnsi="仿宋" w:cs="仿宋" w:hint="eastAsia"/>
            <w:lang w:eastAsia="zh-CN"/>
          </w:rPr>
          <w:t>(二)、生态环境影响分析</w:t>
        </w:r>
        <w:r>
          <w:tab/>
        </w:r>
        <w:r>
          <w:fldChar w:fldCharType="begin"/>
        </w:r>
        <w:r>
          <w:instrText xml:space="preserve"> PAGEREF _Toc17340 \h </w:instrText>
        </w:r>
        <w:r>
          <w:fldChar w:fldCharType="separate"/>
        </w:r>
        <w:r>
          <w:t>24</w:t>
        </w:r>
        <w:r>
          <w:fldChar w:fldCharType="end"/>
        </w:r>
      </w:hyperlink>
    </w:p>
    <w:p>
      <w:pPr>
        <w:pStyle w:val="TOC2"/>
        <w:tabs>
          <w:tab w:val="right" w:leader="dot" w:pos="8306"/>
        </w:tabs>
      </w:pPr>
      <w:hyperlink w:anchor="_Toc14013" w:history="1">
        <w:r>
          <w:rPr>
            <w:rFonts w:ascii="仿宋" w:eastAsia="仿宋" w:hAnsi="仿宋" w:cs="仿宋" w:hint="eastAsia"/>
            <w:lang w:eastAsia="zh-CN"/>
          </w:rPr>
          <w:t>(三)、生态环境保护措施</w:t>
        </w:r>
        <w:r>
          <w:tab/>
        </w:r>
        <w:r>
          <w:fldChar w:fldCharType="begin"/>
        </w:r>
        <w:r>
          <w:instrText xml:space="preserve"> PAGEREF _Toc14013 \h </w:instrText>
        </w:r>
        <w:r>
          <w:fldChar w:fldCharType="separate"/>
        </w:r>
        <w:r>
          <w:t>25</w:t>
        </w:r>
        <w:r>
          <w:fldChar w:fldCharType="end"/>
        </w:r>
      </w:hyperlink>
    </w:p>
    <w:p>
      <w:pPr>
        <w:pStyle w:val="TOC2"/>
        <w:tabs>
          <w:tab w:val="right" w:leader="dot" w:pos="8306"/>
        </w:tabs>
      </w:pPr>
      <w:hyperlink w:anchor="_Toc26889" w:history="1">
        <w:r>
          <w:rPr>
            <w:rFonts w:ascii="仿宋" w:eastAsia="仿宋" w:hAnsi="仿宋" w:cs="仿宋" w:hint="eastAsia"/>
            <w:lang w:eastAsia="zh-CN"/>
          </w:rPr>
          <w:t>(四)、地质灾害影响分析</w:t>
        </w:r>
        <w:r>
          <w:tab/>
        </w:r>
        <w:r>
          <w:fldChar w:fldCharType="begin"/>
        </w:r>
        <w:r>
          <w:instrText xml:space="preserve"> PAGEREF _Toc26889 \h </w:instrText>
        </w:r>
        <w:r>
          <w:fldChar w:fldCharType="separate"/>
        </w:r>
        <w:r>
          <w:t>27</w:t>
        </w:r>
        <w:r>
          <w:fldChar w:fldCharType="end"/>
        </w:r>
      </w:hyperlink>
    </w:p>
    <w:p>
      <w:pPr>
        <w:pStyle w:val="TOC2"/>
        <w:tabs>
          <w:tab w:val="right" w:leader="dot" w:pos="8306"/>
        </w:tabs>
      </w:pPr>
      <w:hyperlink w:anchor="_Toc2604" w:history="1">
        <w:r>
          <w:rPr>
            <w:rFonts w:ascii="仿宋" w:eastAsia="仿宋" w:hAnsi="仿宋" w:cs="仿宋" w:hint="eastAsia"/>
            <w:lang w:eastAsia="zh-CN"/>
          </w:rPr>
          <w:t>(五)、特殊环境影响</w:t>
        </w:r>
        <w:r>
          <w:tab/>
        </w:r>
        <w:r>
          <w:fldChar w:fldCharType="begin"/>
        </w:r>
        <w:r>
          <w:instrText xml:space="preserve"> PAGEREF _Toc2604 \h </w:instrText>
        </w:r>
        <w:r>
          <w:fldChar w:fldCharType="separate"/>
        </w:r>
        <w:r>
          <w:t>29</w:t>
        </w:r>
        <w:r>
          <w:fldChar w:fldCharType="end"/>
        </w:r>
      </w:hyperlink>
    </w:p>
    <w:p>
      <w:pPr>
        <w:pStyle w:val="TOC1"/>
        <w:tabs>
          <w:tab w:val="right" w:leader="dot" w:pos="8306"/>
        </w:tabs>
      </w:pPr>
      <w:hyperlink w:anchor="_Toc12510" w:history="1">
        <w:r>
          <w:rPr>
            <w:rFonts w:ascii="仿宋" w:eastAsia="仿宋" w:hAnsi="仿宋" w:cs="仿宋" w:hint="eastAsia"/>
            <w:lang w:eastAsia="zh-CN"/>
          </w:rPr>
          <w:t>四、财务管理与成本控制</w:t>
        </w:r>
        <w:r>
          <w:tab/>
        </w:r>
        <w:r>
          <w:fldChar w:fldCharType="begin"/>
        </w:r>
        <w:r>
          <w:instrText xml:space="preserve"> PAGEREF _Toc12510 \h </w:instrText>
        </w:r>
        <w:r>
          <w:fldChar w:fldCharType="separate"/>
        </w:r>
        <w:r>
          <w:t>30</w:t>
        </w:r>
        <w:r>
          <w:fldChar w:fldCharType="end"/>
        </w:r>
      </w:hyperlink>
    </w:p>
    <w:p>
      <w:pPr>
        <w:pStyle w:val="TOC2"/>
        <w:tabs>
          <w:tab w:val="right" w:leader="dot" w:pos="8306"/>
        </w:tabs>
      </w:pPr>
      <w:hyperlink w:anchor="_Toc18405" w:history="1">
        <w:r>
          <w:rPr>
            <w:rFonts w:ascii="仿宋" w:eastAsia="仿宋" w:hAnsi="仿宋" w:cs="仿宋" w:hint="eastAsia"/>
            <w:lang w:eastAsia="zh-CN"/>
          </w:rPr>
          <w:t>(一)、财务管理体系建设</w:t>
        </w:r>
        <w:r>
          <w:tab/>
        </w:r>
        <w:r>
          <w:fldChar w:fldCharType="begin"/>
        </w:r>
        <w:r>
          <w:instrText xml:space="preserve"> PAGEREF _Toc18405 \h </w:instrText>
        </w:r>
        <w:r>
          <w:fldChar w:fldCharType="separate"/>
        </w:r>
        <w:r>
          <w:t>30</w:t>
        </w:r>
        <w:r>
          <w:fldChar w:fldCharType="end"/>
        </w:r>
      </w:hyperlink>
    </w:p>
    <w:p>
      <w:pPr>
        <w:pStyle w:val="TOC2"/>
        <w:tabs>
          <w:tab w:val="right" w:leader="dot" w:pos="8306"/>
        </w:tabs>
      </w:pPr>
      <w:hyperlink w:anchor="_Toc9512" w:history="1">
        <w:r>
          <w:rPr>
            <w:rFonts w:ascii="仿宋" w:eastAsia="仿宋" w:hAnsi="仿宋" w:cs="仿宋" w:hint="eastAsia"/>
            <w:lang w:eastAsia="zh-CN"/>
          </w:rPr>
          <w:t>(二)、成本控制措施</w:t>
        </w:r>
        <w:r>
          <w:tab/>
        </w:r>
        <w:r>
          <w:fldChar w:fldCharType="begin"/>
        </w:r>
        <w:r>
          <w:instrText xml:space="preserve"> PAGEREF _Toc9512 \h </w:instrText>
        </w:r>
        <w:r>
          <w:fldChar w:fldCharType="separate"/>
        </w:r>
        <w:r>
          <w:t>31</w:t>
        </w:r>
        <w:r>
          <w:fldChar w:fldCharType="end"/>
        </w:r>
      </w:hyperlink>
    </w:p>
    <w:p>
      <w:pPr>
        <w:pStyle w:val="TOC1"/>
        <w:tabs>
          <w:tab w:val="right" w:leader="dot" w:pos="8306"/>
        </w:tabs>
      </w:pPr>
      <w:hyperlink w:anchor="_Toc6983" w:history="1">
        <w:r>
          <w:rPr>
            <w:rFonts w:ascii="仿宋" w:eastAsia="仿宋" w:hAnsi="仿宋" w:cs="仿宋" w:hint="eastAsia"/>
            <w:lang w:eastAsia="zh-CN"/>
          </w:rPr>
          <w:t>五、背景、必要性分析</w:t>
        </w:r>
        <w:r>
          <w:tab/>
        </w:r>
        <w:r>
          <w:fldChar w:fldCharType="begin"/>
        </w:r>
        <w:r>
          <w:instrText xml:space="preserve"> PAGEREF _Toc6983 \h </w:instrText>
        </w:r>
        <w:r>
          <w:fldChar w:fldCharType="separate"/>
        </w:r>
        <w:r>
          <w:t>32</w:t>
        </w:r>
        <w:r>
          <w:fldChar w:fldCharType="end"/>
        </w:r>
      </w:hyperlink>
    </w:p>
    <w:p>
      <w:pPr>
        <w:pStyle w:val="TOC2"/>
        <w:tabs>
          <w:tab w:val="right" w:leader="dot" w:pos="8306"/>
        </w:tabs>
      </w:pPr>
      <w:hyperlink w:anchor="_Toc28773" w:history="1">
        <w:r>
          <w:rPr>
            <w:rFonts w:ascii="仿宋" w:eastAsia="仿宋" w:hAnsi="仿宋" w:cs="仿宋" w:hint="eastAsia"/>
            <w:lang w:eastAsia="zh-CN"/>
          </w:rPr>
          <w:t>(一)、项目建设背景</w:t>
        </w:r>
        <w:r>
          <w:tab/>
        </w:r>
        <w:r>
          <w:fldChar w:fldCharType="begin"/>
        </w:r>
        <w:r>
          <w:instrText xml:space="preserve"> PAGEREF _Toc28773 \h </w:instrText>
        </w:r>
        <w:r>
          <w:fldChar w:fldCharType="separate"/>
        </w:r>
        <w:r>
          <w:t>32</w:t>
        </w:r>
        <w:r>
          <w:fldChar w:fldCharType="end"/>
        </w:r>
      </w:hyperlink>
    </w:p>
    <w:p>
      <w:pPr>
        <w:pStyle w:val="TOC2"/>
        <w:tabs>
          <w:tab w:val="right" w:leader="dot" w:pos="8306"/>
        </w:tabs>
      </w:pPr>
      <w:hyperlink w:anchor="_Toc26375" w:history="1">
        <w:r>
          <w:rPr>
            <w:rFonts w:ascii="仿宋" w:eastAsia="仿宋" w:hAnsi="仿宋" w:cs="仿宋" w:hint="eastAsia"/>
            <w:lang w:eastAsia="zh-CN"/>
          </w:rPr>
          <w:t>(二)、必要性分析</w:t>
        </w:r>
        <w:r>
          <w:tab/>
        </w:r>
        <w:r>
          <w:fldChar w:fldCharType="begin"/>
        </w:r>
        <w:r>
          <w:instrText xml:space="preserve"> PAGEREF _Toc26375 \h </w:instrText>
        </w:r>
        <w:r>
          <w:fldChar w:fldCharType="separate"/>
        </w:r>
        <w:r>
          <w:t>33</w:t>
        </w:r>
        <w:r>
          <w:fldChar w:fldCharType="end"/>
        </w:r>
      </w:hyperlink>
    </w:p>
    <w:p>
      <w:pPr>
        <w:pStyle w:val="TOC2"/>
        <w:tabs>
          <w:tab w:val="right" w:leader="dot" w:pos="8306"/>
        </w:tabs>
      </w:pPr>
      <w:hyperlink w:anchor="_Toc3040" w:history="1">
        <w:r>
          <w:rPr>
            <w:rFonts w:ascii="仿宋" w:eastAsia="仿宋" w:hAnsi="仿宋" w:cs="仿宋" w:hint="eastAsia"/>
            <w:lang w:eastAsia="zh-CN"/>
          </w:rPr>
          <w:t>(三)、项目建设有利条件</w:t>
        </w:r>
        <w:r>
          <w:tab/>
        </w:r>
        <w:r>
          <w:fldChar w:fldCharType="begin"/>
        </w:r>
        <w:r>
          <w:instrText xml:space="preserve"> PAGEREF _Toc3040 \h </w:instrText>
        </w:r>
        <w:r>
          <w:fldChar w:fldCharType="separate"/>
        </w:r>
        <w:r>
          <w:t>35</w:t>
        </w:r>
        <w:r>
          <w:fldChar w:fldCharType="end"/>
        </w:r>
      </w:hyperlink>
    </w:p>
    <w:p>
      <w:pPr>
        <w:pStyle w:val="TOC1"/>
        <w:tabs>
          <w:tab w:val="right" w:leader="dot" w:pos="8306"/>
        </w:tabs>
      </w:pPr>
      <w:hyperlink w:anchor="_Toc777" w:history="1">
        <w:r>
          <w:rPr>
            <w:rFonts w:ascii="仿宋" w:eastAsia="仿宋" w:hAnsi="仿宋" w:cs="仿宋" w:hint="eastAsia"/>
            <w:lang w:eastAsia="zh-CN"/>
          </w:rPr>
          <w:t>六、项目选址研究</w:t>
        </w:r>
        <w:r>
          <w:tab/>
        </w:r>
        <w:r>
          <w:fldChar w:fldCharType="begin"/>
        </w:r>
        <w:r>
          <w:instrText xml:space="preserve"> PAGEREF _Toc777 \h </w:instrText>
        </w:r>
        <w:r>
          <w:fldChar w:fldCharType="separate"/>
        </w:r>
        <w:r>
          <w:t>36</w:t>
        </w:r>
        <w:r>
          <w:fldChar w:fldCharType="end"/>
        </w:r>
      </w:hyperlink>
    </w:p>
    <w:p>
      <w:pPr>
        <w:pStyle w:val="TOC2"/>
        <w:tabs>
          <w:tab w:val="right" w:leader="dot" w:pos="8306"/>
        </w:tabs>
      </w:pPr>
      <w:hyperlink w:anchor="_Toc11430" w:history="1">
        <w:r>
          <w:rPr>
            <w:rFonts w:ascii="仿宋" w:eastAsia="仿宋" w:hAnsi="仿宋" w:cs="仿宋" w:hint="eastAsia"/>
            <w:lang w:eastAsia="zh-CN"/>
          </w:rPr>
          <w:t>(一)、项目选址原则</w:t>
        </w:r>
        <w:r>
          <w:tab/>
        </w:r>
        <w:r>
          <w:fldChar w:fldCharType="begin"/>
        </w:r>
        <w:r>
          <w:instrText xml:space="preserve"> PAGEREF _Toc11430 \h </w:instrText>
        </w:r>
        <w:r>
          <w:fldChar w:fldCharType="separate"/>
        </w:r>
        <w:r>
          <w:t>36</w:t>
        </w:r>
        <w:r>
          <w:fldChar w:fldCharType="end"/>
        </w:r>
      </w:hyperlink>
    </w:p>
    <w:p>
      <w:pPr>
        <w:pStyle w:val="TOC2"/>
        <w:tabs>
          <w:tab w:val="right" w:leader="dot" w:pos="8306"/>
        </w:tabs>
      </w:pPr>
      <w:hyperlink w:anchor="_Toc500" w:history="1">
        <w:r>
          <w:rPr>
            <w:rFonts w:ascii="仿宋" w:eastAsia="仿宋" w:hAnsi="仿宋" w:cs="仿宋" w:hint="eastAsia"/>
            <w:lang w:eastAsia="zh-CN"/>
          </w:rPr>
          <w:t>(二)、项目选址</w:t>
        </w:r>
        <w:r>
          <w:tab/>
        </w:r>
        <w:r>
          <w:fldChar w:fldCharType="begin"/>
        </w:r>
        <w:r>
          <w:instrText xml:space="preserve"> PAGEREF _Toc500 \h </w:instrText>
        </w:r>
        <w:r>
          <w:fldChar w:fldCharType="separate"/>
        </w:r>
        <w:r>
          <w:t>40</w:t>
        </w:r>
        <w:r>
          <w:fldChar w:fldCharType="end"/>
        </w:r>
      </w:hyperlink>
    </w:p>
    <w:p>
      <w:pPr>
        <w:pStyle w:val="TOC2"/>
        <w:tabs>
          <w:tab w:val="right" w:leader="dot" w:pos="8306"/>
        </w:tabs>
      </w:pPr>
      <w:hyperlink w:anchor="_Toc19789" w:history="1">
        <w:r>
          <w:rPr>
            <w:rFonts w:ascii="仿宋" w:eastAsia="仿宋" w:hAnsi="仿宋" w:cs="仿宋" w:hint="eastAsia"/>
            <w:lang w:eastAsia="zh-CN"/>
          </w:rPr>
          <w:t>(三)、建设条件分析</w:t>
        </w:r>
        <w:r>
          <w:tab/>
        </w:r>
        <w:r>
          <w:fldChar w:fldCharType="begin"/>
        </w:r>
        <w:r>
          <w:instrText xml:space="preserve"> PAGEREF _Toc19789 \h </w:instrText>
        </w:r>
        <w:r>
          <w:fldChar w:fldCharType="separate"/>
        </w:r>
        <w:r>
          <w:t>42</w:t>
        </w:r>
        <w:r>
          <w:fldChar w:fldCharType="end"/>
        </w:r>
      </w:hyperlink>
    </w:p>
    <w:p>
      <w:pPr>
        <w:pStyle w:val="TOC2"/>
        <w:tabs>
          <w:tab w:val="right" w:leader="dot" w:pos="8306"/>
        </w:tabs>
      </w:pPr>
      <w:hyperlink w:anchor="_Toc1131" w:history="1">
        <w:r>
          <w:rPr>
            <w:rFonts w:ascii="仿宋" w:eastAsia="仿宋" w:hAnsi="仿宋" w:cs="仿宋" w:hint="eastAsia"/>
            <w:lang w:eastAsia="zh-CN"/>
          </w:rPr>
          <w:t>(四)、用地控制指标</w:t>
        </w:r>
        <w:r>
          <w:tab/>
        </w:r>
        <w:r>
          <w:fldChar w:fldCharType="begin"/>
        </w:r>
        <w:r>
          <w:instrText xml:space="preserve"> PAGEREF _Toc1131 \h </w:instrText>
        </w:r>
        <w:r>
          <w:fldChar w:fldCharType="separate"/>
        </w:r>
        <w:r>
          <w:t>43</w:t>
        </w:r>
        <w:r>
          <w:fldChar w:fldCharType="end"/>
        </w:r>
      </w:hyperlink>
    </w:p>
    <w:p>
      <w:pPr>
        <w:pStyle w:val="TOC2"/>
        <w:tabs>
          <w:tab w:val="right" w:leader="dot" w:pos="8306"/>
        </w:tabs>
      </w:pPr>
      <w:hyperlink w:anchor="_Toc25282" w:history="1">
        <w:r>
          <w:rPr>
            <w:rFonts w:ascii="仿宋" w:eastAsia="仿宋" w:hAnsi="仿宋" w:cs="仿宋" w:hint="eastAsia"/>
            <w:lang w:eastAsia="zh-CN"/>
          </w:rPr>
          <w:t>(五)、地总体要求</w:t>
        </w:r>
        <w:r>
          <w:tab/>
        </w:r>
        <w:r>
          <w:fldChar w:fldCharType="begin"/>
        </w:r>
        <w:r>
          <w:instrText xml:space="preserve"> PAGEREF _Toc25282 \h </w:instrText>
        </w:r>
        <w:r>
          <w:fldChar w:fldCharType="separate"/>
        </w:r>
        <w:r>
          <w:t>44</w:t>
        </w:r>
        <w:r>
          <w:fldChar w:fldCharType="end"/>
        </w:r>
      </w:hyperlink>
    </w:p>
    <w:p>
      <w:pPr>
        <w:pStyle w:val="TOC2"/>
        <w:tabs>
          <w:tab w:val="right" w:leader="dot" w:pos="8306"/>
        </w:tabs>
      </w:pPr>
      <w:hyperlink w:anchor="_Toc3863" w:history="1">
        <w:r>
          <w:rPr>
            <w:rFonts w:ascii="仿宋" w:eastAsia="仿宋" w:hAnsi="仿宋" w:cs="仿宋" w:hint="eastAsia"/>
            <w:lang w:eastAsia="zh-CN"/>
          </w:rPr>
          <w:t>(六)、节约用地措施</w:t>
        </w:r>
        <w:r>
          <w:tab/>
        </w:r>
        <w:r>
          <w:fldChar w:fldCharType="begin"/>
        </w:r>
        <w:r>
          <w:instrText xml:space="preserve"> PAGEREF _Toc3863 \h </w:instrText>
        </w:r>
        <w:r>
          <w:fldChar w:fldCharType="separate"/>
        </w:r>
        <w:r>
          <w:t>46</w:t>
        </w:r>
        <w:r>
          <w:fldChar w:fldCharType="end"/>
        </w:r>
      </w:hyperlink>
    </w:p>
    <w:p>
      <w:pPr>
        <w:pStyle w:val="TOC2"/>
        <w:tabs>
          <w:tab w:val="right" w:leader="dot" w:pos="8306"/>
        </w:tabs>
      </w:pPr>
      <w:hyperlink w:anchor="_Toc31930" w:history="1">
        <w:r>
          <w:rPr>
            <w:rFonts w:ascii="仿宋" w:eastAsia="仿宋" w:hAnsi="仿宋" w:cs="仿宋" w:hint="eastAsia"/>
            <w:lang w:eastAsia="zh-CN"/>
          </w:rPr>
          <w:t>(七)、选址综合评价</w:t>
        </w:r>
        <w:r>
          <w:tab/>
        </w:r>
        <w:r>
          <w:fldChar w:fldCharType="begin"/>
        </w:r>
        <w:r>
          <w:instrText xml:space="preserve"> PAGEREF _Toc31930 \h </w:instrText>
        </w:r>
        <w:r>
          <w:fldChar w:fldCharType="separate"/>
        </w:r>
        <w:r>
          <w:t>47</w:t>
        </w:r>
        <w:r>
          <w:fldChar w:fldCharType="end"/>
        </w:r>
      </w:hyperlink>
    </w:p>
    <w:p>
      <w:pPr>
        <w:pStyle w:val="TOC1"/>
        <w:tabs>
          <w:tab w:val="right" w:leader="dot" w:pos="8306"/>
        </w:tabs>
      </w:pPr>
      <w:hyperlink w:anchor="_Toc16861" w:history="1">
        <w:r>
          <w:rPr>
            <w:rFonts w:ascii="仿宋" w:eastAsia="仿宋" w:hAnsi="仿宋" w:cs="仿宋" w:hint="eastAsia"/>
            <w:lang w:eastAsia="zh-CN"/>
          </w:rPr>
          <w:t>七、技术创新与产业升级</w:t>
        </w:r>
        <w:r>
          <w:tab/>
        </w:r>
        <w:r>
          <w:fldChar w:fldCharType="begin"/>
        </w:r>
        <w:r>
          <w:instrText xml:space="preserve"> PAGEREF _Toc16861 \h </w:instrText>
        </w:r>
        <w:r>
          <w:fldChar w:fldCharType="separate"/>
        </w:r>
        <w:r>
          <w:t>48</w:t>
        </w:r>
        <w:r>
          <w:fldChar w:fldCharType="end"/>
        </w:r>
      </w:hyperlink>
    </w:p>
    <w:p>
      <w:pPr>
        <w:pStyle w:val="TOC2"/>
        <w:tabs>
          <w:tab w:val="right" w:leader="dot" w:pos="8306"/>
        </w:tabs>
      </w:pPr>
      <w:hyperlink w:anchor="_Toc22140" w:history="1">
        <w:r>
          <w:rPr>
            <w:rFonts w:ascii="仿宋" w:eastAsia="仿宋" w:hAnsi="仿宋" w:cs="仿宋" w:hint="eastAsia"/>
            <w:lang w:eastAsia="zh-CN"/>
          </w:rPr>
          <w:t>(一)、技术创新方向与目标</w:t>
        </w:r>
        <w:r>
          <w:tab/>
        </w:r>
        <w:r>
          <w:fldChar w:fldCharType="begin"/>
        </w:r>
        <w:r>
          <w:instrText xml:space="preserve"> PAGEREF _Toc22140 \h </w:instrText>
        </w:r>
        <w:r>
          <w:fldChar w:fldCharType="separate"/>
        </w:r>
        <w:r>
          <w:t>48</w:t>
        </w:r>
        <w:r>
          <w:fldChar w:fldCharType="end"/>
        </w:r>
      </w:hyperlink>
    </w:p>
    <w:p>
      <w:pPr>
        <w:pStyle w:val="TOC2"/>
        <w:tabs>
          <w:tab w:val="right" w:leader="dot" w:pos="8306"/>
        </w:tabs>
      </w:pPr>
      <w:hyperlink w:anchor="_Toc508" w:history="1">
        <w:r>
          <w:rPr>
            <w:rFonts w:ascii="仿宋" w:eastAsia="仿宋" w:hAnsi="仿宋" w:cs="仿宋" w:hint="eastAsia"/>
            <w:lang w:eastAsia="zh-CN"/>
          </w:rPr>
          <w:t>(二)、产业升级路径与措施</w:t>
        </w:r>
        <w:r>
          <w:tab/>
        </w:r>
        <w:r>
          <w:fldChar w:fldCharType="begin"/>
        </w:r>
        <w:r>
          <w:instrText xml:space="preserve"> PAGEREF _Toc508 \h </w:instrText>
        </w:r>
        <w:r>
          <w:fldChar w:fldCharType="separate"/>
        </w:r>
        <w:r>
          <w:t>49</w:t>
        </w:r>
        <w:r>
          <w:fldChar w:fldCharType="end"/>
        </w:r>
      </w:hyperlink>
    </w:p>
    <w:p>
      <w:pPr>
        <w:pStyle w:val="TOC1"/>
        <w:tabs>
          <w:tab w:val="right" w:leader="dot" w:pos="8306"/>
        </w:tabs>
      </w:pPr>
      <w:hyperlink w:anchor="_Toc17173" w:history="1">
        <w:r>
          <w:rPr>
            <w:rFonts w:ascii="仿宋" w:eastAsia="仿宋" w:hAnsi="仿宋" w:cs="仿宋" w:hint="eastAsia"/>
            <w:lang w:eastAsia="zh-CN"/>
          </w:rPr>
          <w:t>八、资金管理与财务规划</w:t>
        </w:r>
        <w:r>
          <w:tab/>
        </w:r>
        <w:r>
          <w:fldChar w:fldCharType="begin"/>
        </w:r>
        <w:r>
          <w:instrText xml:space="preserve"> PAGEREF _Toc17173 \h </w:instrText>
        </w:r>
        <w:r>
          <w:fldChar w:fldCharType="separate"/>
        </w:r>
        <w:r>
          <w:t>50</w:t>
        </w:r>
        <w:r>
          <w:fldChar w:fldCharType="end"/>
        </w:r>
      </w:hyperlink>
    </w:p>
    <w:p>
      <w:pPr>
        <w:pStyle w:val="TOC2"/>
        <w:tabs>
          <w:tab w:val="right" w:leader="dot" w:pos="8306"/>
        </w:tabs>
      </w:pPr>
      <w:hyperlink w:anchor="_Toc30184" w:history="1">
        <w:r>
          <w:rPr>
            <w:rFonts w:ascii="仿宋" w:eastAsia="仿宋" w:hAnsi="仿宋" w:cs="仿宋" w:hint="eastAsia"/>
            <w:lang w:eastAsia="zh-CN"/>
          </w:rPr>
          <w:t>(一)、项目资金来源与筹措</w:t>
        </w:r>
        <w:r>
          <w:tab/>
        </w:r>
        <w:r>
          <w:fldChar w:fldCharType="begin"/>
        </w:r>
        <w:r>
          <w:instrText xml:space="preserve"> PAGEREF _Toc30184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1" w:history="1">
        <w:r>
          <w:rPr>
            <w:rFonts w:ascii="仿宋" w:eastAsia="仿宋" w:hAnsi="仿宋" w:cs="仿宋" w:hint="eastAsia"/>
            <w:lang w:eastAsia="zh-CN"/>
          </w:rPr>
          <w:t>(二)、资金使用与监管</w:t>
        </w:r>
        <w:r>
          <w:tab/>
        </w:r>
        <w:r>
          <w:fldChar w:fldCharType="begin"/>
        </w:r>
        <w:r>
          <w:instrText xml:space="preserve"> PAGEREF _Toc30791 \h </w:instrText>
        </w:r>
        <w:r>
          <w:fldChar w:fldCharType="separate"/>
        </w:r>
        <w:r>
          <w:t>52</w:t>
        </w:r>
        <w:r>
          <w:fldChar w:fldCharType="end"/>
        </w:r>
      </w:hyperlink>
    </w:p>
    <w:p>
      <w:pPr>
        <w:pStyle w:val="TOC2"/>
        <w:tabs>
          <w:tab w:val="right" w:leader="dot" w:pos="8306"/>
        </w:tabs>
      </w:pPr>
      <w:hyperlink w:anchor="_Toc26900" w:history="1">
        <w:r>
          <w:rPr>
            <w:rFonts w:ascii="仿宋" w:eastAsia="仿宋" w:hAnsi="仿宋" w:cs="仿宋" w:hint="eastAsia"/>
            <w:lang w:eastAsia="zh-CN"/>
          </w:rPr>
          <w:t>(三)、财务规划与预测</w:t>
        </w:r>
        <w:r>
          <w:tab/>
        </w:r>
        <w:r>
          <w:fldChar w:fldCharType="begin"/>
        </w:r>
        <w:r>
          <w:instrText xml:space="preserve"> PAGEREF _Toc26900 \h </w:instrText>
        </w:r>
        <w:r>
          <w:fldChar w:fldCharType="separate"/>
        </w:r>
        <w:r>
          <w:t>53</w:t>
        </w:r>
        <w:r>
          <w:fldChar w:fldCharType="end"/>
        </w:r>
      </w:hyperlink>
    </w:p>
    <w:p>
      <w:pPr>
        <w:pStyle w:val="TOC1"/>
        <w:tabs>
          <w:tab w:val="right" w:leader="dot" w:pos="8306"/>
        </w:tabs>
      </w:pPr>
      <w:hyperlink w:anchor="_Toc5537" w:history="1">
        <w:r>
          <w:rPr>
            <w:rFonts w:ascii="仿宋" w:eastAsia="仿宋" w:hAnsi="仿宋" w:cs="仿宋" w:hint="eastAsia"/>
            <w:lang w:eastAsia="zh-CN"/>
          </w:rPr>
          <w:t>九、安全与应急管理</w:t>
        </w:r>
        <w:r>
          <w:tab/>
        </w:r>
        <w:r>
          <w:fldChar w:fldCharType="begin"/>
        </w:r>
        <w:r>
          <w:instrText xml:space="preserve"> PAGEREF _Toc5537 \h </w:instrText>
        </w:r>
        <w:r>
          <w:fldChar w:fldCharType="separate"/>
        </w:r>
        <w:r>
          <w:t>54</w:t>
        </w:r>
        <w:r>
          <w:fldChar w:fldCharType="end"/>
        </w:r>
      </w:hyperlink>
    </w:p>
    <w:p>
      <w:pPr>
        <w:pStyle w:val="TOC2"/>
        <w:tabs>
          <w:tab w:val="right" w:leader="dot" w:pos="8306"/>
        </w:tabs>
      </w:pPr>
      <w:hyperlink w:anchor="_Toc7954" w:history="1">
        <w:r>
          <w:rPr>
            <w:rFonts w:ascii="仿宋" w:eastAsia="仿宋" w:hAnsi="仿宋" w:cs="仿宋" w:hint="eastAsia"/>
            <w:lang w:eastAsia="zh-CN"/>
          </w:rPr>
          <w:t>(一)、安全生产管理</w:t>
        </w:r>
        <w:r>
          <w:tab/>
        </w:r>
        <w:r>
          <w:fldChar w:fldCharType="begin"/>
        </w:r>
        <w:r>
          <w:instrText xml:space="preserve"> PAGEREF _Toc7954 \h </w:instrText>
        </w:r>
        <w:r>
          <w:fldChar w:fldCharType="separate"/>
        </w:r>
        <w:r>
          <w:t>54</w:t>
        </w:r>
        <w:r>
          <w:fldChar w:fldCharType="end"/>
        </w:r>
      </w:hyperlink>
    </w:p>
    <w:p>
      <w:pPr>
        <w:pStyle w:val="TOC2"/>
        <w:tabs>
          <w:tab w:val="right" w:leader="dot" w:pos="8306"/>
        </w:tabs>
      </w:pPr>
      <w:hyperlink w:anchor="_Toc29091" w:history="1">
        <w:r>
          <w:rPr>
            <w:rFonts w:ascii="仿宋" w:eastAsia="仿宋" w:hAnsi="仿宋" w:cs="仿宋" w:hint="eastAsia"/>
            <w:lang w:eastAsia="zh-CN"/>
          </w:rPr>
          <w:t>(二)、应急预案与响应</w:t>
        </w:r>
        <w:r>
          <w:tab/>
        </w:r>
        <w:r>
          <w:fldChar w:fldCharType="begin"/>
        </w:r>
        <w:r>
          <w:instrText xml:space="preserve"> PAGEREF _Toc29091 \h </w:instrText>
        </w:r>
        <w:r>
          <w:fldChar w:fldCharType="separate"/>
        </w:r>
        <w:r>
          <w:t>56</w:t>
        </w:r>
        <w:r>
          <w:fldChar w:fldCharType="end"/>
        </w:r>
      </w:hyperlink>
    </w:p>
    <w:p>
      <w:pPr>
        <w:pStyle w:val="TOC1"/>
        <w:tabs>
          <w:tab w:val="right" w:leader="dot" w:pos="8306"/>
        </w:tabs>
      </w:pPr>
      <w:hyperlink w:anchor="_Toc6322" w:history="1">
        <w:r>
          <w:rPr>
            <w:rFonts w:ascii="仿宋" w:eastAsia="仿宋" w:hAnsi="仿宋" w:cs="仿宋" w:hint="eastAsia"/>
            <w:lang w:eastAsia="zh-CN"/>
          </w:rPr>
          <w:t>十、环境保护与治理方案</w:t>
        </w:r>
        <w:r>
          <w:tab/>
        </w:r>
        <w:r>
          <w:fldChar w:fldCharType="begin"/>
        </w:r>
        <w:r>
          <w:instrText xml:space="preserve"> PAGEREF _Toc6322 \h </w:instrText>
        </w:r>
        <w:r>
          <w:fldChar w:fldCharType="separate"/>
        </w:r>
        <w:r>
          <w:t>57</w:t>
        </w:r>
        <w:r>
          <w:fldChar w:fldCharType="end"/>
        </w:r>
      </w:hyperlink>
    </w:p>
    <w:p>
      <w:pPr>
        <w:pStyle w:val="TOC2"/>
        <w:tabs>
          <w:tab w:val="right" w:leader="dot" w:pos="8306"/>
        </w:tabs>
      </w:pPr>
      <w:hyperlink w:anchor="_Toc17643" w:history="1">
        <w:r>
          <w:rPr>
            <w:rFonts w:ascii="仿宋" w:eastAsia="仿宋" w:hAnsi="仿宋" w:cs="仿宋" w:hint="eastAsia"/>
            <w:lang w:eastAsia="zh-CN"/>
          </w:rPr>
          <w:t>(一)、项目环境影响评估</w:t>
        </w:r>
        <w:r>
          <w:tab/>
        </w:r>
        <w:r>
          <w:fldChar w:fldCharType="begin"/>
        </w:r>
        <w:r>
          <w:instrText xml:space="preserve"> PAGEREF _Toc17643 \h </w:instrText>
        </w:r>
        <w:r>
          <w:fldChar w:fldCharType="separate"/>
        </w:r>
        <w:r>
          <w:t>57</w:t>
        </w:r>
        <w:r>
          <w:fldChar w:fldCharType="end"/>
        </w:r>
      </w:hyperlink>
    </w:p>
    <w:p>
      <w:pPr>
        <w:pStyle w:val="TOC2"/>
        <w:tabs>
          <w:tab w:val="right" w:leader="dot" w:pos="8306"/>
        </w:tabs>
      </w:pPr>
      <w:hyperlink w:anchor="_Toc8962" w:history="1">
        <w:r>
          <w:rPr>
            <w:rFonts w:ascii="仿宋" w:eastAsia="仿宋" w:hAnsi="仿宋" w:cs="仿宋" w:hint="eastAsia"/>
            <w:lang w:eastAsia="zh-CN"/>
          </w:rPr>
          <w:t>(二)、环境保护措施与治理方案</w:t>
        </w:r>
        <w:r>
          <w:tab/>
        </w:r>
        <w:r>
          <w:fldChar w:fldCharType="begin"/>
        </w:r>
        <w:r>
          <w:instrText xml:space="preserve"> PAGEREF _Toc8962 \h </w:instrText>
        </w:r>
        <w:r>
          <w:fldChar w:fldCharType="separate"/>
        </w:r>
        <w:r>
          <w:t>58</w:t>
        </w:r>
        <w:r>
          <w:fldChar w:fldCharType="end"/>
        </w:r>
      </w:hyperlink>
    </w:p>
    <w:p>
      <w:pPr>
        <w:pStyle w:val="TOC1"/>
        <w:tabs>
          <w:tab w:val="right" w:leader="dot" w:pos="8306"/>
        </w:tabs>
      </w:pPr>
      <w:hyperlink w:anchor="_Toc19370" w:history="1">
        <w:r>
          <w:rPr>
            <w:rFonts w:ascii="仿宋" w:eastAsia="仿宋" w:hAnsi="仿宋" w:cs="仿宋" w:hint="eastAsia"/>
            <w:lang w:eastAsia="zh-CN"/>
          </w:rPr>
          <w:t>十一、客户关系管理与市场拓展</w:t>
        </w:r>
        <w:r>
          <w:tab/>
        </w:r>
        <w:r>
          <w:fldChar w:fldCharType="begin"/>
        </w:r>
        <w:r>
          <w:instrText xml:space="preserve"> PAGEREF _Toc19370 \h </w:instrText>
        </w:r>
        <w:r>
          <w:fldChar w:fldCharType="separate"/>
        </w:r>
        <w:r>
          <w:t>58</w:t>
        </w:r>
        <w:r>
          <w:fldChar w:fldCharType="end"/>
        </w:r>
      </w:hyperlink>
    </w:p>
    <w:p>
      <w:pPr>
        <w:pStyle w:val="TOC2"/>
        <w:tabs>
          <w:tab w:val="right" w:leader="dot" w:pos="8306"/>
        </w:tabs>
      </w:pPr>
      <w:hyperlink w:anchor="_Toc1882" w:history="1">
        <w:r>
          <w:rPr>
            <w:rFonts w:ascii="仿宋" w:eastAsia="仿宋" w:hAnsi="仿宋" w:cs="仿宋" w:hint="eastAsia"/>
            <w:lang w:eastAsia="zh-CN"/>
          </w:rPr>
          <w:t>(一)、客户关系管理策略</w:t>
        </w:r>
        <w:r>
          <w:tab/>
        </w:r>
        <w:r>
          <w:fldChar w:fldCharType="begin"/>
        </w:r>
        <w:r>
          <w:instrText xml:space="preserve"> PAGEREF _Toc1882 \h </w:instrText>
        </w:r>
        <w:r>
          <w:fldChar w:fldCharType="separate"/>
        </w:r>
        <w:r>
          <w:t>58</w:t>
        </w:r>
        <w:r>
          <w:fldChar w:fldCharType="end"/>
        </w:r>
      </w:hyperlink>
    </w:p>
    <w:p>
      <w:pPr>
        <w:pStyle w:val="TOC2"/>
        <w:tabs>
          <w:tab w:val="right" w:leader="dot" w:pos="8306"/>
        </w:tabs>
      </w:pPr>
      <w:hyperlink w:anchor="_Toc30719" w:history="1">
        <w:r>
          <w:rPr>
            <w:rFonts w:ascii="仿宋" w:eastAsia="仿宋" w:hAnsi="仿宋" w:cs="仿宋" w:hint="eastAsia"/>
            <w:lang w:eastAsia="zh-CN"/>
          </w:rPr>
          <w:t>(二)、市场拓展方案</w:t>
        </w:r>
        <w:r>
          <w:tab/>
        </w:r>
        <w:r>
          <w:fldChar w:fldCharType="begin"/>
        </w:r>
        <w:r>
          <w:instrText xml:space="preserve"> PAGEREF _Toc30719 \h </w:instrText>
        </w:r>
        <w:r>
          <w:fldChar w:fldCharType="separate"/>
        </w:r>
        <w:r>
          <w:t>60</w:t>
        </w:r>
        <w:r>
          <w:fldChar w:fldCharType="end"/>
        </w:r>
      </w:hyperlink>
    </w:p>
    <w:p>
      <w:pPr>
        <w:pStyle w:val="TOC1"/>
        <w:tabs>
          <w:tab w:val="right" w:leader="dot" w:pos="8306"/>
        </w:tabs>
      </w:pPr>
      <w:hyperlink w:anchor="_Toc11492" w:history="1">
        <w:r>
          <w:rPr>
            <w:rFonts w:ascii="仿宋" w:eastAsia="仿宋" w:hAnsi="仿宋" w:cs="仿宋" w:hint="eastAsia"/>
            <w:lang w:eastAsia="zh-CN"/>
          </w:rPr>
          <w:t>十二、项目进度计划</w:t>
        </w:r>
        <w:r>
          <w:tab/>
        </w:r>
        <w:r>
          <w:fldChar w:fldCharType="begin"/>
        </w:r>
        <w:r>
          <w:instrText xml:space="preserve"> PAGEREF _Toc11492 \h </w:instrText>
        </w:r>
        <w:r>
          <w:fldChar w:fldCharType="separate"/>
        </w:r>
        <w:r>
          <w:t>61</w:t>
        </w:r>
        <w:r>
          <w:fldChar w:fldCharType="end"/>
        </w:r>
      </w:hyperlink>
    </w:p>
    <w:p>
      <w:pPr>
        <w:pStyle w:val="TOC2"/>
        <w:tabs>
          <w:tab w:val="right" w:leader="dot" w:pos="8306"/>
        </w:tabs>
      </w:pPr>
      <w:hyperlink w:anchor="_Toc25574" w:history="1">
        <w:r>
          <w:rPr>
            <w:rFonts w:ascii="仿宋" w:eastAsia="仿宋" w:hAnsi="仿宋" w:cs="仿宋" w:hint="eastAsia"/>
            <w:lang w:eastAsia="zh-CN"/>
          </w:rPr>
          <w:t>(一)、建设周期</w:t>
        </w:r>
        <w:r>
          <w:tab/>
        </w:r>
        <w:r>
          <w:fldChar w:fldCharType="begin"/>
        </w:r>
        <w:r>
          <w:instrText xml:space="preserve"> PAGEREF _Toc25574 \h </w:instrText>
        </w:r>
        <w:r>
          <w:fldChar w:fldCharType="separate"/>
        </w:r>
        <w:r>
          <w:t>61</w:t>
        </w:r>
        <w:r>
          <w:fldChar w:fldCharType="end"/>
        </w:r>
      </w:hyperlink>
    </w:p>
    <w:p>
      <w:pPr>
        <w:pStyle w:val="TOC2"/>
        <w:tabs>
          <w:tab w:val="right" w:leader="dot" w:pos="8306"/>
        </w:tabs>
      </w:pPr>
      <w:hyperlink w:anchor="_Toc16187" w:history="1">
        <w:r>
          <w:rPr>
            <w:rFonts w:ascii="仿宋" w:eastAsia="仿宋" w:hAnsi="仿宋" w:cs="仿宋" w:hint="eastAsia"/>
            <w:lang w:eastAsia="zh-CN"/>
          </w:rPr>
          <w:t>(二)、建设进度</w:t>
        </w:r>
        <w:r>
          <w:tab/>
        </w:r>
        <w:r>
          <w:fldChar w:fldCharType="begin"/>
        </w:r>
        <w:r>
          <w:instrText xml:space="preserve"> PAGEREF _Toc16187 \h </w:instrText>
        </w:r>
        <w:r>
          <w:fldChar w:fldCharType="separate"/>
        </w:r>
        <w:r>
          <w:t>61</w:t>
        </w:r>
        <w:r>
          <w:fldChar w:fldCharType="end"/>
        </w:r>
      </w:hyperlink>
    </w:p>
    <w:p>
      <w:pPr>
        <w:pStyle w:val="TOC2"/>
        <w:tabs>
          <w:tab w:val="right" w:leader="dot" w:pos="8306"/>
        </w:tabs>
      </w:pPr>
      <w:hyperlink w:anchor="_Toc26587" w:history="1">
        <w:r>
          <w:rPr>
            <w:rFonts w:ascii="仿宋" w:eastAsia="仿宋" w:hAnsi="仿宋" w:cs="仿宋" w:hint="eastAsia"/>
            <w:lang w:eastAsia="zh-CN"/>
          </w:rPr>
          <w:t>(三)、进度安排注意事项</w:t>
        </w:r>
        <w:r>
          <w:tab/>
        </w:r>
        <w:r>
          <w:fldChar w:fldCharType="begin"/>
        </w:r>
        <w:r>
          <w:instrText xml:space="preserve"> PAGEREF _Toc26587 \h </w:instrText>
        </w:r>
        <w:r>
          <w:fldChar w:fldCharType="separate"/>
        </w:r>
        <w:r>
          <w:t>62</w:t>
        </w:r>
        <w:r>
          <w:fldChar w:fldCharType="end"/>
        </w:r>
      </w:hyperlink>
    </w:p>
    <w:p>
      <w:pPr>
        <w:pStyle w:val="TOC2"/>
        <w:tabs>
          <w:tab w:val="right" w:leader="dot" w:pos="8306"/>
        </w:tabs>
      </w:pPr>
      <w:hyperlink w:anchor="_Toc19215" w:history="1">
        <w:r>
          <w:rPr>
            <w:rFonts w:ascii="仿宋" w:eastAsia="仿宋" w:hAnsi="仿宋" w:cs="仿宋" w:hint="eastAsia"/>
            <w:lang w:eastAsia="zh-CN"/>
          </w:rPr>
          <w:t>(四)、人力资源配置</w:t>
        </w:r>
        <w:r>
          <w:tab/>
        </w:r>
        <w:r>
          <w:fldChar w:fldCharType="begin"/>
        </w:r>
        <w:r>
          <w:instrText xml:space="preserve"> PAGEREF _Toc19215 \h </w:instrText>
        </w:r>
        <w:r>
          <w:fldChar w:fldCharType="separate"/>
        </w:r>
        <w:r>
          <w:t>63</w:t>
        </w:r>
        <w:r>
          <w:fldChar w:fldCharType="end"/>
        </w:r>
      </w:hyperlink>
    </w:p>
    <w:p>
      <w:pPr>
        <w:pStyle w:val="TOC2"/>
        <w:tabs>
          <w:tab w:val="right" w:leader="dot" w:pos="8306"/>
        </w:tabs>
      </w:pPr>
      <w:hyperlink w:anchor="_Toc9062" w:history="1">
        <w:r>
          <w:rPr>
            <w:rFonts w:ascii="仿宋" w:eastAsia="仿宋" w:hAnsi="仿宋" w:cs="仿宋" w:hint="eastAsia"/>
            <w:lang w:eastAsia="zh-CN"/>
          </w:rPr>
          <w:t>(五)、员工培训</w:t>
        </w:r>
        <w:r>
          <w:tab/>
        </w:r>
        <w:r>
          <w:fldChar w:fldCharType="begin"/>
        </w:r>
        <w:r>
          <w:instrText xml:space="preserve"> PAGEREF _Toc9062 \h </w:instrText>
        </w:r>
        <w:r>
          <w:fldChar w:fldCharType="separate"/>
        </w:r>
        <w:r>
          <w:t>65</w:t>
        </w:r>
        <w:r>
          <w:fldChar w:fldCharType="end"/>
        </w:r>
      </w:hyperlink>
    </w:p>
    <w:p>
      <w:pPr>
        <w:pStyle w:val="TOC2"/>
        <w:tabs>
          <w:tab w:val="right" w:leader="dot" w:pos="8306"/>
        </w:tabs>
      </w:pPr>
      <w:hyperlink w:anchor="_Toc2298" w:history="1">
        <w:r>
          <w:rPr>
            <w:rFonts w:ascii="仿宋" w:eastAsia="仿宋" w:hAnsi="仿宋" w:cs="仿宋" w:hint="eastAsia"/>
            <w:lang w:eastAsia="zh-CN"/>
          </w:rPr>
          <w:t>(六)、项目实施保障</w:t>
        </w:r>
        <w:r>
          <w:tab/>
        </w:r>
        <w:r>
          <w:fldChar w:fldCharType="begin"/>
        </w:r>
        <w:r>
          <w:instrText xml:space="preserve"> PAGEREF _Toc2298 \h </w:instrText>
        </w:r>
        <w:r>
          <w:fldChar w:fldCharType="separate"/>
        </w:r>
        <w:r>
          <w:t>66</w:t>
        </w:r>
        <w:r>
          <w:fldChar w:fldCharType="end"/>
        </w:r>
      </w:hyperlink>
    </w:p>
    <w:p>
      <w:pPr>
        <w:pStyle w:val="TOC2"/>
        <w:tabs>
          <w:tab w:val="right" w:leader="dot" w:pos="8306"/>
        </w:tabs>
      </w:pPr>
      <w:hyperlink w:anchor="_Toc28452" w:history="1">
        <w:r>
          <w:rPr>
            <w:rFonts w:ascii="仿宋" w:eastAsia="仿宋" w:hAnsi="仿宋" w:cs="仿宋" w:hint="eastAsia"/>
            <w:lang w:eastAsia="zh-CN"/>
          </w:rPr>
          <w:t>(七)、安全规范管理</w:t>
        </w:r>
        <w:r>
          <w:tab/>
        </w:r>
        <w:r>
          <w:fldChar w:fldCharType="begin"/>
        </w:r>
        <w:r>
          <w:instrText xml:space="preserve"> PAGEREF _Toc28452 \h </w:instrText>
        </w:r>
        <w:r>
          <w:fldChar w:fldCharType="separate"/>
        </w:r>
        <w:r>
          <w:t>67</w:t>
        </w:r>
        <w:r>
          <w:fldChar w:fldCharType="end"/>
        </w:r>
      </w:hyperlink>
    </w:p>
    <w:p>
      <w:pPr>
        <w:pStyle w:val="TOC1"/>
        <w:tabs>
          <w:tab w:val="right" w:leader="dot" w:pos="8306"/>
        </w:tabs>
      </w:pPr>
      <w:hyperlink w:anchor="_Toc4069" w:history="1">
        <w:r>
          <w:rPr>
            <w:rFonts w:ascii="仿宋" w:eastAsia="仿宋" w:hAnsi="仿宋" w:cs="仿宋" w:hint="eastAsia"/>
            <w:lang w:eastAsia="zh-CN"/>
          </w:rPr>
          <w:t>十三、产业协同与集群发展</w:t>
        </w:r>
        <w:r>
          <w:tab/>
        </w:r>
        <w:r>
          <w:fldChar w:fldCharType="begin"/>
        </w:r>
        <w:r>
          <w:instrText xml:space="preserve"> PAGEREF _Toc4069 \h </w:instrText>
        </w:r>
        <w:r>
          <w:fldChar w:fldCharType="separate"/>
        </w:r>
        <w:r>
          <w:t>68</w:t>
        </w:r>
        <w:r>
          <w:fldChar w:fldCharType="end"/>
        </w:r>
      </w:hyperlink>
    </w:p>
    <w:p>
      <w:pPr>
        <w:pStyle w:val="TOC2"/>
        <w:tabs>
          <w:tab w:val="right" w:leader="dot" w:pos="8306"/>
        </w:tabs>
      </w:pPr>
      <w:hyperlink w:anchor="_Toc11281" w:history="1">
        <w:r>
          <w:rPr>
            <w:rFonts w:ascii="仿宋" w:eastAsia="仿宋" w:hAnsi="仿宋" w:cs="仿宋" w:hint="eastAsia"/>
            <w:lang w:eastAsia="zh-CN"/>
          </w:rPr>
          <w:t>(一)、产业协同机制建设</w:t>
        </w:r>
        <w:r>
          <w:tab/>
        </w:r>
        <w:r>
          <w:fldChar w:fldCharType="begin"/>
        </w:r>
        <w:r>
          <w:instrText xml:space="preserve"> PAGEREF _Toc11281 \h </w:instrText>
        </w:r>
        <w:r>
          <w:fldChar w:fldCharType="separate"/>
        </w:r>
        <w:r>
          <w:t>68</w:t>
        </w:r>
        <w:r>
          <w:fldChar w:fldCharType="end"/>
        </w:r>
      </w:hyperlink>
    </w:p>
    <w:p>
      <w:pPr>
        <w:pStyle w:val="TOC2"/>
        <w:tabs>
          <w:tab w:val="right" w:leader="dot" w:pos="8306"/>
        </w:tabs>
      </w:pPr>
      <w:hyperlink w:anchor="_Toc13233" w:history="1">
        <w:r>
          <w:rPr>
            <w:rFonts w:ascii="仿宋" w:eastAsia="仿宋" w:hAnsi="仿宋" w:cs="仿宋" w:hint="eastAsia"/>
            <w:lang w:eastAsia="zh-CN"/>
          </w:rPr>
          <w:t>(二)、产业集群培育与发展</w:t>
        </w:r>
        <w:r>
          <w:tab/>
        </w:r>
        <w:r>
          <w:fldChar w:fldCharType="begin"/>
        </w:r>
        <w:r>
          <w:instrText xml:space="preserve"> PAGEREF _Toc13233 \h </w:instrText>
        </w:r>
        <w:r>
          <w:fldChar w:fldCharType="separate"/>
        </w:r>
        <w:r>
          <w:t>69</w:t>
        </w:r>
        <w:r>
          <w:fldChar w:fldCharType="end"/>
        </w:r>
      </w:hyperlink>
    </w:p>
    <w:p>
      <w:pPr>
        <w:pStyle w:val="TOC1"/>
        <w:tabs>
          <w:tab w:val="right" w:leader="dot" w:pos="8306"/>
        </w:tabs>
      </w:pPr>
      <w:hyperlink w:anchor="_Toc16920" w:history="1">
        <w:r>
          <w:rPr>
            <w:rFonts w:ascii="仿宋" w:eastAsia="仿宋" w:hAnsi="仿宋" w:cs="仿宋" w:hint="eastAsia"/>
            <w:lang w:eastAsia="zh-CN"/>
          </w:rPr>
          <w:t>十四、成果转化与推广应用</w:t>
        </w:r>
        <w:r>
          <w:tab/>
        </w:r>
        <w:r>
          <w:fldChar w:fldCharType="begin"/>
        </w:r>
        <w:r>
          <w:instrText xml:space="preserve"> PAGEREF _Toc16920 \h </w:instrText>
        </w:r>
        <w:r>
          <w:fldChar w:fldCharType="separate"/>
        </w:r>
        <w:r>
          <w:t>70</w:t>
        </w:r>
        <w:r>
          <w:fldChar w:fldCharType="end"/>
        </w:r>
      </w:hyperlink>
    </w:p>
    <w:p>
      <w:pPr>
        <w:pStyle w:val="TOC2"/>
        <w:tabs>
          <w:tab w:val="right" w:leader="dot" w:pos="8306"/>
        </w:tabs>
      </w:pPr>
      <w:hyperlink w:anchor="_Toc14843" w:history="1">
        <w:r>
          <w:rPr>
            <w:rFonts w:ascii="仿宋" w:eastAsia="仿宋" w:hAnsi="仿宋" w:cs="仿宋" w:hint="eastAsia"/>
            <w:lang w:eastAsia="zh-CN"/>
          </w:rPr>
          <w:t>(一)、成果转化策略制定</w:t>
        </w:r>
        <w:r>
          <w:tab/>
        </w:r>
        <w:r>
          <w:fldChar w:fldCharType="begin"/>
        </w:r>
        <w:r>
          <w:instrText xml:space="preserve"> PAGEREF _Toc14843 \h </w:instrText>
        </w:r>
        <w:r>
          <w:fldChar w:fldCharType="separate"/>
        </w:r>
        <w:r>
          <w:t>70</w:t>
        </w:r>
        <w:r>
          <w:fldChar w:fldCharType="end"/>
        </w:r>
      </w:hyperlink>
    </w:p>
    <w:p>
      <w:pPr>
        <w:pStyle w:val="TOC2"/>
        <w:tabs>
          <w:tab w:val="right" w:leader="dot" w:pos="8306"/>
        </w:tabs>
      </w:pPr>
      <w:hyperlink w:anchor="_Toc28730" w:history="1">
        <w:r>
          <w:rPr>
            <w:rFonts w:ascii="仿宋" w:eastAsia="仿宋" w:hAnsi="仿宋" w:cs="仿宋" w:hint="eastAsia"/>
            <w:lang w:eastAsia="zh-CN"/>
          </w:rPr>
          <w:t>(二)、成果推广应用方案</w:t>
        </w:r>
        <w:r>
          <w:tab/>
        </w:r>
        <w:r>
          <w:fldChar w:fldCharType="begin"/>
        </w:r>
        <w:r>
          <w:instrText xml:space="preserve"> PAGEREF _Toc28730 \h </w:instrText>
        </w:r>
        <w:r>
          <w:fldChar w:fldCharType="separate"/>
        </w:r>
        <w:r>
          <w:t>72</w:t>
        </w:r>
        <w:r>
          <w:fldChar w:fldCharType="end"/>
        </w:r>
      </w:hyperlink>
    </w:p>
    <w:p>
      <w:pPr>
        <w:pStyle w:val="TOC1"/>
        <w:tabs>
          <w:tab w:val="right" w:leader="dot" w:pos="8306"/>
        </w:tabs>
      </w:pPr>
      <w:hyperlink w:anchor="_Toc7736" w:history="1">
        <w:r>
          <w:rPr>
            <w:rFonts w:ascii="仿宋" w:eastAsia="仿宋" w:hAnsi="仿宋" w:cs="仿宋" w:hint="eastAsia"/>
            <w:lang w:eastAsia="zh-CN"/>
          </w:rPr>
          <w:t>十五、合作与交流机制建立</w:t>
        </w:r>
        <w:r>
          <w:tab/>
        </w:r>
        <w:r>
          <w:fldChar w:fldCharType="begin"/>
        </w:r>
        <w:r>
          <w:instrText xml:space="preserve"> PAGEREF _Toc7736 \h </w:instrText>
        </w:r>
        <w:r>
          <w:fldChar w:fldCharType="separate"/>
        </w:r>
        <w:r>
          <w:t>73</w:t>
        </w:r>
        <w:r>
          <w:fldChar w:fldCharType="end"/>
        </w:r>
      </w:hyperlink>
    </w:p>
    <w:p>
      <w:pPr>
        <w:pStyle w:val="TOC2"/>
        <w:tabs>
          <w:tab w:val="right" w:leader="dot" w:pos="8306"/>
        </w:tabs>
      </w:pPr>
      <w:hyperlink w:anchor="_Toc25284" w:history="1">
        <w:r>
          <w:rPr>
            <w:rFonts w:ascii="仿宋" w:eastAsia="仿宋" w:hAnsi="仿宋" w:cs="仿宋" w:hint="eastAsia"/>
            <w:lang w:eastAsia="zh-CN"/>
          </w:rPr>
          <w:t>(一)、合作伙伴选择与合作方式</w:t>
        </w:r>
        <w:r>
          <w:tab/>
        </w:r>
        <w:r>
          <w:fldChar w:fldCharType="begin"/>
        </w:r>
        <w:r>
          <w:instrText xml:space="preserve"> PAGEREF _Toc25284 \h </w:instrText>
        </w:r>
        <w:r>
          <w:fldChar w:fldCharType="separate"/>
        </w:r>
        <w:r>
          <w:t>73</w:t>
        </w:r>
        <w:r>
          <w:fldChar w:fldCharType="end"/>
        </w:r>
      </w:hyperlink>
    </w:p>
    <w:p>
      <w:pPr>
        <w:pStyle w:val="TOC2"/>
        <w:tabs>
          <w:tab w:val="right" w:leader="dot" w:pos="8306"/>
        </w:tabs>
      </w:pPr>
      <w:hyperlink w:anchor="_Toc10107" w:history="1">
        <w:r>
          <w:rPr>
            <w:rFonts w:ascii="仿宋" w:eastAsia="仿宋" w:hAnsi="仿宋" w:cs="仿宋" w:hint="eastAsia"/>
            <w:lang w:eastAsia="zh-CN"/>
          </w:rPr>
          <w:t>(二)、交流与合作平台搭建</w:t>
        </w:r>
        <w:r>
          <w:tab/>
        </w:r>
        <w:r>
          <w:fldChar w:fldCharType="begin"/>
        </w:r>
        <w:r>
          <w:instrText xml:space="preserve"> PAGEREF _Toc10107 \h </w:instrText>
        </w:r>
        <w:r>
          <w:fldChar w:fldCharType="separate"/>
        </w:r>
        <w:r>
          <w:t>74</w:t>
        </w:r>
        <w:r>
          <w:fldChar w:fldCharType="end"/>
        </w:r>
      </w:hyperlink>
    </w:p>
    <w:p>
      <w:pPr>
        <w:pStyle w:val="TOC1"/>
        <w:tabs>
          <w:tab w:val="right" w:leader="dot" w:pos="8306"/>
        </w:tabs>
      </w:pPr>
      <w:hyperlink w:anchor="_Toc26740" w:history="1">
        <w:r>
          <w:rPr>
            <w:rFonts w:ascii="仿宋" w:eastAsia="仿宋" w:hAnsi="仿宋" w:cs="仿宋" w:hint="eastAsia"/>
            <w:lang w:eastAsia="zh-CN"/>
          </w:rPr>
          <w:t>十六、设施与设备管理</w:t>
        </w:r>
        <w:r>
          <w:tab/>
        </w:r>
        <w:r>
          <w:fldChar w:fldCharType="begin"/>
        </w:r>
        <w:r>
          <w:instrText xml:space="preserve"> PAGEREF _Toc26740 \h </w:instrText>
        </w:r>
        <w:r>
          <w:fldChar w:fldCharType="separate"/>
        </w:r>
        <w:r>
          <w:t>76</w:t>
        </w:r>
        <w:r>
          <w:fldChar w:fldCharType="end"/>
        </w:r>
      </w:hyperlink>
    </w:p>
    <w:p>
      <w:pPr>
        <w:pStyle w:val="TOC2"/>
        <w:tabs>
          <w:tab w:val="right" w:leader="dot" w:pos="8306"/>
        </w:tabs>
      </w:pPr>
      <w:hyperlink w:anchor="_Toc26019" w:history="1">
        <w:r>
          <w:rPr>
            <w:rFonts w:ascii="仿宋" w:eastAsia="仿宋" w:hAnsi="仿宋" w:cs="仿宋" w:hint="eastAsia"/>
            <w:lang w:eastAsia="zh-CN"/>
          </w:rPr>
          <w:t>(一)、设施规划与配置</w:t>
        </w:r>
        <w:r>
          <w:tab/>
        </w:r>
        <w:r>
          <w:fldChar w:fldCharType="begin"/>
        </w:r>
        <w:r>
          <w:instrText xml:space="preserve"> PAGEREF _Toc26019 \h </w:instrText>
        </w:r>
        <w:r>
          <w:fldChar w:fldCharType="separate"/>
        </w:r>
        <w:r>
          <w:t>76</w:t>
        </w:r>
        <w:r>
          <w:fldChar w:fldCharType="end"/>
        </w:r>
      </w:hyperlink>
    </w:p>
    <w:p>
      <w:pPr>
        <w:pStyle w:val="TOC2"/>
        <w:tabs>
          <w:tab w:val="right" w:leader="dot" w:pos="8306"/>
        </w:tabs>
      </w:pPr>
      <w:hyperlink w:anchor="_Toc9591" w:history="1">
        <w:r>
          <w:rPr>
            <w:rFonts w:ascii="仿宋" w:eastAsia="仿宋" w:hAnsi="仿宋" w:cs="仿宋" w:hint="eastAsia"/>
            <w:lang w:eastAsia="zh-CN"/>
          </w:rPr>
          <w:t>(二)、设备采购与维护管理</w:t>
        </w:r>
        <w:r>
          <w:tab/>
        </w:r>
        <w:r>
          <w:fldChar w:fldCharType="begin"/>
        </w:r>
        <w:r>
          <w:instrText xml:space="preserve"> PAGEREF _Toc9591 \h </w:instrText>
        </w:r>
        <w:r>
          <w:fldChar w:fldCharType="separate"/>
        </w:r>
        <w:r>
          <w:t>77</w:t>
        </w:r>
        <w:r>
          <w:fldChar w:fldCharType="end"/>
        </w:r>
      </w:hyperlink>
    </w:p>
    <w:p>
      <w:pPr>
        <w:pStyle w:val="TOC2"/>
        <w:tabs>
          <w:tab w:val="right" w:leader="dot" w:pos="8306"/>
        </w:tabs>
      </w:pPr>
      <w:hyperlink w:anchor="_Toc6342" w:history="1">
        <w:r>
          <w:rPr>
            <w:rFonts w:ascii="仿宋" w:eastAsia="仿宋" w:hAnsi="仿宋" w:cs="仿宋" w:hint="eastAsia"/>
            <w:lang w:eastAsia="zh-CN"/>
          </w:rPr>
          <w:t>(三)、设施设备升级策略</w:t>
        </w:r>
        <w:r>
          <w:tab/>
        </w:r>
        <w:r>
          <w:fldChar w:fldCharType="begin"/>
        </w:r>
        <w:r>
          <w:instrText xml:space="preserve"> PAGEREF _Toc6342 \h </w:instrText>
        </w:r>
        <w:r>
          <w:fldChar w:fldCharType="separate"/>
        </w:r>
        <w:r>
          <w:t>77</w:t>
        </w:r>
        <w:r>
          <w:fldChar w:fldCharType="end"/>
        </w:r>
      </w:hyperlink>
    </w:p>
    <w:p>
      <w:pPr>
        <w:pStyle w:val="TOC1"/>
        <w:tabs>
          <w:tab w:val="right" w:leader="dot" w:pos="8306"/>
        </w:tabs>
      </w:pPr>
      <w:hyperlink w:anchor="_Toc23463" w:history="1">
        <w:r>
          <w:rPr>
            <w:rFonts w:ascii="仿宋" w:eastAsia="仿宋" w:hAnsi="仿宋" w:cs="仿宋" w:hint="eastAsia"/>
            <w:lang w:eastAsia="zh-CN"/>
          </w:rPr>
          <w:t>十七、质量管理与控制</w:t>
        </w:r>
        <w:r>
          <w:tab/>
        </w:r>
        <w:r>
          <w:fldChar w:fldCharType="begin"/>
        </w:r>
        <w:r>
          <w:instrText xml:space="preserve"> PAGEREF _Toc23463 \h </w:instrText>
        </w:r>
        <w:r>
          <w:fldChar w:fldCharType="separate"/>
        </w:r>
        <w:r>
          <w:t>78</w:t>
        </w:r>
        <w:r>
          <w:fldChar w:fldCharType="end"/>
        </w:r>
      </w:hyperlink>
    </w:p>
    <w:p>
      <w:pPr>
        <w:pStyle w:val="TOC2"/>
        <w:tabs>
          <w:tab w:val="right" w:leader="dot" w:pos="8306"/>
        </w:tabs>
      </w:pPr>
      <w:hyperlink w:anchor="_Toc23819" w:history="1">
        <w:r>
          <w:rPr>
            <w:rFonts w:ascii="仿宋" w:eastAsia="仿宋" w:hAnsi="仿宋" w:cs="仿宋" w:hint="eastAsia"/>
            <w:lang w:eastAsia="zh-CN"/>
          </w:rPr>
          <w:t>(一)、质量管理体系建设</w:t>
        </w:r>
        <w:r>
          <w:tab/>
        </w:r>
        <w:r>
          <w:fldChar w:fldCharType="begin"/>
        </w:r>
        <w:r>
          <w:instrText xml:space="preserve"> PAGEREF _Toc23819 \h </w:instrText>
        </w:r>
        <w:r>
          <w:fldChar w:fldCharType="separate"/>
        </w:r>
        <w:r>
          <w:t>78</w:t>
        </w:r>
        <w:r>
          <w:fldChar w:fldCharType="end"/>
        </w:r>
      </w:hyperlink>
    </w:p>
    <w:p>
      <w:pPr>
        <w:pStyle w:val="TOC2"/>
        <w:tabs>
          <w:tab w:val="right" w:leader="dot" w:pos="8306"/>
        </w:tabs>
      </w:pPr>
      <w:hyperlink w:anchor="_Toc22902" w:history="1">
        <w:r>
          <w:rPr>
            <w:rFonts w:ascii="仿宋" w:eastAsia="仿宋" w:hAnsi="仿宋" w:cs="仿宋" w:hint="eastAsia"/>
            <w:lang w:eastAsia="zh-CN"/>
          </w:rPr>
          <w:t>(二)、质量控制措施</w:t>
        </w:r>
        <w:r>
          <w:tab/>
        </w:r>
        <w:r>
          <w:fldChar w:fldCharType="begin"/>
        </w:r>
        <w:r>
          <w:instrText xml:space="preserve"> PAGEREF _Toc22902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0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1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8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1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3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https://d.book118.com/227001064150006025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476F6"/>
    <w:rsid w:val="70247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00106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2023-12-25T22:25:00Z</dcterms:created>
  <dcterms:modified xsi:type="dcterms:W3CDTF">2023-12-25T22:26:01Z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9EC6FA704F8D43D89C930FC543F24670_11</vt:lpwstr>
  </property>
  <property fmtid="{D5CDD505-2E9C-101B-9397-08002B2CF9AE}" pid="3" name="KSOProductBuildVer">
    <vt:lpwstr>2052-12.1.0.16120</vt:lpwstr>
  </property>
</Properties>
</file>