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打桩机项目安全调研评估报告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65" w:history="1">
        <w:r>
          <w:rPr>
            <w:rFonts w:ascii="仿宋" w:eastAsia="仿宋" w:hAnsi="仿宋" w:cs="仿宋" w:hint="eastAsia"/>
            <w:lang w:eastAsia="zh-CN"/>
          </w:rPr>
          <w:t>概论</w:t>
        </w:r>
        <w:r>
          <w:tab/>
        </w:r>
        <w:r>
          <w:fldChar w:fldCharType="begin"/>
        </w:r>
        <w:r>
          <w:instrText xml:space="preserve"> PAGEREF _Toc26565 \h </w:instrText>
        </w:r>
        <w:r>
          <w:fldChar w:fldCharType="separate"/>
        </w:r>
        <w:r>
          <w:t>4</w:t>
        </w:r>
        <w:r>
          <w:fldChar w:fldCharType="end"/>
        </w:r>
      </w:hyperlink>
    </w:p>
    <w:p>
      <w:pPr>
        <w:pStyle w:val="TOC1"/>
        <w:tabs>
          <w:tab w:val="right" w:leader="dot" w:pos="8306"/>
        </w:tabs>
      </w:pPr>
      <w:hyperlink w:anchor="_Toc8737" w:history="1">
        <w:r>
          <w:rPr>
            <w:rFonts w:ascii="仿宋" w:eastAsia="仿宋" w:hAnsi="仿宋" w:cs="仿宋" w:hint="eastAsia"/>
            <w:lang w:eastAsia="zh-CN"/>
          </w:rPr>
          <w:t>一、打桩机项目概论</w:t>
        </w:r>
        <w:r>
          <w:tab/>
        </w:r>
        <w:r>
          <w:fldChar w:fldCharType="begin"/>
        </w:r>
        <w:r>
          <w:instrText xml:space="preserve"> PAGEREF _Toc8737 \h </w:instrText>
        </w:r>
        <w:r>
          <w:fldChar w:fldCharType="separate"/>
        </w:r>
        <w:r>
          <w:t>4</w:t>
        </w:r>
        <w:r>
          <w:fldChar w:fldCharType="end"/>
        </w:r>
      </w:hyperlink>
    </w:p>
    <w:p>
      <w:pPr>
        <w:pStyle w:val="TOC2"/>
        <w:tabs>
          <w:tab w:val="right" w:leader="dot" w:pos="8306"/>
        </w:tabs>
      </w:pPr>
      <w:hyperlink w:anchor="_Toc870" w:history="1">
        <w:r>
          <w:rPr>
            <w:rFonts w:ascii="仿宋" w:eastAsia="仿宋" w:hAnsi="仿宋" w:cs="仿宋" w:hint="eastAsia"/>
            <w:lang w:eastAsia="zh-CN"/>
          </w:rPr>
          <w:t>(一)、打桩机项目概述</w:t>
        </w:r>
        <w:r>
          <w:tab/>
        </w:r>
        <w:r>
          <w:fldChar w:fldCharType="begin"/>
        </w:r>
        <w:r>
          <w:instrText xml:space="preserve"> PAGEREF _Toc870 \h </w:instrText>
        </w:r>
        <w:r>
          <w:fldChar w:fldCharType="separate"/>
        </w:r>
        <w:r>
          <w:t>4</w:t>
        </w:r>
        <w:r>
          <w:fldChar w:fldCharType="end"/>
        </w:r>
      </w:hyperlink>
    </w:p>
    <w:p>
      <w:pPr>
        <w:pStyle w:val="TOC2"/>
        <w:tabs>
          <w:tab w:val="right" w:leader="dot" w:pos="8306"/>
        </w:tabs>
      </w:pPr>
      <w:hyperlink w:anchor="_Toc31862" w:history="1">
        <w:r>
          <w:rPr>
            <w:rFonts w:ascii="仿宋" w:eastAsia="仿宋" w:hAnsi="仿宋" w:cs="仿宋" w:hint="eastAsia"/>
            <w:lang w:eastAsia="zh-CN"/>
          </w:rPr>
          <w:t>(二)、打桩机项目总投资及资金构成</w:t>
        </w:r>
        <w:r>
          <w:tab/>
        </w:r>
        <w:r>
          <w:fldChar w:fldCharType="begin"/>
        </w:r>
        <w:r>
          <w:instrText xml:space="preserve"> PAGEREF _Toc31862 \h </w:instrText>
        </w:r>
        <w:r>
          <w:fldChar w:fldCharType="separate"/>
        </w:r>
        <w:r>
          <w:t>5</w:t>
        </w:r>
        <w:r>
          <w:fldChar w:fldCharType="end"/>
        </w:r>
      </w:hyperlink>
    </w:p>
    <w:p>
      <w:pPr>
        <w:pStyle w:val="TOC2"/>
        <w:tabs>
          <w:tab w:val="right" w:leader="dot" w:pos="8306"/>
        </w:tabs>
      </w:pPr>
      <w:hyperlink w:anchor="_Toc4311" w:history="1">
        <w:r>
          <w:rPr>
            <w:rFonts w:ascii="仿宋" w:eastAsia="仿宋" w:hAnsi="仿宋" w:cs="仿宋" w:hint="eastAsia"/>
            <w:lang w:eastAsia="zh-CN"/>
          </w:rPr>
          <w:t>(三)、资金筹措方案</w:t>
        </w:r>
        <w:r>
          <w:tab/>
        </w:r>
        <w:r>
          <w:fldChar w:fldCharType="begin"/>
        </w:r>
        <w:r>
          <w:instrText xml:space="preserve"> PAGEREF _Toc4311 \h </w:instrText>
        </w:r>
        <w:r>
          <w:fldChar w:fldCharType="separate"/>
        </w:r>
        <w:r>
          <w:t>6</w:t>
        </w:r>
        <w:r>
          <w:fldChar w:fldCharType="end"/>
        </w:r>
      </w:hyperlink>
    </w:p>
    <w:p>
      <w:pPr>
        <w:pStyle w:val="TOC2"/>
        <w:tabs>
          <w:tab w:val="right" w:leader="dot" w:pos="8306"/>
        </w:tabs>
      </w:pPr>
      <w:hyperlink w:anchor="_Toc4724" w:history="1">
        <w:r>
          <w:rPr>
            <w:rFonts w:ascii="仿宋" w:eastAsia="仿宋" w:hAnsi="仿宋" w:cs="仿宋" w:hint="eastAsia"/>
            <w:lang w:eastAsia="zh-CN"/>
          </w:rPr>
          <w:t>(四)、打桩机项目预期经济效益规划目标</w:t>
        </w:r>
        <w:r>
          <w:tab/>
        </w:r>
        <w:r>
          <w:fldChar w:fldCharType="begin"/>
        </w:r>
        <w:r>
          <w:instrText xml:space="preserve"> PAGEREF _Toc4724 \h </w:instrText>
        </w:r>
        <w:r>
          <w:fldChar w:fldCharType="separate"/>
        </w:r>
        <w:r>
          <w:t>6</w:t>
        </w:r>
        <w:r>
          <w:fldChar w:fldCharType="end"/>
        </w:r>
      </w:hyperlink>
    </w:p>
    <w:p>
      <w:pPr>
        <w:pStyle w:val="TOC2"/>
        <w:tabs>
          <w:tab w:val="right" w:leader="dot" w:pos="8306"/>
        </w:tabs>
      </w:pPr>
      <w:hyperlink w:anchor="_Toc22802" w:history="1">
        <w:r>
          <w:rPr>
            <w:rFonts w:ascii="仿宋" w:eastAsia="仿宋" w:hAnsi="仿宋" w:cs="仿宋" w:hint="eastAsia"/>
            <w:lang w:eastAsia="zh-CN"/>
          </w:rPr>
          <w:t>(五)、打桩机项目建设进度规划</w:t>
        </w:r>
        <w:r>
          <w:tab/>
        </w:r>
        <w:r>
          <w:fldChar w:fldCharType="begin"/>
        </w:r>
        <w:r>
          <w:instrText xml:space="preserve"> PAGEREF _Toc22802 \h </w:instrText>
        </w:r>
        <w:r>
          <w:fldChar w:fldCharType="separate"/>
        </w:r>
        <w:r>
          <w:t>7</w:t>
        </w:r>
        <w:r>
          <w:fldChar w:fldCharType="end"/>
        </w:r>
      </w:hyperlink>
    </w:p>
    <w:p>
      <w:pPr>
        <w:pStyle w:val="TOC1"/>
        <w:tabs>
          <w:tab w:val="right" w:leader="dot" w:pos="8306"/>
        </w:tabs>
      </w:pPr>
      <w:hyperlink w:anchor="_Toc19399" w:history="1">
        <w:r>
          <w:rPr>
            <w:rFonts w:ascii="仿宋" w:eastAsia="仿宋" w:hAnsi="仿宋" w:cs="仿宋" w:hint="eastAsia"/>
            <w:lang w:eastAsia="zh-CN"/>
          </w:rPr>
          <w:t>二、打桩机企业经营决策的方法</w:t>
        </w:r>
        <w:r>
          <w:tab/>
        </w:r>
        <w:r>
          <w:fldChar w:fldCharType="begin"/>
        </w:r>
        <w:r>
          <w:instrText xml:space="preserve"> PAGEREF _Toc19399 \h </w:instrText>
        </w:r>
        <w:r>
          <w:fldChar w:fldCharType="separate"/>
        </w:r>
        <w:r>
          <w:t>9</w:t>
        </w:r>
        <w:r>
          <w:fldChar w:fldCharType="end"/>
        </w:r>
      </w:hyperlink>
    </w:p>
    <w:p>
      <w:pPr>
        <w:pStyle w:val="TOC2"/>
        <w:tabs>
          <w:tab w:val="right" w:leader="dot" w:pos="8306"/>
        </w:tabs>
      </w:pPr>
      <w:hyperlink w:anchor="_Toc25899" w:history="1">
        <w:r>
          <w:rPr>
            <w:rFonts w:ascii="仿宋" w:eastAsia="仿宋" w:hAnsi="仿宋" w:cs="仿宋" w:hint="eastAsia"/>
            <w:lang w:eastAsia="zh-CN"/>
          </w:rPr>
          <w:t>(一)、企业经营决策的方法</w:t>
        </w:r>
        <w:r>
          <w:tab/>
        </w:r>
        <w:r>
          <w:fldChar w:fldCharType="begin"/>
        </w:r>
        <w:r>
          <w:instrText xml:space="preserve"> PAGEREF _Toc25899 \h </w:instrText>
        </w:r>
        <w:r>
          <w:fldChar w:fldCharType="separate"/>
        </w:r>
        <w:r>
          <w:t>9</w:t>
        </w:r>
        <w:r>
          <w:fldChar w:fldCharType="end"/>
        </w:r>
      </w:hyperlink>
    </w:p>
    <w:p>
      <w:pPr>
        <w:pStyle w:val="TOC1"/>
        <w:tabs>
          <w:tab w:val="right" w:leader="dot" w:pos="8306"/>
        </w:tabs>
      </w:pPr>
      <w:hyperlink w:anchor="_Toc13546" w:history="1">
        <w:r>
          <w:rPr>
            <w:rFonts w:ascii="仿宋" w:eastAsia="仿宋" w:hAnsi="仿宋" w:cs="仿宋" w:hint="eastAsia"/>
            <w:lang w:eastAsia="zh-CN"/>
          </w:rPr>
          <w:t>三、实施进度计划</w:t>
        </w:r>
        <w:r>
          <w:tab/>
        </w:r>
        <w:r>
          <w:fldChar w:fldCharType="begin"/>
        </w:r>
        <w:r>
          <w:instrText xml:space="preserve"> PAGEREF _Toc13546 \h </w:instrText>
        </w:r>
        <w:r>
          <w:fldChar w:fldCharType="separate"/>
        </w:r>
        <w:r>
          <w:t>9</w:t>
        </w:r>
        <w:r>
          <w:fldChar w:fldCharType="end"/>
        </w:r>
      </w:hyperlink>
    </w:p>
    <w:p>
      <w:pPr>
        <w:pStyle w:val="TOC2"/>
        <w:tabs>
          <w:tab w:val="right" w:leader="dot" w:pos="8306"/>
        </w:tabs>
      </w:pPr>
      <w:hyperlink w:anchor="_Toc24729" w:history="1">
        <w:r>
          <w:rPr>
            <w:rFonts w:ascii="仿宋" w:eastAsia="仿宋" w:hAnsi="仿宋" w:cs="仿宋" w:hint="eastAsia"/>
            <w:lang w:eastAsia="zh-CN"/>
          </w:rPr>
          <w:t>(一)、建设周期</w:t>
        </w:r>
        <w:r>
          <w:tab/>
        </w:r>
        <w:r>
          <w:fldChar w:fldCharType="begin"/>
        </w:r>
        <w:r>
          <w:instrText xml:space="preserve"> PAGEREF _Toc24729 \h </w:instrText>
        </w:r>
        <w:r>
          <w:fldChar w:fldCharType="separate"/>
        </w:r>
        <w:r>
          <w:t>9</w:t>
        </w:r>
        <w:r>
          <w:fldChar w:fldCharType="end"/>
        </w:r>
      </w:hyperlink>
    </w:p>
    <w:p>
      <w:pPr>
        <w:pStyle w:val="TOC2"/>
        <w:tabs>
          <w:tab w:val="right" w:leader="dot" w:pos="8306"/>
        </w:tabs>
      </w:pPr>
      <w:hyperlink w:anchor="_Toc183" w:history="1">
        <w:r>
          <w:rPr>
            <w:rFonts w:ascii="仿宋" w:eastAsia="仿宋" w:hAnsi="仿宋" w:cs="仿宋" w:hint="eastAsia"/>
            <w:lang w:eastAsia="zh-CN"/>
          </w:rPr>
          <w:t>(二)、建设进度</w:t>
        </w:r>
        <w:r>
          <w:tab/>
        </w:r>
        <w:r>
          <w:fldChar w:fldCharType="begin"/>
        </w:r>
        <w:r>
          <w:instrText xml:space="preserve"> PAGEREF _Toc183 \h </w:instrText>
        </w:r>
        <w:r>
          <w:fldChar w:fldCharType="separate"/>
        </w:r>
        <w:r>
          <w:t>9</w:t>
        </w:r>
        <w:r>
          <w:fldChar w:fldCharType="end"/>
        </w:r>
      </w:hyperlink>
    </w:p>
    <w:p>
      <w:pPr>
        <w:pStyle w:val="TOC2"/>
        <w:tabs>
          <w:tab w:val="right" w:leader="dot" w:pos="8306"/>
        </w:tabs>
      </w:pPr>
      <w:hyperlink w:anchor="_Toc6925" w:history="1">
        <w:r>
          <w:rPr>
            <w:rFonts w:ascii="仿宋" w:eastAsia="仿宋" w:hAnsi="仿宋" w:cs="仿宋" w:hint="eastAsia"/>
            <w:lang w:eastAsia="zh-CN"/>
          </w:rPr>
          <w:t>(三)、进度安排注意事项</w:t>
        </w:r>
        <w:r>
          <w:tab/>
        </w:r>
        <w:r>
          <w:fldChar w:fldCharType="begin"/>
        </w:r>
        <w:r>
          <w:instrText xml:space="preserve"> PAGEREF _Toc6925 \h </w:instrText>
        </w:r>
        <w:r>
          <w:fldChar w:fldCharType="separate"/>
        </w:r>
        <w:r>
          <w:t>10</w:t>
        </w:r>
        <w:r>
          <w:fldChar w:fldCharType="end"/>
        </w:r>
      </w:hyperlink>
    </w:p>
    <w:p>
      <w:pPr>
        <w:pStyle w:val="TOC2"/>
        <w:tabs>
          <w:tab w:val="right" w:leader="dot" w:pos="8306"/>
        </w:tabs>
      </w:pPr>
      <w:hyperlink w:anchor="_Toc28527" w:history="1">
        <w:r>
          <w:rPr>
            <w:rFonts w:ascii="仿宋" w:eastAsia="仿宋" w:hAnsi="仿宋" w:cs="仿宋" w:hint="eastAsia"/>
            <w:lang w:eastAsia="zh-CN"/>
          </w:rPr>
          <w:t>(四)、人力资源配置</w:t>
        </w:r>
        <w:r>
          <w:tab/>
        </w:r>
        <w:r>
          <w:fldChar w:fldCharType="begin"/>
        </w:r>
        <w:r>
          <w:instrText xml:space="preserve"> PAGEREF _Toc28527 \h </w:instrText>
        </w:r>
        <w:r>
          <w:fldChar w:fldCharType="separate"/>
        </w:r>
        <w:r>
          <w:t>11</w:t>
        </w:r>
        <w:r>
          <w:fldChar w:fldCharType="end"/>
        </w:r>
      </w:hyperlink>
    </w:p>
    <w:p>
      <w:pPr>
        <w:pStyle w:val="TOC2"/>
        <w:tabs>
          <w:tab w:val="right" w:leader="dot" w:pos="8306"/>
        </w:tabs>
      </w:pPr>
      <w:hyperlink w:anchor="_Toc3527" w:history="1">
        <w:r>
          <w:rPr>
            <w:rFonts w:ascii="仿宋" w:eastAsia="仿宋" w:hAnsi="仿宋" w:cs="仿宋" w:hint="eastAsia"/>
            <w:lang w:eastAsia="zh-CN"/>
          </w:rPr>
          <w:t>(五)、员工培训</w:t>
        </w:r>
        <w:r>
          <w:tab/>
        </w:r>
        <w:r>
          <w:fldChar w:fldCharType="begin"/>
        </w:r>
        <w:r>
          <w:instrText xml:space="preserve"> PAGEREF _Toc3527 \h </w:instrText>
        </w:r>
        <w:r>
          <w:fldChar w:fldCharType="separate"/>
        </w:r>
        <w:r>
          <w:t>13</w:t>
        </w:r>
        <w:r>
          <w:fldChar w:fldCharType="end"/>
        </w:r>
      </w:hyperlink>
    </w:p>
    <w:p>
      <w:pPr>
        <w:pStyle w:val="TOC2"/>
        <w:tabs>
          <w:tab w:val="right" w:leader="dot" w:pos="8306"/>
        </w:tabs>
      </w:pPr>
      <w:hyperlink w:anchor="_Toc3891" w:history="1">
        <w:r>
          <w:rPr>
            <w:rFonts w:ascii="仿宋" w:eastAsia="仿宋" w:hAnsi="仿宋" w:cs="仿宋" w:hint="eastAsia"/>
            <w:lang w:eastAsia="zh-CN"/>
          </w:rPr>
          <w:t>(六)、项目实施保障</w:t>
        </w:r>
        <w:r>
          <w:tab/>
        </w:r>
        <w:r>
          <w:fldChar w:fldCharType="begin"/>
        </w:r>
        <w:r>
          <w:instrText xml:space="preserve"> PAGEREF _Toc3891 \h </w:instrText>
        </w:r>
        <w:r>
          <w:fldChar w:fldCharType="separate"/>
        </w:r>
        <w:r>
          <w:t>15</w:t>
        </w:r>
        <w:r>
          <w:fldChar w:fldCharType="end"/>
        </w:r>
      </w:hyperlink>
    </w:p>
    <w:p>
      <w:pPr>
        <w:pStyle w:val="TOC1"/>
        <w:tabs>
          <w:tab w:val="right" w:leader="dot" w:pos="8306"/>
        </w:tabs>
      </w:pPr>
      <w:hyperlink w:anchor="_Toc10437" w:history="1">
        <w:r>
          <w:rPr>
            <w:rFonts w:ascii="仿宋" w:eastAsia="仿宋" w:hAnsi="仿宋" w:cs="仿宋" w:hint="eastAsia"/>
            <w:lang w:eastAsia="zh-CN"/>
          </w:rPr>
          <w:t>四、打桩机项目承办单位</w:t>
        </w:r>
        <w:r>
          <w:tab/>
        </w:r>
        <w:r>
          <w:fldChar w:fldCharType="begin"/>
        </w:r>
        <w:r>
          <w:instrText xml:space="preserve"> PAGEREF _Toc10437 \h </w:instrText>
        </w:r>
        <w:r>
          <w:fldChar w:fldCharType="separate"/>
        </w:r>
        <w:r>
          <w:t>16</w:t>
        </w:r>
        <w:r>
          <w:fldChar w:fldCharType="end"/>
        </w:r>
      </w:hyperlink>
    </w:p>
    <w:p>
      <w:pPr>
        <w:pStyle w:val="TOC2"/>
        <w:tabs>
          <w:tab w:val="right" w:leader="dot" w:pos="8306"/>
        </w:tabs>
      </w:pPr>
      <w:hyperlink w:anchor="_Toc10492" w:history="1">
        <w:r>
          <w:rPr>
            <w:rFonts w:ascii="仿宋" w:eastAsia="仿宋" w:hAnsi="仿宋" w:cs="仿宋" w:hint="eastAsia"/>
            <w:lang w:eastAsia="zh-CN"/>
          </w:rPr>
          <w:t>(一)、打桩机项目承办单位基本情况</w:t>
        </w:r>
        <w:r>
          <w:tab/>
        </w:r>
        <w:r>
          <w:fldChar w:fldCharType="begin"/>
        </w:r>
        <w:r>
          <w:instrText xml:space="preserve"> PAGEREF _Toc10492 \h </w:instrText>
        </w:r>
        <w:r>
          <w:fldChar w:fldCharType="separate"/>
        </w:r>
        <w:r>
          <w:t>16</w:t>
        </w:r>
        <w:r>
          <w:fldChar w:fldCharType="end"/>
        </w:r>
      </w:hyperlink>
    </w:p>
    <w:p>
      <w:pPr>
        <w:pStyle w:val="TOC2"/>
        <w:tabs>
          <w:tab w:val="right" w:leader="dot" w:pos="8306"/>
        </w:tabs>
      </w:pPr>
      <w:hyperlink w:anchor="_Toc3653" w:history="1">
        <w:r>
          <w:rPr>
            <w:rFonts w:ascii="仿宋" w:eastAsia="仿宋" w:hAnsi="仿宋" w:cs="仿宋" w:hint="eastAsia"/>
            <w:lang w:eastAsia="zh-CN"/>
          </w:rPr>
          <w:t>(二)、公司经济效益分析</w:t>
        </w:r>
        <w:r>
          <w:tab/>
        </w:r>
        <w:r>
          <w:fldChar w:fldCharType="begin"/>
        </w:r>
        <w:r>
          <w:instrText xml:space="preserve"> PAGEREF _Toc3653 \h </w:instrText>
        </w:r>
        <w:r>
          <w:fldChar w:fldCharType="separate"/>
        </w:r>
        <w:r>
          <w:t>17</w:t>
        </w:r>
        <w:r>
          <w:fldChar w:fldCharType="end"/>
        </w:r>
      </w:hyperlink>
    </w:p>
    <w:p>
      <w:pPr>
        <w:pStyle w:val="TOC1"/>
        <w:tabs>
          <w:tab w:val="right" w:leader="dot" w:pos="8306"/>
        </w:tabs>
      </w:pPr>
      <w:hyperlink w:anchor="_Toc1680" w:history="1">
        <w:r>
          <w:rPr>
            <w:rFonts w:ascii="仿宋" w:eastAsia="仿宋" w:hAnsi="仿宋" w:cs="仿宋" w:hint="eastAsia"/>
            <w:lang w:eastAsia="zh-CN"/>
          </w:rPr>
          <w:t>五、职业保护</w:t>
        </w:r>
        <w:r>
          <w:tab/>
        </w:r>
        <w:r>
          <w:fldChar w:fldCharType="begin"/>
        </w:r>
        <w:r>
          <w:instrText xml:space="preserve"> PAGEREF _Toc1680 \h </w:instrText>
        </w:r>
        <w:r>
          <w:fldChar w:fldCharType="separate"/>
        </w:r>
        <w:r>
          <w:t>19</w:t>
        </w:r>
        <w:r>
          <w:fldChar w:fldCharType="end"/>
        </w:r>
      </w:hyperlink>
    </w:p>
    <w:p>
      <w:pPr>
        <w:pStyle w:val="TOC2"/>
        <w:tabs>
          <w:tab w:val="right" w:leader="dot" w:pos="8306"/>
        </w:tabs>
      </w:pPr>
      <w:hyperlink w:anchor="_Toc22379" w:history="1">
        <w:r>
          <w:rPr>
            <w:rFonts w:ascii="仿宋" w:eastAsia="仿宋" w:hAnsi="仿宋" w:cs="仿宋" w:hint="eastAsia"/>
            <w:lang w:eastAsia="zh-CN"/>
          </w:rPr>
          <w:t>(一)、消防安全</w:t>
        </w:r>
        <w:r>
          <w:tab/>
        </w:r>
        <w:r>
          <w:fldChar w:fldCharType="begin"/>
        </w:r>
        <w:r>
          <w:instrText xml:space="preserve"> PAGEREF _Toc22379 \h </w:instrText>
        </w:r>
        <w:r>
          <w:fldChar w:fldCharType="separate"/>
        </w:r>
        <w:r>
          <w:t>19</w:t>
        </w:r>
        <w:r>
          <w:fldChar w:fldCharType="end"/>
        </w:r>
      </w:hyperlink>
    </w:p>
    <w:p>
      <w:pPr>
        <w:pStyle w:val="TOC2"/>
        <w:tabs>
          <w:tab w:val="right" w:leader="dot" w:pos="8306"/>
        </w:tabs>
      </w:pPr>
      <w:hyperlink w:anchor="_Toc24853" w:history="1">
        <w:r>
          <w:rPr>
            <w:rFonts w:ascii="仿宋" w:eastAsia="仿宋" w:hAnsi="仿宋" w:cs="仿宋" w:hint="eastAsia"/>
            <w:lang w:eastAsia="zh-CN"/>
          </w:rPr>
          <w:t>(二)、防火防爆总图布置措施</w:t>
        </w:r>
        <w:r>
          <w:tab/>
        </w:r>
        <w:r>
          <w:fldChar w:fldCharType="begin"/>
        </w:r>
        <w:r>
          <w:instrText xml:space="preserve"> PAGEREF _Toc24853 \h </w:instrText>
        </w:r>
        <w:r>
          <w:fldChar w:fldCharType="separate"/>
        </w:r>
        <w:r>
          <w:t>20</w:t>
        </w:r>
        <w:r>
          <w:fldChar w:fldCharType="end"/>
        </w:r>
      </w:hyperlink>
    </w:p>
    <w:p>
      <w:pPr>
        <w:pStyle w:val="TOC2"/>
        <w:tabs>
          <w:tab w:val="right" w:leader="dot" w:pos="8306"/>
        </w:tabs>
      </w:pPr>
      <w:hyperlink w:anchor="_Toc4880" w:history="1">
        <w:r>
          <w:rPr>
            <w:rFonts w:ascii="仿宋" w:eastAsia="仿宋" w:hAnsi="仿宋" w:cs="仿宋" w:hint="eastAsia"/>
            <w:lang w:eastAsia="zh-CN"/>
          </w:rPr>
          <w:t>(三)、自然灾害防范措施</w:t>
        </w:r>
        <w:r>
          <w:tab/>
        </w:r>
        <w:r>
          <w:fldChar w:fldCharType="begin"/>
        </w:r>
        <w:r>
          <w:instrText xml:space="preserve"> PAGEREF _Toc4880 \h </w:instrText>
        </w:r>
        <w:r>
          <w:fldChar w:fldCharType="separate"/>
        </w:r>
        <w:r>
          <w:t>20</w:t>
        </w:r>
        <w:r>
          <w:fldChar w:fldCharType="end"/>
        </w:r>
      </w:hyperlink>
    </w:p>
    <w:p>
      <w:pPr>
        <w:pStyle w:val="TOC2"/>
        <w:tabs>
          <w:tab w:val="right" w:leader="dot" w:pos="8306"/>
        </w:tabs>
      </w:pPr>
      <w:hyperlink w:anchor="_Toc1319" w:history="1">
        <w:r>
          <w:rPr>
            <w:rFonts w:ascii="仿宋" w:eastAsia="仿宋" w:hAnsi="仿宋" w:cs="仿宋" w:hint="eastAsia"/>
            <w:lang w:eastAsia="zh-CN"/>
          </w:rPr>
          <w:t>(四)、安全色及安全标志使用要求</w:t>
        </w:r>
        <w:r>
          <w:tab/>
        </w:r>
        <w:r>
          <w:fldChar w:fldCharType="begin"/>
        </w:r>
        <w:r>
          <w:instrText xml:space="preserve"> PAGEREF _Toc1319 \h </w:instrText>
        </w:r>
        <w:r>
          <w:fldChar w:fldCharType="separate"/>
        </w:r>
        <w:r>
          <w:t>20</w:t>
        </w:r>
        <w:r>
          <w:fldChar w:fldCharType="end"/>
        </w:r>
      </w:hyperlink>
    </w:p>
    <w:p>
      <w:pPr>
        <w:pStyle w:val="TOC2"/>
        <w:tabs>
          <w:tab w:val="right" w:leader="dot" w:pos="8306"/>
        </w:tabs>
      </w:pPr>
      <w:hyperlink w:anchor="_Toc30717" w:history="1">
        <w:r>
          <w:rPr>
            <w:rFonts w:ascii="仿宋" w:eastAsia="仿宋" w:hAnsi="仿宋" w:cs="仿宋" w:hint="eastAsia"/>
            <w:lang w:eastAsia="zh-CN"/>
          </w:rPr>
          <w:t>(五)、电气安全保障措施</w:t>
        </w:r>
        <w:r>
          <w:tab/>
        </w:r>
        <w:r>
          <w:fldChar w:fldCharType="begin"/>
        </w:r>
        <w:r>
          <w:instrText xml:space="preserve"> PAGEREF _Toc30717 \h </w:instrText>
        </w:r>
        <w:r>
          <w:fldChar w:fldCharType="separate"/>
        </w:r>
        <w:r>
          <w:t>21</w:t>
        </w:r>
        <w:r>
          <w:fldChar w:fldCharType="end"/>
        </w:r>
      </w:hyperlink>
    </w:p>
    <w:p>
      <w:pPr>
        <w:pStyle w:val="TOC2"/>
        <w:tabs>
          <w:tab w:val="right" w:leader="dot" w:pos="8306"/>
        </w:tabs>
      </w:pPr>
      <w:hyperlink w:anchor="_Toc24727" w:history="1">
        <w:r>
          <w:rPr>
            <w:rFonts w:ascii="仿宋" w:eastAsia="仿宋" w:hAnsi="仿宋" w:cs="仿宋" w:hint="eastAsia"/>
            <w:lang w:eastAsia="zh-CN"/>
          </w:rPr>
          <w:t>(六)、防尘防毒措施</w:t>
        </w:r>
        <w:r>
          <w:tab/>
        </w:r>
        <w:r>
          <w:fldChar w:fldCharType="begin"/>
        </w:r>
        <w:r>
          <w:instrText xml:space="preserve"> PAGEREF _Toc24727 \h </w:instrText>
        </w:r>
        <w:r>
          <w:fldChar w:fldCharType="separate"/>
        </w:r>
        <w:r>
          <w:t>21</w:t>
        </w:r>
        <w:r>
          <w:fldChar w:fldCharType="end"/>
        </w:r>
      </w:hyperlink>
    </w:p>
    <w:p>
      <w:pPr>
        <w:pStyle w:val="TOC2"/>
        <w:tabs>
          <w:tab w:val="right" w:leader="dot" w:pos="8306"/>
        </w:tabs>
      </w:pPr>
      <w:hyperlink w:anchor="_Toc20009" w:history="1">
        <w:r>
          <w:rPr>
            <w:rFonts w:ascii="仿宋" w:eastAsia="仿宋" w:hAnsi="仿宋" w:cs="仿宋" w:hint="eastAsia"/>
            <w:lang w:eastAsia="zh-CN"/>
          </w:rPr>
          <w:t>(七)、防静电、触电防护及防雷措施</w:t>
        </w:r>
        <w:r>
          <w:tab/>
        </w:r>
        <w:r>
          <w:fldChar w:fldCharType="begin"/>
        </w:r>
        <w:r>
          <w:instrText xml:space="preserve"> PAGEREF _Toc20009 \h </w:instrText>
        </w:r>
        <w:r>
          <w:fldChar w:fldCharType="separate"/>
        </w:r>
        <w:r>
          <w:t>22</w:t>
        </w:r>
        <w:r>
          <w:fldChar w:fldCharType="end"/>
        </w:r>
      </w:hyperlink>
    </w:p>
    <w:p>
      <w:pPr>
        <w:pStyle w:val="TOC2"/>
        <w:tabs>
          <w:tab w:val="right" w:leader="dot" w:pos="8306"/>
        </w:tabs>
      </w:pPr>
      <w:hyperlink w:anchor="_Toc3907" w:history="1">
        <w:r>
          <w:rPr>
            <w:rFonts w:ascii="仿宋" w:eastAsia="仿宋" w:hAnsi="仿宋" w:cs="仿宋" w:hint="eastAsia"/>
            <w:lang w:eastAsia="zh-CN"/>
          </w:rPr>
          <w:t>(八)、机械设备安全保障措施</w:t>
        </w:r>
        <w:r>
          <w:tab/>
        </w:r>
        <w:r>
          <w:fldChar w:fldCharType="begin"/>
        </w:r>
        <w:r>
          <w:instrText xml:space="preserve"> PAGEREF _Toc3907 \h </w:instrText>
        </w:r>
        <w:r>
          <w:fldChar w:fldCharType="separate"/>
        </w:r>
        <w:r>
          <w:t>22</w:t>
        </w:r>
        <w:r>
          <w:fldChar w:fldCharType="end"/>
        </w:r>
      </w:hyperlink>
    </w:p>
    <w:p>
      <w:pPr>
        <w:pStyle w:val="TOC2"/>
        <w:tabs>
          <w:tab w:val="right" w:leader="dot" w:pos="8306"/>
        </w:tabs>
      </w:pPr>
      <w:hyperlink w:anchor="_Toc28335" w:history="1">
        <w:r>
          <w:rPr>
            <w:rFonts w:ascii="仿宋" w:eastAsia="仿宋" w:hAnsi="仿宋" w:cs="仿宋" w:hint="eastAsia"/>
            <w:lang w:eastAsia="zh-CN"/>
          </w:rPr>
          <w:t>(九)、劳动安全保障措施</w:t>
        </w:r>
        <w:r>
          <w:tab/>
        </w:r>
        <w:r>
          <w:fldChar w:fldCharType="begin"/>
        </w:r>
        <w:r>
          <w:instrText xml:space="preserve"> PAGEREF _Toc28335 \h </w:instrText>
        </w:r>
        <w:r>
          <w:fldChar w:fldCharType="separate"/>
        </w:r>
        <w:r>
          <w:t>23</w:t>
        </w:r>
        <w:r>
          <w:fldChar w:fldCharType="end"/>
        </w:r>
      </w:hyperlink>
    </w:p>
    <w:p>
      <w:pPr>
        <w:pStyle w:val="TOC2"/>
        <w:tabs>
          <w:tab w:val="right" w:leader="dot" w:pos="8306"/>
        </w:tabs>
      </w:pPr>
      <w:hyperlink w:anchor="_Toc26544" w:history="1">
        <w:r>
          <w:rPr>
            <w:rFonts w:ascii="仿宋" w:eastAsia="仿宋" w:hAnsi="仿宋" w:cs="仿宋" w:hint="eastAsia"/>
            <w:lang w:eastAsia="zh-CN"/>
          </w:rPr>
          <w:t>(十)、劳动安全卫生机构设置及教育制度</w:t>
        </w:r>
        <w:r>
          <w:tab/>
        </w:r>
        <w:r>
          <w:fldChar w:fldCharType="begin"/>
        </w:r>
        <w:r>
          <w:instrText xml:space="preserve"> PAGEREF _Toc26544 \h </w:instrText>
        </w:r>
        <w:r>
          <w:fldChar w:fldCharType="separate"/>
        </w:r>
        <w:r>
          <w:t>24</w:t>
        </w:r>
        <w:r>
          <w:fldChar w:fldCharType="end"/>
        </w:r>
      </w:hyperlink>
    </w:p>
    <w:p>
      <w:pPr>
        <w:pStyle w:val="TOC2"/>
        <w:tabs>
          <w:tab w:val="right" w:leader="dot" w:pos="8306"/>
        </w:tabs>
      </w:pPr>
      <w:hyperlink w:anchor="_Toc30863" w:history="1">
        <w:r>
          <w:rPr>
            <w:rFonts w:ascii="仿宋" w:eastAsia="仿宋" w:hAnsi="仿宋" w:cs="仿宋" w:hint="eastAsia"/>
            <w:lang w:eastAsia="zh-CN"/>
          </w:rPr>
          <w:t>(十一)、劳动安全预期效果评价</w:t>
        </w:r>
        <w:r>
          <w:tab/>
        </w:r>
        <w:r>
          <w:fldChar w:fldCharType="begin"/>
        </w:r>
        <w:r>
          <w:instrText xml:space="preserve"> PAGEREF _Toc30863 \h </w:instrText>
        </w:r>
        <w:r>
          <w:fldChar w:fldCharType="separate"/>
        </w:r>
        <w:r>
          <w:t>25</w:t>
        </w:r>
        <w:r>
          <w:fldChar w:fldCharType="end"/>
        </w:r>
      </w:hyperlink>
    </w:p>
    <w:p>
      <w:pPr>
        <w:pStyle w:val="TOC1"/>
        <w:tabs>
          <w:tab w:val="right" w:leader="dot" w:pos="8306"/>
        </w:tabs>
      </w:pPr>
      <w:hyperlink w:anchor="_Toc19774" w:history="1">
        <w:r>
          <w:rPr>
            <w:rFonts w:ascii="仿宋" w:eastAsia="仿宋" w:hAnsi="仿宋" w:cs="仿宋" w:hint="eastAsia"/>
            <w:lang w:eastAsia="zh-CN"/>
          </w:rPr>
          <w:t>六、打桩机项目建设背景</w:t>
        </w:r>
        <w:r>
          <w:tab/>
        </w:r>
        <w:r>
          <w:fldChar w:fldCharType="begin"/>
        </w:r>
        <w:r>
          <w:instrText xml:space="preserve"> PAGEREF _Toc19774 \h </w:instrText>
        </w:r>
        <w:r>
          <w:fldChar w:fldCharType="separate"/>
        </w:r>
        <w:r>
          <w:t>26</w:t>
        </w:r>
        <w:r>
          <w:fldChar w:fldCharType="end"/>
        </w:r>
      </w:hyperlink>
    </w:p>
    <w:p>
      <w:pPr>
        <w:pStyle w:val="TOC2"/>
        <w:tabs>
          <w:tab w:val="right" w:leader="dot" w:pos="8306"/>
        </w:tabs>
      </w:pPr>
      <w:hyperlink w:anchor="_Toc2178" w:history="1">
        <w:r>
          <w:rPr>
            <w:rFonts w:ascii="仿宋" w:eastAsia="仿宋" w:hAnsi="仿宋" w:cs="仿宋" w:hint="eastAsia"/>
            <w:lang w:eastAsia="zh-CN"/>
          </w:rPr>
          <w:t>(一)、打桩机项目承办单位背景分析</w:t>
        </w:r>
        <w:r>
          <w:tab/>
        </w:r>
        <w:r>
          <w:fldChar w:fldCharType="begin"/>
        </w:r>
        <w:r>
          <w:instrText xml:space="preserve"> PAGEREF _Toc2178 \h </w:instrText>
        </w:r>
        <w:r>
          <w:fldChar w:fldCharType="separate"/>
        </w:r>
        <w:r>
          <w:t>26</w:t>
        </w:r>
        <w:r>
          <w:fldChar w:fldCharType="end"/>
        </w:r>
      </w:hyperlink>
    </w:p>
    <w:p>
      <w:pPr>
        <w:pStyle w:val="TOC2"/>
        <w:tabs>
          <w:tab w:val="right" w:leader="dot" w:pos="8306"/>
        </w:tabs>
      </w:pPr>
      <w:hyperlink w:anchor="_Toc32047" w:history="1">
        <w:r>
          <w:rPr>
            <w:rFonts w:ascii="仿宋" w:eastAsia="仿宋" w:hAnsi="仿宋" w:cs="仿宋" w:hint="eastAsia"/>
            <w:lang w:eastAsia="zh-CN"/>
          </w:rPr>
          <w:t>(二)、产业政策及发展规划</w:t>
        </w:r>
        <w:r>
          <w:tab/>
        </w:r>
        <w:r>
          <w:fldChar w:fldCharType="begin"/>
        </w:r>
        <w:r>
          <w:instrText xml:space="preserve"> PAGEREF _Toc32047 \h </w:instrText>
        </w:r>
        <w:r>
          <w:fldChar w:fldCharType="separate"/>
        </w:r>
        <w:r>
          <w:t>27</w:t>
        </w:r>
        <w:r>
          <w:fldChar w:fldCharType="end"/>
        </w:r>
      </w:hyperlink>
    </w:p>
    <w:p>
      <w:pPr>
        <w:pStyle w:val="TOC2"/>
        <w:tabs>
          <w:tab w:val="right" w:leader="dot" w:pos="8306"/>
        </w:tabs>
      </w:pPr>
      <w:hyperlink w:anchor="_Toc29802" w:history="1">
        <w:r>
          <w:rPr>
            <w:rFonts w:ascii="仿宋" w:eastAsia="仿宋" w:hAnsi="仿宋" w:cs="仿宋" w:hint="eastAsia"/>
            <w:lang w:eastAsia="zh-CN"/>
          </w:rPr>
          <w:t>(三)、打桩机项目建设对区域经济的影响</w:t>
        </w:r>
        <w:r>
          <w:tab/>
        </w:r>
        <w:r>
          <w:fldChar w:fldCharType="begin"/>
        </w:r>
        <w:r>
          <w:instrText xml:space="preserve"> PAGEREF _Toc29802 \h </w:instrText>
        </w:r>
        <w:r>
          <w:fldChar w:fldCharType="separate"/>
        </w:r>
        <w:r>
          <w:t>29</w:t>
        </w:r>
        <w:r>
          <w:fldChar w:fldCharType="end"/>
        </w:r>
      </w:hyperlink>
    </w:p>
    <w:p>
      <w:pPr>
        <w:pStyle w:val="TOC2"/>
        <w:tabs>
          <w:tab w:val="right" w:leader="dot" w:pos="8306"/>
        </w:tabs>
      </w:pPr>
      <w:hyperlink w:anchor="_Toc29926" w:history="1">
        <w:r>
          <w:rPr>
            <w:rFonts w:ascii="仿宋" w:eastAsia="仿宋" w:hAnsi="仿宋" w:cs="仿宋" w:hint="eastAsia"/>
            <w:lang w:eastAsia="zh-CN"/>
          </w:rPr>
          <w:t>(四)、打桩机项目必要性分析</w:t>
        </w:r>
        <w:r>
          <w:tab/>
        </w:r>
        <w:r>
          <w:fldChar w:fldCharType="begin"/>
        </w:r>
        <w:r>
          <w:instrText xml:space="preserve"> PAGEREF _Toc29926 \h </w:instrText>
        </w:r>
        <w:r>
          <w:fldChar w:fldCharType="separate"/>
        </w:r>
        <w:r>
          <w:t>29</w:t>
        </w:r>
        <w:r>
          <w:fldChar w:fldCharType="end"/>
        </w:r>
      </w:hyperlink>
    </w:p>
    <w:p>
      <w:pPr>
        <w:pStyle w:val="TOC1"/>
        <w:tabs>
          <w:tab w:val="right" w:leader="dot" w:pos="8306"/>
        </w:tabs>
      </w:pPr>
      <w:hyperlink w:anchor="_Toc20248" w:history="1">
        <w:r>
          <w:rPr>
            <w:rFonts w:ascii="仿宋" w:eastAsia="仿宋" w:hAnsi="仿宋" w:cs="仿宋" w:hint="eastAsia"/>
            <w:lang w:eastAsia="zh-CN"/>
          </w:rPr>
          <w:t>七、公司介绍</w:t>
        </w:r>
        <w:r>
          <w:tab/>
        </w:r>
        <w:r>
          <w:fldChar w:fldCharType="begin"/>
        </w:r>
        <w:r>
          <w:instrText xml:space="preserve"> PAGEREF _Toc20248 \h </w:instrText>
        </w:r>
        <w:r>
          <w:fldChar w:fldCharType="separate"/>
        </w:r>
        <w:r>
          <w:t>31</w:t>
        </w:r>
        <w:r>
          <w:fldChar w:fldCharType="end"/>
        </w:r>
      </w:hyperlink>
    </w:p>
    <w:p>
      <w:pPr>
        <w:pStyle w:val="TOC2"/>
        <w:tabs>
          <w:tab w:val="right" w:leader="dot" w:pos="8306"/>
        </w:tabs>
      </w:pPr>
      <w:hyperlink w:anchor="_Toc17150" w:history="1">
        <w:r>
          <w:rPr>
            <w:rFonts w:ascii="仿宋" w:eastAsia="仿宋" w:hAnsi="仿宋" w:cs="仿宋" w:hint="eastAsia"/>
            <w:lang w:eastAsia="zh-CN"/>
          </w:rPr>
          <w:t>(一)、综述</w:t>
        </w:r>
        <w:r>
          <w:tab/>
        </w:r>
        <w:r>
          <w:fldChar w:fldCharType="begin"/>
        </w:r>
        <w:r>
          <w:instrText xml:space="preserve"> PAGEREF _Toc17150 \h </w:instrText>
        </w:r>
        <w:r>
          <w:fldChar w:fldCharType="separate"/>
        </w:r>
        <w:r>
          <w:t>31</w:t>
        </w:r>
        <w:r>
          <w:fldChar w:fldCharType="end"/>
        </w:r>
      </w:hyperlink>
    </w:p>
    <w:p>
      <w:pPr>
        <w:pStyle w:val="TOC2"/>
        <w:tabs>
          <w:tab w:val="right" w:leader="dot" w:pos="8306"/>
        </w:tabs>
      </w:pPr>
      <w:hyperlink w:anchor="_Toc24457" w:history="1">
        <w:r>
          <w:rPr>
            <w:rFonts w:ascii="仿宋" w:eastAsia="仿宋" w:hAnsi="仿宋" w:cs="仿宋" w:hint="eastAsia"/>
            <w:lang w:eastAsia="zh-CN"/>
          </w:rPr>
          <w:t>(二)、公司定位</w:t>
        </w:r>
        <w:r>
          <w:tab/>
        </w:r>
        <w:r>
          <w:fldChar w:fldCharType="begin"/>
        </w:r>
        <w:r>
          <w:instrText xml:space="preserve"> PAGEREF _Toc24457 \h </w:instrText>
        </w:r>
        <w:r>
          <w:fldChar w:fldCharType="separate"/>
        </w:r>
        <w:r>
          <w:t>32</w:t>
        </w:r>
        <w:r>
          <w:fldChar w:fldCharType="end"/>
        </w:r>
      </w:hyperlink>
    </w:p>
    <w:p>
      <w:pPr>
        <w:pStyle w:val="TOC2"/>
        <w:tabs>
          <w:tab w:val="right" w:leader="dot" w:pos="8306"/>
        </w:tabs>
      </w:pPr>
      <w:hyperlink w:anchor="_Toc25125" w:history="1">
        <w:r>
          <w:rPr>
            <w:rFonts w:ascii="仿宋" w:eastAsia="仿宋" w:hAnsi="仿宋" w:cs="仿宋" w:hint="eastAsia"/>
            <w:lang w:eastAsia="zh-CN"/>
          </w:rPr>
          <w:t>(三)、商业模式</w:t>
        </w:r>
        <w:r>
          <w:tab/>
        </w:r>
        <w:r>
          <w:fldChar w:fldCharType="begin"/>
        </w:r>
        <w:r>
          <w:instrText xml:space="preserve"> PAGEREF _Toc25125 \h </w:instrText>
        </w:r>
        <w:r>
          <w:fldChar w:fldCharType="separate"/>
        </w:r>
        <w:r>
          <w:t>33</w:t>
        </w:r>
        <w:r>
          <w:fldChar w:fldCharType="end"/>
        </w:r>
      </w:hyperlink>
    </w:p>
    <w:p>
      <w:pPr>
        <w:pStyle w:val="TOC2"/>
        <w:tabs>
          <w:tab w:val="right" w:leader="dot" w:pos="8306"/>
        </w:tabs>
      </w:pPr>
      <w:hyperlink w:anchor="_Toc20167" w:history="1">
        <w:r>
          <w:rPr>
            <w:rFonts w:ascii="仿宋" w:eastAsia="仿宋" w:hAnsi="仿宋" w:cs="仿宋" w:hint="eastAsia"/>
            <w:lang w:eastAsia="zh-CN"/>
          </w:rPr>
          <w:t>(四)、销售模式</w:t>
        </w:r>
        <w:r>
          <w:tab/>
        </w:r>
        <w:r>
          <w:fldChar w:fldCharType="begin"/>
        </w:r>
        <w:r>
          <w:instrText xml:space="preserve"> PAGEREF _Toc20167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76" w:history="1">
        <w:r>
          <w:rPr>
            <w:rFonts w:ascii="仿宋" w:eastAsia="仿宋" w:hAnsi="仿宋" w:cs="仿宋" w:hint="eastAsia"/>
            <w:lang w:eastAsia="zh-CN"/>
          </w:rPr>
          <w:t>(五)、产品流向</w:t>
        </w:r>
        <w:r>
          <w:tab/>
        </w:r>
        <w:r>
          <w:fldChar w:fldCharType="begin"/>
        </w:r>
        <w:r>
          <w:instrText xml:space="preserve"> PAGEREF _Toc29676 \h </w:instrText>
        </w:r>
        <w:r>
          <w:fldChar w:fldCharType="separate"/>
        </w:r>
        <w:r>
          <w:t>36</w:t>
        </w:r>
        <w:r>
          <w:fldChar w:fldCharType="end"/>
        </w:r>
      </w:hyperlink>
    </w:p>
    <w:p>
      <w:pPr>
        <w:pStyle w:val="TOC2"/>
        <w:tabs>
          <w:tab w:val="right" w:leader="dot" w:pos="8306"/>
        </w:tabs>
      </w:pPr>
      <w:hyperlink w:anchor="_Toc10766" w:history="1">
        <w:r>
          <w:rPr>
            <w:rFonts w:ascii="仿宋" w:eastAsia="仿宋" w:hAnsi="仿宋" w:cs="仿宋" w:hint="eastAsia"/>
            <w:lang w:eastAsia="zh-CN"/>
          </w:rPr>
          <w:t>(六)、股东及经营团队</w:t>
        </w:r>
        <w:r>
          <w:tab/>
        </w:r>
        <w:r>
          <w:fldChar w:fldCharType="begin"/>
        </w:r>
        <w:r>
          <w:instrText xml:space="preserve"> PAGEREF _Toc10766 \h </w:instrText>
        </w:r>
        <w:r>
          <w:fldChar w:fldCharType="separate"/>
        </w:r>
        <w:r>
          <w:t>37</w:t>
        </w:r>
        <w:r>
          <w:fldChar w:fldCharType="end"/>
        </w:r>
      </w:hyperlink>
    </w:p>
    <w:p>
      <w:pPr>
        <w:pStyle w:val="TOC2"/>
        <w:tabs>
          <w:tab w:val="right" w:leader="dot" w:pos="8306"/>
        </w:tabs>
      </w:pPr>
      <w:hyperlink w:anchor="_Toc8930" w:history="1">
        <w:r>
          <w:rPr>
            <w:rFonts w:ascii="仿宋" w:eastAsia="仿宋" w:hAnsi="仿宋" w:cs="仿宋" w:hint="eastAsia"/>
            <w:lang w:eastAsia="zh-CN"/>
          </w:rPr>
          <w:t>(七)、发展历程</w:t>
        </w:r>
        <w:r>
          <w:tab/>
        </w:r>
        <w:r>
          <w:fldChar w:fldCharType="begin"/>
        </w:r>
        <w:r>
          <w:instrText xml:space="preserve"> PAGEREF _Toc8930 \h </w:instrText>
        </w:r>
        <w:r>
          <w:fldChar w:fldCharType="separate"/>
        </w:r>
        <w:r>
          <w:t>39</w:t>
        </w:r>
        <w:r>
          <w:fldChar w:fldCharType="end"/>
        </w:r>
      </w:hyperlink>
    </w:p>
    <w:p>
      <w:pPr>
        <w:pStyle w:val="TOC2"/>
        <w:tabs>
          <w:tab w:val="right" w:leader="dot" w:pos="8306"/>
        </w:tabs>
      </w:pPr>
      <w:hyperlink w:anchor="_Toc748" w:history="1">
        <w:r>
          <w:rPr>
            <w:rFonts w:ascii="仿宋" w:eastAsia="仿宋" w:hAnsi="仿宋" w:cs="仿宋" w:hint="eastAsia"/>
            <w:lang w:eastAsia="zh-CN"/>
          </w:rPr>
          <w:t>(八)、核心竞争力</w:t>
        </w:r>
        <w:r>
          <w:tab/>
        </w:r>
        <w:r>
          <w:fldChar w:fldCharType="begin"/>
        </w:r>
        <w:r>
          <w:instrText xml:space="preserve"> PAGEREF _Toc748 \h </w:instrText>
        </w:r>
        <w:r>
          <w:fldChar w:fldCharType="separate"/>
        </w:r>
        <w:r>
          <w:t>40</w:t>
        </w:r>
        <w:r>
          <w:fldChar w:fldCharType="end"/>
        </w:r>
      </w:hyperlink>
    </w:p>
    <w:p>
      <w:pPr>
        <w:pStyle w:val="TOC1"/>
        <w:tabs>
          <w:tab w:val="right" w:leader="dot" w:pos="8306"/>
        </w:tabs>
      </w:pPr>
      <w:hyperlink w:anchor="_Toc28336" w:history="1">
        <w:r>
          <w:rPr>
            <w:rFonts w:ascii="仿宋" w:eastAsia="仿宋" w:hAnsi="仿宋" w:cs="仿宋" w:hint="eastAsia"/>
            <w:lang w:eastAsia="zh-CN"/>
          </w:rPr>
          <w:t>八、技术创新的过程与模式</w:t>
        </w:r>
        <w:r>
          <w:tab/>
        </w:r>
        <w:r>
          <w:fldChar w:fldCharType="begin"/>
        </w:r>
        <w:r>
          <w:instrText xml:space="preserve"> PAGEREF _Toc28336 \h </w:instrText>
        </w:r>
        <w:r>
          <w:fldChar w:fldCharType="separate"/>
        </w:r>
        <w:r>
          <w:t>41</w:t>
        </w:r>
        <w:r>
          <w:fldChar w:fldCharType="end"/>
        </w:r>
      </w:hyperlink>
    </w:p>
    <w:p>
      <w:pPr>
        <w:pStyle w:val="TOC2"/>
        <w:tabs>
          <w:tab w:val="right" w:leader="dot" w:pos="8306"/>
        </w:tabs>
      </w:pPr>
      <w:hyperlink w:anchor="_Toc1384" w:history="1">
        <w:r>
          <w:rPr>
            <w:rFonts w:ascii="仿宋" w:eastAsia="仿宋" w:hAnsi="仿宋" w:cs="仿宋" w:hint="eastAsia"/>
            <w:lang w:eastAsia="zh-CN"/>
          </w:rPr>
          <w:t>(一)、需求拉动创新模式</w:t>
        </w:r>
        <w:r>
          <w:tab/>
        </w:r>
        <w:r>
          <w:fldChar w:fldCharType="begin"/>
        </w:r>
        <w:r>
          <w:instrText xml:space="preserve"> PAGEREF _Toc1384 \h </w:instrText>
        </w:r>
        <w:r>
          <w:fldChar w:fldCharType="separate"/>
        </w:r>
        <w:r>
          <w:t>41</w:t>
        </w:r>
        <w:r>
          <w:fldChar w:fldCharType="end"/>
        </w:r>
      </w:hyperlink>
    </w:p>
    <w:p>
      <w:pPr>
        <w:pStyle w:val="TOC2"/>
        <w:tabs>
          <w:tab w:val="right" w:leader="dot" w:pos="8306"/>
        </w:tabs>
      </w:pPr>
      <w:hyperlink w:anchor="_Toc31266" w:history="1">
        <w:r>
          <w:rPr>
            <w:rFonts w:ascii="仿宋" w:eastAsia="仿宋" w:hAnsi="仿宋" w:cs="仿宋" w:hint="eastAsia"/>
            <w:lang w:eastAsia="zh-CN"/>
          </w:rPr>
          <w:t>(二)、交互作用创新模式</w:t>
        </w:r>
        <w:r>
          <w:tab/>
        </w:r>
        <w:r>
          <w:fldChar w:fldCharType="begin"/>
        </w:r>
        <w:r>
          <w:instrText xml:space="preserve"> PAGEREF _Toc31266 \h </w:instrText>
        </w:r>
        <w:r>
          <w:fldChar w:fldCharType="separate"/>
        </w:r>
        <w:r>
          <w:t>42</w:t>
        </w:r>
        <w:r>
          <w:fldChar w:fldCharType="end"/>
        </w:r>
      </w:hyperlink>
    </w:p>
    <w:p>
      <w:pPr>
        <w:pStyle w:val="TOC2"/>
        <w:tabs>
          <w:tab w:val="right" w:leader="dot" w:pos="8306"/>
        </w:tabs>
      </w:pPr>
      <w:hyperlink w:anchor="_Toc23682" w:history="1">
        <w:r>
          <w:rPr>
            <w:rFonts w:ascii="仿宋" w:eastAsia="仿宋" w:hAnsi="仿宋" w:cs="仿宋" w:hint="eastAsia"/>
            <w:lang w:eastAsia="zh-CN"/>
          </w:rPr>
          <w:t>(三)、A-U过程创新模式</w:t>
        </w:r>
        <w:r>
          <w:tab/>
        </w:r>
        <w:r>
          <w:fldChar w:fldCharType="begin"/>
        </w:r>
        <w:r>
          <w:instrText xml:space="preserve"> PAGEREF _Toc23682 \h </w:instrText>
        </w:r>
        <w:r>
          <w:fldChar w:fldCharType="separate"/>
        </w:r>
        <w:r>
          <w:t>43</w:t>
        </w:r>
        <w:r>
          <w:fldChar w:fldCharType="end"/>
        </w:r>
      </w:hyperlink>
    </w:p>
    <w:p>
      <w:pPr>
        <w:pStyle w:val="TOC2"/>
        <w:tabs>
          <w:tab w:val="right" w:leader="dot" w:pos="8306"/>
        </w:tabs>
      </w:pPr>
      <w:hyperlink w:anchor="_Toc29227" w:history="1">
        <w:r>
          <w:rPr>
            <w:rFonts w:ascii="仿宋" w:eastAsia="仿宋" w:hAnsi="仿宋" w:cs="仿宋" w:hint="eastAsia"/>
            <w:lang w:eastAsia="zh-CN"/>
          </w:rPr>
          <w:t>(四)、系统集成和网络创新模式</w:t>
        </w:r>
        <w:r>
          <w:tab/>
        </w:r>
        <w:r>
          <w:fldChar w:fldCharType="begin"/>
        </w:r>
        <w:r>
          <w:instrText xml:space="preserve"> PAGEREF _Toc29227 \h </w:instrText>
        </w:r>
        <w:r>
          <w:fldChar w:fldCharType="separate"/>
        </w:r>
        <w:r>
          <w:t>44</w:t>
        </w:r>
        <w:r>
          <w:fldChar w:fldCharType="end"/>
        </w:r>
      </w:hyperlink>
    </w:p>
    <w:p>
      <w:pPr>
        <w:pStyle w:val="TOC1"/>
        <w:tabs>
          <w:tab w:val="right" w:leader="dot" w:pos="8306"/>
        </w:tabs>
      </w:pPr>
      <w:hyperlink w:anchor="_Toc16258" w:history="1">
        <w:r>
          <w:rPr>
            <w:rFonts w:ascii="仿宋" w:eastAsia="仿宋" w:hAnsi="仿宋" w:cs="仿宋" w:hint="eastAsia"/>
            <w:lang w:eastAsia="zh-CN"/>
          </w:rPr>
          <w:t>九、市场营销策略</w:t>
        </w:r>
        <w:r>
          <w:tab/>
        </w:r>
        <w:r>
          <w:fldChar w:fldCharType="begin"/>
        </w:r>
        <w:r>
          <w:instrText xml:space="preserve"> PAGEREF _Toc16258 \h </w:instrText>
        </w:r>
        <w:r>
          <w:fldChar w:fldCharType="separate"/>
        </w:r>
        <w:r>
          <w:t>45</w:t>
        </w:r>
        <w:r>
          <w:fldChar w:fldCharType="end"/>
        </w:r>
      </w:hyperlink>
    </w:p>
    <w:p>
      <w:pPr>
        <w:pStyle w:val="TOC2"/>
        <w:tabs>
          <w:tab w:val="right" w:leader="dot" w:pos="8306"/>
        </w:tabs>
      </w:pPr>
      <w:hyperlink w:anchor="_Toc7795" w:history="1">
        <w:r>
          <w:rPr>
            <w:rFonts w:ascii="仿宋" w:eastAsia="仿宋" w:hAnsi="仿宋" w:cs="仿宋" w:hint="eastAsia"/>
            <w:lang w:eastAsia="zh-CN"/>
          </w:rPr>
          <w:t>(一)、目标市场分析</w:t>
        </w:r>
        <w:r>
          <w:tab/>
        </w:r>
        <w:r>
          <w:fldChar w:fldCharType="begin"/>
        </w:r>
        <w:r>
          <w:instrText xml:space="preserve"> PAGEREF _Toc7795 \h </w:instrText>
        </w:r>
        <w:r>
          <w:fldChar w:fldCharType="separate"/>
        </w:r>
        <w:r>
          <w:t>45</w:t>
        </w:r>
        <w:r>
          <w:fldChar w:fldCharType="end"/>
        </w:r>
      </w:hyperlink>
    </w:p>
    <w:p>
      <w:pPr>
        <w:pStyle w:val="TOC2"/>
        <w:tabs>
          <w:tab w:val="right" w:leader="dot" w:pos="8306"/>
        </w:tabs>
      </w:pPr>
      <w:hyperlink w:anchor="_Toc5875" w:history="1">
        <w:r>
          <w:rPr>
            <w:rFonts w:ascii="仿宋" w:eastAsia="仿宋" w:hAnsi="仿宋" w:cs="仿宋" w:hint="eastAsia"/>
            <w:lang w:eastAsia="zh-CN"/>
          </w:rPr>
          <w:t>(二)、市场定位</w:t>
        </w:r>
        <w:r>
          <w:tab/>
        </w:r>
        <w:r>
          <w:fldChar w:fldCharType="begin"/>
        </w:r>
        <w:r>
          <w:instrText xml:space="preserve"> PAGEREF _Toc5875 \h </w:instrText>
        </w:r>
        <w:r>
          <w:fldChar w:fldCharType="separate"/>
        </w:r>
        <w:r>
          <w:t>46</w:t>
        </w:r>
        <w:r>
          <w:fldChar w:fldCharType="end"/>
        </w:r>
      </w:hyperlink>
    </w:p>
    <w:p>
      <w:pPr>
        <w:pStyle w:val="TOC2"/>
        <w:tabs>
          <w:tab w:val="right" w:leader="dot" w:pos="8306"/>
        </w:tabs>
      </w:pPr>
      <w:hyperlink w:anchor="_Toc28398" w:history="1">
        <w:r>
          <w:rPr>
            <w:rFonts w:ascii="仿宋" w:eastAsia="仿宋" w:hAnsi="仿宋" w:cs="仿宋" w:hint="eastAsia"/>
            <w:lang w:eastAsia="zh-CN"/>
          </w:rPr>
          <w:t>(三)、产品定价策略</w:t>
        </w:r>
        <w:r>
          <w:tab/>
        </w:r>
        <w:r>
          <w:fldChar w:fldCharType="begin"/>
        </w:r>
        <w:r>
          <w:instrText xml:space="preserve"> PAGEREF _Toc28398 \h </w:instrText>
        </w:r>
        <w:r>
          <w:fldChar w:fldCharType="separate"/>
        </w:r>
        <w:r>
          <w:t>46</w:t>
        </w:r>
        <w:r>
          <w:fldChar w:fldCharType="end"/>
        </w:r>
      </w:hyperlink>
    </w:p>
    <w:p>
      <w:pPr>
        <w:pStyle w:val="TOC2"/>
        <w:tabs>
          <w:tab w:val="right" w:leader="dot" w:pos="8306"/>
        </w:tabs>
      </w:pPr>
      <w:hyperlink w:anchor="_Toc24122" w:history="1">
        <w:r>
          <w:rPr>
            <w:rFonts w:ascii="仿宋" w:eastAsia="仿宋" w:hAnsi="仿宋" w:cs="仿宋" w:hint="eastAsia"/>
            <w:lang w:eastAsia="zh-CN"/>
          </w:rPr>
          <w:t>(四)、渠道与分销策略</w:t>
        </w:r>
        <w:r>
          <w:tab/>
        </w:r>
        <w:r>
          <w:fldChar w:fldCharType="begin"/>
        </w:r>
        <w:r>
          <w:instrText xml:space="preserve"> PAGEREF _Toc24122 \h </w:instrText>
        </w:r>
        <w:r>
          <w:fldChar w:fldCharType="separate"/>
        </w:r>
        <w:r>
          <w:t>47</w:t>
        </w:r>
        <w:r>
          <w:fldChar w:fldCharType="end"/>
        </w:r>
      </w:hyperlink>
    </w:p>
    <w:p>
      <w:pPr>
        <w:pStyle w:val="TOC2"/>
        <w:tabs>
          <w:tab w:val="right" w:leader="dot" w:pos="8306"/>
        </w:tabs>
      </w:pPr>
      <w:hyperlink w:anchor="_Toc14218" w:history="1">
        <w:r>
          <w:rPr>
            <w:rFonts w:ascii="仿宋" w:eastAsia="仿宋" w:hAnsi="仿宋" w:cs="仿宋" w:hint="eastAsia"/>
            <w:lang w:eastAsia="zh-CN"/>
          </w:rPr>
          <w:t>(五)、促销与广告策略</w:t>
        </w:r>
        <w:r>
          <w:tab/>
        </w:r>
        <w:r>
          <w:fldChar w:fldCharType="begin"/>
        </w:r>
        <w:r>
          <w:instrText xml:space="preserve"> PAGEREF _Toc14218 \h </w:instrText>
        </w:r>
        <w:r>
          <w:fldChar w:fldCharType="separate"/>
        </w:r>
        <w:r>
          <w:t>47</w:t>
        </w:r>
        <w:r>
          <w:fldChar w:fldCharType="end"/>
        </w:r>
      </w:hyperlink>
    </w:p>
    <w:p>
      <w:pPr>
        <w:pStyle w:val="TOC2"/>
        <w:tabs>
          <w:tab w:val="right" w:leader="dot" w:pos="8306"/>
        </w:tabs>
      </w:pPr>
      <w:hyperlink w:anchor="_Toc20269" w:history="1">
        <w:r>
          <w:rPr>
            <w:rFonts w:ascii="仿宋" w:eastAsia="仿宋" w:hAnsi="仿宋" w:cs="仿宋" w:hint="eastAsia"/>
            <w:lang w:eastAsia="zh-CN"/>
          </w:rPr>
          <w:t>(六)、售后服务策略</w:t>
        </w:r>
        <w:r>
          <w:tab/>
        </w:r>
        <w:r>
          <w:fldChar w:fldCharType="begin"/>
        </w:r>
        <w:r>
          <w:instrText xml:space="preserve"> PAGEREF _Toc20269 \h </w:instrText>
        </w:r>
        <w:r>
          <w:fldChar w:fldCharType="separate"/>
        </w:r>
        <w:r>
          <w:t>48</w:t>
        </w:r>
        <w:r>
          <w:fldChar w:fldCharType="end"/>
        </w:r>
      </w:hyperlink>
    </w:p>
    <w:p>
      <w:pPr>
        <w:pStyle w:val="TOC1"/>
        <w:tabs>
          <w:tab w:val="right" w:leader="dot" w:pos="8306"/>
        </w:tabs>
      </w:pPr>
      <w:hyperlink w:anchor="_Toc4604" w:history="1">
        <w:r>
          <w:rPr>
            <w:rFonts w:ascii="仿宋" w:eastAsia="仿宋" w:hAnsi="仿宋" w:cs="仿宋" w:hint="eastAsia"/>
            <w:lang w:eastAsia="zh-CN"/>
          </w:rPr>
          <w:t>十、打桩机市场地位与竞争战略</w:t>
        </w:r>
        <w:r>
          <w:tab/>
        </w:r>
        <w:r>
          <w:fldChar w:fldCharType="begin"/>
        </w:r>
        <w:r>
          <w:instrText xml:space="preserve"> PAGEREF _Toc4604 \h </w:instrText>
        </w:r>
        <w:r>
          <w:fldChar w:fldCharType="separate"/>
        </w:r>
        <w:r>
          <w:t>48</w:t>
        </w:r>
        <w:r>
          <w:fldChar w:fldCharType="end"/>
        </w:r>
      </w:hyperlink>
    </w:p>
    <w:p>
      <w:pPr>
        <w:pStyle w:val="TOC2"/>
        <w:tabs>
          <w:tab w:val="right" w:leader="dot" w:pos="8306"/>
        </w:tabs>
      </w:pPr>
      <w:hyperlink w:anchor="_Toc3861" w:history="1">
        <w:r>
          <w:rPr>
            <w:rFonts w:ascii="仿宋" w:eastAsia="仿宋" w:hAnsi="仿宋" w:cs="仿宋" w:hint="eastAsia"/>
            <w:lang w:eastAsia="zh-CN"/>
          </w:rPr>
          <w:t>(一)、公司市场地位</w:t>
        </w:r>
        <w:r>
          <w:tab/>
        </w:r>
        <w:r>
          <w:fldChar w:fldCharType="begin"/>
        </w:r>
        <w:r>
          <w:instrText xml:space="preserve"> PAGEREF _Toc3861 \h </w:instrText>
        </w:r>
        <w:r>
          <w:fldChar w:fldCharType="separate"/>
        </w:r>
        <w:r>
          <w:t>48</w:t>
        </w:r>
        <w:r>
          <w:fldChar w:fldCharType="end"/>
        </w:r>
      </w:hyperlink>
    </w:p>
    <w:p>
      <w:pPr>
        <w:pStyle w:val="TOC2"/>
        <w:tabs>
          <w:tab w:val="right" w:leader="dot" w:pos="8306"/>
        </w:tabs>
      </w:pPr>
      <w:hyperlink w:anchor="_Toc24363" w:history="1">
        <w:r>
          <w:rPr>
            <w:rFonts w:ascii="仿宋" w:eastAsia="仿宋" w:hAnsi="仿宋" w:cs="仿宋" w:hint="eastAsia"/>
            <w:lang w:eastAsia="zh-CN"/>
          </w:rPr>
          <w:t>(二)、竞争对手分析</w:t>
        </w:r>
        <w:r>
          <w:tab/>
        </w:r>
        <w:r>
          <w:fldChar w:fldCharType="begin"/>
        </w:r>
        <w:r>
          <w:instrText xml:space="preserve"> PAGEREF _Toc24363 \h </w:instrText>
        </w:r>
        <w:r>
          <w:fldChar w:fldCharType="separate"/>
        </w:r>
        <w:r>
          <w:t>49</w:t>
        </w:r>
        <w:r>
          <w:fldChar w:fldCharType="end"/>
        </w:r>
      </w:hyperlink>
    </w:p>
    <w:p>
      <w:pPr>
        <w:pStyle w:val="TOC2"/>
        <w:tabs>
          <w:tab w:val="right" w:leader="dot" w:pos="8306"/>
        </w:tabs>
      </w:pPr>
      <w:hyperlink w:anchor="_Toc4345" w:history="1">
        <w:r>
          <w:rPr>
            <w:rFonts w:ascii="仿宋" w:eastAsia="仿宋" w:hAnsi="仿宋" w:cs="仿宋" w:hint="eastAsia"/>
            <w:lang w:eastAsia="zh-CN"/>
          </w:rPr>
          <w:t>(三)、竞争战略</w:t>
        </w:r>
        <w:r>
          <w:tab/>
        </w:r>
        <w:r>
          <w:fldChar w:fldCharType="begin"/>
        </w:r>
        <w:r>
          <w:instrText xml:space="preserve"> PAGEREF _Toc4345 \h </w:instrText>
        </w:r>
        <w:r>
          <w:fldChar w:fldCharType="separate"/>
        </w:r>
        <w:r>
          <w:t>50</w:t>
        </w:r>
        <w:r>
          <w:fldChar w:fldCharType="end"/>
        </w:r>
      </w:hyperlink>
    </w:p>
    <w:p>
      <w:pPr>
        <w:pStyle w:val="TOC2"/>
        <w:tabs>
          <w:tab w:val="right" w:leader="dot" w:pos="8306"/>
        </w:tabs>
      </w:pPr>
      <w:hyperlink w:anchor="_Toc27857" w:history="1">
        <w:r>
          <w:rPr>
            <w:rFonts w:ascii="仿宋" w:eastAsia="仿宋" w:hAnsi="仿宋" w:cs="仿宋" w:hint="eastAsia"/>
            <w:lang w:eastAsia="zh-CN"/>
          </w:rPr>
          <w:t>(四)、市场定位</w:t>
        </w:r>
        <w:r>
          <w:tab/>
        </w:r>
        <w:r>
          <w:fldChar w:fldCharType="begin"/>
        </w:r>
        <w:r>
          <w:instrText xml:space="preserve"> PAGEREF _Toc27857 \h </w:instrText>
        </w:r>
        <w:r>
          <w:fldChar w:fldCharType="separate"/>
        </w:r>
        <w:r>
          <w:t>51</w:t>
        </w:r>
        <w:r>
          <w:fldChar w:fldCharType="end"/>
        </w:r>
      </w:hyperlink>
    </w:p>
    <w:p>
      <w:pPr>
        <w:pStyle w:val="TOC1"/>
        <w:tabs>
          <w:tab w:val="right" w:leader="dot" w:pos="8306"/>
        </w:tabs>
      </w:pPr>
      <w:hyperlink w:anchor="_Toc16177" w:history="1">
        <w:r>
          <w:rPr>
            <w:rFonts w:ascii="仿宋" w:eastAsia="仿宋" w:hAnsi="仿宋" w:cs="仿宋" w:hint="eastAsia"/>
            <w:lang w:eastAsia="zh-CN"/>
          </w:rPr>
          <w:t>十一、风险管理策略和内部控制体系</w:t>
        </w:r>
        <w:r>
          <w:tab/>
        </w:r>
        <w:r>
          <w:fldChar w:fldCharType="begin"/>
        </w:r>
        <w:r>
          <w:instrText xml:space="preserve"> PAGEREF _Toc16177 \h </w:instrText>
        </w:r>
        <w:r>
          <w:fldChar w:fldCharType="separate"/>
        </w:r>
        <w:r>
          <w:t>52</w:t>
        </w:r>
        <w:r>
          <w:fldChar w:fldCharType="end"/>
        </w:r>
      </w:hyperlink>
    </w:p>
    <w:p>
      <w:pPr>
        <w:pStyle w:val="TOC2"/>
        <w:tabs>
          <w:tab w:val="right" w:leader="dot" w:pos="8306"/>
        </w:tabs>
      </w:pPr>
      <w:hyperlink w:anchor="_Toc10569" w:history="1">
        <w:r>
          <w:rPr>
            <w:rFonts w:ascii="仿宋" w:eastAsia="仿宋" w:hAnsi="仿宋" w:cs="仿宋" w:hint="eastAsia"/>
            <w:lang w:eastAsia="zh-CN"/>
          </w:rPr>
          <w:t>(一)、主要风险因素及来源分析</w:t>
        </w:r>
        <w:r>
          <w:tab/>
        </w:r>
        <w:r>
          <w:fldChar w:fldCharType="begin"/>
        </w:r>
        <w:r>
          <w:instrText xml:space="preserve"> PAGEREF _Toc10569 \h </w:instrText>
        </w:r>
        <w:r>
          <w:fldChar w:fldCharType="separate"/>
        </w:r>
        <w:r>
          <w:t>52</w:t>
        </w:r>
        <w:r>
          <w:fldChar w:fldCharType="end"/>
        </w:r>
      </w:hyperlink>
    </w:p>
    <w:p>
      <w:pPr>
        <w:pStyle w:val="TOC2"/>
        <w:tabs>
          <w:tab w:val="right" w:leader="dot" w:pos="8306"/>
        </w:tabs>
      </w:pPr>
      <w:hyperlink w:anchor="_Toc20104" w:history="1">
        <w:r>
          <w:rPr>
            <w:rFonts w:ascii="仿宋" w:eastAsia="仿宋" w:hAnsi="仿宋" w:cs="仿宋" w:hint="eastAsia"/>
            <w:lang w:eastAsia="zh-CN"/>
          </w:rPr>
          <w:t>(二)、风险应对策略和措施</w:t>
        </w:r>
        <w:r>
          <w:tab/>
        </w:r>
        <w:r>
          <w:fldChar w:fldCharType="begin"/>
        </w:r>
        <w:r>
          <w:instrText xml:space="preserve"> PAGEREF _Toc20104 \h </w:instrText>
        </w:r>
        <w:r>
          <w:fldChar w:fldCharType="separate"/>
        </w:r>
        <w:r>
          <w:t>53</w:t>
        </w:r>
        <w:r>
          <w:fldChar w:fldCharType="end"/>
        </w:r>
      </w:hyperlink>
    </w:p>
    <w:p>
      <w:pPr>
        <w:pStyle w:val="TOC2"/>
        <w:tabs>
          <w:tab w:val="right" w:leader="dot" w:pos="8306"/>
        </w:tabs>
      </w:pPr>
      <w:hyperlink w:anchor="_Toc24227" w:history="1">
        <w:r>
          <w:rPr>
            <w:rFonts w:ascii="仿宋" w:eastAsia="仿宋" w:hAnsi="仿宋" w:cs="仿宋" w:hint="eastAsia"/>
            <w:lang w:eastAsia="zh-CN"/>
          </w:rPr>
          <w:t>(三)、内部控制与审计体系</w:t>
        </w:r>
        <w:r>
          <w:tab/>
        </w:r>
        <w:r>
          <w:fldChar w:fldCharType="begin"/>
        </w:r>
        <w:r>
          <w:instrText xml:space="preserve"> PAGEREF _Toc24227 \h </w:instrText>
        </w:r>
        <w:r>
          <w:fldChar w:fldCharType="separate"/>
        </w:r>
        <w:r>
          <w:t>55</w:t>
        </w:r>
        <w:r>
          <w:fldChar w:fldCharType="end"/>
        </w:r>
      </w:hyperlink>
    </w:p>
    <w:p>
      <w:pPr>
        <w:pStyle w:val="TOC1"/>
        <w:tabs>
          <w:tab w:val="right" w:leader="dot" w:pos="8306"/>
        </w:tabs>
      </w:pPr>
      <w:hyperlink w:anchor="_Toc28539" w:history="1">
        <w:r>
          <w:rPr>
            <w:rFonts w:ascii="仿宋" w:eastAsia="仿宋" w:hAnsi="仿宋" w:cs="仿宋" w:hint="eastAsia"/>
            <w:lang w:eastAsia="zh-CN"/>
          </w:rPr>
          <w:t>十二、市场反馈与调整方案</w:t>
        </w:r>
        <w:r>
          <w:tab/>
        </w:r>
        <w:r>
          <w:fldChar w:fldCharType="begin"/>
        </w:r>
        <w:r>
          <w:instrText xml:space="preserve"> PAGEREF _Toc28539 \h </w:instrText>
        </w:r>
        <w:r>
          <w:fldChar w:fldCharType="separate"/>
        </w:r>
        <w:r>
          <w:t>56</w:t>
        </w:r>
        <w:r>
          <w:fldChar w:fldCharType="end"/>
        </w:r>
      </w:hyperlink>
    </w:p>
    <w:p>
      <w:pPr>
        <w:pStyle w:val="TOC2"/>
        <w:tabs>
          <w:tab w:val="right" w:leader="dot" w:pos="8306"/>
        </w:tabs>
      </w:pPr>
      <w:hyperlink w:anchor="_Toc30575" w:history="1">
        <w:r>
          <w:rPr>
            <w:rFonts w:ascii="仿宋" w:eastAsia="仿宋" w:hAnsi="仿宋" w:cs="仿宋" w:hint="eastAsia"/>
            <w:lang w:eastAsia="zh-CN"/>
          </w:rPr>
          <w:t>(一)、市场反馈机制建立</w:t>
        </w:r>
        <w:r>
          <w:tab/>
        </w:r>
        <w:r>
          <w:fldChar w:fldCharType="begin"/>
        </w:r>
        <w:r>
          <w:instrText xml:space="preserve"> PAGEREF _Toc30575 \h </w:instrText>
        </w:r>
        <w:r>
          <w:fldChar w:fldCharType="separate"/>
        </w:r>
        <w:r>
          <w:t>56</w:t>
        </w:r>
        <w:r>
          <w:fldChar w:fldCharType="end"/>
        </w:r>
      </w:hyperlink>
    </w:p>
    <w:p>
      <w:pPr>
        <w:pStyle w:val="TOC2"/>
        <w:tabs>
          <w:tab w:val="right" w:leader="dot" w:pos="8306"/>
        </w:tabs>
      </w:pPr>
      <w:hyperlink w:anchor="_Toc30287" w:history="1">
        <w:r>
          <w:rPr>
            <w:rFonts w:ascii="仿宋" w:eastAsia="仿宋" w:hAnsi="仿宋" w:cs="仿宋" w:hint="eastAsia"/>
            <w:lang w:eastAsia="zh-CN"/>
          </w:rPr>
          <w:t>(二)、客户满意度调查与分析</w:t>
        </w:r>
        <w:r>
          <w:tab/>
        </w:r>
        <w:r>
          <w:fldChar w:fldCharType="begin"/>
        </w:r>
        <w:r>
          <w:instrText xml:space="preserve"> PAGEREF _Toc30287 \h </w:instrText>
        </w:r>
        <w:r>
          <w:fldChar w:fldCharType="separate"/>
        </w:r>
        <w:r>
          <w:t>57</w:t>
        </w:r>
        <w:r>
          <w:fldChar w:fldCharType="end"/>
        </w:r>
      </w:hyperlink>
    </w:p>
    <w:p>
      <w:pPr>
        <w:pStyle w:val="TOC2"/>
        <w:tabs>
          <w:tab w:val="right" w:leader="dot" w:pos="8306"/>
        </w:tabs>
      </w:pPr>
      <w:hyperlink w:anchor="_Toc8935" w:history="1">
        <w:r>
          <w:rPr>
            <w:rFonts w:ascii="仿宋" w:eastAsia="仿宋" w:hAnsi="仿宋" w:cs="仿宋" w:hint="eastAsia"/>
            <w:lang w:eastAsia="zh-CN"/>
          </w:rPr>
          <w:t>(三)、产品改进与优化</w:t>
        </w:r>
        <w:r>
          <w:tab/>
        </w:r>
        <w:r>
          <w:fldChar w:fldCharType="begin"/>
        </w:r>
        <w:r>
          <w:instrText xml:space="preserve"> PAGEREF _Toc8935 \h </w:instrText>
        </w:r>
        <w:r>
          <w:fldChar w:fldCharType="separate"/>
        </w:r>
        <w:r>
          <w:t>58</w:t>
        </w:r>
        <w:r>
          <w:fldChar w:fldCharType="end"/>
        </w:r>
      </w:hyperlink>
    </w:p>
    <w:p>
      <w:pPr>
        <w:pStyle w:val="TOC2"/>
        <w:tabs>
          <w:tab w:val="right" w:leader="dot" w:pos="8306"/>
        </w:tabs>
      </w:pPr>
      <w:hyperlink w:anchor="_Toc6433" w:history="1">
        <w:r>
          <w:rPr>
            <w:rFonts w:ascii="仿宋" w:eastAsia="仿宋" w:hAnsi="仿宋" w:cs="仿宋" w:hint="eastAsia"/>
            <w:lang w:eastAsia="zh-CN"/>
          </w:rPr>
          <w:t>(四)、市场趋势变化应对策略</w:t>
        </w:r>
        <w:r>
          <w:tab/>
        </w:r>
        <w:r>
          <w:fldChar w:fldCharType="begin"/>
        </w:r>
        <w:r>
          <w:instrText xml:space="preserve"> PAGEREF _Toc6433 \h </w:instrText>
        </w:r>
        <w:r>
          <w:fldChar w:fldCharType="separate"/>
        </w:r>
        <w:r>
          <w:t>60</w:t>
        </w:r>
        <w:r>
          <w:fldChar w:fldCharType="end"/>
        </w:r>
      </w:hyperlink>
    </w:p>
    <w:p>
      <w:pPr>
        <w:pStyle w:val="TOC2"/>
        <w:tabs>
          <w:tab w:val="right" w:leader="dot" w:pos="8306"/>
        </w:tabs>
      </w:pPr>
      <w:hyperlink w:anchor="_Toc7006" w:history="1">
        <w:r>
          <w:rPr>
            <w:rFonts w:ascii="仿宋" w:eastAsia="仿宋" w:hAnsi="仿宋" w:cs="仿宋" w:hint="eastAsia"/>
            <w:lang w:eastAsia="zh-CN"/>
          </w:rPr>
          <w:t>(五)、战略调整与持续改进</w:t>
        </w:r>
        <w:r>
          <w:tab/>
        </w:r>
        <w:r>
          <w:fldChar w:fldCharType="begin"/>
        </w:r>
        <w:r>
          <w:instrText xml:space="preserve"> PAGEREF _Toc7006 \h </w:instrText>
        </w:r>
        <w:r>
          <w:fldChar w:fldCharType="separate"/>
        </w:r>
        <w:r>
          <w:t>61</w:t>
        </w:r>
        <w:r>
          <w:fldChar w:fldCharType="end"/>
        </w:r>
      </w:hyperlink>
    </w:p>
    <w:p>
      <w:pPr>
        <w:pStyle w:val="TOC1"/>
        <w:tabs>
          <w:tab w:val="right" w:leader="dot" w:pos="8306"/>
        </w:tabs>
      </w:pPr>
      <w:hyperlink w:anchor="_Toc6934" w:history="1">
        <w:r>
          <w:rPr>
            <w:rFonts w:ascii="仿宋" w:eastAsia="仿宋" w:hAnsi="仿宋" w:cs="仿宋" w:hint="eastAsia"/>
            <w:lang w:eastAsia="zh-CN"/>
          </w:rPr>
          <w:t>十三、监测和评估</w:t>
        </w:r>
        <w:r>
          <w:tab/>
        </w:r>
        <w:r>
          <w:fldChar w:fldCharType="begin"/>
        </w:r>
        <w:r>
          <w:instrText xml:space="preserve"> PAGEREF _Toc6934 \h </w:instrText>
        </w:r>
        <w:r>
          <w:fldChar w:fldCharType="separate"/>
        </w:r>
        <w:r>
          <w:t>63</w:t>
        </w:r>
        <w:r>
          <w:fldChar w:fldCharType="end"/>
        </w:r>
      </w:hyperlink>
    </w:p>
    <w:p>
      <w:pPr>
        <w:pStyle w:val="TOC2"/>
        <w:tabs>
          <w:tab w:val="right" w:leader="dot" w:pos="8306"/>
        </w:tabs>
      </w:pPr>
      <w:hyperlink w:anchor="_Toc10519" w:history="1">
        <w:r>
          <w:rPr>
            <w:rFonts w:ascii="仿宋" w:eastAsia="仿宋" w:hAnsi="仿宋" w:cs="仿宋" w:hint="eastAsia"/>
            <w:lang w:eastAsia="zh-CN"/>
          </w:rPr>
          <w:t>(一)、打桩机项目监测</w:t>
        </w:r>
        <w:r>
          <w:tab/>
        </w:r>
        <w:r>
          <w:fldChar w:fldCharType="begin"/>
        </w:r>
        <w:r>
          <w:instrText xml:space="preserve"> PAGEREF _Toc10519 \h </w:instrText>
        </w:r>
        <w:r>
          <w:fldChar w:fldCharType="separate"/>
        </w:r>
        <w:r>
          <w:t>63</w:t>
        </w:r>
        <w:r>
          <w:fldChar w:fldCharType="end"/>
        </w:r>
      </w:hyperlink>
    </w:p>
    <w:p>
      <w:pPr>
        <w:pStyle w:val="TOC2"/>
        <w:tabs>
          <w:tab w:val="right" w:leader="dot" w:pos="8306"/>
        </w:tabs>
      </w:pPr>
      <w:hyperlink w:anchor="_Toc13899" w:history="1">
        <w:r>
          <w:rPr>
            <w:rFonts w:ascii="仿宋" w:eastAsia="仿宋" w:hAnsi="仿宋" w:cs="仿宋" w:hint="eastAsia"/>
            <w:lang w:eastAsia="zh-CN"/>
          </w:rPr>
          <w:t>(二)、打桩机项目评估</w:t>
        </w:r>
        <w:r>
          <w:tab/>
        </w:r>
        <w:r>
          <w:fldChar w:fldCharType="begin"/>
        </w:r>
        <w:r>
          <w:instrText xml:space="preserve"> PAGEREF _Toc13899 \h </w:instrText>
        </w:r>
        <w:r>
          <w:fldChar w:fldCharType="separate"/>
        </w:r>
        <w:r>
          <w:t>65</w:t>
        </w:r>
        <w:r>
          <w:fldChar w:fldCharType="end"/>
        </w:r>
      </w:hyperlink>
    </w:p>
    <w:p>
      <w:pPr>
        <w:pStyle w:val="TOC2"/>
        <w:tabs>
          <w:tab w:val="right" w:leader="dot" w:pos="8306"/>
        </w:tabs>
      </w:pPr>
      <w:hyperlink w:anchor="_Toc3320" w:history="1">
        <w:r>
          <w:rPr>
            <w:rFonts w:ascii="仿宋" w:eastAsia="仿宋" w:hAnsi="仿宋" w:cs="仿宋" w:hint="eastAsia"/>
            <w:lang w:eastAsia="zh-CN"/>
          </w:rPr>
          <w:t>(三)、成果评估</w:t>
        </w:r>
        <w:r>
          <w:tab/>
        </w:r>
        <w:r>
          <w:fldChar w:fldCharType="begin"/>
        </w:r>
        <w:r>
          <w:instrText xml:space="preserve"> PAGEREF _Toc3320 \h </w:instrText>
        </w:r>
        <w:r>
          <w:fldChar w:fldCharType="separate"/>
        </w:r>
        <w:r>
          <w:t>66</w:t>
        </w:r>
        <w:r>
          <w:fldChar w:fldCharType="end"/>
        </w:r>
      </w:hyperlink>
    </w:p>
    <w:p>
      <w:pPr>
        <w:pStyle w:val="TOC1"/>
        <w:tabs>
          <w:tab w:val="right" w:leader="dot" w:pos="8306"/>
        </w:tabs>
      </w:pPr>
      <w:hyperlink w:anchor="_Toc25163" w:history="1">
        <w:r>
          <w:rPr>
            <w:rFonts w:ascii="仿宋" w:eastAsia="仿宋" w:hAnsi="仿宋" w:cs="仿宋" w:hint="eastAsia"/>
            <w:lang w:eastAsia="zh-CN"/>
          </w:rPr>
          <w:t>十四、战略实施的基本原则</w:t>
        </w:r>
        <w:r>
          <w:tab/>
        </w:r>
        <w:r>
          <w:fldChar w:fldCharType="begin"/>
        </w:r>
        <w:r>
          <w:instrText xml:space="preserve"> PAGEREF _Toc25163 \h </w:instrText>
        </w:r>
        <w:r>
          <w:fldChar w:fldCharType="separate"/>
        </w:r>
        <w:r>
          <w:t>67</w:t>
        </w:r>
        <w:r>
          <w:fldChar w:fldCharType="end"/>
        </w:r>
      </w:hyperlink>
    </w:p>
    <w:p>
      <w:pPr>
        <w:pStyle w:val="TOC2"/>
        <w:tabs>
          <w:tab w:val="right" w:leader="dot" w:pos="8306"/>
        </w:tabs>
      </w:pPr>
      <w:hyperlink w:anchor="_Toc6579" w:history="1">
        <w:r>
          <w:rPr>
            <w:rFonts w:ascii="仿宋" w:eastAsia="仿宋" w:hAnsi="仿宋" w:cs="仿宋" w:hint="eastAsia"/>
            <w:lang w:eastAsia="zh-CN"/>
          </w:rPr>
          <w:t>(一)、战略实施的基本原则</w:t>
        </w:r>
        <w:r>
          <w:tab/>
        </w:r>
        <w:r>
          <w:fldChar w:fldCharType="begin"/>
        </w:r>
        <w:r>
          <w:instrText xml:space="preserve"> PAGEREF _Toc6579 \h </w:instrText>
        </w:r>
        <w:r>
          <w:fldChar w:fldCharType="separate"/>
        </w:r>
        <w:r>
          <w:t>67</w:t>
        </w:r>
        <w:r>
          <w:fldChar w:fldCharType="end"/>
        </w:r>
      </w:hyperlink>
    </w:p>
    <w:p>
      <w:pPr>
        <w:pStyle w:val="TOC1"/>
        <w:tabs>
          <w:tab w:val="right" w:leader="dot" w:pos="8306"/>
        </w:tabs>
      </w:pPr>
      <w:hyperlink w:anchor="_Toc17158" w:history="1">
        <w:r>
          <w:rPr>
            <w:rFonts w:ascii="仿宋" w:eastAsia="仿宋" w:hAnsi="仿宋" w:cs="仿宋" w:hint="eastAsia"/>
            <w:lang w:eastAsia="zh-CN"/>
          </w:rPr>
          <w:t>十五、市场分析、调研</w:t>
        </w:r>
        <w:r>
          <w:tab/>
        </w:r>
        <w:r>
          <w:fldChar w:fldCharType="begin"/>
        </w:r>
        <w:r>
          <w:instrText xml:space="preserve"> PAGEREF _Toc17158 \h </w:instrText>
        </w:r>
        <w:r>
          <w:fldChar w:fldCharType="separate"/>
        </w:r>
        <w:r>
          <w:t>69</w:t>
        </w:r>
        <w:r>
          <w:fldChar w:fldCharType="end"/>
        </w:r>
      </w:hyperlink>
    </w:p>
    <w:p>
      <w:pPr>
        <w:pStyle w:val="TOC2"/>
        <w:tabs>
          <w:tab w:val="right" w:leader="dot" w:pos="8306"/>
        </w:tabs>
      </w:pPr>
      <w:hyperlink w:anchor="_Toc14172" w:history="1">
        <w:r>
          <w:rPr>
            <w:rFonts w:ascii="仿宋" w:eastAsia="仿宋" w:hAnsi="仿宋" w:cs="仿宋" w:hint="eastAsia"/>
            <w:lang w:eastAsia="zh-CN"/>
          </w:rPr>
          <w:t>(一)、打桩机行业分析</w:t>
        </w:r>
        <w:r>
          <w:tab/>
        </w:r>
        <w:r>
          <w:fldChar w:fldCharType="begin"/>
        </w:r>
        <w:r>
          <w:instrText xml:space="preserve"> PAGEREF _Toc14172 \h </w:instrText>
        </w:r>
        <w:r>
          <w:fldChar w:fldCharType="separate"/>
        </w:r>
        <w:r>
          <w:t>69</w:t>
        </w:r>
        <w:r>
          <w:fldChar w:fldCharType="end"/>
        </w:r>
      </w:hyperlink>
    </w:p>
    <w:p>
      <w:pPr>
        <w:pStyle w:val="TOC2"/>
        <w:tabs>
          <w:tab w:val="right" w:leader="dot" w:pos="8306"/>
        </w:tabs>
      </w:pPr>
      <w:hyperlink w:anchor="_Toc11419" w:history="1">
        <w:r>
          <w:rPr>
            <w:rFonts w:ascii="仿宋" w:eastAsia="仿宋" w:hAnsi="仿宋" w:cs="仿宋" w:hint="eastAsia"/>
            <w:lang w:eastAsia="zh-CN"/>
          </w:rPr>
          <w:t>(二)、打桩机市场分析预测</w:t>
        </w:r>
        <w:r>
          <w:tab/>
        </w:r>
        <w:r>
          <w:fldChar w:fldCharType="begin"/>
        </w:r>
        <w:r>
          <w:instrText xml:space="preserve"> PAGEREF _Toc11419 \h </w:instrText>
        </w:r>
        <w:r>
          <w:fldChar w:fldCharType="separate"/>
        </w:r>
        <w:r>
          <w:t>70</w:t>
        </w:r>
        <w:r>
          <w:fldChar w:fldCharType="end"/>
        </w:r>
      </w:hyperlink>
    </w:p>
    <w:p>
      <w:pPr>
        <w:pStyle w:val="TOC1"/>
        <w:tabs>
          <w:tab w:val="right" w:leader="dot" w:pos="8306"/>
        </w:tabs>
      </w:pPr>
      <w:hyperlink w:anchor="_Toc11398" w:history="1">
        <w:r>
          <w:rPr>
            <w:rFonts w:ascii="仿宋" w:eastAsia="仿宋" w:hAnsi="仿宋" w:cs="仿宋" w:hint="eastAsia"/>
            <w:lang w:eastAsia="zh-CN"/>
          </w:rPr>
          <w:t>十六、打桩机项目工艺及设备分析</w:t>
        </w:r>
        <w:r>
          <w:tab/>
        </w:r>
        <w:r>
          <w:fldChar w:fldCharType="begin"/>
        </w:r>
        <w:r>
          <w:instrText xml:space="preserve"> PAGEREF _Toc11398 \h </w:instrText>
        </w:r>
        <w:r>
          <w:fldChar w:fldCharType="separate"/>
        </w:r>
        <w:r>
          <w:t>71</w:t>
        </w:r>
        <w:r>
          <w:fldChar w:fldCharType="end"/>
        </w:r>
      </w:hyperlink>
    </w:p>
    <w:p>
      <w:pPr>
        <w:pStyle w:val="TOC2"/>
        <w:tabs>
          <w:tab w:val="right" w:leader="dot" w:pos="8306"/>
        </w:tabs>
      </w:pPr>
      <w:hyperlink w:anchor="_Toc19072" w:history="1">
        <w:r>
          <w:rPr>
            <w:rFonts w:ascii="仿宋" w:eastAsia="仿宋" w:hAnsi="仿宋" w:cs="仿宋" w:hint="eastAsia"/>
            <w:lang w:eastAsia="zh-CN"/>
          </w:rPr>
          <w:t>(一)、技术管理特点</w:t>
        </w:r>
        <w:r>
          <w:tab/>
        </w:r>
        <w:r>
          <w:fldChar w:fldCharType="begin"/>
        </w:r>
        <w:r>
          <w:instrText xml:space="preserve"> PAGEREF _Toc19072 \h </w:instrText>
        </w:r>
        <w:r>
          <w:fldChar w:fldCharType="separate"/>
        </w:r>
        <w:r>
          <w:t>71</w:t>
        </w:r>
        <w:r>
          <w:fldChar w:fldCharType="end"/>
        </w:r>
      </w:hyperlink>
    </w:p>
    <w:p>
      <w:pPr>
        <w:pStyle w:val="TOC2"/>
        <w:tabs>
          <w:tab w:val="right" w:leader="dot" w:pos="8306"/>
        </w:tabs>
      </w:pPr>
      <w:hyperlink w:anchor="_Toc8531" w:history="1">
        <w:r>
          <w:rPr>
            <w:rFonts w:ascii="仿宋" w:eastAsia="仿宋" w:hAnsi="仿宋" w:cs="仿宋" w:hint="eastAsia"/>
            <w:lang w:eastAsia="zh-CN"/>
          </w:rPr>
          <w:t>(二)、打桩机项目工艺技术设计方案</w:t>
        </w:r>
        <w:r>
          <w:tab/>
        </w:r>
        <w:r>
          <w:fldChar w:fldCharType="begin"/>
        </w:r>
        <w:r>
          <w:instrText xml:space="preserve"> PAGEREF _Toc8531 \h </w:instrText>
        </w:r>
        <w:r>
          <w:fldChar w:fldCharType="separate"/>
        </w:r>
        <w:r>
          <w:t>72</w:t>
        </w:r>
        <w:r>
          <w:fldChar w:fldCharType="end"/>
        </w:r>
      </w:hyperlink>
    </w:p>
    <w:p>
      <w:pPr>
        <w:pStyle w:val="TOC2"/>
        <w:tabs>
          <w:tab w:val="right" w:leader="dot" w:pos="8306"/>
        </w:tabs>
      </w:pPr>
      <w:hyperlink w:anchor="_Toc11460" w:history="1">
        <w:r>
          <w:rPr>
            <w:rFonts w:ascii="仿宋" w:eastAsia="仿宋" w:hAnsi="仿宋" w:cs="仿宋" w:hint="eastAsia"/>
            <w:lang w:eastAsia="zh-CN"/>
          </w:rPr>
          <w:t>(三)、设备选型方案</w:t>
        </w:r>
        <w:r>
          <w:tab/>
        </w:r>
        <w:r>
          <w:fldChar w:fldCharType="begin"/>
        </w:r>
        <w:r>
          <w:instrText xml:space="preserve"> PAGEREF _Toc11460 \h </w:instrText>
        </w:r>
        <w:r>
          <w:fldChar w:fldCharType="separate"/>
        </w:r>
        <w:r>
          <w:t>73</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354" w:history="1">
        <w:r>
          <w:rPr>
            <w:rFonts w:ascii="仿宋" w:eastAsia="仿宋" w:hAnsi="仿宋" w:cs="仿宋" w:hint="eastAsia"/>
            <w:lang w:eastAsia="zh-CN"/>
          </w:rPr>
          <w:t>十七、生产控制的方式</w:t>
        </w:r>
        <w:r>
          <w:tab/>
        </w:r>
        <w:r>
          <w:fldChar w:fldCharType="begin"/>
        </w:r>
        <w:r>
          <w:instrText xml:space="preserve"> PAGEREF _Toc13354 \h </w:instrText>
        </w:r>
        <w:r>
          <w:fldChar w:fldCharType="separate"/>
        </w:r>
        <w:r>
          <w:t>73</w:t>
        </w:r>
        <w:r>
          <w:fldChar w:fldCharType="end"/>
        </w:r>
      </w:hyperlink>
    </w:p>
    <w:p>
      <w:pPr>
        <w:pStyle w:val="TOC2"/>
        <w:tabs>
          <w:tab w:val="right" w:leader="dot" w:pos="8306"/>
        </w:tabs>
      </w:pPr>
      <w:hyperlink w:anchor="_Toc21627" w:history="1">
        <w:r>
          <w:rPr>
            <w:rFonts w:ascii="仿宋" w:eastAsia="仿宋" w:hAnsi="仿宋" w:cs="仿宋" w:hint="eastAsia"/>
            <w:lang w:eastAsia="zh-CN"/>
          </w:rPr>
          <w:t>(一)、生产控制的方式</w:t>
        </w:r>
        <w:r>
          <w:tab/>
        </w:r>
        <w:r>
          <w:fldChar w:fldCharType="begin"/>
        </w:r>
        <w:r>
          <w:instrText xml:space="preserve"> PAGEREF _Toc21627 \h </w:instrText>
        </w:r>
        <w:r>
          <w:fldChar w:fldCharType="separate"/>
        </w:r>
        <w:r>
          <w:t>73</w:t>
        </w:r>
        <w:r>
          <w:fldChar w:fldCharType="end"/>
        </w:r>
      </w:hyperlink>
    </w:p>
    <w:p>
      <w:pPr>
        <w:pStyle w:val="TOC1"/>
        <w:tabs>
          <w:tab w:val="right" w:leader="dot" w:pos="8306"/>
        </w:tabs>
      </w:pPr>
      <w:hyperlink w:anchor="_Toc29931" w:history="1">
        <w:r>
          <w:rPr>
            <w:rFonts w:ascii="仿宋" w:eastAsia="仿宋" w:hAnsi="仿宋" w:cs="仿宋" w:hint="eastAsia"/>
            <w:lang w:eastAsia="zh-CN"/>
          </w:rPr>
          <w:t>十八、品质与服务体验优化</w:t>
        </w:r>
        <w:r>
          <w:tab/>
        </w:r>
        <w:r>
          <w:fldChar w:fldCharType="begin"/>
        </w:r>
        <w:r>
          <w:instrText xml:space="preserve"> PAGEREF _Toc29931 \h </w:instrText>
        </w:r>
        <w:r>
          <w:fldChar w:fldCharType="separate"/>
        </w:r>
        <w:r>
          <w:t>75</w:t>
        </w:r>
        <w:r>
          <w:fldChar w:fldCharType="end"/>
        </w:r>
      </w:hyperlink>
    </w:p>
    <w:p>
      <w:pPr>
        <w:pStyle w:val="TOC2"/>
        <w:tabs>
          <w:tab w:val="right" w:leader="dot" w:pos="8306"/>
        </w:tabs>
      </w:pPr>
      <w:hyperlink w:anchor="_Toc24740" w:history="1">
        <w:r>
          <w:rPr>
            <w:rFonts w:ascii="仿宋" w:eastAsia="仿宋" w:hAnsi="仿宋" w:cs="仿宋" w:hint="eastAsia"/>
            <w:lang w:eastAsia="zh-CN"/>
          </w:rPr>
          <w:t>(一)、产品品质管理</w:t>
        </w:r>
        <w:r>
          <w:tab/>
        </w:r>
        <w:r>
          <w:fldChar w:fldCharType="begin"/>
        </w:r>
        <w:r>
          <w:instrText xml:space="preserve"> PAGEREF _Toc24740 \h </w:instrText>
        </w:r>
        <w:r>
          <w:fldChar w:fldCharType="separate"/>
        </w:r>
        <w:r>
          <w:t>75</w:t>
        </w:r>
        <w:r>
          <w:fldChar w:fldCharType="end"/>
        </w:r>
      </w:hyperlink>
    </w:p>
    <w:p>
      <w:pPr>
        <w:pStyle w:val="TOC2"/>
        <w:tabs>
          <w:tab w:val="right" w:leader="dot" w:pos="8306"/>
        </w:tabs>
      </w:pPr>
      <w:hyperlink w:anchor="_Toc718" w:history="1">
        <w:r>
          <w:rPr>
            <w:rFonts w:ascii="仿宋" w:eastAsia="仿宋" w:hAnsi="仿宋" w:cs="仿宋" w:hint="eastAsia"/>
            <w:lang w:eastAsia="zh-CN"/>
          </w:rPr>
          <w:t>(二)、服务体验设计</w:t>
        </w:r>
        <w:r>
          <w:tab/>
        </w:r>
        <w:r>
          <w:fldChar w:fldCharType="begin"/>
        </w:r>
        <w:r>
          <w:instrText xml:space="preserve"> PAGEREF _Toc718 \h </w:instrText>
        </w:r>
        <w:r>
          <w:fldChar w:fldCharType="separate"/>
        </w:r>
        <w:r>
          <w:t>76</w:t>
        </w:r>
        <w:r>
          <w:fldChar w:fldCharType="end"/>
        </w:r>
      </w:hyperlink>
    </w:p>
    <w:p>
      <w:pPr>
        <w:pStyle w:val="TOC2"/>
        <w:tabs>
          <w:tab w:val="right" w:leader="dot" w:pos="8306"/>
        </w:tabs>
      </w:pPr>
      <w:hyperlink w:anchor="_Toc18172" w:history="1">
        <w:r>
          <w:rPr>
            <w:rFonts w:ascii="仿宋" w:eastAsia="仿宋" w:hAnsi="仿宋" w:cs="仿宋" w:hint="eastAsia"/>
            <w:lang w:eastAsia="zh-CN"/>
          </w:rPr>
          <w:t>(三)、用户反馈与改进</w:t>
        </w:r>
        <w:r>
          <w:tab/>
        </w:r>
        <w:r>
          <w:fldChar w:fldCharType="begin"/>
        </w:r>
        <w:r>
          <w:instrText xml:space="preserve"> PAGEREF _Toc18172 \h </w:instrText>
        </w:r>
        <w:r>
          <w:fldChar w:fldCharType="separate"/>
        </w:r>
        <w:r>
          <w:t>77</w:t>
        </w:r>
        <w:r>
          <w:fldChar w:fldCharType="end"/>
        </w:r>
      </w:hyperlink>
    </w:p>
    <w:p>
      <w:pPr>
        <w:pStyle w:val="TOC2"/>
        <w:tabs>
          <w:tab w:val="right" w:leader="dot" w:pos="8306"/>
        </w:tabs>
      </w:pPr>
      <w:hyperlink w:anchor="_Toc10849" w:history="1">
        <w:r>
          <w:rPr>
            <w:rFonts w:ascii="仿宋" w:eastAsia="仿宋" w:hAnsi="仿宋" w:cs="仿宋" w:hint="eastAsia"/>
            <w:lang w:eastAsia="zh-CN"/>
          </w:rPr>
          <w:t>(四)、持续提升品质与服务</w:t>
        </w:r>
        <w:r>
          <w:tab/>
        </w:r>
        <w:r>
          <w:fldChar w:fldCharType="begin"/>
        </w:r>
        <w:r>
          <w:instrText xml:space="preserve"> PAGEREF _Toc10849 \h </w:instrText>
        </w:r>
        <w:r>
          <w:fldChar w:fldCharType="separate"/>
        </w:r>
        <w:r>
          <w:t>78</w:t>
        </w:r>
        <w:r>
          <w:fldChar w:fldCharType="end"/>
        </w:r>
      </w:hyperlink>
    </w:p>
    <w:p>
      <w:pPr>
        <w:pStyle w:val="TOC1"/>
        <w:tabs>
          <w:tab w:val="right" w:leader="dot" w:pos="8306"/>
        </w:tabs>
      </w:pPr>
      <w:hyperlink w:anchor="_Toc8342" w:history="1">
        <w:r>
          <w:rPr>
            <w:rFonts w:ascii="仿宋" w:eastAsia="仿宋" w:hAnsi="仿宋" w:cs="仿宋" w:hint="eastAsia"/>
            <w:lang w:eastAsia="zh-CN"/>
          </w:rPr>
          <w:t>十九、分销渠道运行绩效评估</w:t>
        </w:r>
        <w:r>
          <w:tab/>
        </w:r>
        <w:r>
          <w:fldChar w:fldCharType="begin"/>
        </w:r>
        <w:r>
          <w:instrText xml:space="preserve"> PAGEREF _Toc8342 \h </w:instrText>
        </w:r>
        <w:r>
          <w:fldChar w:fldCharType="separate"/>
        </w:r>
        <w:r>
          <w:t>80</w:t>
        </w:r>
        <w:r>
          <w:fldChar w:fldCharType="end"/>
        </w:r>
      </w:hyperlink>
    </w:p>
    <w:p>
      <w:pPr>
        <w:pStyle w:val="TOC2"/>
        <w:tabs>
          <w:tab w:val="right" w:leader="dot" w:pos="8306"/>
        </w:tabs>
      </w:pPr>
      <w:hyperlink w:anchor="_Toc3127" w:history="1">
        <w:r>
          <w:rPr>
            <w:rFonts w:ascii="仿宋" w:eastAsia="仿宋" w:hAnsi="仿宋" w:cs="仿宋" w:hint="eastAsia"/>
            <w:lang w:eastAsia="zh-CN"/>
          </w:rPr>
          <w:t>(一)、渠道畅通性评估</w:t>
        </w:r>
        <w:r>
          <w:tab/>
        </w:r>
        <w:r>
          <w:fldChar w:fldCharType="begin"/>
        </w:r>
        <w:r>
          <w:instrText xml:space="preserve"> PAGEREF _Toc3127 \h </w:instrText>
        </w:r>
        <w:r>
          <w:fldChar w:fldCharType="separate"/>
        </w:r>
        <w:r>
          <w:t>80</w:t>
        </w:r>
        <w:r>
          <w:fldChar w:fldCharType="end"/>
        </w:r>
      </w:hyperlink>
    </w:p>
    <w:p>
      <w:pPr>
        <w:pStyle w:val="TOC2"/>
        <w:tabs>
          <w:tab w:val="right" w:leader="dot" w:pos="8306"/>
        </w:tabs>
      </w:pPr>
      <w:hyperlink w:anchor="_Toc4163" w:history="1">
        <w:r>
          <w:rPr>
            <w:rFonts w:ascii="仿宋" w:eastAsia="仿宋" w:hAnsi="仿宋" w:cs="仿宋" w:hint="eastAsia"/>
            <w:lang w:eastAsia="zh-CN"/>
          </w:rPr>
          <w:t>(二)、渠道覆盖率评估</w:t>
        </w:r>
        <w:r>
          <w:tab/>
        </w:r>
        <w:r>
          <w:fldChar w:fldCharType="begin"/>
        </w:r>
        <w:r>
          <w:instrText xml:space="preserve"> PAGEREF _Toc4163 \h </w:instrText>
        </w:r>
        <w:r>
          <w:fldChar w:fldCharType="separate"/>
        </w:r>
        <w:r>
          <w:t>81</w:t>
        </w:r>
        <w:r>
          <w:fldChar w:fldCharType="end"/>
        </w:r>
      </w:hyperlink>
    </w:p>
    <w:p>
      <w:pPr>
        <w:pStyle w:val="TOC2"/>
        <w:tabs>
          <w:tab w:val="right" w:leader="dot" w:pos="8306"/>
        </w:tabs>
      </w:pPr>
      <w:hyperlink w:anchor="_Toc23108" w:history="1">
        <w:r>
          <w:rPr>
            <w:rFonts w:ascii="仿宋" w:eastAsia="仿宋" w:hAnsi="仿宋" w:cs="仿宋" w:hint="eastAsia"/>
            <w:lang w:eastAsia="zh-CN"/>
          </w:rPr>
          <w:t>(三)、渠道财务绩效评估</w:t>
        </w:r>
        <w:r>
          <w:tab/>
        </w:r>
        <w:r>
          <w:fldChar w:fldCharType="begin"/>
        </w:r>
        <w:r>
          <w:instrText xml:space="preserve"> PAGEREF _Toc23108 \h </w:instrText>
        </w:r>
        <w:r>
          <w:fldChar w:fldCharType="separate"/>
        </w:r>
        <w:r>
          <w:t>82</w:t>
        </w:r>
        <w:r>
          <w:fldChar w:fldCharType="end"/>
        </w:r>
      </w:hyperlink>
    </w:p>
    <w:p>
      <w:pPr>
        <w:pStyle w:val="TOC1"/>
        <w:tabs>
          <w:tab w:val="right" w:leader="dot" w:pos="8306"/>
        </w:tabs>
      </w:pPr>
      <w:hyperlink w:anchor="_Toc14591" w:history="1">
        <w:r>
          <w:rPr>
            <w:rFonts w:ascii="仿宋" w:eastAsia="仿宋" w:hAnsi="仿宋" w:cs="仿宋" w:hint="eastAsia"/>
            <w:lang w:eastAsia="zh-CN"/>
          </w:rPr>
          <w:t>二十、打桩机项目优势</w:t>
        </w:r>
        <w:r>
          <w:tab/>
        </w:r>
        <w:r>
          <w:fldChar w:fldCharType="begin"/>
        </w:r>
        <w:r>
          <w:instrText xml:space="preserve"> PAGEREF _Toc14591 \h </w:instrText>
        </w:r>
        <w:r>
          <w:fldChar w:fldCharType="separate"/>
        </w:r>
        <w:r>
          <w:t>84</w:t>
        </w:r>
        <w:r>
          <w:fldChar w:fldCharType="end"/>
        </w:r>
      </w:hyperlink>
    </w:p>
    <w:p>
      <w:pPr>
        <w:pStyle w:val="TOC2"/>
        <w:tabs>
          <w:tab w:val="right" w:leader="dot" w:pos="8306"/>
        </w:tabs>
      </w:pPr>
      <w:hyperlink w:anchor="_Toc26885" w:history="1">
        <w:r>
          <w:rPr>
            <w:rFonts w:ascii="仿宋" w:eastAsia="仿宋" w:hAnsi="仿宋" w:cs="仿宋" w:hint="eastAsia"/>
            <w:lang w:eastAsia="zh-CN"/>
          </w:rPr>
          <w:t>(一)、地理位置优势</w:t>
        </w:r>
        <w:r>
          <w:tab/>
        </w:r>
        <w:r>
          <w:fldChar w:fldCharType="begin"/>
        </w:r>
        <w:r>
          <w:instrText xml:space="preserve"> PAGEREF _Toc26885 \h </w:instrText>
        </w:r>
        <w:r>
          <w:fldChar w:fldCharType="separate"/>
        </w:r>
        <w:r>
          <w:t>84</w:t>
        </w:r>
        <w:r>
          <w:fldChar w:fldCharType="end"/>
        </w:r>
      </w:hyperlink>
    </w:p>
    <w:p>
      <w:pPr>
        <w:pStyle w:val="TOC2"/>
        <w:tabs>
          <w:tab w:val="right" w:leader="dot" w:pos="8306"/>
        </w:tabs>
      </w:pPr>
      <w:hyperlink w:anchor="_Toc11520" w:history="1">
        <w:r>
          <w:rPr>
            <w:rFonts w:ascii="仿宋" w:eastAsia="仿宋" w:hAnsi="仿宋" w:cs="仿宋" w:hint="eastAsia"/>
            <w:lang w:eastAsia="zh-CN"/>
          </w:rPr>
          <w:t>(二)、人才资源</w:t>
        </w:r>
        <w:r>
          <w:tab/>
        </w:r>
        <w:r>
          <w:fldChar w:fldCharType="begin"/>
        </w:r>
        <w:r>
          <w:instrText xml:space="preserve"> PAGEREF _Toc11520 \h </w:instrText>
        </w:r>
        <w:r>
          <w:fldChar w:fldCharType="separate"/>
        </w:r>
        <w:r>
          <w:t>85</w:t>
        </w:r>
        <w:r>
          <w:fldChar w:fldCharType="end"/>
        </w:r>
      </w:hyperlink>
    </w:p>
    <w:p>
      <w:pPr>
        <w:pStyle w:val="TOC2"/>
        <w:tabs>
          <w:tab w:val="right" w:leader="dot" w:pos="8306"/>
        </w:tabs>
      </w:pPr>
      <w:hyperlink w:anchor="_Toc31448" w:history="1">
        <w:r>
          <w:rPr>
            <w:rFonts w:ascii="仿宋" w:eastAsia="仿宋" w:hAnsi="仿宋" w:cs="仿宋" w:hint="eastAsia"/>
            <w:lang w:eastAsia="zh-CN"/>
          </w:rPr>
          <w:t>(三)、创新与研发能力</w:t>
        </w:r>
        <w:r>
          <w:tab/>
        </w:r>
        <w:r>
          <w:fldChar w:fldCharType="begin"/>
        </w:r>
        <w:r>
          <w:instrText xml:space="preserve"> PAGEREF _Toc31448 \h </w:instrText>
        </w:r>
        <w:r>
          <w:fldChar w:fldCharType="separate"/>
        </w:r>
        <w:r>
          <w:t>87</w:t>
        </w:r>
        <w:r>
          <w:fldChar w:fldCharType="end"/>
        </w:r>
      </w:hyperlink>
    </w:p>
    <w:p>
      <w:pPr>
        <w:pStyle w:val="TOC2"/>
        <w:tabs>
          <w:tab w:val="right" w:leader="dot" w:pos="8306"/>
        </w:tabs>
      </w:pPr>
      <w:hyperlink w:anchor="_Toc16932" w:history="1">
        <w:r>
          <w:rPr>
            <w:rFonts w:ascii="仿宋" w:eastAsia="仿宋" w:hAnsi="仿宋" w:cs="仿宋" w:hint="eastAsia"/>
            <w:lang w:eastAsia="zh-CN"/>
          </w:rPr>
          <w:t>(四)、生产成本与效率</w:t>
        </w:r>
        <w:r>
          <w:tab/>
        </w:r>
        <w:r>
          <w:fldChar w:fldCharType="begin"/>
        </w:r>
        <w:r>
          <w:instrText xml:space="preserve"> PAGEREF _Toc16932 \h </w:instrText>
        </w:r>
        <w:r>
          <w:fldChar w:fldCharType="separate"/>
        </w:r>
        <w:r>
          <w:t>89</w:t>
        </w:r>
        <w:r>
          <w:fldChar w:fldCharType="end"/>
        </w:r>
      </w:hyperlink>
    </w:p>
    <w:p>
      <w:pPr>
        <w:pStyle w:val="TOC1"/>
        <w:tabs>
          <w:tab w:val="right" w:leader="dot" w:pos="8306"/>
        </w:tabs>
      </w:pPr>
      <w:hyperlink w:anchor="_Toc7992" w:history="1">
        <w:r>
          <w:rPr>
            <w:rFonts w:ascii="仿宋" w:eastAsia="仿宋" w:hAnsi="仿宋" w:cs="仿宋" w:hint="eastAsia"/>
            <w:lang w:eastAsia="zh-CN"/>
          </w:rPr>
          <w:t>二十一、法律与合规事务</w:t>
        </w:r>
        <w:r>
          <w:tab/>
        </w:r>
        <w:r>
          <w:fldChar w:fldCharType="begin"/>
        </w:r>
        <w:r>
          <w:instrText xml:space="preserve"> PAGEREF _Toc7992 \h </w:instrText>
        </w:r>
        <w:r>
          <w:fldChar w:fldCharType="separate"/>
        </w:r>
        <w:r>
          <w:t>91</w:t>
        </w:r>
        <w:r>
          <w:fldChar w:fldCharType="end"/>
        </w:r>
      </w:hyperlink>
    </w:p>
    <w:p>
      <w:pPr>
        <w:pStyle w:val="TOC2"/>
        <w:tabs>
          <w:tab w:val="right" w:leader="dot" w:pos="8306"/>
        </w:tabs>
      </w:pPr>
      <w:hyperlink w:anchor="_Toc24260" w:history="1">
        <w:r>
          <w:rPr>
            <w:rFonts w:ascii="仿宋" w:eastAsia="仿宋" w:hAnsi="仿宋" w:cs="仿宋" w:hint="eastAsia"/>
            <w:lang w:eastAsia="zh-CN"/>
          </w:rPr>
          <w:t>(一)、法律合规体系</w:t>
        </w:r>
        <w:r>
          <w:tab/>
        </w:r>
        <w:r>
          <w:fldChar w:fldCharType="begin"/>
        </w:r>
        <w:r>
          <w:instrText xml:space="preserve"> PAGEREF _Toc24260 \h </w:instrText>
        </w:r>
        <w:r>
          <w:fldChar w:fldCharType="separate"/>
        </w:r>
        <w:r>
          <w:t>91</w:t>
        </w:r>
        <w:r>
          <w:fldChar w:fldCharType="end"/>
        </w:r>
      </w:hyperlink>
    </w:p>
    <w:p>
      <w:pPr>
        <w:pStyle w:val="TOC2"/>
        <w:tabs>
          <w:tab w:val="right" w:leader="dot" w:pos="8306"/>
        </w:tabs>
      </w:pPr>
      <w:hyperlink w:anchor="_Toc3257" w:history="1">
        <w:r>
          <w:rPr>
            <w:rFonts w:ascii="仿宋" w:eastAsia="仿宋" w:hAnsi="仿宋" w:cs="仿宋" w:hint="eastAsia"/>
            <w:lang w:eastAsia="zh-CN"/>
          </w:rPr>
          <w:t>(二)、知识产权保护</w:t>
        </w:r>
        <w:r>
          <w:tab/>
        </w:r>
        <w:r>
          <w:fldChar w:fldCharType="begin"/>
        </w:r>
        <w:r>
          <w:instrText xml:space="preserve"> PAGEREF _Toc3257 \h </w:instrText>
        </w:r>
        <w:r>
          <w:fldChar w:fldCharType="separate"/>
        </w:r>
        <w:r>
          <w:t>93</w:t>
        </w:r>
        <w:r>
          <w:fldChar w:fldCharType="end"/>
        </w:r>
      </w:hyperlink>
    </w:p>
    <w:p>
      <w:pPr>
        <w:pStyle w:val="TOC2"/>
        <w:tabs>
          <w:tab w:val="right" w:leader="dot" w:pos="8306"/>
        </w:tabs>
      </w:pPr>
      <w:hyperlink w:anchor="_Toc10815" w:history="1">
        <w:r>
          <w:rPr>
            <w:rFonts w:ascii="仿宋" w:eastAsia="仿宋" w:hAnsi="仿宋" w:cs="仿宋" w:hint="eastAsia"/>
            <w:lang w:eastAsia="zh-CN"/>
          </w:rPr>
          <w:t>(三)、争议解决与法律事务</w:t>
        </w:r>
        <w:r>
          <w:tab/>
        </w:r>
        <w:r>
          <w:fldChar w:fldCharType="begin"/>
        </w:r>
        <w:r>
          <w:instrText xml:space="preserve"> PAGEREF _Toc10815 \h </w:instrText>
        </w:r>
        <w:r>
          <w:fldChar w:fldCharType="separate"/>
        </w:r>
        <w:r>
          <w:t>95</w:t>
        </w:r>
        <w:r>
          <w:fldChar w:fldCharType="end"/>
        </w:r>
      </w:hyperlink>
    </w:p>
    <w:p>
      <w:pPr>
        <w:pStyle w:val="TOC1"/>
        <w:tabs>
          <w:tab w:val="right" w:leader="dot" w:pos="8306"/>
        </w:tabs>
      </w:pPr>
      <w:hyperlink w:anchor="_Toc21490" w:history="1">
        <w:r>
          <w:rPr>
            <w:rFonts w:ascii="仿宋" w:eastAsia="仿宋" w:hAnsi="仿宋" w:cs="仿宋" w:hint="eastAsia"/>
            <w:lang w:eastAsia="zh-CN"/>
          </w:rPr>
          <w:t>二十二打桩机行业供应链管理</w:t>
        </w:r>
        <w:r>
          <w:tab/>
        </w:r>
        <w:r>
          <w:fldChar w:fldCharType="begin"/>
        </w:r>
        <w:r>
          <w:instrText xml:space="preserve"> PAGEREF _Toc21490 \h </w:instrText>
        </w:r>
        <w:r>
          <w:fldChar w:fldCharType="separate"/>
        </w:r>
        <w:r>
          <w:t>97</w:t>
        </w:r>
        <w:r>
          <w:fldChar w:fldCharType="end"/>
        </w:r>
      </w:hyperlink>
    </w:p>
    <w:p>
      <w:pPr>
        <w:pStyle w:val="TOC2"/>
        <w:tabs>
          <w:tab w:val="right" w:leader="dot" w:pos="8306"/>
        </w:tabs>
      </w:pPr>
      <w:hyperlink w:anchor="_Toc9910" w:history="1">
        <w:r>
          <w:rPr>
            <w:rFonts w:ascii="仿宋" w:eastAsia="仿宋" w:hAnsi="仿宋" w:cs="仿宋" w:hint="eastAsia"/>
            <w:lang w:eastAsia="zh-CN"/>
          </w:rPr>
          <w:t>(一)、供应链战略规划</w:t>
        </w:r>
        <w:r>
          <w:tab/>
        </w:r>
        <w:r>
          <w:fldChar w:fldCharType="begin"/>
        </w:r>
        <w:r>
          <w:instrText xml:space="preserve"> PAGEREF _Toc9910 \h </w:instrText>
        </w:r>
        <w:r>
          <w:fldChar w:fldCharType="separate"/>
        </w:r>
        <w:r>
          <w:t>97</w:t>
        </w:r>
        <w:r>
          <w:fldChar w:fldCharType="end"/>
        </w:r>
      </w:hyperlink>
    </w:p>
    <w:p>
      <w:pPr>
        <w:pStyle w:val="TOC2"/>
        <w:tabs>
          <w:tab w:val="right" w:leader="dot" w:pos="8306"/>
        </w:tabs>
      </w:pPr>
      <w:hyperlink w:anchor="_Toc31424" w:history="1">
        <w:r>
          <w:rPr>
            <w:rFonts w:ascii="仿宋" w:eastAsia="仿宋" w:hAnsi="仿宋" w:cs="仿宋" w:hint="eastAsia"/>
            <w:lang w:eastAsia="zh-CN"/>
          </w:rPr>
          <w:t>(二)、供应商选择和评估</w:t>
        </w:r>
        <w:r>
          <w:tab/>
        </w:r>
        <w:r>
          <w:fldChar w:fldCharType="begin"/>
        </w:r>
        <w:r>
          <w:instrText xml:space="preserve"> PAGEREF _Toc31424 \h </w:instrText>
        </w:r>
        <w:r>
          <w:fldChar w:fldCharType="separate"/>
        </w:r>
        <w:r>
          <w:t>98</w:t>
        </w:r>
        <w:r>
          <w:fldChar w:fldCharType="end"/>
        </w:r>
      </w:hyperlink>
    </w:p>
    <w:p>
      <w:pPr>
        <w:pStyle w:val="TOC2"/>
        <w:tabs>
          <w:tab w:val="right" w:leader="dot" w:pos="8306"/>
        </w:tabs>
      </w:pPr>
      <w:hyperlink w:anchor="_Toc9681" w:history="1">
        <w:r>
          <w:rPr>
            <w:rFonts w:ascii="仿宋" w:eastAsia="仿宋" w:hAnsi="仿宋" w:cs="仿宋" w:hint="eastAsia"/>
            <w:lang w:eastAsia="zh-CN"/>
          </w:rPr>
          <w:t>(三)、库存管理</w:t>
        </w:r>
        <w:r>
          <w:tab/>
        </w:r>
        <w:r>
          <w:fldChar w:fldCharType="begin"/>
        </w:r>
        <w:r>
          <w:instrText xml:space="preserve"> PAGEREF _Toc9681 \h </w:instrText>
        </w:r>
        <w:r>
          <w:fldChar w:fldCharType="separate"/>
        </w:r>
        <w:r>
          <w:t>98</w:t>
        </w:r>
        <w:r>
          <w:fldChar w:fldCharType="end"/>
        </w:r>
      </w:hyperlink>
    </w:p>
    <w:p>
      <w:pPr>
        <w:pStyle w:val="TOC2"/>
        <w:tabs>
          <w:tab w:val="right" w:leader="dot" w:pos="8306"/>
        </w:tabs>
      </w:pPr>
      <w:hyperlink w:anchor="_Toc19070" w:history="1">
        <w:r>
          <w:rPr>
            <w:rFonts w:ascii="仿宋" w:eastAsia="仿宋" w:hAnsi="仿宋" w:cs="仿宋" w:hint="eastAsia"/>
            <w:lang w:eastAsia="zh-CN"/>
          </w:rPr>
          <w:t>(四)、物流和配送</w:t>
        </w:r>
        <w:r>
          <w:tab/>
        </w:r>
        <w:r>
          <w:fldChar w:fldCharType="begin"/>
        </w:r>
        <w:r>
          <w:instrText xml:space="preserve"> PAGEREF _Toc19070 \h </w:instrText>
        </w:r>
        <w:r>
          <w:fldChar w:fldCharType="separate"/>
        </w:r>
        <w:r>
          <w:t>98</w:t>
        </w:r>
        <w:r>
          <w:fldChar w:fldCharType="end"/>
        </w:r>
      </w:hyperlink>
    </w:p>
    <w:p>
      <w:pPr>
        <w:pStyle w:val="TOC2"/>
        <w:tabs>
          <w:tab w:val="right" w:leader="dot" w:pos="8306"/>
        </w:tabs>
      </w:pPr>
      <w:hyperlink w:anchor="_Toc22663" w:history="1">
        <w:r>
          <w:rPr>
            <w:rFonts w:ascii="仿宋" w:eastAsia="仿宋" w:hAnsi="仿宋" w:cs="仿宋" w:hint="eastAsia"/>
            <w:lang w:eastAsia="zh-CN"/>
          </w:rPr>
          <w:t>(五)、信息技术支持</w:t>
        </w:r>
        <w:r>
          <w:tab/>
        </w:r>
        <w:r>
          <w:fldChar w:fldCharType="begin"/>
        </w:r>
        <w:r>
          <w:instrText xml:space="preserve"> PAGEREF _Toc22663 \h </w:instrText>
        </w:r>
        <w:r>
          <w:fldChar w:fldCharType="separate"/>
        </w:r>
        <w:r>
          <w:t>99</w:t>
        </w:r>
        <w:r>
          <w:fldChar w:fldCharType="end"/>
        </w:r>
      </w:hyperlink>
    </w:p>
    <w:p>
      <w:pPr>
        <w:pStyle w:val="TOC2"/>
        <w:tabs>
          <w:tab w:val="right" w:leader="dot" w:pos="8306"/>
        </w:tabs>
      </w:pPr>
      <w:hyperlink w:anchor="_Toc12586" w:history="1">
        <w:r>
          <w:rPr>
            <w:rFonts w:ascii="仿宋" w:eastAsia="仿宋" w:hAnsi="仿宋" w:cs="仿宋" w:hint="eastAsia"/>
            <w:lang w:eastAsia="zh-CN"/>
          </w:rPr>
          <w:t>(六)、供应链绩效评估</w:t>
        </w:r>
        <w:r>
          <w:tab/>
        </w:r>
        <w:r>
          <w:fldChar w:fldCharType="begin"/>
        </w:r>
        <w:r>
          <w:instrText xml:space="preserve"> PAGEREF _Toc12586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8737"/>
      <w:r>
        <w:rPr>
          <w:rFonts w:ascii="仿宋" w:eastAsia="仿宋" w:hAnsi="仿宋" w:cs="仿宋" w:hint="eastAsia"/>
          <w:sz w:val="28"/>
          <w:lang w:eastAsia="zh-CN"/>
        </w:rPr>
        <w:t>一、打桩机项目概论</w:t>
      </w:r>
      <w:bookmarkEnd w:id="2"/>
    </w:p>
    <w:p>
      <w:pPr>
        <w:pStyle w:val="Heading2"/>
        <w:rPr>
          <w:rFonts w:ascii="仿宋" w:eastAsia="仿宋" w:hAnsi="仿宋" w:cs="仿宋" w:hint="eastAsia"/>
          <w:lang w:eastAsia="zh-CN"/>
        </w:rPr>
      </w:pPr>
      <w:bookmarkStart w:id="3" w:name="_Toc870"/>
      <w:r>
        <w:rPr>
          <w:rFonts w:ascii="仿宋" w:eastAsia="仿宋" w:hAnsi="仿宋" w:cs="仿宋" w:hint="eastAsia"/>
          <w:lang w:eastAsia="zh-CN"/>
        </w:rPr>
        <w:t>(一)、打桩机项目概述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打桩机项目基本情况摘要</w:t>
      </w:r>
    </w:p>
    <w:p>
      <w:pPr>
        <w:ind w:firstLine="560" w:firstLineChars="200"/>
        <w:rPr>
          <w:rFonts w:ascii="仿宋" w:eastAsia="仿宋" w:hAnsi="仿宋" w:cs="仿宋" w:hint="eastAsia"/>
          <w:sz w:val="28"/>
        </w:rPr>
      </w:pPr>
      <w:r>
        <w:rPr>
          <w:rFonts w:ascii="仿宋" w:eastAsia="仿宋" w:hAnsi="仿宋" w:cs="仿宋" w:hint="eastAsia"/>
          <w:sz w:val="28"/>
          <w:lang w:eastAsia="zh-CN"/>
        </w:rPr>
        <w:t>1. 承办机构为xxx企业有限公司。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打桩机项目类型为拓展及增建。</w:t>
      </w:r>
    </w:p>
    <w:p>
      <w:pPr>
        <w:ind w:firstLine="560" w:firstLineChars="200"/>
        <w:rPr>
          <w:rFonts w:ascii="仿宋" w:eastAsia="仿宋" w:hAnsi="仿宋" w:cs="仿宋" w:hint="eastAsia"/>
          <w:sz w:val="28"/>
        </w:rPr>
      </w:pPr>
      <w:r>
        <w:rPr>
          <w:rFonts w:ascii="仿宋" w:eastAsia="仿宋" w:hAnsi="仿宋" w:cs="仿宋" w:hint="eastAsia"/>
          <w:sz w:val="28"/>
          <w:lang w:eastAsia="zh-CN"/>
        </w:rPr>
        <w:t>3. 打桩机项目将在地区xxx（待定）进行建设。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打桩机项目的联络人是xx。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主承办单位基本情况简介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主办单位为xxx集团有限公司。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单位性质为大型综合企业。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主办单位总部位于xxx城市。</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单位的联系人是王xx。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5. 联系方式为[联系方式]。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https://d.book118.com/227005160166006045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打桩机项目安全调研评估报告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打桩机项目安全调研评估报告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打桩机项目安全调研评估报告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打桩机项目安全调研评估报告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打桩机项目安全调研评估报告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C4908"/>
    <w:rsid w:val="0A3C490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7005160166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2024-02-25T00:07:00Z</dcterms:created>
  <dcterms:modified xsi:type="dcterms:W3CDTF">2024-02-25T00:07:27Z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88A2126EAE184FFE9B90F6FCAAA8027C_11</vt:lpwstr>
  </property>
  <property fmtid="{D5CDD505-2E9C-101B-9397-08002B2CF9AE}" pid="3" name="KSOProductBuildVer">
    <vt:lpwstr>2052-12.1.0.16250</vt:lpwstr>
  </property>
</Properties>
</file>