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微晶氧化铝陶瓷耐磨材料项目构思建设方案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8" w:history="1">
        <w:r>
          <w:rPr>
            <w:rFonts w:ascii="仿宋" w:eastAsia="仿宋" w:hAnsi="仿宋" w:cs="仿宋" w:hint="eastAsia"/>
            <w:lang w:eastAsia="zh-CN"/>
          </w:rPr>
          <w:t>序言</w:t>
        </w:r>
        <w:r>
          <w:tab/>
        </w:r>
        <w:r>
          <w:fldChar w:fldCharType="begin"/>
        </w:r>
        <w:r>
          <w:instrText xml:space="preserve"> PAGEREF _Toc25308 \h </w:instrText>
        </w:r>
        <w:r>
          <w:fldChar w:fldCharType="separate"/>
        </w:r>
        <w:r>
          <w:t>3</w:t>
        </w:r>
        <w:r>
          <w:fldChar w:fldCharType="end"/>
        </w:r>
      </w:hyperlink>
    </w:p>
    <w:p>
      <w:pPr>
        <w:pStyle w:val="TOC1"/>
        <w:tabs>
          <w:tab w:val="right" w:leader="dot" w:pos="8306"/>
        </w:tabs>
      </w:pPr>
      <w:hyperlink w:anchor="_Toc17390" w:history="1">
        <w:r>
          <w:rPr>
            <w:rFonts w:ascii="仿宋" w:eastAsia="仿宋" w:hAnsi="仿宋" w:cs="仿宋" w:hint="eastAsia"/>
            <w:lang w:eastAsia="zh-CN"/>
          </w:rPr>
          <w:t>一、资源开发及综合利用分析</w:t>
        </w:r>
        <w:r>
          <w:tab/>
        </w:r>
        <w:r>
          <w:fldChar w:fldCharType="begin"/>
        </w:r>
        <w:r>
          <w:instrText xml:space="preserve"> PAGEREF _Toc17390 \h </w:instrText>
        </w:r>
        <w:r>
          <w:fldChar w:fldCharType="separate"/>
        </w:r>
        <w:r>
          <w:t>3</w:t>
        </w:r>
        <w:r>
          <w:fldChar w:fldCharType="end"/>
        </w:r>
      </w:hyperlink>
    </w:p>
    <w:p>
      <w:pPr>
        <w:pStyle w:val="TOC2"/>
        <w:tabs>
          <w:tab w:val="right" w:leader="dot" w:pos="8306"/>
        </w:tabs>
      </w:pPr>
      <w:hyperlink w:anchor="_Toc24841" w:history="1">
        <w:r>
          <w:rPr>
            <w:rFonts w:ascii="仿宋" w:eastAsia="仿宋" w:hAnsi="仿宋" w:cs="仿宋" w:hint="eastAsia"/>
            <w:lang w:eastAsia="zh-CN"/>
          </w:rPr>
          <w:t>(一)、资源开发方案</w:t>
        </w:r>
        <w:r>
          <w:tab/>
        </w:r>
        <w:r>
          <w:fldChar w:fldCharType="begin"/>
        </w:r>
        <w:r>
          <w:instrText xml:space="preserve"> PAGEREF _Toc24841 \h </w:instrText>
        </w:r>
        <w:r>
          <w:fldChar w:fldCharType="separate"/>
        </w:r>
        <w:r>
          <w:t>3</w:t>
        </w:r>
        <w:r>
          <w:fldChar w:fldCharType="end"/>
        </w:r>
      </w:hyperlink>
    </w:p>
    <w:p>
      <w:pPr>
        <w:pStyle w:val="TOC2"/>
        <w:tabs>
          <w:tab w:val="right" w:leader="dot" w:pos="8306"/>
        </w:tabs>
      </w:pPr>
      <w:hyperlink w:anchor="_Toc9649" w:history="1">
        <w:r>
          <w:rPr>
            <w:rFonts w:ascii="仿宋" w:eastAsia="仿宋" w:hAnsi="仿宋" w:cs="仿宋" w:hint="eastAsia"/>
            <w:lang w:eastAsia="zh-CN"/>
          </w:rPr>
          <w:t>(二)、资源利用方案</w:t>
        </w:r>
        <w:r>
          <w:tab/>
        </w:r>
        <w:r>
          <w:fldChar w:fldCharType="begin"/>
        </w:r>
        <w:r>
          <w:instrText xml:space="preserve"> PAGEREF _Toc9649 \h </w:instrText>
        </w:r>
        <w:r>
          <w:fldChar w:fldCharType="separate"/>
        </w:r>
        <w:r>
          <w:t>4</w:t>
        </w:r>
        <w:r>
          <w:fldChar w:fldCharType="end"/>
        </w:r>
      </w:hyperlink>
    </w:p>
    <w:p>
      <w:pPr>
        <w:pStyle w:val="TOC2"/>
        <w:tabs>
          <w:tab w:val="right" w:leader="dot" w:pos="8306"/>
        </w:tabs>
      </w:pPr>
      <w:hyperlink w:anchor="_Toc11518" w:history="1">
        <w:r>
          <w:rPr>
            <w:rFonts w:ascii="仿宋" w:eastAsia="仿宋" w:hAnsi="仿宋" w:cs="仿宋" w:hint="eastAsia"/>
            <w:lang w:eastAsia="zh-CN"/>
          </w:rPr>
          <w:t>(三)、资源节约措施</w:t>
        </w:r>
        <w:r>
          <w:tab/>
        </w:r>
        <w:r>
          <w:fldChar w:fldCharType="begin"/>
        </w:r>
        <w:r>
          <w:instrText xml:space="preserve"> PAGEREF _Toc11518 \h </w:instrText>
        </w:r>
        <w:r>
          <w:fldChar w:fldCharType="separate"/>
        </w:r>
        <w:r>
          <w:t>5</w:t>
        </w:r>
        <w:r>
          <w:fldChar w:fldCharType="end"/>
        </w:r>
      </w:hyperlink>
    </w:p>
    <w:p>
      <w:pPr>
        <w:pStyle w:val="TOC1"/>
        <w:tabs>
          <w:tab w:val="right" w:leader="dot" w:pos="8306"/>
        </w:tabs>
      </w:pPr>
      <w:hyperlink w:anchor="_Toc23477" w:history="1">
        <w:r>
          <w:rPr>
            <w:rFonts w:ascii="仿宋" w:eastAsia="仿宋" w:hAnsi="仿宋" w:cs="仿宋" w:hint="eastAsia"/>
            <w:lang w:eastAsia="zh-CN"/>
          </w:rPr>
          <w:t>二、社会影响分析</w:t>
        </w:r>
        <w:r>
          <w:tab/>
        </w:r>
        <w:r>
          <w:fldChar w:fldCharType="begin"/>
        </w:r>
        <w:r>
          <w:instrText xml:space="preserve"> PAGEREF _Toc23477 \h </w:instrText>
        </w:r>
        <w:r>
          <w:fldChar w:fldCharType="separate"/>
        </w:r>
        <w:r>
          <w:t>6</w:t>
        </w:r>
        <w:r>
          <w:fldChar w:fldCharType="end"/>
        </w:r>
      </w:hyperlink>
    </w:p>
    <w:p>
      <w:pPr>
        <w:pStyle w:val="TOC2"/>
        <w:tabs>
          <w:tab w:val="right" w:leader="dot" w:pos="8306"/>
        </w:tabs>
      </w:pPr>
      <w:hyperlink w:anchor="_Toc29802" w:history="1">
        <w:r>
          <w:rPr>
            <w:rFonts w:ascii="仿宋" w:eastAsia="仿宋" w:hAnsi="仿宋" w:cs="仿宋" w:hint="eastAsia"/>
            <w:lang w:eastAsia="zh-CN"/>
          </w:rPr>
          <w:t>(一)、社会影响效果分析</w:t>
        </w:r>
        <w:r>
          <w:tab/>
        </w:r>
        <w:r>
          <w:fldChar w:fldCharType="begin"/>
        </w:r>
        <w:r>
          <w:instrText xml:space="preserve"> PAGEREF _Toc29802 \h </w:instrText>
        </w:r>
        <w:r>
          <w:fldChar w:fldCharType="separate"/>
        </w:r>
        <w:r>
          <w:t>6</w:t>
        </w:r>
        <w:r>
          <w:fldChar w:fldCharType="end"/>
        </w:r>
      </w:hyperlink>
    </w:p>
    <w:p>
      <w:pPr>
        <w:pStyle w:val="TOC2"/>
        <w:tabs>
          <w:tab w:val="right" w:leader="dot" w:pos="8306"/>
        </w:tabs>
      </w:pPr>
      <w:hyperlink w:anchor="_Toc9134" w:history="1">
        <w:r>
          <w:rPr>
            <w:rFonts w:ascii="仿宋" w:eastAsia="仿宋" w:hAnsi="仿宋" w:cs="仿宋" w:hint="eastAsia"/>
            <w:lang w:eastAsia="zh-CN"/>
          </w:rPr>
          <w:t>(二)、社会适应性分析</w:t>
        </w:r>
        <w:r>
          <w:tab/>
        </w:r>
        <w:r>
          <w:fldChar w:fldCharType="begin"/>
        </w:r>
        <w:r>
          <w:instrText xml:space="preserve"> PAGEREF _Toc9134 \h </w:instrText>
        </w:r>
        <w:r>
          <w:fldChar w:fldCharType="separate"/>
        </w:r>
        <w:r>
          <w:t>9</w:t>
        </w:r>
        <w:r>
          <w:fldChar w:fldCharType="end"/>
        </w:r>
      </w:hyperlink>
    </w:p>
    <w:p>
      <w:pPr>
        <w:pStyle w:val="TOC2"/>
        <w:tabs>
          <w:tab w:val="right" w:leader="dot" w:pos="8306"/>
        </w:tabs>
      </w:pPr>
      <w:hyperlink w:anchor="_Toc12774" w:history="1">
        <w:r>
          <w:rPr>
            <w:rFonts w:ascii="仿宋" w:eastAsia="仿宋" w:hAnsi="仿宋" w:cs="仿宋" w:hint="eastAsia"/>
            <w:lang w:eastAsia="zh-CN"/>
          </w:rPr>
          <w:t>(三)、社会风险及对策分析</w:t>
        </w:r>
        <w:r>
          <w:tab/>
        </w:r>
        <w:r>
          <w:fldChar w:fldCharType="begin"/>
        </w:r>
        <w:r>
          <w:instrText xml:space="preserve"> PAGEREF _Toc12774 \h </w:instrText>
        </w:r>
        <w:r>
          <w:fldChar w:fldCharType="separate"/>
        </w:r>
        <w:r>
          <w:t>10</w:t>
        </w:r>
        <w:r>
          <w:fldChar w:fldCharType="end"/>
        </w:r>
      </w:hyperlink>
    </w:p>
    <w:p>
      <w:pPr>
        <w:pStyle w:val="TOC1"/>
        <w:tabs>
          <w:tab w:val="right" w:leader="dot" w:pos="8306"/>
        </w:tabs>
      </w:pPr>
      <w:hyperlink w:anchor="_Toc23204" w:history="1">
        <w:r>
          <w:rPr>
            <w:rFonts w:ascii="仿宋" w:eastAsia="仿宋" w:hAnsi="仿宋" w:cs="仿宋" w:hint="eastAsia"/>
            <w:lang w:eastAsia="zh-CN"/>
          </w:rPr>
          <w:t>三、发展规划、产业政策和行业准入分析</w:t>
        </w:r>
        <w:r>
          <w:tab/>
        </w:r>
        <w:r>
          <w:fldChar w:fldCharType="begin"/>
        </w:r>
        <w:r>
          <w:instrText xml:space="preserve"> PAGEREF _Toc23204 \h </w:instrText>
        </w:r>
        <w:r>
          <w:fldChar w:fldCharType="separate"/>
        </w:r>
        <w:r>
          <w:t>14</w:t>
        </w:r>
        <w:r>
          <w:fldChar w:fldCharType="end"/>
        </w:r>
      </w:hyperlink>
    </w:p>
    <w:p>
      <w:pPr>
        <w:pStyle w:val="TOC2"/>
        <w:tabs>
          <w:tab w:val="right" w:leader="dot" w:pos="8306"/>
        </w:tabs>
      </w:pPr>
      <w:hyperlink w:anchor="_Toc12264" w:history="1">
        <w:r>
          <w:rPr>
            <w:rFonts w:ascii="仿宋" w:eastAsia="仿宋" w:hAnsi="仿宋" w:cs="仿宋" w:hint="eastAsia"/>
            <w:lang w:eastAsia="zh-CN"/>
          </w:rPr>
          <w:t>(一)、发展规划分析</w:t>
        </w:r>
        <w:r>
          <w:tab/>
        </w:r>
        <w:r>
          <w:fldChar w:fldCharType="begin"/>
        </w:r>
        <w:r>
          <w:instrText xml:space="preserve"> PAGEREF _Toc12264 \h </w:instrText>
        </w:r>
        <w:r>
          <w:fldChar w:fldCharType="separate"/>
        </w:r>
        <w:r>
          <w:t>14</w:t>
        </w:r>
        <w:r>
          <w:fldChar w:fldCharType="end"/>
        </w:r>
      </w:hyperlink>
    </w:p>
    <w:p>
      <w:pPr>
        <w:pStyle w:val="TOC2"/>
        <w:tabs>
          <w:tab w:val="right" w:leader="dot" w:pos="8306"/>
        </w:tabs>
      </w:pPr>
      <w:hyperlink w:anchor="_Toc9368" w:history="1">
        <w:r>
          <w:rPr>
            <w:rFonts w:ascii="仿宋" w:eastAsia="仿宋" w:hAnsi="仿宋" w:cs="仿宋" w:hint="eastAsia"/>
            <w:lang w:eastAsia="zh-CN"/>
          </w:rPr>
          <w:t>(二)、产业政策分析</w:t>
        </w:r>
        <w:r>
          <w:tab/>
        </w:r>
        <w:r>
          <w:fldChar w:fldCharType="begin"/>
        </w:r>
        <w:r>
          <w:instrText xml:space="preserve"> PAGEREF _Toc9368 \h </w:instrText>
        </w:r>
        <w:r>
          <w:fldChar w:fldCharType="separate"/>
        </w:r>
        <w:r>
          <w:t>16</w:t>
        </w:r>
        <w:r>
          <w:fldChar w:fldCharType="end"/>
        </w:r>
      </w:hyperlink>
    </w:p>
    <w:p>
      <w:pPr>
        <w:pStyle w:val="TOC2"/>
        <w:tabs>
          <w:tab w:val="right" w:leader="dot" w:pos="8306"/>
        </w:tabs>
      </w:pPr>
      <w:hyperlink w:anchor="_Toc67" w:history="1">
        <w:r>
          <w:rPr>
            <w:rFonts w:ascii="仿宋" w:eastAsia="仿宋" w:hAnsi="仿宋" w:cs="仿宋" w:hint="eastAsia"/>
            <w:lang w:eastAsia="zh-CN"/>
          </w:rPr>
          <w:t>(三)、行业准入分析</w:t>
        </w:r>
        <w:r>
          <w:tab/>
        </w:r>
        <w:r>
          <w:fldChar w:fldCharType="begin"/>
        </w:r>
        <w:r>
          <w:instrText xml:space="preserve"> PAGEREF _Toc67 \h </w:instrText>
        </w:r>
        <w:r>
          <w:fldChar w:fldCharType="separate"/>
        </w:r>
        <w:r>
          <w:t>17</w:t>
        </w:r>
        <w:r>
          <w:fldChar w:fldCharType="end"/>
        </w:r>
      </w:hyperlink>
    </w:p>
    <w:p>
      <w:pPr>
        <w:pStyle w:val="TOC1"/>
        <w:tabs>
          <w:tab w:val="right" w:leader="dot" w:pos="8306"/>
        </w:tabs>
      </w:pPr>
      <w:hyperlink w:anchor="_Toc14973" w:history="1">
        <w:r>
          <w:rPr>
            <w:rFonts w:ascii="仿宋" w:eastAsia="仿宋" w:hAnsi="仿宋" w:cs="仿宋" w:hint="eastAsia"/>
            <w:lang w:eastAsia="zh-CN"/>
          </w:rPr>
          <w:t>四、背景、必要性分析</w:t>
        </w:r>
        <w:r>
          <w:tab/>
        </w:r>
        <w:r>
          <w:fldChar w:fldCharType="begin"/>
        </w:r>
        <w:r>
          <w:instrText xml:space="preserve"> PAGEREF _Toc14973 \h </w:instrText>
        </w:r>
        <w:r>
          <w:fldChar w:fldCharType="separate"/>
        </w:r>
        <w:r>
          <w:t>19</w:t>
        </w:r>
        <w:r>
          <w:fldChar w:fldCharType="end"/>
        </w:r>
      </w:hyperlink>
    </w:p>
    <w:p>
      <w:pPr>
        <w:pStyle w:val="TOC2"/>
        <w:tabs>
          <w:tab w:val="right" w:leader="dot" w:pos="8306"/>
        </w:tabs>
      </w:pPr>
      <w:hyperlink w:anchor="_Toc29898" w:history="1">
        <w:r>
          <w:rPr>
            <w:rFonts w:ascii="仿宋" w:eastAsia="仿宋" w:hAnsi="仿宋" w:cs="仿宋" w:hint="eastAsia"/>
            <w:lang w:eastAsia="zh-CN"/>
          </w:rPr>
          <w:t>(一)、项目建设背景</w:t>
        </w:r>
        <w:r>
          <w:tab/>
        </w:r>
        <w:r>
          <w:fldChar w:fldCharType="begin"/>
        </w:r>
        <w:r>
          <w:instrText xml:space="preserve"> PAGEREF _Toc29898 \h </w:instrText>
        </w:r>
        <w:r>
          <w:fldChar w:fldCharType="separate"/>
        </w:r>
        <w:r>
          <w:t>19</w:t>
        </w:r>
        <w:r>
          <w:fldChar w:fldCharType="end"/>
        </w:r>
      </w:hyperlink>
    </w:p>
    <w:p>
      <w:pPr>
        <w:pStyle w:val="TOC2"/>
        <w:tabs>
          <w:tab w:val="right" w:leader="dot" w:pos="8306"/>
        </w:tabs>
      </w:pPr>
      <w:hyperlink w:anchor="_Toc22757" w:history="1">
        <w:r>
          <w:rPr>
            <w:rFonts w:ascii="仿宋" w:eastAsia="仿宋" w:hAnsi="仿宋" w:cs="仿宋" w:hint="eastAsia"/>
            <w:lang w:eastAsia="zh-CN"/>
          </w:rPr>
          <w:t>(二)、必要性分析</w:t>
        </w:r>
        <w:r>
          <w:tab/>
        </w:r>
        <w:r>
          <w:fldChar w:fldCharType="begin"/>
        </w:r>
        <w:r>
          <w:instrText xml:space="preserve"> PAGEREF _Toc22757 \h </w:instrText>
        </w:r>
        <w:r>
          <w:fldChar w:fldCharType="separate"/>
        </w:r>
        <w:r>
          <w:t>20</w:t>
        </w:r>
        <w:r>
          <w:fldChar w:fldCharType="end"/>
        </w:r>
      </w:hyperlink>
    </w:p>
    <w:p>
      <w:pPr>
        <w:pStyle w:val="TOC2"/>
        <w:tabs>
          <w:tab w:val="right" w:leader="dot" w:pos="8306"/>
        </w:tabs>
      </w:pPr>
      <w:hyperlink w:anchor="_Toc18884" w:history="1">
        <w:r>
          <w:rPr>
            <w:rFonts w:ascii="仿宋" w:eastAsia="仿宋" w:hAnsi="仿宋" w:cs="仿宋" w:hint="eastAsia"/>
            <w:lang w:eastAsia="zh-CN"/>
          </w:rPr>
          <w:t>(三)、项目建设有利条件</w:t>
        </w:r>
        <w:r>
          <w:tab/>
        </w:r>
        <w:r>
          <w:fldChar w:fldCharType="begin"/>
        </w:r>
        <w:r>
          <w:instrText xml:space="preserve"> PAGEREF _Toc18884 \h </w:instrText>
        </w:r>
        <w:r>
          <w:fldChar w:fldCharType="separate"/>
        </w:r>
        <w:r>
          <w:t>21</w:t>
        </w:r>
        <w:r>
          <w:fldChar w:fldCharType="end"/>
        </w:r>
      </w:hyperlink>
    </w:p>
    <w:p>
      <w:pPr>
        <w:pStyle w:val="TOC1"/>
        <w:tabs>
          <w:tab w:val="right" w:leader="dot" w:pos="8306"/>
        </w:tabs>
      </w:pPr>
      <w:hyperlink w:anchor="_Toc23812" w:history="1">
        <w:r>
          <w:rPr>
            <w:rFonts w:ascii="仿宋" w:eastAsia="仿宋" w:hAnsi="仿宋" w:cs="仿宋" w:hint="eastAsia"/>
            <w:lang w:eastAsia="zh-CN"/>
          </w:rPr>
          <w:t>五、建设风险评估分析</w:t>
        </w:r>
        <w:r>
          <w:tab/>
        </w:r>
        <w:r>
          <w:fldChar w:fldCharType="begin"/>
        </w:r>
        <w:r>
          <w:instrText xml:space="preserve"> PAGEREF _Toc23812 \h </w:instrText>
        </w:r>
        <w:r>
          <w:fldChar w:fldCharType="separate"/>
        </w:r>
        <w:r>
          <w:t>23</w:t>
        </w:r>
        <w:r>
          <w:fldChar w:fldCharType="end"/>
        </w:r>
      </w:hyperlink>
    </w:p>
    <w:p>
      <w:pPr>
        <w:pStyle w:val="TOC2"/>
        <w:tabs>
          <w:tab w:val="right" w:leader="dot" w:pos="8306"/>
        </w:tabs>
      </w:pPr>
      <w:hyperlink w:anchor="_Toc31067" w:history="1">
        <w:r>
          <w:rPr>
            <w:rFonts w:ascii="仿宋" w:eastAsia="仿宋" w:hAnsi="仿宋" w:cs="仿宋" w:hint="eastAsia"/>
            <w:lang w:eastAsia="zh-CN"/>
          </w:rPr>
          <w:t>(一)、政策风险分析</w:t>
        </w:r>
        <w:r>
          <w:tab/>
        </w:r>
        <w:r>
          <w:fldChar w:fldCharType="begin"/>
        </w:r>
        <w:r>
          <w:instrText xml:space="preserve"> PAGEREF _Toc31067 \h </w:instrText>
        </w:r>
        <w:r>
          <w:fldChar w:fldCharType="separate"/>
        </w:r>
        <w:r>
          <w:t>23</w:t>
        </w:r>
        <w:r>
          <w:fldChar w:fldCharType="end"/>
        </w:r>
      </w:hyperlink>
    </w:p>
    <w:p>
      <w:pPr>
        <w:pStyle w:val="TOC2"/>
        <w:tabs>
          <w:tab w:val="right" w:leader="dot" w:pos="8306"/>
        </w:tabs>
      </w:pPr>
      <w:hyperlink w:anchor="_Toc19203" w:history="1">
        <w:r>
          <w:rPr>
            <w:rFonts w:ascii="仿宋" w:eastAsia="仿宋" w:hAnsi="仿宋" w:cs="仿宋" w:hint="eastAsia"/>
            <w:lang w:eastAsia="zh-CN"/>
          </w:rPr>
          <w:t>(二)、社会风险分析</w:t>
        </w:r>
        <w:r>
          <w:tab/>
        </w:r>
        <w:r>
          <w:fldChar w:fldCharType="begin"/>
        </w:r>
        <w:r>
          <w:instrText xml:space="preserve"> PAGEREF _Toc19203 \h </w:instrText>
        </w:r>
        <w:r>
          <w:fldChar w:fldCharType="separate"/>
        </w:r>
        <w:r>
          <w:t>24</w:t>
        </w:r>
        <w:r>
          <w:fldChar w:fldCharType="end"/>
        </w:r>
      </w:hyperlink>
    </w:p>
    <w:p>
      <w:pPr>
        <w:pStyle w:val="TOC2"/>
        <w:tabs>
          <w:tab w:val="right" w:leader="dot" w:pos="8306"/>
        </w:tabs>
      </w:pPr>
      <w:hyperlink w:anchor="_Toc10029" w:history="1">
        <w:r>
          <w:rPr>
            <w:rFonts w:ascii="仿宋" w:eastAsia="仿宋" w:hAnsi="仿宋" w:cs="仿宋" w:hint="eastAsia"/>
            <w:lang w:eastAsia="zh-CN"/>
          </w:rPr>
          <w:t>(三)、市场风险分析</w:t>
        </w:r>
        <w:r>
          <w:tab/>
        </w:r>
        <w:r>
          <w:fldChar w:fldCharType="begin"/>
        </w:r>
        <w:r>
          <w:instrText xml:space="preserve"> PAGEREF _Toc10029 \h </w:instrText>
        </w:r>
        <w:r>
          <w:fldChar w:fldCharType="separate"/>
        </w:r>
        <w:r>
          <w:t>25</w:t>
        </w:r>
        <w:r>
          <w:fldChar w:fldCharType="end"/>
        </w:r>
      </w:hyperlink>
    </w:p>
    <w:p>
      <w:pPr>
        <w:pStyle w:val="TOC2"/>
        <w:tabs>
          <w:tab w:val="right" w:leader="dot" w:pos="8306"/>
        </w:tabs>
      </w:pPr>
      <w:hyperlink w:anchor="_Toc4027" w:history="1">
        <w:r>
          <w:rPr>
            <w:rFonts w:ascii="仿宋" w:eastAsia="仿宋" w:hAnsi="仿宋" w:cs="仿宋" w:hint="eastAsia"/>
            <w:lang w:eastAsia="zh-CN"/>
          </w:rPr>
          <w:t>(四)、资金风险分析</w:t>
        </w:r>
        <w:r>
          <w:tab/>
        </w:r>
        <w:r>
          <w:fldChar w:fldCharType="begin"/>
        </w:r>
        <w:r>
          <w:instrText xml:space="preserve"> PAGEREF _Toc4027 \h </w:instrText>
        </w:r>
        <w:r>
          <w:fldChar w:fldCharType="separate"/>
        </w:r>
        <w:r>
          <w:t>26</w:t>
        </w:r>
        <w:r>
          <w:fldChar w:fldCharType="end"/>
        </w:r>
      </w:hyperlink>
    </w:p>
    <w:p>
      <w:pPr>
        <w:pStyle w:val="TOC2"/>
        <w:tabs>
          <w:tab w:val="right" w:leader="dot" w:pos="8306"/>
        </w:tabs>
      </w:pPr>
      <w:hyperlink w:anchor="_Toc19870" w:history="1">
        <w:r>
          <w:rPr>
            <w:rFonts w:ascii="仿宋" w:eastAsia="仿宋" w:hAnsi="仿宋" w:cs="仿宋" w:hint="eastAsia"/>
            <w:lang w:eastAsia="zh-CN"/>
          </w:rPr>
          <w:t>(五)、技术风险分析</w:t>
        </w:r>
        <w:r>
          <w:tab/>
        </w:r>
        <w:r>
          <w:fldChar w:fldCharType="begin"/>
        </w:r>
        <w:r>
          <w:instrText xml:space="preserve"> PAGEREF _Toc19870 \h </w:instrText>
        </w:r>
        <w:r>
          <w:fldChar w:fldCharType="separate"/>
        </w:r>
        <w:r>
          <w:t>27</w:t>
        </w:r>
        <w:r>
          <w:fldChar w:fldCharType="end"/>
        </w:r>
      </w:hyperlink>
    </w:p>
    <w:p>
      <w:pPr>
        <w:pStyle w:val="TOC2"/>
        <w:tabs>
          <w:tab w:val="right" w:leader="dot" w:pos="8306"/>
        </w:tabs>
      </w:pPr>
      <w:hyperlink w:anchor="_Toc8511" w:history="1">
        <w:r>
          <w:rPr>
            <w:rFonts w:ascii="仿宋" w:eastAsia="仿宋" w:hAnsi="仿宋" w:cs="仿宋" w:hint="eastAsia"/>
            <w:lang w:eastAsia="zh-CN"/>
          </w:rPr>
          <w:t>(六)、财务风险分析</w:t>
        </w:r>
        <w:r>
          <w:tab/>
        </w:r>
        <w:r>
          <w:fldChar w:fldCharType="begin"/>
        </w:r>
        <w:r>
          <w:instrText xml:space="preserve"> PAGEREF _Toc8511 \h </w:instrText>
        </w:r>
        <w:r>
          <w:fldChar w:fldCharType="separate"/>
        </w:r>
        <w:r>
          <w:t>29</w:t>
        </w:r>
        <w:r>
          <w:fldChar w:fldCharType="end"/>
        </w:r>
      </w:hyperlink>
    </w:p>
    <w:p>
      <w:pPr>
        <w:pStyle w:val="TOC2"/>
        <w:tabs>
          <w:tab w:val="right" w:leader="dot" w:pos="8306"/>
        </w:tabs>
      </w:pPr>
      <w:hyperlink w:anchor="_Toc25258" w:history="1">
        <w:r>
          <w:rPr>
            <w:rFonts w:ascii="仿宋" w:eastAsia="仿宋" w:hAnsi="仿宋" w:cs="仿宋" w:hint="eastAsia"/>
            <w:lang w:eastAsia="zh-CN"/>
          </w:rPr>
          <w:t>(七)、管理风险分析</w:t>
        </w:r>
        <w:r>
          <w:tab/>
        </w:r>
        <w:r>
          <w:fldChar w:fldCharType="begin"/>
        </w:r>
        <w:r>
          <w:instrText xml:space="preserve"> PAGEREF _Toc25258 \h </w:instrText>
        </w:r>
        <w:r>
          <w:fldChar w:fldCharType="separate"/>
        </w:r>
        <w:r>
          <w:t>30</w:t>
        </w:r>
        <w:r>
          <w:fldChar w:fldCharType="end"/>
        </w:r>
      </w:hyperlink>
    </w:p>
    <w:p>
      <w:pPr>
        <w:pStyle w:val="TOC2"/>
        <w:tabs>
          <w:tab w:val="right" w:leader="dot" w:pos="8306"/>
        </w:tabs>
      </w:pPr>
      <w:hyperlink w:anchor="_Toc31984" w:history="1">
        <w:r>
          <w:rPr>
            <w:rFonts w:ascii="仿宋" w:eastAsia="仿宋" w:hAnsi="仿宋" w:cs="仿宋" w:hint="eastAsia"/>
            <w:lang w:eastAsia="zh-CN"/>
          </w:rPr>
          <w:t>(八)、其它风险分析</w:t>
        </w:r>
        <w:r>
          <w:tab/>
        </w:r>
        <w:r>
          <w:fldChar w:fldCharType="begin"/>
        </w:r>
        <w:r>
          <w:instrText xml:space="preserve"> PAGEREF _Toc31984 \h </w:instrText>
        </w:r>
        <w:r>
          <w:fldChar w:fldCharType="separate"/>
        </w:r>
        <w:r>
          <w:t>32</w:t>
        </w:r>
        <w:r>
          <w:fldChar w:fldCharType="end"/>
        </w:r>
      </w:hyperlink>
    </w:p>
    <w:p>
      <w:pPr>
        <w:pStyle w:val="TOC2"/>
        <w:tabs>
          <w:tab w:val="right" w:leader="dot" w:pos="8306"/>
        </w:tabs>
      </w:pPr>
      <w:hyperlink w:anchor="_Toc6206" w:history="1">
        <w:r>
          <w:rPr>
            <w:rFonts w:ascii="仿宋" w:eastAsia="仿宋" w:hAnsi="仿宋" w:cs="仿宋" w:hint="eastAsia"/>
            <w:lang w:eastAsia="zh-CN"/>
          </w:rPr>
          <w:t>(九)、社会影响评估</w:t>
        </w:r>
        <w:r>
          <w:tab/>
        </w:r>
        <w:r>
          <w:fldChar w:fldCharType="begin"/>
        </w:r>
        <w:r>
          <w:instrText xml:space="preserve"> PAGEREF _Toc6206 \h </w:instrText>
        </w:r>
        <w:r>
          <w:fldChar w:fldCharType="separate"/>
        </w:r>
        <w:r>
          <w:t>33</w:t>
        </w:r>
        <w:r>
          <w:fldChar w:fldCharType="end"/>
        </w:r>
      </w:hyperlink>
    </w:p>
    <w:p>
      <w:pPr>
        <w:pStyle w:val="TOC1"/>
        <w:tabs>
          <w:tab w:val="right" w:leader="dot" w:pos="8306"/>
        </w:tabs>
      </w:pPr>
      <w:hyperlink w:anchor="_Toc14055" w:history="1">
        <w:r>
          <w:rPr>
            <w:rFonts w:ascii="仿宋" w:eastAsia="仿宋" w:hAnsi="仿宋" w:cs="仿宋" w:hint="eastAsia"/>
            <w:lang w:eastAsia="zh-CN"/>
          </w:rPr>
          <w:t>六、微晶氧化铝陶瓷耐磨材料项目概论</w:t>
        </w:r>
        <w:r>
          <w:tab/>
        </w:r>
        <w:r>
          <w:fldChar w:fldCharType="begin"/>
        </w:r>
        <w:r>
          <w:instrText xml:space="preserve"> PAGEREF _Toc14055 \h </w:instrText>
        </w:r>
        <w:r>
          <w:fldChar w:fldCharType="separate"/>
        </w:r>
        <w:r>
          <w:t>35</w:t>
        </w:r>
        <w:r>
          <w:fldChar w:fldCharType="end"/>
        </w:r>
      </w:hyperlink>
    </w:p>
    <w:p>
      <w:pPr>
        <w:pStyle w:val="TOC2"/>
        <w:tabs>
          <w:tab w:val="right" w:leader="dot" w:pos="8306"/>
        </w:tabs>
      </w:pPr>
      <w:hyperlink w:anchor="_Toc15459" w:history="1">
        <w:r>
          <w:rPr>
            <w:rFonts w:ascii="仿宋" w:eastAsia="仿宋" w:hAnsi="仿宋" w:cs="仿宋" w:hint="eastAsia"/>
            <w:lang w:eastAsia="zh-CN"/>
          </w:rPr>
          <w:t>(一)、项目申报单位概况</w:t>
        </w:r>
        <w:r>
          <w:tab/>
        </w:r>
        <w:r>
          <w:fldChar w:fldCharType="begin"/>
        </w:r>
        <w:r>
          <w:instrText xml:space="preserve"> PAGEREF _Toc15459 \h </w:instrText>
        </w:r>
        <w:r>
          <w:fldChar w:fldCharType="separate"/>
        </w:r>
        <w:r>
          <w:t>35</w:t>
        </w:r>
        <w:r>
          <w:fldChar w:fldCharType="end"/>
        </w:r>
      </w:hyperlink>
    </w:p>
    <w:p>
      <w:pPr>
        <w:pStyle w:val="TOC2"/>
        <w:tabs>
          <w:tab w:val="right" w:leader="dot" w:pos="8306"/>
        </w:tabs>
      </w:pPr>
      <w:hyperlink w:anchor="_Toc11769" w:history="1">
        <w:r>
          <w:rPr>
            <w:rFonts w:ascii="仿宋" w:eastAsia="仿宋" w:hAnsi="仿宋" w:cs="仿宋" w:hint="eastAsia"/>
            <w:lang w:eastAsia="zh-CN"/>
          </w:rPr>
          <w:t>(二)、项目概况</w:t>
        </w:r>
        <w:r>
          <w:tab/>
        </w:r>
        <w:r>
          <w:fldChar w:fldCharType="begin"/>
        </w:r>
        <w:r>
          <w:instrText xml:space="preserve"> PAGEREF _Toc11769 \h </w:instrText>
        </w:r>
        <w:r>
          <w:fldChar w:fldCharType="separate"/>
        </w:r>
        <w:r>
          <w:t>36</w:t>
        </w:r>
        <w:r>
          <w:fldChar w:fldCharType="end"/>
        </w:r>
      </w:hyperlink>
    </w:p>
    <w:p>
      <w:pPr>
        <w:pStyle w:val="TOC1"/>
        <w:tabs>
          <w:tab w:val="right" w:leader="dot" w:pos="8306"/>
        </w:tabs>
      </w:pPr>
      <w:hyperlink w:anchor="_Toc8132" w:history="1">
        <w:r>
          <w:rPr>
            <w:rFonts w:ascii="仿宋" w:eastAsia="仿宋" w:hAnsi="仿宋" w:cs="仿宋" w:hint="eastAsia"/>
            <w:lang w:eastAsia="zh-CN"/>
          </w:rPr>
          <w:t>七、技术创新与产业升级</w:t>
        </w:r>
        <w:r>
          <w:tab/>
        </w:r>
        <w:r>
          <w:fldChar w:fldCharType="begin"/>
        </w:r>
        <w:r>
          <w:instrText xml:space="preserve"> PAGEREF _Toc8132 \h </w:instrText>
        </w:r>
        <w:r>
          <w:fldChar w:fldCharType="separate"/>
        </w:r>
        <w:r>
          <w:t>39</w:t>
        </w:r>
        <w:r>
          <w:fldChar w:fldCharType="end"/>
        </w:r>
      </w:hyperlink>
    </w:p>
    <w:p>
      <w:pPr>
        <w:pStyle w:val="TOC2"/>
        <w:tabs>
          <w:tab w:val="right" w:leader="dot" w:pos="8306"/>
        </w:tabs>
      </w:pPr>
      <w:hyperlink w:anchor="_Toc20651" w:history="1">
        <w:r>
          <w:rPr>
            <w:rFonts w:ascii="仿宋" w:eastAsia="仿宋" w:hAnsi="仿宋" w:cs="仿宋" w:hint="eastAsia"/>
            <w:lang w:eastAsia="zh-CN"/>
          </w:rPr>
          <w:t>(一)、技术创新方向与目标</w:t>
        </w:r>
        <w:r>
          <w:tab/>
        </w:r>
        <w:r>
          <w:fldChar w:fldCharType="begin"/>
        </w:r>
        <w:r>
          <w:instrText xml:space="preserve"> PAGEREF _Toc20651 \h </w:instrText>
        </w:r>
        <w:r>
          <w:fldChar w:fldCharType="separate"/>
        </w:r>
        <w:r>
          <w:t>39</w:t>
        </w:r>
        <w:r>
          <w:fldChar w:fldCharType="end"/>
        </w:r>
      </w:hyperlink>
    </w:p>
    <w:p>
      <w:pPr>
        <w:pStyle w:val="TOC2"/>
        <w:tabs>
          <w:tab w:val="right" w:leader="dot" w:pos="8306"/>
        </w:tabs>
      </w:pPr>
      <w:hyperlink w:anchor="_Toc23888" w:history="1">
        <w:r>
          <w:rPr>
            <w:rFonts w:ascii="仿宋" w:eastAsia="仿宋" w:hAnsi="仿宋" w:cs="仿宋" w:hint="eastAsia"/>
            <w:lang w:eastAsia="zh-CN"/>
          </w:rPr>
          <w:t>(二)、产业升级路径与措施</w:t>
        </w:r>
        <w:r>
          <w:tab/>
        </w:r>
        <w:r>
          <w:fldChar w:fldCharType="begin"/>
        </w:r>
        <w:r>
          <w:instrText xml:space="preserve"> PAGEREF _Toc23888 \h </w:instrText>
        </w:r>
        <w:r>
          <w:fldChar w:fldCharType="separate"/>
        </w:r>
        <w:r>
          <w:t>40</w:t>
        </w:r>
        <w:r>
          <w:fldChar w:fldCharType="end"/>
        </w:r>
      </w:hyperlink>
    </w:p>
    <w:p>
      <w:pPr>
        <w:pStyle w:val="TOC1"/>
        <w:tabs>
          <w:tab w:val="right" w:leader="dot" w:pos="8306"/>
        </w:tabs>
      </w:pPr>
      <w:hyperlink w:anchor="_Toc703" w:history="1">
        <w:r>
          <w:rPr>
            <w:rFonts w:ascii="仿宋" w:eastAsia="仿宋" w:hAnsi="仿宋" w:cs="仿宋" w:hint="eastAsia"/>
            <w:lang w:eastAsia="zh-CN"/>
          </w:rPr>
          <w:t>八、项目质量与标准</w:t>
        </w:r>
        <w:r>
          <w:tab/>
        </w:r>
        <w:r>
          <w:fldChar w:fldCharType="begin"/>
        </w:r>
        <w:r>
          <w:instrText xml:space="preserve"> PAGEREF _Toc703 \h </w:instrText>
        </w:r>
        <w:r>
          <w:fldChar w:fldCharType="separate"/>
        </w:r>
        <w:r>
          <w:t>42</w:t>
        </w:r>
        <w:r>
          <w:fldChar w:fldCharType="end"/>
        </w:r>
      </w:hyperlink>
    </w:p>
    <w:p>
      <w:pPr>
        <w:pStyle w:val="TOC2"/>
        <w:tabs>
          <w:tab w:val="right" w:leader="dot" w:pos="8306"/>
        </w:tabs>
      </w:pPr>
      <w:hyperlink w:anchor="_Toc29708" w:history="1">
        <w:r>
          <w:rPr>
            <w:rFonts w:ascii="仿宋" w:eastAsia="仿宋" w:hAnsi="仿宋" w:cs="仿宋" w:hint="eastAsia"/>
            <w:lang w:eastAsia="zh-CN"/>
          </w:rPr>
          <w:t>(一)、质量保障体系</w:t>
        </w:r>
        <w:r>
          <w:tab/>
        </w:r>
        <w:r>
          <w:fldChar w:fldCharType="begin"/>
        </w:r>
        <w:r>
          <w:instrText xml:space="preserve"> PAGEREF _Toc29708 \h </w:instrText>
        </w:r>
        <w:r>
          <w:fldChar w:fldCharType="separate"/>
        </w:r>
        <w:r>
          <w:t>42</w:t>
        </w:r>
        <w:r>
          <w:fldChar w:fldCharType="end"/>
        </w:r>
      </w:hyperlink>
    </w:p>
    <w:p>
      <w:pPr>
        <w:pStyle w:val="TOC2"/>
        <w:tabs>
          <w:tab w:val="right" w:leader="dot" w:pos="8306"/>
        </w:tabs>
      </w:pPr>
      <w:hyperlink w:anchor="_Toc28745" w:history="1">
        <w:r>
          <w:rPr>
            <w:rFonts w:ascii="仿宋" w:eastAsia="仿宋" w:hAnsi="仿宋" w:cs="仿宋" w:hint="eastAsia"/>
            <w:lang w:eastAsia="zh-CN"/>
          </w:rPr>
          <w:t>(二)、标准化作业流程</w:t>
        </w:r>
        <w:r>
          <w:tab/>
        </w:r>
        <w:r>
          <w:fldChar w:fldCharType="begin"/>
        </w:r>
        <w:r>
          <w:instrText xml:space="preserve"> PAGEREF _Toc28745 \h </w:instrText>
        </w:r>
        <w:r>
          <w:fldChar w:fldCharType="separate"/>
        </w:r>
        <w:r>
          <w:t>43</w:t>
        </w:r>
        <w:r>
          <w:fldChar w:fldCharType="end"/>
        </w:r>
      </w:hyperlink>
    </w:p>
    <w:p>
      <w:pPr>
        <w:pStyle w:val="TOC2"/>
        <w:tabs>
          <w:tab w:val="right" w:leader="dot" w:pos="8306"/>
        </w:tabs>
      </w:pPr>
      <w:hyperlink w:anchor="_Toc27727" w:history="1">
        <w:r>
          <w:rPr>
            <w:rFonts w:ascii="仿宋" w:eastAsia="仿宋" w:hAnsi="仿宋" w:cs="仿宋" w:hint="eastAsia"/>
            <w:lang w:eastAsia="zh-CN"/>
          </w:rPr>
          <w:t>(三)、质量监控与评估</w:t>
        </w:r>
        <w:r>
          <w:tab/>
        </w:r>
        <w:r>
          <w:fldChar w:fldCharType="begin"/>
        </w:r>
        <w:r>
          <w:instrText xml:space="preserve"> PAGEREF _Toc27727 \h </w:instrText>
        </w:r>
        <w:r>
          <w:fldChar w:fldCharType="separate"/>
        </w:r>
        <w:r>
          <w:t>45</w:t>
        </w:r>
        <w:r>
          <w:fldChar w:fldCharType="end"/>
        </w:r>
      </w:hyperlink>
    </w:p>
    <w:p>
      <w:pPr>
        <w:pStyle w:val="TOC2"/>
        <w:tabs>
          <w:tab w:val="right" w:leader="dot" w:pos="8306"/>
        </w:tabs>
      </w:pPr>
      <w:hyperlink w:anchor="_Toc17017" w:history="1">
        <w:r>
          <w:rPr>
            <w:rFonts w:ascii="仿宋" w:eastAsia="仿宋" w:hAnsi="仿宋" w:cs="仿宋" w:hint="eastAsia"/>
            <w:lang w:eastAsia="zh-CN"/>
          </w:rPr>
          <w:t>(四)、质量改进计划</w:t>
        </w:r>
        <w:r>
          <w:tab/>
        </w:r>
        <w:r>
          <w:fldChar w:fldCharType="begin"/>
        </w:r>
        <w:r>
          <w:instrText xml:space="preserve"> PAGEREF _Toc17017 \h </w:instrText>
        </w:r>
        <w:r>
          <w:fldChar w:fldCharType="separate"/>
        </w:r>
        <w:r>
          <w:t>46</w:t>
        </w:r>
        <w:r>
          <w:fldChar w:fldCharType="end"/>
        </w:r>
      </w:hyperlink>
    </w:p>
    <w:p>
      <w:pPr>
        <w:pStyle w:val="TOC1"/>
        <w:tabs>
          <w:tab w:val="right" w:leader="dot" w:pos="8306"/>
        </w:tabs>
      </w:pPr>
      <w:hyperlink w:anchor="_Toc19450" w:history="1">
        <w:r>
          <w:rPr>
            <w:rFonts w:ascii="仿宋" w:eastAsia="仿宋" w:hAnsi="仿宋" w:cs="仿宋" w:hint="eastAsia"/>
            <w:lang w:eastAsia="zh-CN"/>
          </w:rPr>
          <w:t>九、环境保护与治理方案</w:t>
        </w:r>
        <w:r>
          <w:tab/>
        </w:r>
        <w:r>
          <w:fldChar w:fldCharType="begin"/>
        </w:r>
        <w:r>
          <w:instrText xml:space="preserve"> PAGEREF _Toc19450 \h </w:instrText>
        </w:r>
        <w:r>
          <w:fldChar w:fldCharType="separate"/>
        </w:r>
        <w:r>
          <w:t>47</w:t>
        </w:r>
        <w:r>
          <w:fldChar w:fldCharType="end"/>
        </w:r>
      </w:hyperlink>
    </w:p>
    <w:p>
      <w:pPr>
        <w:pStyle w:val="TOC2"/>
        <w:tabs>
          <w:tab w:val="right" w:leader="dot" w:pos="8306"/>
        </w:tabs>
      </w:pPr>
      <w:hyperlink w:anchor="_Toc2922" w:history="1">
        <w:r>
          <w:rPr>
            <w:rFonts w:ascii="仿宋" w:eastAsia="仿宋" w:hAnsi="仿宋" w:cs="仿宋" w:hint="eastAsia"/>
            <w:lang w:eastAsia="zh-CN"/>
          </w:rPr>
          <w:t>(一)、项目环境影响评估</w:t>
        </w:r>
        <w:r>
          <w:tab/>
        </w:r>
        <w:r>
          <w:fldChar w:fldCharType="begin"/>
        </w:r>
        <w:r>
          <w:instrText xml:space="preserve"> PAGEREF _Toc2922 \h </w:instrText>
        </w:r>
        <w:r>
          <w:fldChar w:fldCharType="separate"/>
        </w:r>
        <w:r>
          <w:t>47</w:t>
        </w:r>
        <w:r>
          <w:fldChar w:fldCharType="end"/>
        </w:r>
      </w:hyperlink>
    </w:p>
    <w:p>
      <w:pPr>
        <w:pStyle w:val="TOC2"/>
        <w:tabs>
          <w:tab w:val="right" w:leader="dot" w:pos="8306"/>
        </w:tabs>
      </w:pPr>
      <w:hyperlink w:anchor="_Toc31092" w:history="1">
        <w:r>
          <w:rPr>
            <w:rFonts w:ascii="仿宋" w:eastAsia="仿宋" w:hAnsi="仿宋" w:cs="仿宋" w:hint="eastAsia"/>
            <w:lang w:eastAsia="zh-CN"/>
          </w:rPr>
          <w:t>(二)、环境保护措施与治理方案</w:t>
        </w:r>
        <w:r>
          <w:tab/>
        </w:r>
        <w:r>
          <w:fldChar w:fldCharType="begin"/>
        </w:r>
        <w:r>
          <w:instrText xml:space="preserve"> PAGEREF _Toc31092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2" w:history="1">
        <w:r>
          <w:rPr>
            <w:rFonts w:ascii="仿宋" w:eastAsia="仿宋" w:hAnsi="仿宋" w:cs="仿宋" w:hint="eastAsia"/>
            <w:lang w:eastAsia="zh-CN"/>
          </w:rPr>
          <w:t>十、环境保护与绿色发展</w:t>
        </w:r>
        <w:r>
          <w:tab/>
        </w:r>
        <w:r>
          <w:fldChar w:fldCharType="begin"/>
        </w:r>
        <w:r>
          <w:instrText xml:space="preserve"> PAGEREF _Toc10682 \h </w:instrText>
        </w:r>
        <w:r>
          <w:fldChar w:fldCharType="separate"/>
        </w:r>
        <w:r>
          <w:t>48</w:t>
        </w:r>
        <w:r>
          <w:fldChar w:fldCharType="end"/>
        </w:r>
      </w:hyperlink>
    </w:p>
    <w:p>
      <w:pPr>
        <w:pStyle w:val="TOC2"/>
        <w:tabs>
          <w:tab w:val="right" w:leader="dot" w:pos="8306"/>
        </w:tabs>
      </w:pPr>
      <w:hyperlink w:anchor="_Toc27497" w:history="1">
        <w:r>
          <w:rPr>
            <w:rFonts w:ascii="仿宋" w:eastAsia="仿宋" w:hAnsi="仿宋" w:cs="仿宋" w:hint="eastAsia"/>
            <w:lang w:eastAsia="zh-CN"/>
          </w:rPr>
          <w:t>(一)、环境保护措施</w:t>
        </w:r>
        <w:r>
          <w:tab/>
        </w:r>
        <w:r>
          <w:fldChar w:fldCharType="begin"/>
        </w:r>
        <w:r>
          <w:instrText xml:space="preserve"> PAGEREF _Toc27497 \h </w:instrText>
        </w:r>
        <w:r>
          <w:fldChar w:fldCharType="separate"/>
        </w:r>
        <w:r>
          <w:t>48</w:t>
        </w:r>
        <w:r>
          <w:fldChar w:fldCharType="end"/>
        </w:r>
      </w:hyperlink>
    </w:p>
    <w:p>
      <w:pPr>
        <w:pStyle w:val="TOC2"/>
        <w:tabs>
          <w:tab w:val="right" w:leader="dot" w:pos="8306"/>
        </w:tabs>
      </w:pPr>
      <w:hyperlink w:anchor="_Toc10694" w:history="1">
        <w:r>
          <w:rPr>
            <w:rFonts w:ascii="仿宋" w:eastAsia="仿宋" w:hAnsi="仿宋" w:cs="仿宋" w:hint="eastAsia"/>
            <w:lang w:eastAsia="zh-CN"/>
          </w:rPr>
          <w:t>(二)、绿色发展与可持续发展策略</w:t>
        </w:r>
        <w:r>
          <w:tab/>
        </w:r>
        <w:r>
          <w:fldChar w:fldCharType="begin"/>
        </w:r>
        <w:r>
          <w:instrText xml:space="preserve"> PAGEREF _Toc10694 \h </w:instrText>
        </w:r>
        <w:r>
          <w:fldChar w:fldCharType="separate"/>
        </w:r>
        <w:r>
          <w:t>50</w:t>
        </w:r>
        <w:r>
          <w:fldChar w:fldCharType="end"/>
        </w:r>
      </w:hyperlink>
    </w:p>
    <w:p>
      <w:pPr>
        <w:pStyle w:val="TOC1"/>
        <w:tabs>
          <w:tab w:val="right" w:leader="dot" w:pos="8306"/>
        </w:tabs>
      </w:pPr>
      <w:hyperlink w:anchor="_Toc13216" w:history="1">
        <w:r>
          <w:rPr>
            <w:rFonts w:ascii="仿宋" w:eastAsia="仿宋" w:hAnsi="仿宋" w:cs="仿宋" w:hint="eastAsia"/>
            <w:lang w:eastAsia="zh-CN"/>
          </w:rPr>
          <w:t>十一、资金管理与财务规划</w:t>
        </w:r>
        <w:r>
          <w:tab/>
        </w:r>
        <w:r>
          <w:fldChar w:fldCharType="begin"/>
        </w:r>
        <w:r>
          <w:instrText xml:space="preserve"> PAGEREF _Toc13216 \h </w:instrText>
        </w:r>
        <w:r>
          <w:fldChar w:fldCharType="separate"/>
        </w:r>
        <w:r>
          <w:t>51</w:t>
        </w:r>
        <w:r>
          <w:fldChar w:fldCharType="end"/>
        </w:r>
      </w:hyperlink>
    </w:p>
    <w:p>
      <w:pPr>
        <w:pStyle w:val="TOC2"/>
        <w:tabs>
          <w:tab w:val="right" w:leader="dot" w:pos="8306"/>
        </w:tabs>
      </w:pPr>
      <w:hyperlink w:anchor="_Toc6574" w:history="1">
        <w:r>
          <w:rPr>
            <w:rFonts w:ascii="仿宋" w:eastAsia="仿宋" w:hAnsi="仿宋" w:cs="仿宋" w:hint="eastAsia"/>
            <w:lang w:eastAsia="zh-CN"/>
          </w:rPr>
          <w:t>(一)、项目资金来源与筹措</w:t>
        </w:r>
        <w:r>
          <w:tab/>
        </w:r>
        <w:r>
          <w:fldChar w:fldCharType="begin"/>
        </w:r>
        <w:r>
          <w:instrText xml:space="preserve"> PAGEREF _Toc6574 \h </w:instrText>
        </w:r>
        <w:r>
          <w:fldChar w:fldCharType="separate"/>
        </w:r>
        <w:r>
          <w:t>51</w:t>
        </w:r>
        <w:r>
          <w:fldChar w:fldCharType="end"/>
        </w:r>
      </w:hyperlink>
    </w:p>
    <w:p>
      <w:pPr>
        <w:pStyle w:val="TOC2"/>
        <w:tabs>
          <w:tab w:val="right" w:leader="dot" w:pos="8306"/>
        </w:tabs>
      </w:pPr>
      <w:hyperlink w:anchor="_Toc9572" w:history="1">
        <w:r>
          <w:rPr>
            <w:rFonts w:ascii="仿宋" w:eastAsia="仿宋" w:hAnsi="仿宋" w:cs="仿宋" w:hint="eastAsia"/>
            <w:lang w:eastAsia="zh-CN"/>
          </w:rPr>
          <w:t>(二)、资金使用与监管</w:t>
        </w:r>
        <w:r>
          <w:tab/>
        </w:r>
        <w:r>
          <w:fldChar w:fldCharType="begin"/>
        </w:r>
        <w:r>
          <w:instrText xml:space="preserve"> PAGEREF _Toc9572 \h </w:instrText>
        </w:r>
        <w:r>
          <w:fldChar w:fldCharType="separate"/>
        </w:r>
        <w:r>
          <w:t>53</w:t>
        </w:r>
        <w:r>
          <w:fldChar w:fldCharType="end"/>
        </w:r>
      </w:hyperlink>
    </w:p>
    <w:p>
      <w:pPr>
        <w:pStyle w:val="TOC2"/>
        <w:tabs>
          <w:tab w:val="right" w:leader="dot" w:pos="8306"/>
        </w:tabs>
      </w:pPr>
      <w:hyperlink w:anchor="_Toc11919" w:history="1">
        <w:r>
          <w:rPr>
            <w:rFonts w:ascii="仿宋" w:eastAsia="仿宋" w:hAnsi="仿宋" w:cs="仿宋" w:hint="eastAsia"/>
            <w:lang w:eastAsia="zh-CN"/>
          </w:rPr>
          <w:t>(三)、财务规划与预测</w:t>
        </w:r>
        <w:r>
          <w:tab/>
        </w:r>
        <w:r>
          <w:fldChar w:fldCharType="begin"/>
        </w:r>
        <w:r>
          <w:instrText xml:space="preserve"> PAGEREF _Toc11919 \h </w:instrText>
        </w:r>
        <w:r>
          <w:fldChar w:fldCharType="separate"/>
        </w:r>
        <w:r>
          <w:t>54</w:t>
        </w:r>
        <w:r>
          <w:fldChar w:fldCharType="end"/>
        </w:r>
      </w:hyperlink>
    </w:p>
    <w:p>
      <w:pPr>
        <w:pStyle w:val="TOC1"/>
        <w:tabs>
          <w:tab w:val="right" w:leader="dot" w:pos="8306"/>
        </w:tabs>
      </w:pPr>
      <w:hyperlink w:anchor="_Toc7253" w:history="1">
        <w:r>
          <w:rPr>
            <w:rFonts w:ascii="仿宋" w:eastAsia="仿宋" w:hAnsi="仿宋" w:cs="仿宋" w:hint="eastAsia"/>
            <w:lang w:eastAsia="zh-CN"/>
          </w:rPr>
          <w:t>十二、项目实施与管理方案</w:t>
        </w:r>
        <w:r>
          <w:tab/>
        </w:r>
        <w:r>
          <w:fldChar w:fldCharType="begin"/>
        </w:r>
        <w:r>
          <w:instrText xml:space="preserve"> PAGEREF _Toc7253 \h </w:instrText>
        </w:r>
        <w:r>
          <w:fldChar w:fldCharType="separate"/>
        </w:r>
        <w:r>
          <w:t>55</w:t>
        </w:r>
        <w:r>
          <w:fldChar w:fldCharType="end"/>
        </w:r>
      </w:hyperlink>
    </w:p>
    <w:p>
      <w:pPr>
        <w:pStyle w:val="TOC2"/>
        <w:tabs>
          <w:tab w:val="right" w:leader="dot" w:pos="8306"/>
        </w:tabs>
      </w:pPr>
      <w:hyperlink w:anchor="_Toc19616" w:history="1">
        <w:r>
          <w:rPr>
            <w:rFonts w:ascii="仿宋" w:eastAsia="仿宋" w:hAnsi="仿宋" w:cs="仿宋" w:hint="eastAsia"/>
            <w:lang w:eastAsia="zh-CN"/>
          </w:rPr>
          <w:t>(一)、项目实施计划</w:t>
        </w:r>
        <w:r>
          <w:tab/>
        </w:r>
        <w:r>
          <w:fldChar w:fldCharType="begin"/>
        </w:r>
        <w:r>
          <w:instrText xml:space="preserve"> PAGEREF _Toc19616 \h </w:instrText>
        </w:r>
        <w:r>
          <w:fldChar w:fldCharType="separate"/>
        </w:r>
        <w:r>
          <w:t>55</w:t>
        </w:r>
        <w:r>
          <w:fldChar w:fldCharType="end"/>
        </w:r>
      </w:hyperlink>
    </w:p>
    <w:p>
      <w:pPr>
        <w:pStyle w:val="TOC2"/>
        <w:tabs>
          <w:tab w:val="right" w:leader="dot" w:pos="8306"/>
        </w:tabs>
      </w:pPr>
      <w:hyperlink w:anchor="_Toc20121" w:history="1">
        <w:r>
          <w:rPr>
            <w:rFonts w:ascii="仿宋" w:eastAsia="仿宋" w:hAnsi="仿宋" w:cs="仿宋" w:hint="eastAsia"/>
            <w:lang w:eastAsia="zh-CN"/>
          </w:rPr>
          <w:t>(二)、项目组织机构与职责</w:t>
        </w:r>
        <w:r>
          <w:tab/>
        </w:r>
        <w:r>
          <w:fldChar w:fldCharType="begin"/>
        </w:r>
        <w:r>
          <w:instrText xml:space="preserve"> PAGEREF _Toc20121 \h </w:instrText>
        </w:r>
        <w:r>
          <w:fldChar w:fldCharType="separate"/>
        </w:r>
        <w:r>
          <w:t>56</w:t>
        </w:r>
        <w:r>
          <w:fldChar w:fldCharType="end"/>
        </w:r>
      </w:hyperlink>
    </w:p>
    <w:p>
      <w:pPr>
        <w:pStyle w:val="TOC2"/>
        <w:tabs>
          <w:tab w:val="right" w:leader="dot" w:pos="8306"/>
        </w:tabs>
      </w:pPr>
      <w:hyperlink w:anchor="_Toc20749" w:history="1">
        <w:r>
          <w:rPr>
            <w:rFonts w:ascii="仿宋" w:eastAsia="仿宋" w:hAnsi="仿宋" w:cs="仿宋" w:hint="eastAsia"/>
            <w:lang w:eastAsia="zh-CN"/>
          </w:rPr>
          <w:t>(三)、项目管理与监控体系</w:t>
        </w:r>
        <w:r>
          <w:tab/>
        </w:r>
        <w:r>
          <w:fldChar w:fldCharType="begin"/>
        </w:r>
        <w:r>
          <w:instrText xml:space="preserve"> PAGEREF _Toc20749 \h </w:instrText>
        </w:r>
        <w:r>
          <w:fldChar w:fldCharType="separate"/>
        </w:r>
        <w:r>
          <w:t>59</w:t>
        </w:r>
        <w:r>
          <w:fldChar w:fldCharType="end"/>
        </w:r>
      </w:hyperlink>
    </w:p>
    <w:p>
      <w:pPr>
        <w:pStyle w:val="TOC1"/>
        <w:tabs>
          <w:tab w:val="right" w:leader="dot" w:pos="8306"/>
        </w:tabs>
      </w:pPr>
      <w:hyperlink w:anchor="_Toc11720" w:history="1">
        <w:r>
          <w:rPr>
            <w:rFonts w:ascii="仿宋" w:eastAsia="仿宋" w:hAnsi="仿宋" w:cs="仿宋" w:hint="eastAsia"/>
            <w:lang w:eastAsia="zh-CN"/>
          </w:rPr>
          <w:t>十三、质量管理与控制</w:t>
        </w:r>
        <w:r>
          <w:tab/>
        </w:r>
        <w:r>
          <w:fldChar w:fldCharType="begin"/>
        </w:r>
        <w:r>
          <w:instrText xml:space="preserve"> PAGEREF _Toc11720 \h </w:instrText>
        </w:r>
        <w:r>
          <w:fldChar w:fldCharType="separate"/>
        </w:r>
        <w:r>
          <w:t>61</w:t>
        </w:r>
        <w:r>
          <w:fldChar w:fldCharType="end"/>
        </w:r>
      </w:hyperlink>
    </w:p>
    <w:p>
      <w:pPr>
        <w:pStyle w:val="TOC2"/>
        <w:tabs>
          <w:tab w:val="right" w:leader="dot" w:pos="8306"/>
        </w:tabs>
      </w:pPr>
      <w:hyperlink w:anchor="_Toc13248" w:history="1">
        <w:r>
          <w:rPr>
            <w:rFonts w:ascii="仿宋" w:eastAsia="仿宋" w:hAnsi="仿宋" w:cs="仿宋" w:hint="eastAsia"/>
            <w:lang w:eastAsia="zh-CN"/>
          </w:rPr>
          <w:t>(一)、质量管理体系建设</w:t>
        </w:r>
        <w:r>
          <w:tab/>
        </w:r>
        <w:r>
          <w:fldChar w:fldCharType="begin"/>
        </w:r>
        <w:r>
          <w:instrText xml:space="preserve"> PAGEREF _Toc13248 \h </w:instrText>
        </w:r>
        <w:r>
          <w:fldChar w:fldCharType="separate"/>
        </w:r>
        <w:r>
          <w:t>61</w:t>
        </w:r>
        <w:r>
          <w:fldChar w:fldCharType="end"/>
        </w:r>
      </w:hyperlink>
    </w:p>
    <w:p>
      <w:pPr>
        <w:pStyle w:val="TOC2"/>
        <w:tabs>
          <w:tab w:val="right" w:leader="dot" w:pos="8306"/>
        </w:tabs>
      </w:pPr>
      <w:hyperlink w:anchor="_Toc13322" w:history="1">
        <w:r>
          <w:rPr>
            <w:rFonts w:ascii="仿宋" w:eastAsia="仿宋" w:hAnsi="仿宋" w:cs="仿宋" w:hint="eastAsia"/>
            <w:lang w:eastAsia="zh-CN"/>
          </w:rPr>
          <w:t>(二)、质量控制措施</w:t>
        </w:r>
        <w:r>
          <w:tab/>
        </w:r>
        <w:r>
          <w:fldChar w:fldCharType="begin"/>
        </w:r>
        <w:r>
          <w:instrText xml:space="preserve"> PAGEREF _Toc13322 \h </w:instrText>
        </w:r>
        <w:r>
          <w:fldChar w:fldCharType="separate"/>
        </w:r>
        <w:r>
          <w:t>62</w:t>
        </w:r>
        <w:r>
          <w:fldChar w:fldCharType="end"/>
        </w:r>
      </w:hyperlink>
    </w:p>
    <w:p>
      <w:pPr>
        <w:pStyle w:val="TOC1"/>
        <w:tabs>
          <w:tab w:val="right" w:leader="dot" w:pos="8306"/>
        </w:tabs>
      </w:pPr>
      <w:hyperlink w:anchor="_Toc2182" w:history="1">
        <w:r>
          <w:rPr>
            <w:rFonts w:ascii="仿宋" w:eastAsia="仿宋" w:hAnsi="仿宋" w:cs="仿宋" w:hint="eastAsia"/>
            <w:lang w:eastAsia="zh-CN"/>
          </w:rPr>
          <w:t>十四、知识产权管理与保护</w:t>
        </w:r>
        <w:r>
          <w:tab/>
        </w:r>
        <w:r>
          <w:fldChar w:fldCharType="begin"/>
        </w:r>
        <w:r>
          <w:instrText xml:space="preserve"> PAGEREF _Toc2182 \h </w:instrText>
        </w:r>
        <w:r>
          <w:fldChar w:fldCharType="separate"/>
        </w:r>
        <w:r>
          <w:t>63</w:t>
        </w:r>
        <w:r>
          <w:fldChar w:fldCharType="end"/>
        </w:r>
      </w:hyperlink>
    </w:p>
    <w:p>
      <w:pPr>
        <w:pStyle w:val="TOC2"/>
        <w:tabs>
          <w:tab w:val="right" w:leader="dot" w:pos="8306"/>
        </w:tabs>
      </w:pPr>
      <w:hyperlink w:anchor="_Toc10040" w:history="1">
        <w:r>
          <w:rPr>
            <w:rFonts w:ascii="仿宋" w:eastAsia="仿宋" w:hAnsi="仿宋" w:cs="仿宋" w:hint="eastAsia"/>
            <w:lang w:eastAsia="zh-CN"/>
          </w:rPr>
          <w:t>(一)、知识产权管理体系建设</w:t>
        </w:r>
        <w:r>
          <w:tab/>
        </w:r>
        <w:r>
          <w:fldChar w:fldCharType="begin"/>
        </w:r>
        <w:r>
          <w:instrText xml:space="preserve"> PAGEREF _Toc10040 \h </w:instrText>
        </w:r>
        <w:r>
          <w:fldChar w:fldCharType="separate"/>
        </w:r>
        <w:r>
          <w:t>63</w:t>
        </w:r>
        <w:r>
          <w:fldChar w:fldCharType="end"/>
        </w:r>
      </w:hyperlink>
    </w:p>
    <w:p>
      <w:pPr>
        <w:pStyle w:val="TOC2"/>
        <w:tabs>
          <w:tab w:val="right" w:leader="dot" w:pos="8306"/>
        </w:tabs>
      </w:pPr>
      <w:hyperlink w:anchor="_Toc25124" w:history="1">
        <w:r>
          <w:rPr>
            <w:rFonts w:ascii="仿宋" w:eastAsia="仿宋" w:hAnsi="仿宋" w:cs="仿宋" w:hint="eastAsia"/>
            <w:lang w:eastAsia="zh-CN"/>
          </w:rPr>
          <w:t>(二)、知识产权保护措施</w:t>
        </w:r>
        <w:r>
          <w:tab/>
        </w:r>
        <w:r>
          <w:fldChar w:fldCharType="begin"/>
        </w:r>
        <w:r>
          <w:instrText xml:space="preserve"> PAGEREF _Toc25124 \h </w:instrText>
        </w:r>
        <w:r>
          <w:fldChar w:fldCharType="separate"/>
        </w:r>
        <w:r>
          <w:t>64</w:t>
        </w:r>
        <w:r>
          <w:fldChar w:fldCharType="end"/>
        </w:r>
      </w:hyperlink>
    </w:p>
    <w:p>
      <w:pPr>
        <w:pStyle w:val="TOC1"/>
        <w:tabs>
          <w:tab w:val="right" w:leader="dot" w:pos="8306"/>
        </w:tabs>
      </w:pPr>
      <w:hyperlink w:anchor="_Toc27142" w:history="1">
        <w:r>
          <w:rPr>
            <w:rFonts w:ascii="仿宋" w:eastAsia="仿宋" w:hAnsi="仿宋" w:cs="仿宋" w:hint="eastAsia"/>
            <w:lang w:eastAsia="zh-CN"/>
          </w:rPr>
          <w:t>十五、法律法规与政策遵循</w:t>
        </w:r>
        <w:r>
          <w:tab/>
        </w:r>
        <w:r>
          <w:fldChar w:fldCharType="begin"/>
        </w:r>
        <w:r>
          <w:instrText xml:space="preserve"> PAGEREF _Toc27142 \h </w:instrText>
        </w:r>
        <w:r>
          <w:fldChar w:fldCharType="separate"/>
        </w:r>
        <w:r>
          <w:t>66</w:t>
        </w:r>
        <w:r>
          <w:fldChar w:fldCharType="end"/>
        </w:r>
      </w:hyperlink>
    </w:p>
    <w:p>
      <w:pPr>
        <w:pStyle w:val="TOC2"/>
        <w:tabs>
          <w:tab w:val="right" w:leader="dot" w:pos="8306"/>
        </w:tabs>
      </w:pPr>
      <w:hyperlink w:anchor="_Toc28512" w:history="1">
        <w:r>
          <w:rPr>
            <w:rFonts w:ascii="仿宋" w:eastAsia="仿宋" w:hAnsi="仿宋" w:cs="仿宋" w:hint="eastAsia"/>
            <w:lang w:eastAsia="zh-CN"/>
          </w:rPr>
          <w:t>(一)、法律法规遵守</w:t>
        </w:r>
        <w:r>
          <w:tab/>
        </w:r>
        <w:r>
          <w:fldChar w:fldCharType="begin"/>
        </w:r>
        <w:r>
          <w:instrText xml:space="preserve"> PAGEREF _Toc28512 \h </w:instrText>
        </w:r>
        <w:r>
          <w:fldChar w:fldCharType="separate"/>
        </w:r>
        <w:r>
          <w:t>66</w:t>
        </w:r>
        <w:r>
          <w:fldChar w:fldCharType="end"/>
        </w:r>
      </w:hyperlink>
    </w:p>
    <w:p>
      <w:pPr>
        <w:pStyle w:val="TOC2"/>
        <w:tabs>
          <w:tab w:val="right" w:leader="dot" w:pos="8306"/>
        </w:tabs>
      </w:pPr>
      <w:hyperlink w:anchor="_Toc29567" w:history="1">
        <w:r>
          <w:rPr>
            <w:rFonts w:ascii="仿宋" w:eastAsia="仿宋" w:hAnsi="仿宋" w:cs="仿宋" w:hint="eastAsia"/>
            <w:lang w:eastAsia="zh-CN"/>
          </w:rPr>
          <w:t>(二)、政策导向与利用</w:t>
        </w:r>
        <w:r>
          <w:tab/>
        </w:r>
        <w:r>
          <w:fldChar w:fldCharType="begin"/>
        </w:r>
        <w:r>
          <w:instrText xml:space="preserve"> PAGEREF _Toc29567 \h </w:instrText>
        </w:r>
        <w:r>
          <w:fldChar w:fldCharType="separate"/>
        </w:r>
        <w:r>
          <w:t>67</w:t>
        </w:r>
        <w:r>
          <w:fldChar w:fldCharType="end"/>
        </w:r>
      </w:hyperlink>
    </w:p>
    <w:p>
      <w:pPr>
        <w:pStyle w:val="TOC1"/>
        <w:tabs>
          <w:tab w:val="right" w:leader="dot" w:pos="8306"/>
        </w:tabs>
      </w:pPr>
      <w:hyperlink w:anchor="_Toc10508" w:history="1">
        <w:r>
          <w:rPr>
            <w:rFonts w:ascii="仿宋" w:eastAsia="仿宋" w:hAnsi="仿宋" w:cs="仿宋" w:hint="eastAsia"/>
            <w:lang w:eastAsia="zh-CN"/>
          </w:rPr>
          <w:t>十六、创新驱动与持续发展</w:t>
        </w:r>
        <w:r>
          <w:tab/>
        </w:r>
        <w:r>
          <w:fldChar w:fldCharType="begin"/>
        </w:r>
        <w:r>
          <w:instrText xml:space="preserve"> PAGEREF _Toc10508 \h </w:instrText>
        </w:r>
        <w:r>
          <w:fldChar w:fldCharType="separate"/>
        </w:r>
        <w:r>
          <w:t>68</w:t>
        </w:r>
        <w:r>
          <w:fldChar w:fldCharType="end"/>
        </w:r>
      </w:hyperlink>
    </w:p>
    <w:p>
      <w:pPr>
        <w:pStyle w:val="TOC2"/>
        <w:tabs>
          <w:tab w:val="right" w:leader="dot" w:pos="8306"/>
        </w:tabs>
      </w:pPr>
      <w:hyperlink w:anchor="_Toc1880" w:history="1">
        <w:r>
          <w:rPr>
            <w:rFonts w:ascii="仿宋" w:eastAsia="仿宋" w:hAnsi="仿宋" w:cs="仿宋" w:hint="eastAsia"/>
            <w:lang w:eastAsia="zh-CN"/>
          </w:rPr>
          <w:t>(一)、创新驱动战略实施</w:t>
        </w:r>
        <w:r>
          <w:tab/>
        </w:r>
        <w:r>
          <w:fldChar w:fldCharType="begin"/>
        </w:r>
        <w:r>
          <w:instrText xml:space="preserve"> PAGEREF _Toc1880 \h </w:instrText>
        </w:r>
        <w:r>
          <w:fldChar w:fldCharType="separate"/>
        </w:r>
        <w:r>
          <w:t>68</w:t>
        </w:r>
        <w:r>
          <w:fldChar w:fldCharType="end"/>
        </w:r>
      </w:hyperlink>
    </w:p>
    <w:p>
      <w:pPr>
        <w:pStyle w:val="TOC2"/>
        <w:tabs>
          <w:tab w:val="right" w:leader="dot" w:pos="8306"/>
        </w:tabs>
      </w:pPr>
      <w:hyperlink w:anchor="_Toc24969" w:history="1">
        <w:r>
          <w:rPr>
            <w:rFonts w:ascii="仿宋" w:eastAsia="仿宋" w:hAnsi="仿宋" w:cs="仿宋" w:hint="eastAsia"/>
            <w:lang w:eastAsia="zh-CN"/>
          </w:rPr>
          <w:t>(二)、持续发展路径探索</w:t>
        </w:r>
        <w:r>
          <w:tab/>
        </w:r>
        <w:r>
          <w:fldChar w:fldCharType="begin"/>
        </w:r>
        <w:r>
          <w:instrText xml:space="preserve"> PAGEREF _Toc24969 \h </w:instrText>
        </w:r>
        <w:r>
          <w:fldChar w:fldCharType="separate"/>
        </w:r>
        <w:r>
          <w:t>69</w:t>
        </w:r>
        <w:r>
          <w:fldChar w:fldCharType="end"/>
        </w:r>
      </w:hyperlink>
    </w:p>
    <w:p>
      <w:pPr>
        <w:pStyle w:val="TOC1"/>
        <w:tabs>
          <w:tab w:val="right" w:leader="dot" w:pos="8306"/>
        </w:tabs>
      </w:pPr>
      <w:hyperlink w:anchor="_Toc24039" w:history="1">
        <w:r>
          <w:rPr>
            <w:rFonts w:ascii="仿宋" w:eastAsia="仿宋" w:hAnsi="仿宋" w:cs="仿宋" w:hint="eastAsia"/>
            <w:lang w:eastAsia="zh-CN"/>
          </w:rPr>
          <w:t>十七、产业协同与集群发展</w:t>
        </w:r>
        <w:r>
          <w:tab/>
        </w:r>
        <w:r>
          <w:fldChar w:fldCharType="begin"/>
        </w:r>
        <w:r>
          <w:instrText xml:space="preserve"> PAGEREF _Toc24039 \h </w:instrText>
        </w:r>
        <w:r>
          <w:fldChar w:fldCharType="separate"/>
        </w:r>
        <w:r>
          <w:t>73</w:t>
        </w:r>
        <w:r>
          <w:fldChar w:fldCharType="end"/>
        </w:r>
      </w:hyperlink>
    </w:p>
    <w:p>
      <w:pPr>
        <w:pStyle w:val="TOC2"/>
        <w:tabs>
          <w:tab w:val="right" w:leader="dot" w:pos="8306"/>
        </w:tabs>
      </w:pPr>
      <w:hyperlink w:anchor="_Toc18794" w:history="1">
        <w:r>
          <w:rPr>
            <w:rFonts w:ascii="仿宋" w:eastAsia="仿宋" w:hAnsi="仿宋" w:cs="仿宋" w:hint="eastAsia"/>
            <w:lang w:eastAsia="zh-CN"/>
          </w:rPr>
          <w:t>(一)、产业协同机制建设</w:t>
        </w:r>
        <w:r>
          <w:tab/>
        </w:r>
        <w:r>
          <w:fldChar w:fldCharType="begin"/>
        </w:r>
        <w:r>
          <w:instrText xml:space="preserve"> PAGEREF _Toc18794 \h </w:instrText>
        </w:r>
        <w:r>
          <w:fldChar w:fldCharType="separate"/>
        </w:r>
        <w:r>
          <w:t>73</w:t>
        </w:r>
        <w:r>
          <w:fldChar w:fldCharType="end"/>
        </w:r>
      </w:hyperlink>
    </w:p>
    <w:p>
      <w:pPr>
        <w:pStyle w:val="TOC2"/>
        <w:tabs>
          <w:tab w:val="right" w:leader="dot" w:pos="8306"/>
        </w:tabs>
      </w:pPr>
      <w:hyperlink w:anchor="_Toc8382" w:history="1">
        <w:r>
          <w:rPr>
            <w:rFonts w:ascii="仿宋" w:eastAsia="仿宋" w:hAnsi="仿宋" w:cs="仿宋" w:hint="eastAsia"/>
            <w:lang w:eastAsia="zh-CN"/>
          </w:rPr>
          <w:t>(二)、产业集群培育与发展</w:t>
        </w:r>
        <w:r>
          <w:tab/>
        </w:r>
        <w:r>
          <w:fldChar w:fldCharType="begin"/>
        </w:r>
        <w:r>
          <w:instrText xml:space="preserve"> PAGEREF _Toc8382 \h </w:instrText>
        </w:r>
        <w:r>
          <w:fldChar w:fldCharType="separate"/>
        </w:r>
        <w:r>
          <w:t>75</w:t>
        </w:r>
        <w:r>
          <w:fldChar w:fldCharType="end"/>
        </w:r>
      </w:hyperlink>
    </w:p>
    <w:p>
      <w:pPr>
        <w:pStyle w:val="TOC1"/>
        <w:tabs>
          <w:tab w:val="right" w:leader="dot" w:pos="8306"/>
        </w:tabs>
      </w:pPr>
      <w:hyperlink w:anchor="_Toc23063" w:history="1">
        <w:r>
          <w:rPr>
            <w:rFonts w:ascii="仿宋" w:eastAsia="仿宋" w:hAnsi="仿宋" w:cs="仿宋" w:hint="eastAsia"/>
            <w:lang w:eastAsia="zh-CN"/>
          </w:rPr>
          <w:t>十八、合作与交流机制建立</w:t>
        </w:r>
        <w:r>
          <w:tab/>
        </w:r>
        <w:r>
          <w:fldChar w:fldCharType="begin"/>
        </w:r>
        <w:r>
          <w:instrText xml:space="preserve"> PAGEREF _Toc23063 \h </w:instrText>
        </w:r>
        <w:r>
          <w:fldChar w:fldCharType="separate"/>
        </w:r>
        <w:r>
          <w:t>75</w:t>
        </w:r>
        <w:r>
          <w:fldChar w:fldCharType="end"/>
        </w:r>
      </w:hyperlink>
    </w:p>
    <w:p>
      <w:pPr>
        <w:pStyle w:val="TOC2"/>
        <w:tabs>
          <w:tab w:val="right" w:leader="dot" w:pos="8306"/>
        </w:tabs>
      </w:pPr>
      <w:hyperlink w:anchor="_Toc2366" w:history="1">
        <w:r>
          <w:rPr>
            <w:rFonts w:ascii="仿宋" w:eastAsia="仿宋" w:hAnsi="仿宋" w:cs="仿宋" w:hint="eastAsia"/>
            <w:lang w:eastAsia="zh-CN"/>
          </w:rPr>
          <w:t>(一)、合作伙伴选择与合作方式</w:t>
        </w:r>
        <w:r>
          <w:tab/>
        </w:r>
        <w:r>
          <w:fldChar w:fldCharType="begin"/>
        </w:r>
        <w:r>
          <w:instrText xml:space="preserve"> PAGEREF _Toc2366 \h </w:instrText>
        </w:r>
        <w:r>
          <w:fldChar w:fldCharType="separate"/>
        </w:r>
        <w:r>
          <w:t>75</w:t>
        </w:r>
        <w:r>
          <w:fldChar w:fldCharType="end"/>
        </w:r>
      </w:hyperlink>
    </w:p>
    <w:p>
      <w:pPr>
        <w:pStyle w:val="TOC2"/>
        <w:tabs>
          <w:tab w:val="right" w:leader="dot" w:pos="8306"/>
        </w:tabs>
      </w:pPr>
      <w:hyperlink w:anchor="_Toc24226" w:history="1">
        <w:r>
          <w:rPr>
            <w:rFonts w:ascii="仿宋" w:eastAsia="仿宋" w:hAnsi="仿宋" w:cs="仿宋" w:hint="eastAsia"/>
            <w:lang w:eastAsia="zh-CN"/>
          </w:rPr>
          <w:t>(二)、交流与合作平台搭建</w:t>
        </w:r>
        <w:r>
          <w:tab/>
        </w:r>
        <w:r>
          <w:fldChar w:fldCharType="begin"/>
        </w:r>
        <w:r>
          <w:instrText xml:space="preserve"> PAGEREF _Toc24226 \h </w:instrText>
        </w:r>
        <w:r>
          <w:fldChar w:fldCharType="separate"/>
        </w:r>
        <w:r>
          <w:t>77</w:t>
        </w:r>
        <w:r>
          <w:fldChar w:fldCharType="end"/>
        </w:r>
      </w:hyperlink>
    </w:p>
    <w:p>
      <w:pPr>
        <w:pStyle w:val="TOC1"/>
        <w:tabs>
          <w:tab w:val="right" w:leader="dot" w:pos="8306"/>
        </w:tabs>
      </w:pPr>
      <w:hyperlink w:anchor="_Toc6301" w:history="1">
        <w:r>
          <w:rPr>
            <w:rFonts w:ascii="仿宋" w:eastAsia="仿宋" w:hAnsi="仿宋" w:cs="仿宋" w:hint="eastAsia"/>
            <w:lang w:eastAsia="zh-CN"/>
          </w:rPr>
          <w:t>十九、人力资源管理与开发</w:t>
        </w:r>
        <w:r>
          <w:tab/>
        </w:r>
        <w:r>
          <w:fldChar w:fldCharType="begin"/>
        </w:r>
        <w:r>
          <w:instrText xml:space="preserve"> PAGEREF _Toc6301 \h </w:instrText>
        </w:r>
        <w:r>
          <w:fldChar w:fldCharType="separate"/>
        </w:r>
        <w:r>
          <w:t>78</w:t>
        </w:r>
        <w:r>
          <w:fldChar w:fldCharType="end"/>
        </w:r>
      </w:hyperlink>
    </w:p>
    <w:p>
      <w:pPr>
        <w:pStyle w:val="TOC2"/>
        <w:tabs>
          <w:tab w:val="right" w:leader="dot" w:pos="8306"/>
        </w:tabs>
      </w:pPr>
      <w:hyperlink w:anchor="_Toc21548" w:history="1">
        <w:r>
          <w:rPr>
            <w:rFonts w:ascii="仿宋" w:eastAsia="仿宋" w:hAnsi="仿宋" w:cs="仿宋" w:hint="eastAsia"/>
            <w:lang w:eastAsia="zh-CN"/>
          </w:rPr>
          <w:t>(一)、人力资源规划</w:t>
        </w:r>
        <w:r>
          <w:tab/>
        </w:r>
        <w:r>
          <w:fldChar w:fldCharType="begin"/>
        </w:r>
        <w:r>
          <w:instrText xml:space="preserve"> PAGEREF _Toc21548 \h </w:instrText>
        </w:r>
        <w:r>
          <w:fldChar w:fldCharType="separate"/>
        </w:r>
        <w:r>
          <w:t>78</w:t>
        </w:r>
        <w:r>
          <w:fldChar w:fldCharType="end"/>
        </w:r>
      </w:hyperlink>
    </w:p>
    <w:p>
      <w:pPr>
        <w:pStyle w:val="TOC2"/>
        <w:tabs>
          <w:tab w:val="right" w:leader="dot" w:pos="8306"/>
        </w:tabs>
      </w:pPr>
      <w:hyperlink w:anchor="_Toc23853" w:history="1">
        <w:r>
          <w:rPr>
            <w:rFonts w:ascii="仿宋" w:eastAsia="仿宋" w:hAnsi="仿宋" w:cs="仿宋" w:hint="eastAsia"/>
            <w:lang w:eastAsia="zh-CN"/>
          </w:rPr>
          <w:t>(二)、人力资源开发与培训</w:t>
        </w:r>
        <w:r>
          <w:tab/>
        </w:r>
        <w:r>
          <w:fldChar w:fldCharType="begin"/>
        </w:r>
        <w:r>
          <w:instrText xml:space="preserve"> PAGEREF _Toc23853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9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84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一、微晶氧化铝陶瓷耐磨材料项目的技术资源开发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二、微晶氧化铝陶瓷耐磨材料项目的人力资源管理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晶氧化铝陶瓷耐磨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三、微晶氧化铝陶瓷耐磨材料项目的资金资源筹措与优化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晶氧化铝陶瓷耐磨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6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晶氧化铝陶瓷耐磨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晶氧化铝陶瓷耐磨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晶氧化铝陶瓷耐磨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51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晶氧化铝陶瓷耐磨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晶氧化铝陶瓷耐磨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晶氧化铝陶瓷耐磨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47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80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晶氧化铝陶瓷耐磨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晶氧化铝陶瓷耐磨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晶氧化铝陶瓷耐磨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晶氧化铝陶瓷耐磨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晶氧化铝陶瓷耐磨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晶氧化铝陶瓷耐磨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13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为了融入当地社区，微晶氧化铝陶瓷耐磨材料项目需深入理解当地的文化特色和社会习俗。例如，项目在设计广告和市场推广活动时，应考虑使用当地语言和符合地方文化的表达方式。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77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为了确保微晶氧化铝陶瓷耐磨材料项目的成功并最大限度地减轻潜在的社会风险，详细的风险分析和具体的应对策略至关重要。以下是针对项目可能面临的具体社会风险及相应对策的分析：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风险描述：微晶氧化铝陶瓷耐磨材料项目可能遭遇社区抵制，尤其如果社区成员认为项目会破坏他们的生活环境或忽略他们的意见。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https://d.book118.com/227021145132006030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9B5A62"/>
    <w:rsid w:val="429B5A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02114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2023-12-20T08:05:00Z</dcterms:created>
  <dcterms:modified xsi:type="dcterms:W3CDTF">2023-12-20T08:05:42Z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6B44714FF64E4248A42D4F0354DD5EE3_11</vt:lpwstr>
  </property>
  <property fmtid="{D5CDD505-2E9C-101B-9397-08002B2CF9AE}" pid="3" name="KSOProductBuildVer">
    <vt:lpwstr>2052-12.1.0.16120</vt:lpwstr>
  </property>
</Properties>
</file>