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3" w:history="1">
        <w:r>
          <w:rPr>
            <w:rFonts w:ascii="仿宋" w:eastAsia="仿宋" w:hAnsi="仿宋" w:cs="仿宋" w:hint="eastAsia"/>
            <w:lang w:eastAsia="zh-CN"/>
          </w:rPr>
          <w:t>前言</w:t>
        </w:r>
        <w:r>
          <w:tab/>
        </w:r>
        <w:r>
          <w:fldChar w:fldCharType="begin"/>
        </w:r>
        <w:r>
          <w:instrText xml:space="preserve"> PAGEREF _Toc13783 \h </w:instrText>
        </w:r>
        <w:r>
          <w:fldChar w:fldCharType="separate"/>
        </w:r>
        <w:r>
          <w:t>4</w:t>
        </w:r>
        <w:r>
          <w:fldChar w:fldCharType="end"/>
        </w:r>
      </w:hyperlink>
    </w:p>
    <w:p>
      <w:pPr>
        <w:pStyle w:val="TOC1"/>
        <w:tabs>
          <w:tab w:val="right" w:leader="dot" w:pos="8306"/>
        </w:tabs>
      </w:pPr>
      <w:hyperlink w:anchor="_Toc24551" w:history="1">
        <w:r>
          <w:rPr>
            <w:rFonts w:ascii="仿宋" w:eastAsia="仿宋" w:hAnsi="仿宋" w:cs="仿宋" w:hint="eastAsia"/>
            <w:lang w:eastAsia="zh-CN"/>
          </w:rPr>
          <w:t>一、碳酸盐项目选址可行性分析</w:t>
        </w:r>
        <w:r>
          <w:tab/>
        </w:r>
        <w:r>
          <w:fldChar w:fldCharType="begin"/>
        </w:r>
        <w:r>
          <w:instrText xml:space="preserve"> PAGEREF _Toc24551 \h </w:instrText>
        </w:r>
        <w:r>
          <w:fldChar w:fldCharType="separate"/>
        </w:r>
        <w:r>
          <w:t>4</w:t>
        </w:r>
        <w:r>
          <w:fldChar w:fldCharType="end"/>
        </w:r>
      </w:hyperlink>
    </w:p>
    <w:p>
      <w:pPr>
        <w:pStyle w:val="TOC2"/>
        <w:tabs>
          <w:tab w:val="right" w:leader="dot" w:pos="8306"/>
        </w:tabs>
      </w:pPr>
      <w:hyperlink w:anchor="_Toc24972" w:history="1">
        <w:r>
          <w:rPr>
            <w:rFonts w:ascii="仿宋" w:eastAsia="仿宋" w:hAnsi="仿宋" w:cs="仿宋" w:hint="eastAsia"/>
            <w:lang w:eastAsia="zh-CN"/>
          </w:rPr>
          <w:t>(一)、碳酸盐项目选址</w:t>
        </w:r>
        <w:r>
          <w:tab/>
        </w:r>
        <w:r>
          <w:fldChar w:fldCharType="begin"/>
        </w:r>
        <w:r>
          <w:instrText xml:space="preserve"> PAGEREF _Toc24972 \h </w:instrText>
        </w:r>
        <w:r>
          <w:fldChar w:fldCharType="separate"/>
        </w:r>
        <w:r>
          <w:t>4</w:t>
        </w:r>
        <w:r>
          <w:fldChar w:fldCharType="end"/>
        </w:r>
      </w:hyperlink>
    </w:p>
    <w:p>
      <w:pPr>
        <w:pStyle w:val="TOC2"/>
        <w:tabs>
          <w:tab w:val="right" w:leader="dot" w:pos="8306"/>
        </w:tabs>
      </w:pPr>
      <w:hyperlink w:anchor="_Toc11595" w:history="1">
        <w:r>
          <w:rPr>
            <w:rFonts w:ascii="仿宋" w:eastAsia="仿宋" w:hAnsi="仿宋" w:cs="仿宋" w:hint="eastAsia"/>
            <w:lang w:eastAsia="zh-CN"/>
          </w:rPr>
          <w:t>(二)、用地控制指标</w:t>
        </w:r>
        <w:r>
          <w:tab/>
        </w:r>
        <w:r>
          <w:fldChar w:fldCharType="begin"/>
        </w:r>
        <w:r>
          <w:instrText xml:space="preserve"> PAGEREF _Toc11595 \h </w:instrText>
        </w:r>
        <w:r>
          <w:fldChar w:fldCharType="separate"/>
        </w:r>
        <w:r>
          <w:t>4</w:t>
        </w:r>
        <w:r>
          <w:fldChar w:fldCharType="end"/>
        </w:r>
      </w:hyperlink>
    </w:p>
    <w:p>
      <w:pPr>
        <w:pStyle w:val="TOC2"/>
        <w:tabs>
          <w:tab w:val="right" w:leader="dot" w:pos="8306"/>
        </w:tabs>
      </w:pPr>
      <w:hyperlink w:anchor="_Toc10103" w:history="1">
        <w:r>
          <w:rPr>
            <w:rFonts w:ascii="仿宋" w:eastAsia="仿宋" w:hAnsi="仿宋" w:cs="仿宋" w:hint="eastAsia"/>
            <w:lang w:eastAsia="zh-CN"/>
          </w:rPr>
          <w:t>(三)、节约用地措施</w:t>
        </w:r>
        <w:r>
          <w:tab/>
        </w:r>
        <w:r>
          <w:fldChar w:fldCharType="begin"/>
        </w:r>
        <w:r>
          <w:instrText xml:space="preserve"> PAGEREF _Toc10103 \h </w:instrText>
        </w:r>
        <w:r>
          <w:fldChar w:fldCharType="separate"/>
        </w:r>
        <w:r>
          <w:t>6</w:t>
        </w:r>
        <w:r>
          <w:fldChar w:fldCharType="end"/>
        </w:r>
      </w:hyperlink>
    </w:p>
    <w:p>
      <w:pPr>
        <w:pStyle w:val="TOC2"/>
        <w:tabs>
          <w:tab w:val="right" w:leader="dot" w:pos="8306"/>
        </w:tabs>
      </w:pPr>
      <w:hyperlink w:anchor="_Toc29290" w:history="1">
        <w:r>
          <w:rPr>
            <w:rFonts w:ascii="仿宋" w:eastAsia="仿宋" w:hAnsi="仿宋" w:cs="仿宋" w:hint="eastAsia"/>
            <w:lang w:eastAsia="zh-CN"/>
          </w:rPr>
          <w:t>(四)、总图布置方案</w:t>
        </w:r>
        <w:r>
          <w:tab/>
        </w:r>
        <w:r>
          <w:fldChar w:fldCharType="begin"/>
        </w:r>
        <w:r>
          <w:instrText xml:space="preserve"> PAGEREF _Toc29290 \h </w:instrText>
        </w:r>
        <w:r>
          <w:fldChar w:fldCharType="separate"/>
        </w:r>
        <w:r>
          <w:t>7</w:t>
        </w:r>
        <w:r>
          <w:fldChar w:fldCharType="end"/>
        </w:r>
      </w:hyperlink>
    </w:p>
    <w:p>
      <w:pPr>
        <w:pStyle w:val="TOC2"/>
        <w:tabs>
          <w:tab w:val="right" w:leader="dot" w:pos="8306"/>
        </w:tabs>
      </w:pPr>
      <w:hyperlink w:anchor="_Toc12318" w:history="1">
        <w:r>
          <w:rPr>
            <w:rFonts w:ascii="仿宋" w:eastAsia="仿宋" w:hAnsi="仿宋" w:cs="仿宋" w:hint="eastAsia"/>
            <w:lang w:eastAsia="zh-CN"/>
          </w:rPr>
          <w:t>(五)、选址综合评价</w:t>
        </w:r>
        <w:r>
          <w:tab/>
        </w:r>
        <w:r>
          <w:fldChar w:fldCharType="begin"/>
        </w:r>
        <w:r>
          <w:instrText xml:space="preserve"> PAGEREF _Toc12318 \h </w:instrText>
        </w:r>
        <w:r>
          <w:fldChar w:fldCharType="separate"/>
        </w:r>
        <w:r>
          <w:t>8</w:t>
        </w:r>
        <w:r>
          <w:fldChar w:fldCharType="end"/>
        </w:r>
      </w:hyperlink>
    </w:p>
    <w:p>
      <w:pPr>
        <w:pStyle w:val="TOC1"/>
        <w:tabs>
          <w:tab w:val="right" w:leader="dot" w:pos="8306"/>
        </w:tabs>
      </w:pPr>
      <w:hyperlink w:anchor="_Toc31368" w:history="1">
        <w:r>
          <w:rPr>
            <w:rFonts w:ascii="仿宋" w:eastAsia="仿宋" w:hAnsi="仿宋" w:cs="仿宋" w:hint="eastAsia"/>
            <w:lang w:eastAsia="zh-CN"/>
          </w:rPr>
          <w:t>二、碳酸盐项目文档管理</w:t>
        </w:r>
        <w:r>
          <w:tab/>
        </w:r>
        <w:r>
          <w:fldChar w:fldCharType="begin"/>
        </w:r>
        <w:r>
          <w:instrText xml:space="preserve"> PAGEREF _Toc31368 \h </w:instrText>
        </w:r>
        <w:r>
          <w:fldChar w:fldCharType="separate"/>
        </w:r>
        <w:r>
          <w:t>9</w:t>
        </w:r>
        <w:r>
          <w:fldChar w:fldCharType="end"/>
        </w:r>
      </w:hyperlink>
    </w:p>
    <w:p>
      <w:pPr>
        <w:pStyle w:val="TOC2"/>
        <w:tabs>
          <w:tab w:val="right" w:leader="dot" w:pos="8306"/>
        </w:tabs>
      </w:pPr>
      <w:hyperlink w:anchor="_Toc13097" w:history="1">
        <w:r>
          <w:rPr>
            <w:rFonts w:ascii="仿宋" w:eastAsia="仿宋" w:hAnsi="仿宋" w:cs="仿宋" w:hint="eastAsia"/>
            <w:lang w:eastAsia="zh-CN"/>
          </w:rPr>
          <w:t>(一)、文档编制与审查</w:t>
        </w:r>
        <w:r>
          <w:tab/>
        </w:r>
        <w:r>
          <w:fldChar w:fldCharType="begin"/>
        </w:r>
        <w:r>
          <w:instrText xml:space="preserve"> PAGEREF _Toc13097 \h </w:instrText>
        </w:r>
        <w:r>
          <w:fldChar w:fldCharType="separate"/>
        </w:r>
        <w:r>
          <w:t>9</w:t>
        </w:r>
        <w:r>
          <w:fldChar w:fldCharType="end"/>
        </w:r>
      </w:hyperlink>
    </w:p>
    <w:p>
      <w:pPr>
        <w:pStyle w:val="TOC2"/>
        <w:tabs>
          <w:tab w:val="right" w:leader="dot" w:pos="8306"/>
        </w:tabs>
      </w:pPr>
      <w:hyperlink w:anchor="_Toc6746" w:history="1">
        <w:r>
          <w:rPr>
            <w:rFonts w:ascii="仿宋" w:eastAsia="仿宋" w:hAnsi="仿宋" w:cs="仿宋" w:hint="eastAsia"/>
            <w:lang w:eastAsia="zh-CN"/>
          </w:rPr>
          <w:t>(二)、文档发布与分发</w:t>
        </w:r>
        <w:r>
          <w:tab/>
        </w:r>
        <w:r>
          <w:fldChar w:fldCharType="begin"/>
        </w:r>
        <w:r>
          <w:instrText xml:space="preserve"> PAGEREF _Toc6746 \h </w:instrText>
        </w:r>
        <w:r>
          <w:fldChar w:fldCharType="separate"/>
        </w:r>
        <w:r>
          <w:t>10</w:t>
        </w:r>
        <w:r>
          <w:fldChar w:fldCharType="end"/>
        </w:r>
      </w:hyperlink>
    </w:p>
    <w:p>
      <w:pPr>
        <w:pStyle w:val="TOC2"/>
        <w:tabs>
          <w:tab w:val="right" w:leader="dot" w:pos="8306"/>
        </w:tabs>
      </w:pPr>
      <w:hyperlink w:anchor="_Toc26490" w:history="1">
        <w:r>
          <w:rPr>
            <w:rFonts w:ascii="仿宋" w:eastAsia="仿宋" w:hAnsi="仿宋" w:cs="仿宋" w:hint="eastAsia"/>
            <w:lang w:eastAsia="zh-CN"/>
          </w:rPr>
          <w:t>(三)、文档存档与归档</w:t>
        </w:r>
        <w:r>
          <w:tab/>
        </w:r>
        <w:r>
          <w:fldChar w:fldCharType="begin"/>
        </w:r>
        <w:r>
          <w:instrText xml:space="preserve"> PAGEREF _Toc26490 \h </w:instrText>
        </w:r>
        <w:r>
          <w:fldChar w:fldCharType="separate"/>
        </w:r>
        <w:r>
          <w:t>11</w:t>
        </w:r>
        <w:r>
          <w:fldChar w:fldCharType="end"/>
        </w:r>
      </w:hyperlink>
    </w:p>
    <w:p>
      <w:pPr>
        <w:pStyle w:val="TOC1"/>
        <w:tabs>
          <w:tab w:val="right" w:leader="dot" w:pos="8306"/>
        </w:tabs>
      </w:pPr>
      <w:hyperlink w:anchor="_Toc5684" w:history="1">
        <w:r>
          <w:rPr>
            <w:rFonts w:ascii="仿宋" w:eastAsia="仿宋" w:hAnsi="仿宋" w:cs="仿宋" w:hint="eastAsia"/>
            <w:lang w:eastAsia="zh-CN"/>
          </w:rPr>
          <w:t>三、产品规划分析</w:t>
        </w:r>
        <w:r>
          <w:tab/>
        </w:r>
        <w:r>
          <w:fldChar w:fldCharType="begin"/>
        </w:r>
        <w:r>
          <w:instrText xml:space="preserve"> PAGEREF _Toc5684 \h </w:instrText>
        </w:r>
        <w:r>
          <w:fldChar w:fldCharType="separate"/>
        </w:r>
        <w:r>
          <w:t>12</w:t>
        </w:r>
        <w:r>
          <w:fldChar w:fldCharType="end"/>
        </w:r>
      </w:hyperlink>
    </w:p>
    <w:p>
      <w:pPr>
        <w:pStyle w:val="TOC2"/>
        <w:tabs>
          <w:tab w:val="right" w:leader="dot" w:pos="8306"/>
        </w:tabs>
      </w:pPr>
      <w:hyperlink w:anchor="_Toc11558" w:history="1">
        <w:r>
          <w:rPr>
            <w:rFonts w:ascii="仿宋" w:eastAsia="仿宋" w:hAnsi="仿宋" w:cs="仿宋" w:hint="eastAsia"/>
            <w:lang w:eastAsia="zh-CN"/>
          </w:rPr>
          <w:t>(一)、产品规划</w:t>
        </w:r>
        <w:r>
          <w:tab/>
        </w:r>
        <w:r>
          <w:fldChar w:fldCharType="begin"/>
        </w:r>
        <w:r>
          <w:instrText xml:space="preserve"> PAGEREF _Toc11558 \h </w:instrText>
        </w:r>
        <w:r>
          <w:fldChar w:fldCharType="separate"/>
        </w:r>
        <w:r>
          <w:t>12</w:t>
        </w:r>
        <w:r>
          <w:fldChar w:fldCharType="end"/>
        </w:r>
      </w:hyperlink>
    </w:p>
    <w:p>
      <w:pPr>
        <w:pStyle w:val="TOC2"/>
        <w:tabs>
          <w:tab w:val="right" w:leader="dot" w:pos="8306"/>
        </w:tabs>
      </w:pPr>
      <w:hyperlink w:anchor="_Toc3744" w:history="1">
        <w:r>
          <w:rPr>
            <w:rFonts w:ascii="仿宋" w:eastAsia="仿宋" w:hAnsi="仿宋" w:cs="仿宋" w:hint="eastAsia"/>
            <w:lang w:eastAsia="zh-CN"/>
          </w:rPr>
          <w:t>(二)、建设规模</w:t>
        </w:r>
        <w:r>
          <w:tab/>
        </w:r>
        <w:r>
          <w:fldChar w:fldCharType="begin"/>
        </w:r>
        <w:r>
          <w:instrText xml:space="preserve"> PAGEREF _Toc3744 \h </w:instrText>
        </w:r>
        <w:r>
          <w:fldChar w:fldCharType="separate"/>
        </w:r>
        <w:r>
          <w:t>13</w:t>
        </w:r>
        <w:r>
          <w:fldChar w:fldCharType="end"/>
        </w:r>
      </w:hyperlink>
    </w:p>
    <w:p>
      <w:pPr>
        <w:pStyle w:val="TOC1"/>
        <w:tabs>
          <w:tab w:val="right" w:leader="dot" w:pos="8306"/>
        </w:tabs>
      </w:pPr>
      <w:hyperlink w:anchor="_Toc2100" w:history="1">
        <w:r>
          <w:rPr>
            <w:rFonts w:ascii="仿宋" w:eastAsia="仿宋" w:hAnsi="仿宋" w:cs="仿宋" w:hint="eastAsia"/>
            <w:lang w:eastAsia="zh-CN"/>
          </w:rPr>
          <w:t>四、碳酸盐项目建设单位说明</w:t>
        </w:r>
        <w:r>
          <w:tab/>
        </w:r>
        <w:r>
          <w:fldChar w:fldCharType="begin"/>
        </w:r>
        <w:r>
          <w:instrText xml:space="preserve"> PAGEREF _Toc2100 \h </w:instrText>
        </w:r>
        <w:r>
          <w:fldChar w:fldCharType="separate"/>
        </w:r>
        <w:r>
          <w:t>14</w:t>
        </w:r>
        <w:r>
          <w:fldChar w:fldCharType="end"/>
        </w:r>
      </w:hyperlink>
    </w:p>
    <w:p>
      <w:pPr>
        <w:pStyle w:val="TOC2"/>
        <w:tabs>
          <w:tab w:val="right" w:leader="dot" w:pos="8306"/>
        </w:tabs>
      </w:pPr>
      <w:hyperlink w:anchor="_Toc20129" w:history="1">
        <w:r>
          <w:rPr>
            <w:rFonts w:ascii="仿宋" w:eastAsia="仿宋" w:hAnsi="仿宋" w:cs="仿宋" w:hint="eastAsia"/>
            <w:lang w:eastAsia="zh-CN"/>
          </w:rPr>
          <w:t>(一)、碳酸盐项目承办单位基本情况</w:t>
        </w:r>
        <w:r>
          <w:tab/>
        </w:r>
        <w:r>
          <w:fldChar w:fldCharType="begin"/>
        </w:r>
        <w:r>
          <w:instrText xml:space="preserve"> PAGEREF _Toc20129 \h </w:instrText>
        </w:r>
        <w:r>
          <w:fldChar w:fldCharType="separate"/>
        </w:r>
        <w:r>
          <w:t>14</w:t>
        </w:r>
        <w:r>
          <w:fldChar w:fldCharType="end"/>
        </w:r>
      </w:hyperlink>
    </w:p>
    <w:p>
      <w:pPr>
        <w:pStyle w:val="TOC2"/>
        <w:tabs>
          <w:tab w:val="right" w:leader="dot" w:pos="8306"/>
        </w:tabs>
      </w:pPr>
      <w:hyperlink w:anchor="_Toc31304" w:history="1">
        <w:r>
          <w:rPr>
            <w:rFonts w:ascii="仿宋" w:eastAsia="仿宋" w:hAnsi="仿宋" w:cs="仿宋" w:hint="eastAsia"/>
            <w:lang w:eastAsia="zh-CN"/>
          </w:rPr>
          <w:t>(二)、公司经济效益分析</w:t>
        </w:r>
        <w:r>
          <w:tab/>
        </w:r>
        <w:r>
          <w:fldChar w:fldCharType="begin"/>
        </w:r>
        <w:r>
          <w:instrText xml:space="preserve"> PAGEREF _Toc31304 \h </w:instrText>
        </w:r>
        <w:r>
          <w:fldChar w:fldCharType="separate"/>
        </w:r>
        <w:r>
          <w:t>15</w:t>
        </w:r>
        <w:r>
          <w:fldChar w:fldCharType="end"/>
        </w:r>
      </w:hyperlink>
    </w:p>
    <w:p>
      <w:pPr>
        <w:pStyle w:val="TOC1"/>
        <w:tabs>
          <w:tab w:val="right" w:leader="dot" w:pos="8306"/>
        </w:tabs>
      </w:pPr>
      <w:hyperlink w:anchor="_Toc28987" w:history="1">
        <w:r>
          <w:rPr>
            <w:rFonts w:ascii="仿宋" w:eastAsia="仿宋" w:hAnsi="仿宋" w:cs="仿宋" w:hint="eastAsia"/>
            <w:lang w:eastAsia="zh-CN"/>
          </w:rPr>
          <w:t>五、工艺说明</w:t>
        </w:r>
        <w:r>
          <w:tab/>
        </w:r>
        <w:r>
          <w:fldChar w:fldCharType="begin"/>
        </w:r>
        <w:r>
          <w:instrText xml:space="preserve"> PAGEREF _Toc28987 \h </w:instrText>
        </w:r>
        <w:r>
          <w:fldChar w:fldCharType="separate"/>
        </w:r>
        <w:r>
          <w:t>16</w:t>
        </w:r>
        <w:r>
          <w:fldChar w:fldCharType="end"/>
        </w:r>
      </w:hyperlink>
    </w:p>
    <w:p>
      <w:pPr>
        <w:pStyle w:val="TOC2"/>
        <w:tabs>
          <w:tab w:val="right" w:leader="dot" w:pos="8306"/>
        </w:tabs>
      </w:pPr>
      <w:hyperlink w:anchor="_Toc31391" w:history="1">
        <w:r>
          <w:rPr>
            <w:rFonts w:ascii="仿宋" w:eastAsia="仿宋" w:hAnsi="仿宋" w:cs="仿宋" w:hint="eastAsia"/>
            <w:lang w:eastAsia="zh-CN"/>
          </w:rPr>
          <w:t>(一)、技术管理特点</w:t>
        </w:r>
        <w:r>
          <w:tab/>
        </w:r>
        <w:r>
          <w:fldChar w:fldCharType="begin"/>
        </w:r>
        <w:r>
          <w:instrText xml:space="preserve"> PAGEREF _Toc31391 \h </w:instrText>
        </w:r>
        <w:r>
          <w:fldChar w:fldCharType="separate"/>
        </w:r>
        <w:r>
          <w:t>16</w:t>
        </w:r>
        <w:r>
          <w:fldChar w:fldCharType="end"/>
        </w:r>
      </w:hyperlink>
    </w:p>
    <w:p>
      <w:pPr>
        <w:pStyle w:val="TOC2"/>
        <w:tabs>
          <w:tab w:val="right" w:leader="dot" w:pos="8306"/>
        </w:tabs>
      </w:pPr>
      <w:hyperlink w:anchor="_Toc16362" w:history="1">
        <w:r>
          <w:rPr>
            <w:rFonts w:ascii="仿宋" w:eastAsia="仿宋" w:hAnsi="仿宋" w:cs="仿宋" w:hint="eastAsia"/>
            <w:lang w:eastAsia="zh-CN"/>
          </w:rPr>
          <w:t>(二)、碳酸盐项目工艺技术设计方案</w:t>
        </w:r>
        <w:r>
          <w:tab/>
        </w:r>
        <w:r>
          <w:fldChar w:fldCharType="begin"/>
        </w:r>
        <w:r>
          <w:instrText xml:space="preserve"> PAGEREF _Toc16362 \h </w:instrText>
        </w:r>
        <w:r>
          <w:fldChar w:fldCharType="separate"/>
        </w:r>
        <w:r>
          <w:t>17</w:t>
        </w:r>
        <w:r>
          <w:fldChar w:fldCharType="end"/>
        </w:r>
      </w:hyperlink>
    </w:p>
    <w:p>
      <w:pPr>
        <w:pStyle w:val="TOC2"/>
        <w:tabs>
          <w:tab w:val="right" w:leader="dot" w:pos="8306"/>
        </w:tabs>
      </w:pPr>
      <w:hyperlink w:anchor="_Toc1809" w:history="1">
        <w:r>
          <w:rPr>
            <w:rFonts w:ascii="仿宋" w:eastAsia="仿宋" w:hAnsi="仿宋" w:cs="仿宋" w:hint="eastAsia"/>
            <w:lang w:eastAsia="zh-CN"/>
          </w:rPr>
          <w:t>(三)、设备选型方案</w:t>
        </w:r>
        <w:r>
          <w:tab/>
        </w:r>
        <w:r>
          <w:fldChar w:fldCharType="begin"/>
        </w:r>
        <w:r>
          <w:instrText xml:space="preserve"> PAGEREF _Toc1809 \h </w:instrText>
        </w:r>
        <w:r>
          <w:fldChar w:fldCharType="separate"/>
        </w:r>
        <w:r>
          <w:t>18</w:t>
        </w:r>
        <w:r>
          <w:fldChar w:fldCharType="end"/>
        </w:r>
      </w:hyperlink>
    </w:p>
    <w:p>
      <w:pPr>
        <w:pStyle w:val="TOC1"/>
        <w:tabs>
          <w:tab w:val="right" w:leader="dot" w:pos="8306"/>
        </w:tabs>
      </w:pPr>
      <w:hyperlink w:anchor="_Toc31285" w:history="1">
        <w:r>
          <w:rPr>
            <w:rFonts w:ascii="仿宋" w:eastAsia="仿宋" w:hAnsi="仿宋" w:cs="仿宋" w:hint="eastAsia"/>
            <w:lang w:eastAsia="zh-CN"/>
          </w:rPr>
          <w:t>六、碳酸盐项目土建工程</w:t>
        </w:r>
        <w:r>
          <w:tab/>
        </w:r>
        <w:r>
          <w:fldChar w:fldCharType="begin"/>
        </w:r>
        <w:r>
          <w:instrText xml:space="preserve"> PAGEREF _Toc31285 \h </w:instrText>
        </w:r>
        <w:r>
          <w:fldChar w:fldCharType="separate"/>
        </w:r>
        <w:r>
          <w:t>20</w:t>
        </w:r>
        <w:r>
          <w:fldChar w:fldCharType="end"/>
        </w:r>
      </w:hyperlink>
    </w:p>
    <w:p>
      <w:pPr>
        <w:pStyle w:val="TOC2"/>
        <w:tabs>
          <w:tab w:val="right" w:leader="dot" w:pos="8306"/>
        </w:tabs>
      </w:pPr>
      <w:hyperlink w:anchor="_Toc24046" w:history="1">
        <w:r>
          <w:rPr>
            <w:rFonts w:ascii="仿宋" w:eastAsia="仿宋" w:hAnsi="仿宋" w:cs="仿宋" w:hint="eastAsia"/>
            <w:lang w:eastAsia="zh-CN"/>
          </w:rPr>
          <w:t>(一)、建筑工程设计原则</w:t>
        </w:r>
        <w:r>
          <w:tab/>
        </w:r>
        <w:r>
          <w:fldChar w:fldCharType="begin"/>
        </w:r>
        <w:r>
          <w:instrText xml:space="preserve"> PAGEREF _Toc24046 \h </w:instrText>
        </w:r>
        <w:r>
          <w:fldChar w:fldCharType="separate"/>
        </w:r>
        <w:r>
          <w:t>20</w:t>
        </w:r>
        <w:r>
          <w:fldChar w:fldCharType="end"/>
        </w:r>
      </w:hyperlink>
    </w:p>
    <w:p>
      <w:pPr>
        <w:pStyle w:val="TOC2"/>
        <w:tabs>
          <w:tab w:val="right" w:leader="dot" w:pos="8306"/>
        </w:tabs>
      </w:pPr>
      <w:hyperlink w:anchor="_Toc30340" w:history="1">
        <w:r>
          <w:rPr>
            <w:rFonts w:ascii="仿宋" w:eastAsia="仿宋" w:hAnsi="仿宋" w:cs="仿宋" w:hint="eastAsia"/>
            <w:lang w:eastAsia="zh-CN"/>
          </w:rPr>
          <w:t>(二)、土建工程设计年限及安全等级</w:t>
        </w:r>
        <w:r>
          <w:tab/>
        </w:r>
        <w:r>
          <w:fldChar w:fldCharType="begin"/>
        </w:r>
        <w:r>
          <w:instrText xml:space="preserve"> PAGEREF _Toc30340 \h </w:instrText>
        </w:r>
        <w:r>
          <w:fldChar w:fldCharType="separate"/>
        </w:r>
        <w:r>
          <w:t>21</w:t>
        </w:r>
        <w:r>
          <w:fldChar w:fldCharType="end"/>
        </w:r>
      </w:hyperlink>
    </w:p>
    <w:p>
      <w:pPr>
        <w:pStyle w:val="TOC2"/>
        <w:tabs>
          <w:tab w:val="right" w:leader="dot" w:pos="8306"/>
        </w:tabs>
      </w:pPr>
      <w:hyperlink w:anchor="_Toc12271" w:history="1">
        <w:r>
          <w:rPr>
            <w:rFonts w:ascii="仿宋" w:eastAsia="仿宋" w:hAnsi="仿宋" w:cs="仿宋" w:hint="eastAsia"/>
            <w:lang w:eastAsia="zh-CN"/>
          </w:rPr>
          <w:t>(三)、建筑工程设计总体要求</w:t>
        </w:r>
        <w:r>
          <w:tab/>
        </w:r>
        <w:r>
          <w:fldChar w:fldCharType="begin"/>
        </w:r>
        <w:r>
          <w:instrText xml:space="preserve"> PAGEREF _Toc12271 \h </w:instrText>
        </w:r>
        <w:r>
          <w:fldChar w:fldCharType="separate"/>
        </w:r>
        <w:r>
          <w:t>22</w:t>
        </w:r>
        <w:r>
          <w:fldChar w:fldCharType="end"/>
        </w:r>
      </w:hyperlink>
    </w:p>
    <w:p>
      <w:pPr>
        <w:pStyle w:val="TOC2"/>
        <w:tabs>
          <w:tab w:val="right" w:leader="dot" w:pos="8306"/>
        </w:tabs>
      </w:pPr>
      <w:hyperlink w:anchor="_Toc20182" w:history="1">
        <w:r>
          <w:rPr>
            <w:rFonts w:ascii="仿宋" w:eastAsia="仿宋" w:hAnsi="仿宋" w:cs="仿宋" w:hint="eastAsia"/>
            <w:lang w:eastAsia="zh-CN"/>
          </w:rPr>
          <w:t>(四)、土建工程建设指标</w:t>
        </w:r>
        <w:r>
          <w:tab/>
        </w:r>
        <w:r>
          <w:fldChar w:fldCharType="begin"/>
        </w:r>
        <w:r>
          <w:instrText xml:space="preserve"> PAGEREF _Toc20182 \h </w:instrText>
        </w:r>
        <w:r>
          <w:fldChar w:fldCharType="separate"/>
        </w:r>
        <w:r>
          <w:t>23</w:t>
        </w:r>
        <w:r>
          <w:fldChar w:fldCharType="end"/>
        </w:r>
      </w:hyperlink>
    </w:p>
    <w:p>
      <w:pPr>
        <w:pStyle w:val="TOC1"/>
        <w:tabs>
          <w:tab w:val="right" w:leader="dot" w:pos="8306"/>
        </w:tabs>
      </w:pPr>
      <w:hyperlink w:anchor="_Toc21145" w:history="1">
        <w:r>
          <w:rPr>
            <w:rFonts w:ascii="仿宋" w:eastAsia="仿宋" w:hAnsi="仿宋" w:cs="仿宋" w:hint="eastAsia"/>
            <w:lang w:eastAsia="zh-CN"/>
          </w:rPr>
          <w:t>七、生产安全保护</w:t>
        </w:r>
        <w:r>
          <w:tab/>
        </w:r>
        <w:r>
          <w:fldChar w:fldCharType="begin"/>
        </w:r>
        <w:r>
          <w:instrText xml:space="preserve"> PAGEREF _Toc21145 \h </w:instrText>
        </w:r>
        <w:r>
          <w:fldChar w:fldCharType="separate"/>
        </w:r>
        <w:r>
          <w:t>23</w:t>
        </w:r>
        <w:r>
          <w:fldChar w:fldCharType="end"/>
        </w:r>
      </w:hyperlink>
    </w:p>
    <w:p>
      <w:pPr>
        <w:pStyle w:val="TOC2"/>
        <w:tabs>
          <w:tab w:val="right" w:leader="dot" w:pos="8306"/>
        </w:tabs>
      </w:pPr>
      <w:hyperlink w:anchor="_Toc8214" w:history="1">
        <w:r>
          <w:rPr>
            <w:rFonts w:ascii="仿宋" w:eastAsia="仿宋" w:hAnsi="仿宋" w:cs="仿宋" w:hint="eastAsia"/>
            <w:lang w:eastAsia="zh-CN"/>
          </w:rPr>
          <w:t>(一)、消防安全</w:t>
        </w:r>
        <w:r>
          <w:tab/>
        </w:r>
        <w:r>
          <w:fldChar w:fldCharType="begin"/>
        </w:r>
        <w:r>
          <w:instrText xml:space="preserve"> PAGEREF _Toc8214 \h </w:instrText>
        </w:r>
        <w:r>
          <w:fldChar w:fldCharType="separate"/>
        </w:r>
        <w:r>
          <w:t>23</w:t>
        </w:r>
        <w:r>
          <w:fldChar w:fldCharType="end"/>
        </w:r>
      </w:hyperlink>
    </w:p>
    <w:p>
      <w:pPr>
        <w:pStyle w:val="TOC2"/>
        <w:tabs>
          <w:tab w:val="right" w:leader="dot" w:pos="8306"/>
        </w:tabs>
      </w:pPr>
      <w:hyperlink w:anchor="_Toc32446" w:history="1">
        <w:r>
          <w:rPr>
            <w:rFonts w:ascii="仿宋" w:eastAsia="仿宋" w:hAnsi="仿宋" w:cs="仿宋" w:hint="eastAsia"/>
            <w:lang w:eastAsia="zh-CN"/>
          </w:rPr>
          <w:t>(二)、防火防爆总图布置措施</w:t>
        </w:r>
        <w:r>
          <w:tab/>
        </w:r>
        <w:r>
          <w:fldChar w:fldCharType="begin"/>
        </w:r>
        <w:r>
          <w:instrText xml:space="preserve"> PAGEREF _Toc32446 \h </w:instrText>
        </w:r>
        <w:r>
          <w:fldChar w:fldCharType="separate"/>
        </w:r>
        <w:r>
          <w:t>24</w:t>
        </w:r>
        <w:r>
          <w:fldChar w:fldCharType="end"/>
        </w:r>
      </w:hyperlink>
    </w:p>
    <w:p>
      <w:pPr>
        <w:pStyle w:val="TOC2"/>
        <w:tabs>
          <w:tab w:val="right" w:leader="dot" w:pos="8306"/>
        </w:tabs>
      </w:pPr>
      <w:hyperlink w:anchor="_Toc22809" w:history="1">
        <w:r>
          <w:rPr>
            <w:rFonts w:ascii="仿宋" w:eastAsia="仿宋" w:hAnsi="仿宋" w:cs="仿宋" w:hint="eastAsia"/>
            <w:lang w:eastAsia="zh-CN"/>
          </w:rPr>
          <w:t>(三)、自然灾害防范措施</w:t>
        </w:r>
        <w:r>
          <w:tab/>
        </w:r>
        <w:r>
          <w:fldChar w:fldCharType="begin"/>
        </w:r>
        <w:r>
          <w:instrText xml:space="preserve"> PAGEREF _Toc22809 \h </w:instrText>
        </w:r>
        <w:r>
          <w:fldChar w:fldCharType="separate"/>
        </w:r>
        <w:r>
          <w:t>25</w:t>
        </w:r>
        <w:r>
          <w:fldChar w:fldCharType="end"/>
        </w:r>
      </w:hyperlink>
    </w:p>
    <w:p>
      <w:pPr>
        <w:pStyle w:val="TOC2"/>
        <w:tabs>
          <w:tab w:val="right" w:leader="dot" w:pos="8306"/>
        </w:tabs>
      </w:pPr>
      <w:hyperlink w:anchor="_Toc17411" w:history="1">
        <w:r>
          <w:rPr>
            <w:rFonts w:ascii="仿宋" w:eastAsia="仿宋" w:hAnsi="仿宋" w:cs="仿宋" w:hint="eastAsia"/>
            <w:lang w:eastAsia="zh-CN"/>
          </w:rPr>
          <w:t>(四)、安全色及安全标志使用要求</w:t>
        </w:r>
        <w:r>
          <w:tab/>
        </w:r>
        <w:r>
          <w:fldChar w:fldCharType="begin"/>
        </w:r>
        <w:r>
          <w:instrText xml:space="preserve"> PAGEREF _Toc17411 \h </w:instrText>
        </w:r>
        <w:r>
          <w:fldChar w:fldCharType="separate"/>
        </w:r>
        <w:r>
          <w:t>26</w:t>
        </w:r>
        <w:r>
          <w:fldChar w:fldCharType="end"/>
        </w:r>
      </w:hyperlink>
    </w:p>
    <w:p>
      <w:pPr>
        <w:pStyle w:val="TOC2"/>
        <w:tabs>
          <w:tab w:val="right" w:leader="dot" w:pos="8306"/>
        </w:tabs>
      </w:pPr>
      <w:hyperlink w:anchor="_Toc16011" w:history="1">
        <w:r>
          <w:rPr>
            <w:rFonts w:ascii="仿宋" w:eastAsia="仿宋" w:hAnsi="仿宋" w:cs="仿宋" w:hint="eastAsia"/>
            <w:lang w:eastAsia="zh-CN"/>
          </w:rPr>
          <w:t>(五)、防尘防毒措施</w:t>
        </w:r>
        <w:r>
          <w:tab/>
        </w:r>
        <w:r>
          <w:fldChar w:fldCharType="begin"/>
        </w:r>
        <w:r>
          <w:instrText xml:space="preserve"> PAGEREF _Toc16011 \h </w:instrText>
        </w:r>
        <w:r>
          <w:fldChar w:fldCharType="separate"/>
        </w:r>
        <w:r>
          <w:t>27</w:t>
        </w:r>
        <w:r>
          <w:fldChar w:fldCharType="end"/>
        </w:r>
      </w:hyperlink>
    </w:p>
    <w:p>
      <w:pPr>
        <w:pStyle w:val="TOC2"/>
        <w:tabs>
          <w:tab w:val="right" w:leader="dot" w:pos="8306"/>
        </w:tabs>
      </w:pPr>
      <w:hyperlink w:anchor="_Toc24975" w:history="1">
        <w:r>
          <w:rPr>
            <w:rFonts w:ascii="仿宋" w:eastAsia="仿宋" w:hAnsi="仿宋" w:cs="仿宋" w:hint="eastAsia"/>
            <w:lang w:eastAsia="zh-CN"/>
          </w:rPr>
          <w:t>(六)、防静电、触电防护及防雷措施</w:t>
        </w:r>
        <w:r>
          <w:tab/>
        </w:r>
        <w:r>
          <w:fldChar w:fldCharType="begin"/>
        </w:r>
        <w:r>
          <w:instrText xml:space="preserve"> PAGEREF _Toc24975 \h </w:instrText>
        </w:r>
        <w:r>
          <w:fldChar w:fldCharType="separate"/>
        </w:r>
        <w:r>
          <w:t>28</w:t>
        </w:r>
        <w:r>
          <w:fldChar w:fldCharType="end"/>
        </w:r>
      </w:hyperlink>
    </w:p>
    <w:p>
      <w:pPr>
        <w:pStyle w:val="TOC2"/>
        <w:tabs>
          <w:tab w:val="right" w:leader="dot" w:pos="8306"/>
        </w:tabs>
      </w:pPr>
      <w:hyperlink w:anchor="_Toc13148" w:history="1">
        <w:r>
          <w:rPr>
            <w:rFonts w:ascii="仿宋" w:eastAsia="仿宋" w:hAnsi="仿宋" w:cs="仿宋" w:hint="eastAsia"/>
            <w:lang w:eastAsia="zh-CN"/>
          </w:rPr>
          <w:t>(七)、机械设备安全保障措施</w:t>
        </w:r>
        <w:r>
          <w:tab/>
        </w:r>
        <w:r>
          <w:fldChar w:fldCharType="begin"/>
        </w:r>
        <w:r>
          <w:instrText xml:space="preserve"> PAGEREF _Toc13148 \h </w:instrText>
        </w:r>
        <w:r>
          <w:fldChar w:fldCharType="separate"/>
        </w:r>
        <w:r>
          <w:t>29</w:t>
        </w:r>
        <w:r>
          <w:fldChar w:fldCharType="end"/>
        </w:r>
      </w:hyperlink>
    </w:p>
    <w:p>
      <w:pPr>
        <w:pStyle w:val="TOC1"/>
        <w:tabs>
          <w:tab w:val="right" w:leader="dot" w:pos="8306"/>
        </w:tabs>
      </w:pPr>
      <w:hyperlink w:anchor="_Toc30041" w:history="1">
        <w:r>
          <w:rPr>
            <w:rFonts w:ascii="仿宋" w:eastAsia="仿宋" w:hAnsi="仿宋" w:cs="仿宋" w:hint="eastAsia"/>
            <w:lang w:eastAsia="zh-CN"/>
          </w:rPr>
          <w:t>八、碳酸盐项目环境影响分析</w:t>
        </w:r>
        <w:r>
          <w:tab/>
        </w:r>
        <w:r>
          <w:fldChar w:fldCharType="begin"/>
        </w:r>
        <w:r>
          <w:instrText xml:space="preserve"> PAGEREF _Toc30041 \h </w:instrText>
        </w:r>
        <w:r>
          <w:fldChar w:fldCharType="separate"/>
        </w:r>
        <w:r>
          <w:t>31</w:t>
        </w:r>
        <w:r>
          <w:fldChar w:fldCharType="end"/>
        </w:r>
      </w:hyperlink>
    </w:p>
    <w:p>
      <w:pPr>
        <w:pStyle w:val="TOC2"/>
        <w:tabs>
          <w:tab w:val="right" w:leader="dot" w:pos="8306"/>
        </w:tabs>
      </w:pPr>
      <w:hyperlink w:anchor="_Toc4453" w:history="1">
        <w:r>
          <w:rPr>
            <w:rFonts w:ascii="仿宋" w:eastAsia="仿宋" w:hAnsi="仿宋" w:cs="仿宋" w:hint="eastAsia"/>
            <w:lang w:eastAsia="zh-CN"/>
          </w:rPr>
          <w:t>(一)、建设区域环境质量现状</w:t>
        </w:r>
        <w:r>
          <w:tab/>
        </w:r>
        <w:r>
          <w:fldChar w:fldCharType="begin"/>
        </w:r>
        <w:r>
          <w:instrText xml:space="preserve"> PAGEREF _Toc4453 \h </w:instrText>
        </w:r>
        <w:r>
          <w:fldChar w:fldCharType="separate"/>
        </w:r>
        <w:r>
          <w:t>31</w:t>
        </w:r>
        <w:r>
          <w:fldChar w:fldCharType="end"/>
        </w:r>
      </w:hyperlink>
    </w:p>
    <w:p>
      <w:pPr>
        <w:pStyle w:val="TOC2"/>
        <w:tabs>
          <w:tab w:val="right" w:leader="dot" w:pos="8306"/>
        </w:tabs>
      </w:pPr>
      <w:hyperlink w:anchor="_Toc16040" w:history="1">
        <w:r>
          <w:rPr>
            <w:rFonts w:ascii="仿宋" w:eastAsia="仿宋" w:hAnsi="仿宋" w:cs="仿宋" w:hint="eastAsia"/>
            <w:lang w:eastAsia="zh-CN"/>
          </w:rPr>
          <w:t>(二)、建设期环境保护</w:t>
        </w:r>
        <w:r>
          <w:tab/>
        </w:r>
        <w:r>
          <w:fldChar w:fldCharType="begin"/>
        </w:r>
        <w:r>
          <w:instrText xml:space="preserve"> PAGEREF _Toc16040 \h </w:instrText>
        </w:r>
        <w:r>
          <w:fldChar w:fldCharType="separate"/>
        </w:r>
        <w:r>
          <w:t>32</w:t>
        </w:r>
        <w:r>
          <w:fldChar w:fldCharType="end"/>
        </w:r>
      </w:hyperlink>
    </w:p>
    <w:p>
      <w:pPr>
        <w:pStyle w:val="TOC2"/>
        <w:tabs>
          <w:tab w:val="right" w:leader="dot" w:pos="8306"/>
        </w:tabs>
      </w:pPr>
      <w:hyperlink w:anchor="_Toc31835" w:history="1">
        <w:r>
          <w:rPr>
            <w:rFonts w:ascii="仿宋" w:eastAsia="仿宋" w:hAnsi="仿宋" w:cs="仿宋" w:hint="eastAsia"/>
            <w:lang w:eastAsia="zh-CN"/>
          </w:rPr>
          <w:t>(三)、运营期环境保护</w:t>
        </w:r>
        <w:r>
          <w:tab/>
        </w:r>
        <w:r>
          <w:fldChar w:fldCharType="begin"/>
        </w:r>
        <w:r>
          <w:instrText xml:space="preserve"> PAGEREF _Toc31835 \h </w:instrText>
        </w:r>
        <w:r>
          <w:fldChar w:fldCharType="separate"/>
        </w:r>
        <w:r>
          <w:t>33</w:t>
        </w:r>
        <w:r>
          <w:fldChar w:fldCharType="end"/>
        </w:r>
      </w:hyperlink>
    </w:p>
    <w:p>
      <w:pPr>
        <w:pStyle w:val="TOC2"/>
        <w:tabs>
          <w:tab w:val="right" w:leader="dot" w:pos="8306"/>
        </w:tabs>
      </w:pPr>
      <w:hyperlink w:anchor="_Toc21949" w:history="1">
        <w:r>
          <w:rPr>
            <w:rFonts w:ascii="仿宋" w:eastAsia="仿宋" w:hAnsi="仿宋" w:cs="仿宋" w:hint="eastAsia"/>
            <w:lang w:eastAsia="zh-CN"/>
          </w:rPr>
          <w:t>(四)、碳酸盐项目建设对区域经济的影响</w:t>
        </w:r>
        <w:r>
          <w:tab/>
        </w:r>
        <w:r>
          <w:fldChar w:fldCharType="begin"/>
        </w:r>
        <w:r>
          <w:instrText xml:space="preserve"> PAGEREF _Toc21949 \h </w:instrText>
        </w:r>
        <w:r>
          <w:fldChar w:fldCharType="separate"/>
        </w:r>
        <w:r>
          <w:t>35</w:t>
        </w:r>
        <w:r>
          <w:fldChar w:fldCharType="end"/>
        </w:r>
      </w:hyperlink>
    </w:p>
    <w:p>
      <w:pPr>
        <w:pStyle w:val="TOC2"/>
        <w:tabs>
          <w:tab w:val="right" w:leader="dot" w:pos="8306"/>
        </w:tabs>
      </w:pPr>
      <w:hyperlink w:anchor="_Toc10580" w:history="1">
        <w:r>
          <w:rPr>
            <w:rFonts w:ascii="仿宋" w:eastAsia="仿宋" w:hAnsi="仿宋" w:cs="仿宋" w:hint="eastAsia"/>
            <w:lang w:eastAsia="zh-CN"/>
          </w:rPr>
          <w:t>(五)、废弃物处理</w:t>
        </w:r>
        <w:r>
          <w:tab/>
        </w:r>
        <w:r>
          <w:fldChar w:fldCharType="begin"/>
        </w:r>
        <w:r>
          <w:instrText xml:space="preserve"> PAGEREF _Toc10580 \h </w:instrText>
        </w:r>
        <w:r>
          <w:fldChar w:fldCharType="separate"/>
        </w:r>
        <w:r>
          <w:t>36</w:t>
        </w:r>
        <w:r>
          <w:fldChar w:fldCharType="end"/>
        </w:r>
      </w:hyperlink>
    </w:p>
    <w:p>
      <w:pPr>
        <w:pStyle w:val="TOC2"/>
        <w:tabs>
          <w:tab w:val="right" w:leader="dot" w:pos="8306"/>
        </w:tabs>
      </w:pPr>
      <w:hyperlink w:anchor="_Toc2508" w:history="1">
        <w:r>
          <w:rPr>
            <w:rFonts w:ascii="仿宋" w:eastAsia="仿宋" w:hAnsi="仿宋" w:cs="仿宋" w:hint="eastAsia"/>
            <w:lang w:eastAsia="zh-CN"/>
          </w:rPr>
          <w:t>(六)、特殊环境影响分析</w:t>
        </w:r>
        <w:r>
          <w:tab/>
        </w:r>
        <w:r>
          <w:fldChar w:fldCharType="begin"/>
        </w:r>
        <w:r>
          <w:instrText xml:space="preserve"> PAGEREF _Toc2508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79" w:history="1">
        <w:r>
          <w:rPr>
            <w:rFonts w:ascii="仿宋" w:eastAsia="仿宋" w:hAnsi="仿宋" w:cs="仿宋" w:hint="eastAsia"/>
            <w:lang w:eastAsia="zh-CN"/>
          </w:rPr>
          <w:t>(七)、清洁生产</w:t>
        </w:r>
        <w:r>
          <w:tab/>
        </w:r>
        <w:r>
          <w:fldChar w:fldCharType="begin"/>
        </w:r>
        <w:r>
          <w:instrText xml:space="preserve"> PAGEREF _Toc10079 \h </w:instrText>
        </w:r>
        <w:r>
          <w:fldChar w:fldCharType="separate"/>
        </w:r>
        <w:r>
          <w:t>39</w:t>
        </w:r>
        <w:r>
          <w:fldChar w:fldCharType="end"/>
        </w:r>
      </w:hyperlink>
    </w:p>
    <w:p>
      <w:pPr>
        <w:pStyle w:val="TOC2"/>
        <w:tabs>
          <w:tab w:val="right" w:leader="dot" w:pos="8306"/>
        </w:tabs>
      </w:pPr>
      <w:hyperlink w:anchor="_Toc24484" w:history="1">
        <w:r>
          <w:rPr>
            <w:rFonts w:ascii="仿宋" w:eastAsia="仿宋" w:hAnsi="仿宋" w:cs="仿宋" w:hint="eastAsia"/>
            <w:lang w:eastAsia="zh-CN"/>
          </w:rPr>
          <w:t>(八)、环境保护综合评价</w:t>
        </w:r>
        <w:r>
          <w:tab/>
        </w:r>
        <w:r>
          <w:fldChar w:fldCharType="begin"/>
        </w:r>
        <w:r>
          <w:instrText xml:space="preserve"> PAGEREF _Toc24484 \h </w:instrText>
        </w:r>
        <w:r>
          <w:fldChar w:fldCharType="separate"/>
        </w:r>
        <w:r>
          <w:t>40</w:t>
        </w:r>
        <w:r>
          <w:fldChar w:fldCharType="end"/>
        </w:r>
      </w:hyperlink>
    </w:p>
    <w:p>
      <w:pPr>
        <w:pStyle w:val="TOC1"/>
        <w:tabs>
          <w:tab w:val="right" w:leader="dot" w:pos="8306"/>
        </w:tabs>
      </w:pPr>
      <w:hyperlink w:anchor="_Toc23047" w:history="1">
        <w:r>
          <w:rPr>
            <w:rFonts w:ascii="仿宋" w:eastAsia="仿宋" w:hAnsi="仿宋" w:cs="仿宋" w:hint="eastAsia"/>
            <w:lang w:eastAsia="zh-CN"/>
          </w:rPr>
          <w:t>九、碳酸盐项目投资规划</w:t>
        </w:r>
        <w:r>
          <w:tab/>
        </w:r>
        <w:r>
          <w:fldChar w:fldCharType="begin"/>
        </w:r>
        <w:r>
          <w:instrText xml:space="preserve"> PAGEREF _Toc23047 \h </w:instrText>
        </w:r>
        <w:r>
          <w:fldChar w:fldCharType="separate"/>
        </w:r>
        <w:r>
          <w:t>41</w:t>
        </w:r>
        <w:r>
          <w:fldChar w:fldCharType="end"/>
        </w:r>
      </w:hyperlink>
    </w:p>
    <w:p>
      <w:pPr>
        <w:pStyle w:val="TOC2"/>
        <w:tabs>
          <w:tab w:val="right" w:leader="dot" w:pos="8306"/>
        </w:tabs>
      </w:pPr>
      <w:hyperlink w:anchor="_Toc16060" w:history="1">
        <w:r>
          <w:rPr>
            <w:rFonts w:ascii="仿宋" w:eastAsia="仿宋" w:hAnsi="仿宋" w:cs="仿宋" w:hint="eastAsia"/>
            <w:lang w:eastAsia="zh-CN"/>
          </w:rPr>
          <w:t>(一)、碳酸盐项目总投资估算</w:t>
        </w:r>
        <w:r>
          <w:tab/>
        </w:r>
        <w:r>
          <w:fldChar w:fldCharType="begin"/>
        </w:r>
        <w:r>
          <w:instrText xml:space="preserve"> PAGEREF _Toc16060 \h </w:instrText>
        </w:r>
        <w:r>
          <w:fldChar w:fldCharType="separate"/>
        </w:r>
        <w:r>
          <w:t>41</w:t>
        </w:r>
        <w:r>
          <w:fldChar w:fldCharType="end"/>
        </w:r>
      </w:hyperlink>
    </w:p>
    <w:p>
      <w:pPr>
        <w:pStyle w:val="TOC2"/>
        <w:tabs>
          <w:tab w:val="right" w:leader="dot" w:pos="8306"/>
        </w:tabs>
      </w:pPr>
      <w:hyperlink w:anchor="_Toc7347" w:history="1">
        <w:r>
          <w:rPr>
            <w:rFonts w:ascii="仿宋" w:eastAsia="仿宋" w:hAnsi="仿宋" w:cs="仿宋" w:hint="eastAsia"/>
            <w:lang w:eastAsia="zh-CN"/>
          </w:rPr>
          <w:t>(二)、资金筹措</w:t>
        </w:r>
        <w:r>
          <w:tab/>
        </w:r>
        <w:r>
          <w:fldChar w:fldCharType="begin"/>
        </w:r>
        <w:r>
          <w:instrText xml:space="preserve"> PAGEREF _Toc7347 \h </w:instrText>
        </w:r>
        <w:r>
          <w:fldChar w:fldCharType="separate"/>
        </w:r>
        <w:r>
          <w:t>42</w:t>
        </w:r>
        <w:r>
          <w:fldChar w:fldCharType="end"/>
        </w:r>
      </w:hyperlink>
    </w:p>
    <w:p>
      <w:pPr>
        <w:pStyle w:val="TOC1"/>
        <w:tabs>
          <w:tab w:val="right" w:leader="dot" w:pos="8306"/>
        </w:tabs>
      </w:pPr>
      <w:hyperlink w:anchor="_Toc1916" w:history="1">
        <w:r>
          <w:rPr>
            <w:rFonts w:ascii="仿宋" w:eastAsia="仿宋" w:hAnsi="仿宋" w:cs="仿宋" w:hint="eastAsia"/>
            <w:lang w:eastAsia="zh-CN"/>
          </w:rPr>
          <w:t>十、碳酸盐项目经营效益</w:t>
        </w:r>
        <w:r>
          <w:tab/>
        </w:r>
        <w:r>
          <w:fldChar w:fldCharType="begin"/>
        </w:r>
        <w:r>
          <w:instrText xml:space="preserve"> PAGEREF _Toc1916 \h </w:instrText>
        </w:r>
        <w:r>
          <w:fldChar w:fldCharType="separate"/>
        </w:r>
        <w:r>
          <w:t>43</w:t>
        </w:r>
        <w:r>
          <w:fldChar w:fldCharType="end"/>
        </w:r>
      </w:hyperlink>
    </w:p>
    <w:p>
      <w:pPr>
        <w:pStyle w:val="TOC2"/>
        <w:tabs>
          <w:tab w:val="right" w:leader="dot" w:pos="8306"/>
        </w:tabs>
      </w:pPr>
      <w:hyperlink w:anchor="_Toc32322" w:history="1">
        <w:r>
          <w:rPr>
            <w:rFonts w:ascii="仿宋" w:eastAsia="仿宋" w:hAnsi="仿宋" w:cs="仿宋" w:hint="eastAsia"/>
            <w:lang w:eastAsia="zh-CN"/>
          </w:rPr>
          <w:t>(一)、经济评价财务测算</w:t>
        </w:r>
        <w:r>
          <w:tab/>
        </w:r>
        <w:r>
          <w:fldChar w:fldCharType="begin"/>
        </w:r>
        <w:r>
          <w:instrText xml:space="preserve"> PAGEREF _Toc32322 \h </w:instrText>
        </w:r>
        <w:r>
          <w:fldChar w:fldCharType="separate"/>
        </w:r>
        <w:r>
          <w:t>43</w:t>
        </w:r>
        <w:r>
          <w:fldChar w:fldCharType="end"/>
        </w:r>
      </w:hyperlink>
    </w:p>
    <w:p>
      <w:pPr>
        <w:pStyle w:val="TOC2"/>
        <w:tabs>
          <w:tab w:val="right" w:leader="dot" w:pos="8306"/>
        </w:tabs>
      </w:pPr>
      <w:hyperlink w:anchor="_Toc25853" w:history="1">
        <w:r>
          <w:rPr>
            <w:rFonts w:ascii="仿宋" w:eastAsia="仿宋" w:hAnsi="仿宋" w:cs="仿宋" w:hint="eastAsia"/>
            <w:lang w:eastAsia="zh-CN"/>
          </w:rPr>
          <w:t>(二)、碳酸盐项目盈利能力分析</w:t>
        </w:r>
        <w:r>
          <w:tab/>
        </w:r>
        <w:r>
          <w:fldChar w:fldCharType="begin"/>
        </w:r>
        <w:r>
          <w:instrText xml:space="preserve"> PAGEREF _Toc25853 \h </w:instrText>
        </w:r>
        <w:r>
          <w:fldChar w:fldCharType="separate"/>
        </w:r>
        <w:r>
          <w:t>44</w:t>
        </w:r>
        <w:r>
          <w:fldChar w:fldCharType="end"/>
        </w:r>
      </w:hyperlink>
    </w:p>
    <w:p>
      <w:pPr>
        <w:pStyle w:val="TOC1"/>
        <w:tabs>
          <w:tab w:val="right" w:leader="dot" w:pos="8306"/>
        </w:tabs>
      </w:pPr>
      <w:hyperlink w:anchor="_Toc15960" w:history="1">
        <w:r>
          <w:rPr>
            <w:rFonts w:ascii="仿宋" w:eastAsia="仿宋" w:hAnsi="仿宋" w:cs="仿宋" w:hint="eastAsia"/>
            <w:lang w:eastAsia="zh-CN"/>
          </w:rPr>
          <w:t>十一、碳酸盐项目人力资源管理</w:t>
        </w:r>
        <w:r>
          <w:tab/>
        </w:r>
        <w:r>
          <w:fldChar w:fldCharType="begin"/>
        </w:r>
        <w:r>
          <w:instrText xml:space="preserve"> PAGEREF _Toc15960 \h </w:instrText>
        </w:r>
        <w:r>
          <w:fldChar w:fldCharType="separate"/>
        </w:r>
        <w:r>
          <w:t>45</w:t>
        </w:r>
        <w:r>
          <w:fldChar w:fldCharType="end"/>
        </w:r>
      </w:hyperlink>
    </w:p>
    <w:p>
      <w:pPr>
        <w:pStyle w:val="TOC2"/>
        <w:tabs>
          <w:tab w:val="right" w:leader="dot" w:pos="8306"/>
        </w:tabs>
      </w:pPr>
      <w:hyperlink w:anchor="_Toc32147" w:history="1">
        <w:r>
          <w:rPr>
            <w:rFonts w:ascii="仿宋" w:eastAsia="仿宋" w:hAnsi="仿宋" w:cs="仿宋" w:hint="eastAsia"/>
            <w:lang w:eastAsia="zh-CN"/>
          </w:rPr>
          <w:t>(一)、建立健全的预算管理制度</w:t>
        </w:r>
        <w:r>
          <w:tab/>
        </w:r>
        <w:r>
          <w:fldChar w:fldCharType="begin"/>
        </w:r>
        <w:r>
          <w:instrText xml:space="preserve"> PAGEREF _Toc32147 \h </w:instrText>
        </w:r>
        <w:r>
          <w:fldChar w:fldCharType="separate"/>
        </w:r>
        <w:r>
          <w:t>45</w:t>
        </w:r>
        <w:r>
          <w:fldChar w:fldCharType="end"/>
        </w:r>
      </w:hyperlink>
    </w:p>
    <w:p>
      <w:pPr>
        <w:pStyle w:val="TOC2"/>
        <w:tabs>
          <w:tab w:val="right" w:leader="dot" w:pos="8306"/>
        </w:tabs>
      </w:pPr>
      <w:hyperlink w:anchor="_Toc16945" w:history="1">
        <w:r>
          <w:rPr>
            <w:rFonts w:ascii="仿宋" w:eastAsia="仿宋" w:hAnsi="仿宋" w:cs="仿宋" w:hint="eastAsia"/>
            <w:lang w:eastAsia="zh-CN"/>
          </w:rPr>
          <w:t>(二)、加强资金流动监控</w:t>
        </w:r>
        <w:r>
          <w:tab/>
        </w:r>
        <w:r>
          <w:fldChar w:fldCharType="begin"/>
        </w:r>
        <w:r>
          <w:instrText xml:space="preserve"> PAGEREF _Toc16945 \h </w:instrText>
        </w:r>
        <w:r>
          <w:fldChar w:fldCharType="separate"/>
        </w:r>
        <w:r>
          <w:t>47</w:t>
        </w:r>
        <w:r>
          <w:fldChar w:fldCharType="end"/>
        </w:r>
      </w:hyperlink>
    </w:p>
    <w:p>
      <w:pPr>
        <w:pStyle w:val="TOC2"/>
        <w:tabs>
          <w:tab w:val="right" w:leader="dot" w:pos="8306"/>
        </w:tabs>
      </w:pPr>
      <w:hyperlink w:anchor="_Toc220" w:history="1">
        <w:r>
          <w:rPr>
            <w:rFonts w:ascii="仿宋" w:eastAsia="仿宋" w:hAnsi="仿宋" w:cs="仿宋" w:hint="eastAsia"/>
            <w:lang w:eastAsia="zh-CN"/>
          </w:rPr>
          <w:t>(三)、制定完善的风险控制机制</w:t>
        </w:r>
        <w:r>
          <w:tab/>
        </w:r>
        <w:r>
          <w:fldChar w:fldCharType="begin"/>
        </w:r>
        <w:r>
          <w:instrText xml:space="preserve"> PAGEREF _Toc220 \h </w:instrText>
        </w:r>
        <w:r>
          <w:fldChar w:fldCharType="separate"/>
        </w:r>
        <w:r>
          <w:t>48</w:t>
        </w:r>
        <w:r>
          <w:fldChar w:fldCharType="end"/>
        </w:r>
      </w:hyperlink>
    </w:p>
    <w:p>
      <w:pPr>
        <w:pStyle w:val="TOC2"/>
        <w:tabs>
          <w:tab w:val="right" w:leader="dot" w:pos="8306"/>
        </w:tabs>
      </w:pPr>
      <w:hyperlink w:anchor="_Toc9465" w:history="1">
        <w:r>
          <w:rPr>
            <w:rFonts w:ascii="仿宋" w:eastAsia="仿宋" w:hAnsi="仿宋" w:cs="仿宋" w:hint="eastAsia"/>
            <w:lang w:eastAsia="zh-CN"/>
          </w:rPr>
          <w:t>(四)、优化成本管理</w:t>
        </w:r>
        <w:r>
          <w:tab/>
        </w:r>
        <w:r>
          <w:fldChar w:fldCharType="begin"/>
        </w:r>
        <w:r>
          <w:instrText xml:space="preserve"> PAGEREF _Toc9465 \h </w:instrText>
        </w:r>
        <w:r>
          <w:fldChar w:fldCharType="separate"/>
        </w:r>
        <w:r>
          <w:t>49</w:t>
        </w:r>
        <w:r>
          <w:fldChar w:fldCharType="end"/>
        </w:r>
      </w:hyperlink>
    </w:p>
    <w:p>
      <w:pPr>
        <w:pStyle w:val="TOC1"/>
        <w:tabs>
          <w:tab w:val="right" w:leader="dot" w:pos="8306"/>
        </w:tabs>
      </w:pPr>
      <w:hyperlink w:anchor="_Toc18228" w:history="1">
        <w:r>
          <w:rPr>
            <w:rFonts w:ascii="仿宋" w:eastAsia="仿宋" w:hAnsi="仿宋" w:cs="仿宋" w:hint="eastAsia"/>
            <w:lang w:eastAsia="zh-CN"/>
          </w:rPr>
          <w:t>十二、碳酸盐项目财务管理</w:t>
        </w:r>
        <w:r>
          <w:tab/>
        </w:r>
        <w:r>
          <w:fldChar w:fldCharType="begin"/>
        </w:r>
        <w:r>
          <w:instrText xml:space="preserve"> PAGEREF _Toc18228 \h </w:instrText>
        </w:r>
        <w:r>
          <w:fldChar w:fldCharType="separate"/>
        </w:r>
        <w:r>
          <w:t>50</w:t>
        </w:r>
        <w:r>
          <w:fldChar w:fldCharType="end"/>
        </w:r>
      </w:hyperlink>
    </w:p>
    <w:p>
      <w:pPr>
        <w:pStyle w:val="TOC2"/>
        <w:tabs>
          <w:tab w:val="right" w:leader="dot" w:pos="8306"/>
        </w:tabs>
      </w:pPr>
      <w:hyperlink w:anchor="_Toc26620" w:history="1">
        <w:r>
          <w:rPr>
            <w:rFonts w:ascii="仿宋" w:eastAsia="仿宋" w:hAnsi="仿宋" w:cs="仿宋" w:hint="eastAsia"/>
            <w:lang w:eastAsia="zh-CN"/>
          </w:rPr>
          <w:t>(一)、资金需求大</w:t>
        </w:r>
        <w:r>
          <w:tab/>
        </w:r>
        <w:r>
          <w:fldChar w:fldCharType="begin"/>
        </w:r>
        <w:r>
          <w:instrText xml:space="preserve"> PAGEREF _Toc26620 \h </w:instrText>
        </w:r>
        <w:r>
          <w:fldChar w:fldCharType="separate"/>
        </w:r>
        <w:r>
          <w:t>50</w:t>
        </w:r>
        <w:r>
          <w:fldChar w:fldCharType="end"/>
        </w:r>
      </w:hyperlink>
    </w:p>
    <w:p>
      <w:pPr>
        <w:pStyle w:val="TOC2"/>
        <w:tabs>
          <w:tab w:val="right" w:leader="dot" w:pos="8306"/>
        </w:tabs>
      </w:pPr>
      <w:hyperlink w:anchor="_Toc5552" w:history="1">
        <w:r>
          <w:rPr>
            <w:rFonts w:ascii="仿宋" w:eastAsia="仿宋" w:hAnsi="仿宋" w:cs="仿宋" w:hint="eastAsia"/>
            <w:lang w:eastAsia="zh-CN"/>
          </w:rPr>
          <w:t>(二)、研发周期长</w:t>
        </w:r>
        <w:r>
          <w:tab/>
        </w:r>
        <w:r>
          <w:fldChar w:fldCharType="begin"/>
        </w:r>
        <w:r>
          <w:instrText xml:space="preserve"> PAGEREF _Toc5552 \h </w:instrText>
        </w:r>
        <w:r>
          <w:fldChar w:fldCharType="separate"/>
        </w:r>
        <w:r>
          <w:t>52</w:t>
        </w:r>
        <w:r>
          <w:fldChar w:fldCharType="end"/>
        </w:r>
      </w:hyperlink>
    </w:p>
    <w:p>
      <w:pPr>
        <w:pStyle w:val="TOC2"/>
        <w:tabs>
          <w:tab w:val="right" w:leader="dot" w:pos="8306"/>
        </w:tabs>
      </w:pPr>
      <w:hyperlink w:anchor="_Toc10529" w:history="1">
        <w:r>
          <w:rPr>
            <w:rFonts w:ascii="仿宋" w:eastAsia="仿宋" w:hAnsi="仿宋" w:cs="仿宋" w:hint="eastAsia"/>
            <w:lang w:eastAsia="zh-CN"/>
          </w:rPr>
          <w:t>(三)、市场风险大</w:t>
        </w:r>
        <w:r>
          <w:tab/>
        </w:r>
        <w:r>
          <w:fldChar w:fldCharType="begin"/>
        </w:r>
        <w:r>
          <w:instrText xml:space="preserve"> PAGEREF _Toc10529 \h </w:instrText>
        </w:r>
        <w:r>
          <w:fldChar w:fldCharType="separate"/>
        </w:r>
        <w:r>
          <w:t>53</w:t>
        </w:r>
        <w:r>
          <w:fldChar w:fldCharType="end"/>
        </w:r>
      </w:hyperlink>
    </w:p>
    <w:p>
      <w:pPr>
        <w:pStyle w:val="TOC2"/>
        <w:tabs>
          <w:tab w:val="right" w:leader="dot" w:pos="8306"/>
        </w:tabs>
      </w:pPr>
      <w:hyperlink w:anchor="_Toc29459" w:history="1">
        <w:r>
          <w:rPr>
            <w:rFonts w:ascii="仿宋" w:eastAsia="仿宋" w:hAnsi="仿宋" w:cs="仿宋" w:hint="eastAsia"/>
            <w:lang w:eastAsia="zh-CN"/>
          </w:rPr>
          <w:t>(四)、利润率高</w:t>
        </w:r>
        <w:r>
          <w:tab/>
        </w:r>
        <w:r>
          <w:fldChar w:fldCharType="begin"/>
        </w:r>
        <w:r>
          <w:instrText xml:space="preserve"> PAGEREF _Toc29459 \h </w:instrText>
        </w:r>
        <w:r>
          <w:fldChar w:fldCharType="separate"/>
        </w:r>
        <w:r>
          <w:t>55</w:t>
        </w:r>
        <w:r>
          <w:fldChar w:fldCharType="end"/>
        </w:r>
      </w:hyperlink>
    </w:p>
    <w:p>
      <w:pPr>
        <w:pStyle w:val="TOC1"/>
        <w:tabs>
          <w:tab w:val="right" w:leader="dot" w:pos="8306"/>
        </w:tabs>
      </w:pPr>
      <w:hyperlink w:anchor="_Toc15003" w:history="1">
        <w:r>
          <w:rPr>
            <w:rFonts w:ascii="仿宋" w:eastAsia="仿宋" w:hAnsi="仿宋" w:cs="仿宋" w:hint="eastAsia"/>
            <w:lang w:eastAsia="zh-CN"/>
          </w:rPr>
          <w:t>十三、碳酸盐项目实施时间节点</w:t>
        </w:r>
        <w:r>
          <w:tab/>
        </w:r>
        <w:r>
          <w:fldChar w:fldCharType="begin"/>
        </w:r>
        <w:r>
          <w:instrText xml:space="preserve"> PAGEREF _Toc15003 \h </w:instrText>
        </w:r>
        <w:r>
          <w:fldChar w:fldCharType="separate"/>
        </w:r>
        <w:r>
          <w:t>57</w:t>
        </w:r>
        <w:r>
          <w:fldChar w:fldCharType="end"/>
        </w:r>
      </w:hyperlink>
    </w:p>
    <w:p>
      <w:pPr>
        <w:pStyle w:val="TOC2"/>
        <w:tabs>
          <w:tab w:val="right" w:leader="dot" w:pos="8306"/>
        </w:tabs>
      </w:pPr>
      <w:hyperlink w:anchor="_Toc7519" w:history="1">
        <w:r>
          <w:rPr>
            <w:rFonts w:ascii="仿宋" w:eastAsia="仿宋" w:hAnsi="仿宋" w:cs="仿宋" w:hint="eastAsia"/>
            <w:lang w:eastAsia="zh-CN"/>
          </w:rPr>
          <w:t>(一)、碳酸盐项目启动阶段时间节点</w:t>
        </w:r>
        <w:r>
          <w:tab/>
        </w:r>
        <w:r>
          <w:fldChar w:fldCharType="begin"/>
        </w:r>
        <w:r>
          <w:instrText xml:space="preserve"> PAGEREF _Toc7519 \h </w:instrText>
        </w:r>
        <w:r>
          <w:fldChar w:fldCharType="separate"/>
        </w:r>
        <w:r>
          <w:t>57</w:t>
        </w:r>
        <w:r>
          <w:fldChar w:fldCharType="end"/>
        </w:r>
      </w:hyperlink>
    </w:p>
    <w:p>
      <w:pPr>
        <w:pStyle w:val="TOC2"/>
        <w:tabs>
          <w:tab w:val="right" w:leader="dot" w:pos="8306"/>
        </w:tabs>
      </w:pPr>
      <w:hyperlink w:anchor="_Toc3244" w:history="1">
        <w:r>
          <w:rPr>
            <w:rFonts w:ascii="仿宋" w:eastAsia="仿宋" w:hAnsi="仿宋" w:cs="仿宋" w:hint="eastAsia"/>
            <w:lang w:eastAsia="zh-CN"/>
          </w:rPr>
          <w:t>(二)、碳酸盐项目执行阶段时间节点</w:t>
        </w:r>
        <w:r>
          <w:tab/>
        </w:r>
        <w:r>
          <w:fldChar w:fldCharType="begin"/>
        </w:r>
        <w:r>
          <w:instrText xml:space="preserve"> PAGEREF _Toc3244 \h </w:instrText>
        </w:r>
        <w:r>
          <w:fldChar w:fldCharType="separate"/>
        </w:r>
        <w:r>
          <w:t>59</w:t>
        </w:r>
        <w:r>
          <w:fldChar w:fldCharType="end"/>
        </w:r>
      </w:hyperlink>
    </w:p>
    <w:p>
      <w:pPr>
        <w:pStyle w:val="TOC2"/>
        <w:tabs>
          <w:tab w:val="right" w:leader="dot" w:pos="8306"/>
        </w:tabs>
      </w:pPr>
      <w:hyperlink w:anchor="_Toc27882" w:history="1">
        <w:r>
          <w:rPr>
            <w:rFonts w:ascii="仿宋" w:eastAsia="仿宋" w:hAnsi="仿宋" w:cs="仿宋" w:hint="eastAsia"/>
            <w:lang w:eastAsia="zh-CN"/>
          </w:rPr>
          <w:t>(三)、碳酸盐项目完成阶段时间节点</w:t>
        </w:r>
        <w:r>
          <w:tab/>
        </w:r>
        <w:r>
          <w:fldChar w:fldCharType="begin"/>
        </w:r>
        <w:r>
          <w:instrText xml:space="preserve"> PAGEREF _Toc27882 \h </w:instrText>
        </w:r>
        <w:r>
          <w:fldChar w:fldCharType="separate"/>
        </w:r>
        <w:r>
          <w:t>59</w:t>
        </w:r>
        <w:r>
          <w:fldChar w:fldCharType="end"/>
        </w:r>
      </w:hyperlink>
    </w:p>
    <w:p>
      <w:pPr>
        <w:pStyle w:val="TOC1"/>
        <w:tabs>
          <w:tab w:val="right" w:leader="dot" w:pos="8306"/>
        </w:tabs>
      </w:pPr>
      <w:hyperlink w:anchor="_Toc8940" w:history="1">
        <w:r>
          <w:rPr>
            <w:rFonts w:ascii="仿宋" w:eastAsia="仿宋" w:hAnsi="仿宋" w:cs="仿宋" w:hint="eastAsia"/>
            <w:lang w:eastAsia="zh-CN"/>
          </w:rPr>
          <w:t>十四、营销与推广策略</w:t>
        </w:r>
        <w:r>
          <w:tab/>
        </w:r>
        <w:r>
          <w:fldChar w:fldCharType="begin"/>
        </w:r>
        <w:r>
          <w:instrText xml:space="preserve"> PAGEREF _Toc8940 \h </w:instrText>
        </w:r>
        <w:r>
          <w:fldChar w:fldCharType="separate"/>
        </w:r>
        <w:r>
          <w:t>60</w:t>
        </w:r>
        <w:r>
          <w:fldChar w:fldCharType="end"/>
        </w:r>
      </w:hyperlink>
    </w:p>
    <w:p>
      <w:pPr>
        <w:pStyle w:val="TOC2"/>
        <w:tabs>
          <w:tab w:val="right" w:leader="dot" w:pos="8306"/>
        </w:tabs>
      </w:pPr>
      <w:hyperlink w:anchor="_Toc6435" w:history="1">
        <w:r>
          <w:rPr>
            <w:rFonts w:ascii="仿宋" w:eastAsia="仿宋" w:hAnsi="仿宋" w:cs="仿宋" w:hint="eastAsia"/>
            <w:lang w:eastAsia="zh-CN"/>
          </w:rPr>
          <w:t>(一)、产品/服务定位与特点</w:t>
        </w:r>
        <w:r>
          <w:tab/>
        </w:r>
        <w:r>
          <w:fldChar w:fldCharType="begin"/>
        </w:r>
        <w:r>
          <w:instrText xml:space="preserve"> PAGEREF _Toc6435 \h </w:instrText>
        </w:r>
        <w:r>
          <w:fldChar w:fldCharType="separate"/>
        </w:r>
        <w:r>
          <w:t>60</w:t>
        </w:r>
        <w:r>
          <w:fldChar w:fldCharType="end"/>
        </w:r>
      </w:hyperlink>
    </w:p>
    <w:p>
      <w:pPr>
        <w:pStyle w:val="TOC2"/>
        <w:tabs>
          <w:tab w:val="right" w:leader="dot" w:pos="8306"/>
        </w:tabs>
      </w:pPr>
      <w:hyperlink w:anchor="_Toc22652" w:history="1">
        <w:r>
          <w:rPr>
            <w:rFonts w:ascii="仿宋" w:eastAsia="仿宋" w:hAnsi="仿宋" w:cs="仿宋" w:hint="eastAsia"/>
            <w:lang w:eastAsia="zh-CN"/>
          </w:rPr>
          <w:t>(二)、市场定位与竞争分析</w:t>
        </w:r>
        <w:r>
          <w:tab/>
        </w:r>
        <w:r>
          <w:fldChar w:fldCharType="begin"/>
        </w:r>
        <w:r>
          <w:instrText xml:space="preserve"> PAGEREF _Toc22652 \h </w:instrText>
        </w:r>
        <w:r>
          <w:fldChar w:fldCharType="separate"/>
        </w:r>
        <w:r>
          <w:t>62</w:t>
        </w:r>
        <w:r>
          <w:fldChar w:fldCharType="end"/>
        </w:r>
      </w:hyperlink>
    </w:p>
    <w:p>
      <w:pPr>
        <w:pStyle w:val="TOC2"/>
        <w:tabs>
          <w:tab w:val="right" w:leader="dot" w:pos="8306"/>
        </w:tabs>
      </w:pPr>
      <w:hyperlink w:anchor="_Toc13413" w:history="1">
        <w:r>
          <w:rPr>
            <w:rFonts w:ascii="仿宋" w:eastAsia="仿宋" w:hAnsi="仿宋" w:cs="仿宋" w:hint="eastAsia"/>
            <w:lang w:eastAsia="zh-CN"/>
          </w:rPr>
          <w:t>(三)、营销渠道与策略</w:t>
        </w:r>
        <w:r>
          <w:tab/>
        </w:r>
        <w:r>
          <w:fldChar w:fldCharType="begin"/>
        </w:r>
        <w:r>
          <w:instrText xml:space="preserve"> PAGEREF _Toc13413 \h </w:instrText>
        </w:r>
        <w:r>
          <w:fldChar w:fldCharType="separate"/>
        </w:r>
        <w:r>
          <w:t>63</w:t>
        </w:r>
        <w:r>
          <w:fldChar w:fldCharType="end"/>
        </w:r>
      </w:hyperlink>
    </w:p>
    <w:p>
      <w:pPr>
        <w:pStyle w:val="TOC2"/>
        <w:tabs>
          <w:tab w:val="right" w:leader="dot" w:pos="8306"/>
        </w:tabs>
      </w:pPr>
      <w:hyperlink w:anchor="_Toc4866" w:history="1">
        <w:r>
          <w:rPr>
            <w:rFonts w:ascii="仿宋" w:eastAsia="仿宋" w:hAnsi="仿宋" w:cs="仿宋" w:hint="eastAsia"/>
            <w:lang w:eastAsia="zh-CN"/>
          </w:rPr>
          <w:t>(四)、推广与宣传活动</w:t>
        </w:r>
        <w:r>
          <w:tab/>
        </w:r>
        <w:r>
          <w:fldChar w:fldCharType="begin"/>
        </w:r>
        <w:r>
          <w:instrText xml:space="preserve"> PAGEREF _Toc4866 \h </w:instrText>
        </w:r>
        <w:r>
          <w:fldChar w:fldCharType="separate"/>
        </w:r>
        <w:r>
          <w:t>64</w:t>
        </w:r>
        <w:r>
          <w:fldChar w:fldCharType="end"/>
        </w:r>
      </w:hyperlink>
    </w:p>
    <w:p>
      <w:pPr>
        <w:pStyle w:val="TOC1"/>
        <w:tabs>
          <w:tab w:val="right" w:leader="dot" w:pos="8306"/>
        </w:tabs>
      </w:pPr>
      <w:hyperlink w:anchor="_Toc8078" w:history="1">
        <w:r>
          <w:rPr>
            <w:rFonts w:ascii="仿宋" w:eastAsia="仿宋" w:hAnsi="仿宋" w:cs="仿宋" w:hint="eastAsia"/>
            <w:lang w:eastAsia="zh-CN"/>
          </w:rPr>
          <w:t>十五、碳酸盐项目实施保障措施</w:t>
        </w:r>
        <w:r>
          <w:tab/>
        </w:r>
        <w:r>
          <w:fldChar w:fldCharType="begin"/>
        </w:r>
        <w:r>
          <w:instrText xml:space="preserve"> PAGEREF _Toc8078 \h </w:instrText>
        </w:r>
        <w:r>
          <w:fldChar w:fldCharType="separate"/>
        </w:r>
        <w:r>
          <w:t>70</w:t>
        </w:r>
        <w:r>
          <w:fldChar w:fldCharType="end"/>
        </w:r>
      </w:hyperlink>
    </w:p>
    <w:p>
      <w:pPr>
        <w:pStyle w:val="TOC2"/>
        <w:tabs>
          <w:tab w:val="right" w:leader="dot" w:pos="8306"/>
        </w:tabs>
      </w:pPr>
      <w:hyperlink w:anchor="_Toc17005" w:history="1">
        <w:r>
          <w:rPr>
            <w:rFonts w:ascii="仿宋" w:eastAsia="仿宋" w:hAnsi="仿宋" w:cs="仿宋" w:hint="eastAsia"/>
            <w:lang w:eastAsia="zh-CN"/>
          </w:rPr>
          <w:t>(一)、碳酸盐项目实施保障机制</w:t>
        </w:r>
        <w:r>
          <w:tab/>
        </w:r>
        <w:r>
          <w:fldChar w:fldCharType="begin"/>
        </w:r>
        <w:r>
          <w:instrText xml:space="preserve"> PAGEREF _Toc17005 \h </w:instrText>
        </w:r>
        <w:r>
          <w:fldChar w:fldCharType="separate"/>
        </w:r>
        <w:r>
          <w:t>70</w:t>
        </w:r>
        <w:r>
          <w:fldChar w:fldCharType="end"/>
        </w:r>
      </w:hyperlink>
    </w:p>
    <w:p>
      <w:pPr>
        <w:pStyle w:val="TOC2"/>
        <w:tabs>
          <w:tab w:val="right" w:leader="dot" w:pos="8306"/>
        </w:tabs>
      </w:pPr>
      <w:hyperlink w:anchor="_Toc31548" w:history="1">
        <w:r>
          <w:rPr>
            <w:rFonts w:ascii="仿宋" w:eastAsia="仿宋" w:hAnsi="仿宋" w:cs="仿宋" w:hint="eastAsia"/>
            <w:lang w:eastAsia="zh-CN"/>
          </w:rPr>
          <w:t>(二)、碳酸盐项目法律合规要求</w:t>
        </w:r>
        <w:r>
          <w:tab/>
        </w:r>
        <w:r>
          <w:fldChar w:fldCharType="begin"/>
        </w:r>
        <w:r>
          <w:instrText xml:space="preserve"> PAGEREF _Toc31548 \h </w:instrText>
        </w:r>
        <w:r>
          <w:fldChar w:fldCharType="separate"/>
        </w:r>
        <w:r>
          <w:t>73</w:t>
        </w:r>
        <w:r>
          <w:fldChar w:fldCharType="end"/>
        </w:r>
      </w:hyperlink>
    </w:p>
    <w:p>
      <w:pPr>
        <w:pStyle w:val="TOC2"/>
        <w:tabs>
          <w:tab w:val="right" w:leader="dot" w:pos="8306"/>
        </w:tabs>
      </w:pPr>
      <w:hyperlink w:anchor="_Toc15296" w:history="1">
        <w:r>
          <w:rPr>
            <w:rFonts w:ascii="仿宋" w:eastAsia="仿宋" w:hAnsi="仿宋" w:cs="仿宋" w:hint="eastAsia"/>
            <w:lang w:eastAsia="zh-CN"/>
          </w:rPr>
          <w:t>(三)、碳酸盐项目合同管理与法律事务</w:t>
        </w:r>
        <w:r>
          <w:tab/>
        </w:r>
        <w:r>
          <w:fldChar w:fldCharType="begin"/>
        </w:r>
        <w:r>
          <w:instrText xml:space="preserve"> PAGEREF _Toc15296 \h </w:instrText>
        </w:r>
        <w:r>
          <w:fldChar w:fldCharType="separate"/>
        </w:r>
        <w:r>
          <w:t>77</w:t>
        </w:r>
        <w:r>
          <w:fldChar w:fldCharType="end"/>
        </w:r>
      </w:hyperlink>
    </w:p>
    <w:p>
      <w:pPr>
        <w:pStyle w:val="TOC2"/>
        <w:tabs>
          <w:tab w:val="right" w:leader="dot" w:pos="8306"/>
        </w:tabs>
      </w:pPr>
      <w:hyperlink w:anchor="_Toc3020" w:history="1">
        <w:r>
          <w:rPr>
            <w:rFonts w:ascii="仿宋" w:eastAsia="仿宋" w:hAnsi="仿宋" w:cs="仿宋" w:hint="eastAsia"/>
            <w:lang w:eastAsia="zh-CN"/>
          </w:rPr>
          <w:t>(四)、碳酸盐项目知识产权保护策略</w:t>
        </w:r>
        <w:r>
          <w:tab/>
        </w:r>
        <w:r>
          <w:fldChar w:fldCharType="begin"/>
        </w:r>
        <w:r>
          <w:instrText xml:space="preserve"> PAGEREF _Toc3020 \h </w:instrText>
        </w:r>
        <w:r>
          <w:fldChar w:fldCharType="separate"/>
        </w:r>
        <w:r>
          <w:t>83</w:t>
        </w:r>
        <w:r>
          <w:fldChar w:fldCharType="end"/>
        </w:r>
      </w:hyperlink>
    </w:p>
    <w:p>
      <w:pPr>
        <w:pStyle w:val="TOC1"/>
        <w:tabs>
          <w:tab w:val="right" w:leader="dot" w:pos="8306"/>
        </w:tabs>
      </w:pPr>
      <w:hyperlink w:anchor="_Toc12170" w:history="1">
        <w:r>
          <w:rPr>
            <w:rFonts w:ascii="仿宋" w:eastAsia="仿宋" w:hAnsi="仿宋" w:cs="仿宋" w:hint="eastAsia"/>
            <w:lang w:eastAsia="zh-CN"/>
          </w:rPr>
          <w:t>十六、风险识别与分类</w:t>
        </w:r>
        <w:r>
          <w:tab/>
        </w:r>
        <w:r>
          <w:fldChar w:fldCharType="begin"/>
        </w:r>
        <w:r>
          <w:instrText xml:space="preserve"> PAGEREF _Toc12170 \h </w:instrText>
        </w:r>
        <w:r>
          <w:fldChar w:fldCharType="separate"/>
        </w:r>
        <w:r>
          <w:t>86</w:t>
        </w:r>
        <w:r>
          <w:fldChar w:fldCharType="end"/>
        </w:r>
      </w:hyperlink>
    </w:p>
    <w:p>
      <w:pPr>
        <w:pStyle w:val="TOC2"/>
        <w:tabs>
          <w:tab w:val="right" w:leader="dot" w:pos="8306"/>
        </w:tabs>
      </w:pPr>
      <w:hyperlink w:anchor="_Toc28318" w:history="1">
        <w:r>
          <w:rPr>
            <w:rFonts w:ascii="仿宋" w:eastAsia="仿宋" w:hAnsi="仿宋" w:cs="仿宋" w:hint="eastAsia"/>
            <w:lang w:eastAsia="zh-CN"/>
          </w:rPr>
          <w:t>(一)、风险识别</w:t>
        </w:r>
        <w:r>
          <w:tab/>
        </w:r>
        <w:r>
          <w:fldChar w:fldCharType="begin"/>
        </w:r>
        <w:r>
          <w:instrText xml:space="preserve"> PAGEREF _Toc28318 \h </w:instrText>
        </w:r>
        <w:r>
          <w:fldChar w:fldCharType="separate"/>
        </w:r>
        <w:r>
          <w:t>86</w:t>
        </w:r>
        <w:r>
          <w:fldChar w:fldCharType="end"/>
        </w:r>
      </w:hyperlink>
    </w:p>
    <w:p>
      <w:pPr>
        <w:pStyle w:val="TOC2"/>
        <w:tabs>
          <w:tab w:val="right" w:leader="dot" w:pos="8306"/>
        </w:tabs>
      </w:pPr>
      <w:hyperlink w:anchor="_Toc16551" w:history="1">
        <w:r>
          <w:rPr>
            <w:rFonts w:ascii="仿宋" w:eastAsia="仿宋" w:hAnsi="仿宋" w:cs="仿宋" w:hint="eastAsia"/>
            <w:lang w:eastAsia="zh-CN"/>
          </w:rPr>
          <w:t>(二)、风险分类</w:t>
        </w:r>
        <w:r>
          <w:tab/>
        </w:r>
        <w:r>
          <w:fldChar w:fldCharType="begin"/>
        </w:r>
        <w:r>
          <w:instrText xml:space="preserve"> PAGEREF _Toc16551 \h </w:instrText>
        </w:r>
        <w:r>
          <w:fldChar w:fldCharType="separate"/>
        </w:r>
        <w:r>
          <w:t>87</w:t>
        </w:r>
        <w:r>
          <w:fldChar w:fldCharType="end"/>
        </w:r>
      </w:hyperlink>
    </w:p>
    <w:p>
      <w:pPr>
        <w:pStyle w:val="TOC1"/>
        <w:tabs>
          <w:tab w:val="right" w:leader="dot" w:pos="8306"/>
        </w:tabs>
      </w:pPr>
      <w:hyperlink w:anchor="_Toc12841" w:history="1">
        <w:r>
          <w:rPr>
            <w:rFonts w:ascii="仿宋" w:eastAsia="仿宋" w:hAnsi="仿宋" w:cs="仿宋" w:hint="eastAsia"/>
            <w:lang w:eastAsia="zh-CN"/>
          </w:rPr>
          <w:t>十七、利益相关者分析与沟通计划</w:t>
        </w:r>
        <w:r>
          <w:tab/>
        </w:r>
        <w:r>
          <w:fldChar w:fldCharType="begin"/>
        </w:r>
        <w:r>
          <w:instrText xml:space="preserve"> PAGEREF _Toc12841 \h </w:instrText>
        </w:r>
        <w:r>
          <w:fldChar w:fldCharType="separate"/>
        </w:r>
        <w:r>
          <w:t>89</w:t>
        </w:r>
        <w:r>
          <w:fldChar w:fldCharType="end"/>
        </w:r>
      </w:hyperlink>
    </w:p>
    <w:p>
      <w:pPr>
        <w:pStyle w:val="TOC2"/>
        <w:tabs>
          <w:tab w:val="right" w:leader="dot" w:pos="8306"/>
        </w:tabs>
      </w:pPr>
      <w:hyperlink w:anchor="_Toc9857" w:history="1">
        <w:r>
          <w:rPr>
            <w:rFonts w:ascii="仿宋" w:eastAsia="仿宋" w:hAnsi="仿宋" w:cs="仿宋" w:hint="eastAsia"/>
            <w:lang w:eastAsia="zh-CN"/>
          </w:rPr>
          <w:t>(一)、利益相关者分析</w:t>
        </w:r>
        <w:r>
          <w:tab/>
        </w:r>
        <w:r>
          <w:fldChar w:fldCharType="begin"/>
        </w:r>
        <w:r>
          <w:instrText xml:space="preserve"> PAGEREF _Toc9857 \h </w:instrText>
        </w:r>
        <w:r>
          <w:fldChar w:fldCharType="separate"/>
        </w:r>
        <w:r>
          <w:t>89</w:t>
        </w:r>
        <w:r>
          <w:fldChar w:fldCharType="end"/>
        </w:r>
      </w:hyperlink>
    </w:p>
    <w:p>
      <w:pPr>
        <w:pStyle w:val="TOC2"/>
        <w:tabs>
          <w:tab w:val="right" w:leader="dot" w:pos="8306"/>
        </w:tabs>
      </w:pPr>
      <w:hyperlink w:anchor="_Toc12246" w:history="1">
        <w:r>
          <w:rPr>
            <w:rFonts w:ascii="仿宋" w:eastAsia="仿宋" w:hAnsi="仿宋" w:cs="仿宋" w:hint="eastAsia"/>
            <w:lang w:eastAsia="zh-CN"/>
          </w:rPr>
          <w:t>(二)、沟通计划</w:t>
        </w:r>
        <w:r>
          <w:tab/>
        </w:r>
        <w:r>
          <w:fldChar w:fldCharType="begin"/>
        </w:r>
        <w:r>
          <w:instrText xml:space="preserve"> PAGEREF _Toc12246 \h </w:instrText>
        </w:r>
        <w:r>
          <w:fldChar w:fldCharType="separate"/>
        </w:r>
        <w:r>
          <w:t>90</w:t>
        </w:r>
        <w:r>
          <w:fldChar w:fldCharType="end"/>
        </w:r>
      </w:hyperlink>
    </w:p>
    <w:p>
      <w:pPr>
        <w:pStyle w:val="TOC1"/>
        <w:tabs>
          <w:tab w:val="right" w:leader="dot" w:pos="8306"/>
        </w:tabs>
      </w:pPr>
      <w:hyperlink w:anchor="_Toc24045" w:history="1">
        <w:r>
          <w:rPr>
            <w:rFonts w:ascii="仿宋" w:eastAsia="仿宋" w:hAnsi="仿宋" w:cs="仿宋" w:hint="eastAsia"/>
            <w:lang w:eastAsia="zh-CN"/>
          </w:rPr>
          <w:t>十八、质量管理体系</w:t>
        </w:r>
        <w:r>
          <w:tab/>
        </w:r>
        <w:r>
          <w:fldChar w:fldCharType="begin"/>
        </w:r>
        <w:r>
          <w:instrText xml:space="preserve"> PAGEREF _Toc24045 \h </w:instrText>
        </w:r>
        <w:r>
          <w:fldChar w:fldCharType="separate"/>
        </w:r>
        <w:r>
          <w:t>91</w:t>
        </w:r>
        <w:r>
          <w:fldChar w:fldCharType="end"/>
        </w:r>
      </w:hyperlink>
    </w:p>
    <w:p>
      <w:pPr>
        <w:pStyle w:val="TOC2"/>
        <w:tabs>
          <w:tab w:val="right" w:leader="dot" w:pos="8306"/>
        </w:tabs>
      </w:pPr>
      <w:hyperlink w:anchor="_Toc15826" w:history="1">
        <w:r>
          <w:rPr>
            <w:rFonts w:ascii="仿宋" w:eastAsia="仿宋" w:hAnsi="仿宋" w:cs="仿宋" w:hint="eastAsia"/>
            <w:lang w:eastAsia="zh-CN"/>
          </w:rPr>
          <w:t>(一)、质量目标与方针</w:t>
        </w:r>
        <w:r>
          <w:tab/>
        </w:r>
        <w:r>
          <w:fldChar w:fldCharType="begin"/>
        </w:r>
        <w:r>
          <w:instrText xml:space="preserve"> PAGEREF _Toc15826 \h </w:instrText>
        </w:r>
        <w:r>
          <w:fldChar w:fldCharType="separate"/>
        </w:r>
        <w:r>
          <w:t>91</w:t>
        </w:r>
        <w:r>
          <w:fldChar w:fldCharType="end"/>
        </w:r>
      </w:hyperlink>
    </w:p>
    <w:p>
      <w:pPr>
        <w:pStyle w:val="TOC2"/>
        <w:tabs>
          <w:tab w:val="right" w:leader="dot" w:pos="8306"/>
        </w:tabs>
      </w:pPr>
      <w:hyperlink w:anchor="_Toc18004" w:history="1">
        <w:r>
          <w:rPr>
            <w:rFonts w:ascii="仿宋" w:eastAsia="仿宋" w:hAnsi="仿宋" w:cs="仿宋" w:hint="eastAsia"/>
            <w:lang w:eastAsia="zh-CN"/>
          </w:rPr>
          <w:t>(二)、质量管理责任</w:t>
        </w:r>
        <w:r>
          <w:tab/>
        </w:r>
        <w:r>
          <w:fldChar w:fldCharType="begin"/>
        </w:r>
        <w:r>
          <w:instrText xml:space="preserve"> PAGEREF _Toc18004 \h </w:instrText>
        </w:r>
        <w:r>
          <w:fldChar w:fldCharType="separate"/>
        </w:r>
        <w:r>
          <w:t>92</w:t>
        </w:r>
        <w:r>
          <w:fldChar w:fldCharType="end"/>
        </w:r>
      </w:hyperlink>
    </w:p>
    <w:p>
      <w:pPr>
        <w:pStyle w:val="TOC2"/>
        <w:tabs>
          <w:tab w:val="right" w:leader="dot" w:pos="8306"/>
        </w:tabs>
      </w:pPr>
      <w:hyperlink w:anchor="_Toc16425" w:history="1">
        <w:r>
          <w:rPr>
            <w:rFonts w:ascii="仿宋" w:eastAsia="仿宋" w:hAnsi="仿宋" w:cs="仿宋" w:hint="eastAsia"/>
            <w:lang w:eastAsia="zh-CN"/>
          </w:rPr>
          <w:t>(三)、质量管理体系文件</w:t>
        </w:r>
        <w:r>
          <w:tab/>
        </w:r>
        <w:r>
          <w:fldChar w:fldCharType="begin"/>
        </w:r>
        <w:r>
          <w:instrText xml:space="preserve"> PAGEREF _Toc16425 \h </w:instrText>
        </w:r>
        <w:r>
          <w:fldChar w:fldCharType="separate"/>
        </w:r>
        <w:r>
          <w:t>93</w:t>
        </w:r>
        <w:r>
          <w:fldChar w:fldCharType="end"/>
        </w:r>
      </w:hyperlink>
    </w:p>
    <w:p>
      <w:pPr>
        <w:pStyle w:val="TOC2"/>
        <w:tabs>
          <w:tab w:val="right" w:leader="dot" w:pos="8306"/>
        </w:tabs>
      </w:pPr>
      <w:hyperlink w:anchor="_Toc13519" w:history="1">
        <w:r>
          <w:rPr>
            <w:rFonts w:ascii="仿宋" w:eastAsia="仿宋" w:hAnsi="仿宋" w:cs="仿宋" w:hint="eastAsia"/>
            <w:lang w:eastAsia="zh-CN"/>
          </w:rPr>
          <w:t>(四)、质量培训与教育</w:t>
        </w:r>
        <w:r>
          <w:tab/>
        </w:r>
        <w:r>
          <w:fldChar w:fldCharType="begin"/>
        </w:r>
        <w:r>
          <w:instrText xml:space="preserve"> PAGEREF _Toc13519 \h </w:instrText>
        </w:r>
        <w:r>
          <w:fldChar w:fldCharType="separate"/>
        </w:r>
        <w:r>
          <w:t>95</w:t>
        </w:r>
        <w:r>
          <w:fldChar w:fldCharType="end"/>
        </w:r>
      </w:hyperlink>
    </w:p>
    <w:p>
      <w:pPr>
        <w:pStyle w:val="TOC2"/>
        <w:tabs>
          <w:tab w:val="right" w:leader="dot" w:pos="8306"/>
        </w:tabs>
      </w:pPr>
      <w:hyperlink w:anchor="_Toc7136" w:history="1">
        <w:r>
          <w:rPr>
            <w:rFonts w:ascii="仿宋" w:eastAsia="仿宋" w:hAnsi="仿宋" w:cs="仿宋" w:hint="eastAsia"/>
            <w:lang w:eastAsia="zh-CN"/>
          </w:rPr>
          <w:t>(五)、质量审核与评价</w:t>
        </w:r>
        <w:r>
          <w:tab/>
        </w:r>
        <w:r>
          <w:fldChar w:fldCharType="begin"/>
        </w:r>
        <w:r>
          <w:instrText xml:space="preserve"> PAGEREF _Toc7136 \h </w:instrText>
        </w:r>
        <w:r>
          <w:fldChar w:fldCharType="separate"/>
        </w:r>
        <w:r>
          <w:t>97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458" w:history="1">
        <w:r>
          <w:rPr>
            <w:rFonts w:ascii="仿宋" w:eastAsia="仿宋" w:hAnsi="仿宋" w:cs="仿宋" w:hint="eastAsia"/>
            <w:lang w:eastAsia="zh-CN"/>
          </w:rPr>
          <w:t>(六)、不符合与纠正措施</w:t>
        </w:r>
        <w:r>
          <w:tab/>
        </w:r>
        <w:r>
          <w:fldChar w:fldCharType="begin"/>
        </w:r>
        <w:r>
          <w:instrText xml:space="preserve"> PAGEREF _Toc5458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51"/>
      <w:r>
        <w:rPr>
          <w:rFonts w:ascii="仿宋" w:eastAsia="仿宋" w:hAnsi="仿宋" w:cs="仿宋" w:hint="eastAsia"/>
          <w:sz w:val="28"/>
          <w:lang w:eastAsia="zh-CN"/>
        </w:rPr>
        <w:t>一、碳酸盐项目选址可行性分析</w:t>
      </w:r>
      <w:bookmarkEnd w:id="2"/>
    </w:p>
    <w:p>
      <w:pPr>
        <w:pStyle w:val="Heading2"/>
        <w:rPr>
          <w:rFonts w:ascii="仿宋" w:eastAsia="仿宋" w:hAnsi="仿宋" w:cs="仿宋" w:hint="eastAsia"/>
          <w:lang w:eastAsia="zh-CN"/>
        </w:rPr>
      </w:pPr>
      <w:bookmarkStart w:id="3" w:name="_Toc24972"/>
      <w:r>
        <w:rPr>
          <w:rFonts w:ascii="仿宋" w:eastAsia="仿宋" w:hAnsi="仿宋" w:cs="仿宋" w:hint="eastAsia"/>
          <w:lang w:eastAsia="zh-CN"/>
        </w:rPr>
        <w:t>(一)、碳酸盐项目选址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该碳酸盐项目选址位于XX省XX市XX区XXX街道</w:t>
      </w:r>
    </w:p>
    <w:p>
      <w:pPr>
        <w:pStyle w:val="Heading2"/>
        <w:ind w:firstLine="560" w:firstLineChars="200"/>
        <w:rPr>
          <w:rFonts w:ascii="仿宋" w:eastAsia="仿宋" w:hAnsi="仿宋" w:cs="仿宋" w:hint="eastAsia"/>
          <w:sz w:val="28"/>
          <w:lang w:eastAsia="zh-CN"/>
        </w:rPr>
      </w:pPr>
      <w:bookmarkStart w:id="4" w:name="_Toc115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碳酸盐项目的征地面积将根据碳酸盐项目的实际规模和需求进行精确规划。具体面积XXX平方米，旨在确保碳酸盐项目不仅能够满足当前的发展需求，还能够预留空间以适应未来的扩展。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净用地面积是在征地面积基础上去除不可利用面积后的实际可开发用地。具体面积XXX平方米，考虑到环保、交通、安全等多方面因素，以确保碳酸盐项目在整体利用效率上达到最优。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建筑面积： 碳酸盐项目计划建设的建筑总规模具体面积XXX平方米。这一规模的确定综合考虑了碳酸盐项目的性质、规模，以及城市规划的相关要求，确保建筑布局与周边环境协调一致。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绿地率是碳酸盐项目用地中被规划为绿地的比例。具体面积XXX平方米，旨在通过合理规划绿地，改善碳酸盐项目周边环境，提升居民生活质量，并符合城市整体绿化规划。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确保碳酸盐项目选址与当地城市规划相一致，具体面积XXX平方米。通过与城市规划部门深入沟通，确保碳酸盐项目不仅符合城市的整体发展方向，还能够融入城市的发展布局，为城市的长远发展贡献力量。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充分了解并确保碳酸盐项目选址符合当地产业政策，具体面积XXX平方米。这包括碳酸盐项目对当地经济的促进作用，以及对相关产业的带动效应，确保碳酸盐项目与地方政府的产业政策保持一致，促进共赢合作。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确保碳酸盐项目选址具备必要的公共设施配套，具体面积XXX平方米。这包括交通便利性、教育、医疗等基础设施，以提高居民生活品质，使得碳酸盐项目选址更具吸引力。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考虑用地总体要求对当地社会稳定性的影响，具体面积XXX平方米。通过深入了解当地社区反馈，确保碳酸盐项目的选址和建设过程对当地社会和谐稳定产生积极作用。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酸盐项目选址不仅符合法规和规划，还在实际操作中具有可行性。这一全面规划将为碳酸盐项目的成功实施提供坚实的基础，确保碳酸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1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盐项目的设备规划和空间设计中，我们将采取灵活设备布局的措施。设备布局将根据实际需求进行灵活设计，避免不必要的浪费。通过合理规划设备摆放位置，我们将提高设备的利用率，减少设备间距，以确保碳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盐项目内部引入共享设施的概念，例如共享会议室、办公区等。通过这种方式，我们可以减少对资源的重复建设，提高资源共享效率，从而减小碳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2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酸盐项目的总图布置中，我们将不同功能区域进行明确的规划，以最大程度满足碳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3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碳酸盐项目对环境的影响是综合评价的重要因素之一。我们将详细考虑选址周边的自然环境、生态保护区、水源地等情况，确保碳酸盐项目的建设和运营对环境影响最小化，并符合当地的环保法规标准。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对选址的评价还需充分考虑当地政府的产业政策和法规。我们将详细了解碳酸盐项目所在地的相关政策，确保碳酸盐项目的规划和运营与当地法规相符，降低不必要的法律风险。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考虑到社会稳定性对企业运营的重要性，我们将评估选址地区的社会安全情况、劳工关系、社区反馈等方面，以确保碳酸盐项目的建设和运营不会受到社会稳定性的负面影响。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最后，我们将综合考虑用地成本，包括土地购置费用、土地开发成本等。通过对用地成本的详细评估，我们能够做出更为精确的经济效益分析，为碳酸盐项目的投资决策提供有力支持。</w:t>
      </w:r>
    </w:p>
    <w:p>
      <w:pPr>
        <w:pStyle w:val="Heading1"/>
        <w:ind w:firstLine="560" w:firstLineChars="200"/>
        <w:rPr>
          <w:rFonts w:ascii="仿宋" w:eastAsia="仿宋" w:hAnsi="仿宋" w:cs="仿宋" w:hint="eastAsia"/>
          <w:sz w:val="28"/>
          <w:lang w:eastAsia="zh-CN"/>
        </w:rPr>
      </w:pPr>
      <w:bookmarkStart w:id="8" w:name="_Toc31368"/>
      <w:r>
        <w:rPr>
          <w:rFonts w:ascii="仿宋" w:eastAsia="仿宋" w:hAnsi="仿宋" w:cs="仿宋" w:hint="eastAsia"/>
          <w:sz w:val="28"/>
          <w:lang w:eastAsia="zh-CN"/>
        </w:rPr>
        <w:t>二、碳酸盐项目文档管理</w:t>
      </w:r>
      <w:bookmarkEnd w:id="8"/>
    </w:p>
    <w:p>
      <w:pPr>
        <w:pStyle w:val="Heading2"/>
        <w:rPr>
          <w:rFonts w:ascii="仿宋" w:eastAsia="仿宋" w:hAnsi="仿宋" w:cs="仿宋" w:hint="eastAsia"/>
          <w:lang w:eastAsia="zh-CN"/>
        </w:rPr>
      </w:pPr>
      <w:bookmarkStart w:id="9" w:name="_Toc1309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碳酸盐项目高度重视文档的质量和准确性，以支持碳酸盐项目的各项活动和决策。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文档的编制始于碳酸盐项目计划的初期，我们制定了详细的文档编制计划，明确了每个文档的内容、格式和编写责任人。在碳酸盐项目启动阶段，我们首先编制了碳酸盐项目章程，明确定义了碳酸盐项目的目标、范围、风险等关键要素。随后，碳酸盐项目团队根据计划陆续编制了需求文档、设计文档、测试文档等各类文档，确保碳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酸盐项目管理中的重要环节，旨在确保碳酸盐项目文档符合质量标准和碳酸盐项目需求。在碳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除了内部审查，我们还进行了外部审查，邀请碳酸盐项目相关利益方和专业领域的专家对文档进行独立审查。这有助于获取更全面、客观的反馈，确保碳酸盐项目文档不仅符合内部标准，也满足外部需求。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碳酸盐项目在文档编制与审查方面建立了严格的管理机制，通过规范的流程和多维度的审查，确保碳酸盐项目文档的质量、准确性和可靠性，为碳酸盐项目的顺利推进提供了有力支持。</w:t>
      </w:r>
    </w:p>
    <w:p>
      <w:pPr>
        <w:pStyle w:val="Heading2"/>
        <w:ind w:firstLine="560" w:firstLineChars="200"/>
        <w:rPr>
          <w:rFonts w:ascii="仿宋" w:eastAsia="仿宋" w:hAnsi="仿宋" w:cs="仿宋" w:hint="eastAsia"/>
          <w:sz w:val="28"/>
          <w:lang w:eastAsia="zh-CN"/>
        </w:rPr>
      </w:pPr>
      <w:bookmarkStart w:id="10" w:name="_Toc674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49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文档存档与归档是碳酸盐项目生命周期中一个至关重要的环节，直接关系到碳酸盐项目信息的长期保存和历史记录的完整性。在碳酸盐项目中，我们实施了一系列有效的文档存档与归档管理策略：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68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155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碳酸盐项目的主要产品是XXXX，预计年产值为XXX万元。这一产品在市场中占据着重要的地位，其广泛的应用范围使得该碳酸盐项目的市场前景非常广阔。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酸盐项目的xxx产品作为重要的原材料之一，将在多个领域发挥关键作用。其在建筑、交通、能源等方面的广泛应用将为整个产业链提供强大的支持，形成产业协同效应。碳酸盐项目的年产值XXX万XXX万XXX万万元不仅反映了其在市场上的巨大潜力，更预示着它对国民经济的积极贡献。这种关联度高、涉及面广的产业关系，使得该碳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74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总征地面积为XXXX平方米，相当于约XX.XX亩，其中净用地面积为XXXX平方米，红线范围内相当于约XX.XX亩。这一用地规模充分考虑了碳酸盐项目的建设需求，保障了碳酸盐项目在合适的空间内得以充分发展。碳酸盐项目规划的总建筑面积为XXXX平方米，其中主体工程建设占XXXX平方米，计容建筑面积达XXXX平方米。预计建筑工程的投资将达到XXXX万元，为碳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计划购置的设备共计XXXX台（套），设备购置费用为XXXX万元。这一设备购置计划充分考虑到碳酸盐项目的生产需求和技术要求，确保了碳酸盐项目在生产运营中具备先进的技术装备和高效的生产能力。设备的合理配置将为碳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计划总投资为XXXX万元，预计年实现营业收入为XXXX万元。这一产能规模的设定旨在确保碳酸盐项目能够在投资与回报之间取得平衡，实现长期可持续的发展。碳酸盐项目的总投资充分考虑到各个方面的需求，包括用地建设、设备购置等多个环节，以确保碳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00"/>
      <w:r>
        <w:rPr>
          <w:rFonts w:ascii="仿宋" w:eastAsia="仿宋" w:hAnsi="仿宋" w:cs="仿宋" w:hint="eastAsia"/>
          <w:sz w:val="28"/>
          <w:lang w:eastAsia="zh-CN"/>
        </w:rPr>
        <w:t>四、碳酸盐项目建设单位说明</w:t>
      </w:r>
      <w:bookmarkEnd w:id="15"/>
    </w:p>
    <w:p>
      <w:pPr>
        <w:pStyle w:val="Heading2"/>
        <w:rPr>
          <w:rFonts w:ascii="仿宋" w:eastAsia="仿宋" w:hAnsi="仿宋" w:cs="仿宋" w:hint="eastAsia"/>
          <w:lang w:eastAsia="zh-CN"/>
        </w:rPr>
      </w:pPr>
      <w:bookmarkStart w:id="16" w:name="_Toc20129"/>
      <w:r>
        <w:rPr>
          <w:rFonts w:ascii="仿宋" w:eastAsia="仿宋" w:hAnsi="仿宋" w:cs="仿宋" w:hint="eastAsia"/>
          <w:lang w:eastAsia="zh-CN"/>
        </w:rPr>
        <w:t>(一)、碳酸盐项目承办单位基本情况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130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酸盐项目承办单位的XXXX，我们着眼于实现可持续的经济效益。通过技术创新和解决方案的提供，公司预计在碳酸盐项目执行期间将获得可观的收入增长。这一收入来源主要包括碳酸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同时，我们注重成本控制和效率提升，以确保碳酸盐项目的可持续盈利。透过精细的管理和资源优化，公司期望实现碳酸盐项目利润最大化。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酸盐项目实施进行全面的投资评估，包括碳酸盐项目启动阶段的资金投入和后续运营成本。通过对碳酸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酸盐项目实施过程中具备足够的资金流动性，公司将进行详尽的现金流分析。这包括资金需求的合理预测、碳酸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98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139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技术管理特点体现在其创新导向。通过引入最先进的技术趋势和解决方案，碳酸盐项目致力于提升科技含量、提高质量和效率水平。这意味着我们将采用最新的工具和方法，确保碳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酸盐项目技术管理的显著特征。通过整合不同领域的技术资源，我们实现了跨学科的协同工作。这有助于优化技术架构，提高整体效能。此外，整合性策略还促进了不同技术团队之间的紧密沟通和高效合作，确保碳酸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https://d.book118.com/227043046164006030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375C0"/>
    <w:rsid w:val="791375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430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2024-01-12T12:34:00Z</dcterms:created>
  <dcterms:modified xsi:type="dcterms:W3CDTF">2024-01-12T12:34:39Z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4A0BD8EB31E74EB9A79B96FDD2CAEE79_11</vt:lpwstr>
  </property>
  <property fmtid="{D5CDD505-2E9C-101B-9397-08002B2CF9AE}" pid="3" name="KSOProductBuildVer">
    <vt:lpwstr>2052-12.1.0.16120</vt:lpwstr>
  </property>
</Properties>
</file>