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0" w:history="1">
        <w:r>
          <w:rPr>
            <w:rFonts w:ascii="仿宋" w:eastAsia="仿宋" w:hAnsi="仿宋" w:cs="仿宋" w:hint="eastAsia"/>
            <w:lang w:eastAsia="zh-CN"/>
          </w:rPr>
          <w:t>前言</w:t>
        </w:r>
        <w:r>
          <w:tab/>
        </w:r>
        <w:r>
          <w:fldChar w:fldCharType="begin"/>
        </w:r>
        <w:r>
          <w:instrText xml:space="preserve"> PAGEREF _Toc21020 \h </w:instrText>
        </w:r>
        <w:r>
          <w:fldChar w:fldCharType="separate"/>
        </w:r>
        <w:r>
          <w:t>3</w:t>
        </w:r>
        <w:r>
          <w:fldChar w:fldCharType="end"/>
        </w:r>
      </w:hyperlink>
    </w:p>
    <w:p>
      <w:pPr>
        <w:pStyle w:val="TOC1"/>
        <w:tabs>
          <w:tab w:val="right" w:leader="dot" w:pos="8306"/>
        </w:tabs>
      </w:pPr>
      <w:hyperlink w:anchor="_Toc28328" w:history="1">
        <w:r>
          <w:rPr>
            <w:rFonts w:ascii="仿宋" w:eastAsia="仿宋" w:hAnsi="仿宋" w:cs="仿宋" w:hint="eastAsia"/>
            <w:lang w:eastAsia="zh-CN"/>
          </w:rPr>
          <w:t>一、资源开发及综合利用分析</w:t>
        </w:r>
        <w:r>
          <w:tab/>
        </w:r>
        <w:r>
          <w:fldChar w:fldCharType="begin"/>
        </w:r>
        <w:r>
          <w:instrText xml:space="preserve"> PAGEREF _Toc28328 \h </w:instrText>
        </w:r>
        <w:r>
          <w:fldChar w:fldCharType="separate"/>
        </w:r>
        <w:r>
          <w:t>3</w:t>
        </w:r>
        <w:r>
          <w:fldChar w:fldCharType="end"/>
        </w:r>
      </w:hyperlink>
    </w:p>
    <w:p>
      <w:pPr>
        <w:pStyle w:val="TOC2"/>
        <w:tabs>
          <w:tab w:val="right" w:leader="dot" w:pos="8306"/>
        </w:tabs>
      </w:pPr>
      <w:hyperlink w:anchor="_Toc7750" w:history="1">
        <w:r>
          <w:rPr>
            <w:rFonts w:ascii="仿宋" w:eastAsia="仿宋" w:hAnsi="仿宋" w:cs="仿宋" w:hint="eastAsia"/>
            <w:lang w:eastAsia="zh-CN"/>
          </w:rPr>
          <w:t>(一)、资源开发方案</w:t>
        </w:r>
        <w:r>
          <w:tab/>
        </w:r>
        <w:r>
          <w:fldChar w:fldCharType="begin"/>
        </w:r>
        <w:r>
          <w:instrText xml:space="preserve"> PAGEREF _Toc7750 \h </w:instrText>
        </w:r>
        <w:r>
          <w:fldChar w:fldCharType="separate"/>
        </w:r>
        <w:r>
          <w:t>3</w:t>
        </w:r>
        <w:r>
          <w:fldChar w:fldCharType="end"/>
        </w:r>
      </w:hyperlink>
    </w:p>
    <w:p>
      <w:pPr>
        <w:pStyle w:val="TOC2"/>
        <w:tabs>
          <w:tab w:val="right" w:leader="dot" w:pos="8306"/>
        </w:tabs>
      </w:pPr>
      <w:hyperlink w:anchor="_Toc16663" w:history="1">
        <w:r>
          <w:rPr>
            <w:rFonts w:ascii="仿宋" w:eastAsia="仿宋" w:hAnsi="仿宋" w:cs="仿宋" w:hint="eastAsia"/>
            <w:lang w:eastAsia="zh-CN"/>
          </w:rPr>
          <w:t>(二)、资源利用方案</w:t>
        </w:r>
        <w:r>
          <w:tab/>
        </w:r>
        <w:r>
          <w:fldChar w:fldCharType="begin"/>
        </w:r>
        <w:r>
          <w:instrText xml:space="preserve"> PAGEREF _Toc16663 \h </w:instrText>
        </w:r>
        <w:r>
          <w:fldChar w:fldCharType="separate"/>
        </w:r>
        <w:r>
          <w:t>4</w:t>
        </w:r>
        <w:r>
          <w:fldChar w:fldCharType="end"/>
        </w:r>
      </w:hyperlink>
    </w:p>
    <w:p>
      <w:pPr>
        <w:pStyle w:val="TOC2"/>
        <w:tabs>
          <w:tab w:val="right" w:leader="dot" w:pos="8306"/>
        </w:tabs>
      </w:pPr>
      <w:hyperlink w:anchor="_Toc16212" w:history="1">
        <w:r>
          <w:rPr>
            <w:rFonts w:ascii="仿宋" w:eastAsia="仿宋" w:hAnsi="仿宋" w:cs="仿宋" w:hint="eastAsia"/>
            <w:lang w:eastAsia="zh-CN"/>
          </w:rPr>
          <w:t>(三)、资源节约措施</w:t>
        </w:r>
        <w:r>
          <w:tab/>
        </w:r>
        <w:r>
          <w:fldChar w:fldCharType="begin"/>
        </w:r>
        <w:r>
          <w:instrText xml:space="preserve"> PAGEREF _Toc16212 \h </w:instrText>
        </w:r>
        <w:r>
          <w:fldChar w:fldCharType="separate"/>
        </w:r>
        <w:r>
          <w:t>5</w:t>
        </w:r>
        <w:r>
          <w:fldChar w:fldCharType="end"/>
        </w:r>
      </w:hyperlink>
    </w:p>
    <w:p>
      <w:pPr>
        <w:pStyle w:val="TOC1"/>
        <w:tabs>
          <w:tab w:val="right" w:leader="dot" w:pos="8306"/>
        </w:tabs>
      </w:pPr>
      <w:hyperlink w:anchor="_Toc23938" w:history="1">
        <w:r>
          <w:rPr>
            <w:rFonts w:ascii="仿宋" w:eastAsia="仿宋" w:hAnsi="仿宋" w:cs="仿宋" w:hint="eastAsia"/>
            <w:lang w:eastAsia="zh-CN"/>
          </w:rPr>
          <w:t>二、背景、必要性分析</w:t>
        </w:r>
        <w:r>
          <w:tab/>
        </w:r>
        <w:r>
          <w:fldChar w:fldCharType="begin"/>
        </w:r>
        <w:r>
          <w:instrText xml:space="preserve"> PAGEREF _Toc23938 \h </w:instrText>
        </w:r>
        <w:r>
          <w:fldChar w:fldCharType="separate"/>
        </w:r>
        <w:r>
          <w:t>6</w:t>
        </w:r>
        <w:r>
          <w:fldChar w:fldCharType="end"/>
        </w:r>
      </w:hyperlink>
    </w:p>
    <w:p>
      <w:pPr>
        <w:pStyle w:val="TOC2"/>
        <w:tabs>
          <w:tab w:val="right" w:leader="dot" w:pos="8306"/>
        </w:tabs>
      </w:pPr>
      <w:hyperlink w:anchor="_Toc4475" w:history="1">
        <w:r>
          <w:rPr>
            <w:rFonts w:ascii="仿宋" w:eastAsia="仿宋" w:hAnsi="仿宋" w:cs="仿宋" w:hint="eastAsia"/>
            <w:lang w:eastAsia="zh-CN"/>
          </w:rPr>
          <w:t>(一)、项目建设背景</w:t>
        </w:r>
        <w:r>
          <w:tab/>
        </w:r>
        <w:r>
          <w:fldChar w:fldCharType="begin"/>
        </w:r>
        <w:r>
          <w:instrText xml:space="preserve"> PAGEREF _Toc4475 \h </w:instrText>
        </w:r>
        <w:r>
          <w:fldChar w:fldCharType="separate"/>
        </w:r>
        <w:r>
          <w:t>6</w:t>
        </w:r>
        <w:r>
          <w:fldChar w:fldCharType="end"/>
        </w:r>
      </w:hyperlink>
    </w:p>
    <w:p>
      <w:pPr>
        <w:pStyle w:val="TOC2"/>
        <w:tabs>
          <w:tab w:val="right" w:leader="dot" w:pos="8306"/>
        </w:tabs>
      </w:pPr>
      <w:hyperlink w:anchor="_Toc32376" w:history="1">
        <w:r>
          <w:rPr>
            <w:rFonts w:ascii="仿宋" w:eastAsia="仿宋" w:hAnsi="仿宋" w:cs="仿宋" w:hint="eastAsia"/>
            <w:lang w:eastAsia="zh-CN"/>
          </w:rPr>
          <w:t>(二)、必要性分析</w:t>
        </w:r>
        <w:r>
          <w:tab/>
        </w:r>
        <w:r>
          <w:fldChar w:fldCharType="begin"/>
        </w:r>
        <w:r>
          <w:instrText xml:space="preserve"> PAGEREF _Toc32376 \h </w:instrText>
        </w:r>
        <w:r>
          <w:fldChar w:fldCharType="separate"/>
        </w:r>
        <w:r>
          <w:t>7</w:t>
        </w:r>
        <w:r>
          <w:fldChar w:fldCharType="end"/>
        </w:r>
      </w:hyperlink>
    </w:p>
    <w:p>
      <w:pPr>
        <w:pStyle w:val="TOC2"/>
        <w:tabs>
          <w:tab w:val="right" w:leader="dot" w:pos="8306"/>
        </w:tabs>
      </w:pPr>
      <w:hyperlink w:anchor="_Toc16247" w:history="1">
        <w:r>
          <w:rPr>
            <w:rFonts w:ascii="仿宋" w:eastAsia="仿宋" w:hAnsi="仿宋" w:cs="仿宋" w:hint="eastAsia"/>
            <w:lang w:eastAsia="zh-CN"/>
          </w:rPr>
          <w:t>(三)、项目建设有利条件</w:t>
        </w:r>
        <w:r>
          <w:tab/>
        </w:r>
        <w:r>
          <w:fldChar w:fldCharType="begin"/>
        </w:r>
        <w:r>
          <w:instrText xml:space="preserve"> PAGEREF _Toc16247 \h </w:instrText>
        </w:r>
        <w:r>
          <w:fldChar w:fldCharType="separate"/>
        </w:r>
        <w:r>
          <w:t>9</w:t>
        </w:r>
        <w:r>
          <w:fldChar w:fldCharType="end"/>
        </w:r>
      </w:hyperlink>
    </w:p>
    <w:p>
      <w:pPr>
        <w:pStyle w:val="TOC1"/>
        <w:tabs>
          <w:tab w:val="right" w:leader="dot" w:pos="8306"/>
        </w:tabs>
      </w:pPr>
      <w:hyperlink w:anchor="_Toc15497" w:history="1">
        <w:r>
          <w:rPr>
            <w:rFonts w:ascii="仿宋" w:eastAsia="仿宋" w:hAnsi="仿宋" w:cs="仿宋" w:hint="eastAsia"/>
            <w:lang w:eastAsia="zh-CN"/>
          </w:rPr>
          <w:t>三、经济影响分析</w:t>
        </w:r>
        <w:r>
          <w:tab/>
        </w:r>
        <w:r>
          <w:fldChar w:fldCharType="begin"/>
        </w:r>
        <w:r>
          <w:instrText xml:space="preserve"> PAGEREF _Toc15497 \h </w:instrText>
        </w:r>
        <w:r>
          <w:fldChar w:fldCharType="separate"/>
        </w:r>
        <w:r>
          <w:t>10</w:t>
        </w:r>
        <w:r>
          <w:fldChar w:fldCharType="end"/>
        </w:r>
      </w:hyperlink>
    </w:p>
    <w:p>
      <w:pPr>
        <w:pStyle w:val="TOC2"/>
        <w:tabs>
          <w:tab w:val="right" w:leader="dot" w:pos="8306"/>
        </w:tabs>
      </w:pPr>
      <w:hyperlink w:anchor="_Toc15697" w:history="1">
        <w:r>
          <w:rPr>
            <w:rFonts w:ascii="仿宋" w:eastAsia="仿宋" w:hAnsi="仿宋" w:cs="仿宋" w:hint="eastAsia"/>
            <w:lang w:eastAsia="zh-CN"/>
          </w:rPr>
          <w:t>(一)、经济费用效益或费用效果分析</w:t>
        </w:r>
        <w:r>
          <w:tab/>
        </w:r>
        <w:r>
          <w:fldChar w:fldCharType="begin"/>
        </w:r>
        <w:r>
          <w:instrText xml:space="preserve"> PAGEREF _Toc15697 \h </w:instrText>
        </w:r>
        <w:r>
          <w:fldChar w:fldCharType="separate"/>
        </w:r>
        <w:r>
          <w:t>10</w:t>
        </w:r>
        <w:r>
          <w:fldChar w:fldCharType="end"/>
        </w:r>
      </w:hyperlink>
    </w:p>
    <w:p>
      <w:pPr>
        <w:pStyle w:val="TOC2"/>
        <w:tabs>
          <w:tab w:val="right" w:leader="dot" w:pos="8306"/>
        </w:tabs>
      </w:pPr>
      <w:hyperlink w:anchor="_Toc27244" w:history="1">
        <w:r>
          <w:rPr>
            <w:rFonts w:ascii="仿宋" w:eastAsia="仿宋" w:hAnsi="仿宋" w:cs="仿宋" w:hint="eastAsia"/>
            <w:lang w:eastAsia="zh-CN"/>
          </w:rPr>
          <w:t>(二)、行业影响分析</w:t>
        </w:r>
        <w:r>
          <w:tab/>
        </w:r>
        <w:r>
          <w:fldChar w:fldCharType="begin"/>
        </w:r>
        <w:r>
          <w:instrText xml:space="preserve"> PAGEREF _Toc27244 \h </w:instrText>
        </w:r>
        <w:r>
          <w:fldChar w:fldCharType="separate"/>
        </w:r>
        <w:r>
          <w:t>13</w:t>
        </w:r>
        <w:r>
          <w:fldChar w:fldCharType="end"/>
        </w:r>
      </w:hyperlink>
    </w:p>
    <w:p>
      <w:pPr>
        <w:pStyle w:val="TOC2"/>
        <w:tabs>
          <w:tab w:val="right" w:leader="dot" w:pos="8306"/>
        </w:tabs>
      </w:pPr>
      <w:hyperlink w:anchor="_Toc20084" w:history="1">
        <w:r>
          <w:rPr>
            <w:rFonts w:ascii="仿宋" w:eastAsia="仿宋" w:hAnsi="仿宋" w:cs="仿宋" w:hint="eastAsia"/>
            <w:lang w:eastAsia="zh-CN"/>
          </w:rPr>
          <w:t>(三)、区域经济影响分析</w:t>
        </w:r>
        <w:r>
          <w:tab/>
        </w:r>
        <w:r>
          <w:fldChar w:fldCharType="begin"/>
        </w:r>
        <w:r>
          <w:instrText xml:space="preserve"> PAGEREF _Toc20084 \h </w:instrText>
        </w:r>
        <w:r>
          <w:fldChar w:fldCharType="separate"/>
        </w:r>
        <w:r>
          <w:t>14</w:t>
        </w:r>
        <w:r>
          <w:fldChar w:fldCharType="end"/>
        </w:r>
      </w:hyperlink>
    </w:p>
    <w:p>
      <w:pPr>
        <w:pStyle w:val="TOC2"/>
        <w:tabs>
          <w:tab w:val="right" w:leader="dot" w:pos="8306"/>
        </w:tabs>
      </w:pPr>
      <w:hyperlink w:anchor="_Toc13124" w:history="1">
        <w:r>
          <w:rPr>
            <w:rFonts w:ascii="仿宋" w:eastAsia="仿宋" w:hAnsi="仿宋" w:cs="仿宋" w:hint="eastAsia"/>
            <w:lang w:eastAsia="zh-CN"/>
          </w:rPr>
          <w:t>(四)、宏观经济影响分析</w:t>
        </w:r>
        <w:r>
          <w:tab/>
        </w:r>
        <w:r>
          <w:fldChar w:fldCharType="begin"/>
        </w:r>
        <w:r>
          <w:instrText xml:space="preserve"> PAGEREF _Toc13124 \h </w:instrText>
        </w:r>
        <w:r>
          <w:fldChar w:fldCharType="separate"/>
        </w:r>
        <w:r>
          <w:t>15</w:t>
        </w:r>
        <w:r>
          <w:fldChar w:fldCharType="end"/>
        </w:r>
      </w:hyperlink>
    </w:p>
    <w:p>
      <w:pPr>
        <w:pStyle w:val="TOC1"/>
        <w:tabs>
          <w:tab w:val="right" w:leader="dot" w:pos="8306"/>
        </w:tabs>
      </w:pPr>
      <w:hyperlink w:anchor="_Toc6477" w:history="1">
        <w:r>
          <w:rPr>
            <w:rFonts w:ascii="仿宋" w:eastAsia="仿宋" w:hAnsi="仿宋" w:cs="仿宋" w:hint="eastAsia"/>
            <w:lang w:eastAsia="zh-CN"/>
          </w:rPr>
          <w:t>四、电磁铁项目概论</w:t>
        </w:r>
        <w:r>
          <w:tab/>
        </w:r>
        <w:r>
          <w:fldChar w:fldCharType="begin"/>
        </w:r>
        <w:r>
          <w:instrText xml:space="preserve"> PAGEREF _Toc6477 \h </w:instrText>
        </w:r>
        <w:r>
          <w:fldChar w:fldCharType="separate"/>
        </w:r>
        <w:r>
          <w:t>17</w:t>
        </w:r>
        <w:r>
          <w:fldChar w:fldCharType="end"/>
        </w:r>
      </w:hyperlink>
    </w:p>
    <w:p>
      <w:pPr>
        <w:pStyle w:val="TOC2"/>
        <w:tabs>
          <w:tab w:val="right" w:leader="dot" w:pos="8306"/>
        </w:tabs>
      </w:pPr>
      <w:hyperlink w:anchor="_Toc5178" w:history="1">
        <w:r>
          <w:rPr>
            <w:rFonts w:ascii="仿宋" w:eastAsia="仿宋" w:hAnsi="仿宋" w:cs="仿宋" w:hint="eastAsia"/>
            <w:lang w:eastAsia="zh-CN"/>
          </w:rPr>
          <w:t>(一)、项目申报单位概况</w:t>
        </w:r>
        <w:r>
          <w:tab/>
        </w:r>
        <w:r>
          <w:fldChar w:fldCharType="begin"/>
        </w:r>
        <w:r>
          <w:instrText xml:space="preserve"> PAGEREF _Toc5178 \h </w:instrText>
        </w:r>
        <w:r>
          <w:fldChar w:fldCharType="separate"/>
        </w:r>
        <w:r>
          <w:t>17</w:t>
        </w:r>
        <w:r>
          <w:fldChar w:fldCharType="end"/>
        </w:r>
      </w:hyperlink>
    </w:p>
    <w:p>
      <w:pPr>
        <w:pStyle w:val="TOC2"/>
        <w:tabs>
          <w:tab w:val="right" w:leader="dot" w:pos="8306"/>
        </w:tabs>
      </w:pPr>
      <w:hyperlink w:anchor="_Toc7432" w:history="1">
        <w:r>
          <w:rPr>
            <w:rFonts w:ascii="仿宋" w:eastAsia="仿宋" w:hAnsi="仿宋" w:cs="仿宋" w:hint="eastAsia"/>
            <w:lang w:eastAsia="zh-CN"/>
          </w:rPr>
          <w:t>(二)、项目概况</w:t>
        </w:r>
        <w:r>
          <w:tab/>
        </w:r>
        <w:r>
          <w:fldChar w:fldCharType="begin"/>
        </w:r>
        <w:r>
          <w:instrText xml:space="preserve"> PAGEREF _Toc7432 \h </w:instrText>
        </w:r>
        <w:r>
          <w:fldChar w:fldCharType="separate"/>
        </w:r>
        <w:r>
          <w:t>18</w:t>
        </w:r>
        <w:r>
          <w:fldChar w:fldCharType="end"/>
        </w:r>
      </w:hyperlink>
    </w:p>
    <w:p>
      <w:pPr>
        <w:pStyle w:val="TOC1"/>
        <w:tabs>
          <w:tab w:val="right" w:leader="dot" w:pos="8306"/>
        </w:tabs>
      </w:pPr>
      <w:hyperlink w:anchor="_Toc21450" w:history="1">
        <w:r>
          <w:rPr>
            <w:rFonts w:ascii="仿宋" w:eastAsia="仿宋" w:hAnsi="仿宋" w:cs="仿宋" w:hint="eastAsia"/>
            <w:lang w:eastAsia="zh-CN"/>
          </w:rPr>
          <w:t>五、财务管理与成本控制</w:t>
        </w:r>
        <w:r>
          <w:tab/>
        </w:r>
        <w:r>
          <w:fldChar w:fldCharType="begin"/>
        </w:r>
        <w:r>
          <w:instrText xml:space="preserve"> PAGEREF _Toc21450 \h </w:instrText>
        </w:r>
        <w:r>
          <w:fldChar w:fldCharType="separate"/>
        </w:r>
        <w:r>
          <w:t>21</w:t>
        </w:r>
        <w:r>
          <w:fldChar w:fldCharType="end"/>
        </w:r>
      </w:hyperlink>
    </w:p>
    <w:p>
      <w:pPr>
        <w:pStyle w:val="TOC2"/>
        <w:tabs>
          <w:tab w:val="right" w:leader="dot" w:pos="8306"/>
        </w:tabs>
      </w:pPr>
      <w:hyperlink w:anchor="_Toc16944" w:history="1">
        <w:r>
          <w:rPr>
            <w:rFonts w:ascii="仿宋" w:eastAsia="仿宋" w:hAnsi="仿宋" w:cs="仿宋" w:hint="eastAsia"/>
            <w:lang w:eastAsia="zh-CN"/>
          </w:rPr>
          <w:t>(一)、财务管理体系建设</w:t>
        </w:r>
        <w:r>
          <w:tab/>
        </w:r>
        <w:r>
          <w:fldChar w:fldCharType="begin"/>
        </w:r>
        <w:r>
          <w:instrText xml:space="preserve"> PAGEREF _Toc16944 \h </w:instrText>
        </w:r>
        <w:r>
          <w:fldChar w:fldCharType="separate"/>
        </w:r>
        <w:r>
          <w:t>21</w:t>
        </w:r>
        <w:r>
          <w:fldChar w:fldCharType="end"/>
        </w:r>
      </w:hyperlink>
    </w:p>
    <w:p>
      <w:pPr>
        <w:pStyle w:val="TOC2"/>
        <w:tabs>
          <w:tab w:val="right" w:leader="dot" w:pos="8306"/>
        </w:tabs>
      </w:pPr>
      <w:hyperlink w:anchor="_Toc27752" w:history="1">
        <w:r>
          <w:rPr>
            <w:rFonts w:ascii="仿宋" w:eastAsia="仿宋" w:hAnsi="仿宋" w:cs="仿宋" w:hint="eastAsia"/>
            <w:lang w:eastAsia="zh-CN"/>
          </w:rPr>
          <w:t>(二)、成本控制措施</w:t>
        </w:r>
        <w:r>
          <w:tab/>
        </w:r>
        <w:r>
          <w:fldChar w:fldCharType="begin"/>
        </w:r>
        <w:r>
          <w:instrText xml:space="preserve"> PAGEREF _Toc27752 \h </w:instrText>
        </w:r>
        <w:r>
          <w:fldChar w:fldCharType="separate"/>
        </w:r>
        <w:r>
          <w:t>22</w:t>
        </w:r>
        <w:r>
          <w:fldChar w:fldCharType="end"/>
        </w:r>
      </w:hyperlink>
    </w:p>
    <w:p>
      <w:pPr>
        <w:pStyle w:val="TOC1"/>
        <w:tabs>
          <w:tab w:val="right" w:leader="dot" w:pos="8306"/>
        </w:tabs>
      </w:pPr>
      <w:hyperlink w:anchor="_Toc17714" w:history="1">
        <w:r>
          <w:rPr>
            <w:rFonts w:ascii="仿宋" w:eastAsia="仿宋" w:hAnsi="仿宋" w:cs="仿宋" w:hint="eastAsia"/>
            <w:lang w:eastAsia="zh-CN"/>
          </w:rPr>
          <w:t>六、环境和生态影响分析</w:t>
        </w:r>
        <w:r>
          <w:tab/>
        </w:r>
        <w:r>
          <w:fldChar w:fldCharType="begin"/>
        </w:r>
        <w:r>
          <w:instrText xml:space="preserve"> PAGEREF _Toc17714 \h </w:instrText>
        </w:r>
        <w:r>
          <w:fldChar w:fldCharType="separate"/>
        </w:r>
        <w:r>
          <w:t>23</w:t>
        </w:r>
        <w:r>
          <w:fldChar w:fldCharType="end"/>
        </w:r>
      </w:hyperlink>
    </w:p>
    <w:p>
      <w:pPr>
        <w:pStyle w:val="TOC2"/>
        <w:tabs>
          <w:tab w:val="right" w:leader="dot" w:pos="8306"/>
        </w:tabs>
      </w:pPr>
      <w:hyperlink w:anchor="_Toc19824" w:history="1">
        <w:r>
          <w:rPr>
            <w:rFonts w:ascii="仿宋" w:eastAsia="仿宋" w:hAnsi="仿宋" w:cs="仿宋" w:hint="eastAsia"/>
            <w:lang w:eastAsia="zh-CN"/>
          </w:rPr>
          <w:t>(一)、环境和生态现状</w:t>
        </w:r>
        <w:r>
          <w:tab/>
        </w:r>
        <w:r>
          <w:fldChar w:fldCharType="begin"/>
        </w:r>
        <w:r>
          <w:instrText xml:space="preserve"> PAGEREF _Toc19824 \h </w:instrText>
        </w:r>
        <w:r>
          <w:fldChar w:fldCharType="separate"/>
        </w:r>
        <w:r>
          <w:t>23</w:t>
        </w:r>
        <w:r>
          <w:fldChar w:fldCharType="end"/>
        </w:r>
      </w:hyperlink>
    </w:p>
    <w:p>
      <w:pPr>
        <w:pStyle w:val="TOC2"/>
        <w:tabs>
          <w:tab w:val="right" w:leader="dot" w:pos="8306"/>
        </w:tabs>
      </w:pPr>
      <w:hyperlink w:anchor="_Toc29204" w:history="1">
        <w:r>
          <w:rPr>
            <w:rFonts w:ascii="仿宋" w:eastAsia="仿宋" w:hAnsi="仿宋" w:cs="仿宋" w:hint="eastAsia"/>
            <w:lang w:eastAsia="zh-CN"/>
          </w:rPr>
          <w:t>(二)、生态环境影响分析</w:t>
        </w:r>
        <w:r>
          <w:tab/>
        </w:r>
        <w:r>
          <w:fldChar w:fldCharType="begin"/>
        </w:r>
        <w:r>
          <w:instrText xml:space="preserve"> PAGEREF _Toc29204 \h </w:instrText>
        </w:r>
        <w:r>
          <w:fldChar w:fldCharType="separate"/>
        </w:r>
        <w:r>
          <w:t>25</w:t>
        </w:r>
        <w:r>
          <w:fldChar w:fldCharType="end"/>
        </w:r>
      </w:hyperlink>
    </w:p>
    <w:p>
      <w:pPr>
        <w:pStyle w:val="TOC2"/>
        <w:tabs>
          <w:tab w:val="right" w:leader="dot" w:pos="8306"/>
        </w:tabs>
      </w:pPr>
      <w:hyperlink w:anchor="_Toc11391" w:history="1">
        <w:r>
          <w:rPr>
            <w:rFonts w:ascii="仿宋" w:eastAsia="仿宋" w:hAnsi="仿宋" w:cs="仿宋" w:hint="eastAsia"/>
            <w:lang w:eastAsia="zh-CN"/>
          </w:rPr>
          <w:t>(三)、生态环境保护措施</w:t>
        </w:r>
        <w:r>
          <w:tab/>
        </w:r>
        <w:r>
          <w:fldChar w:fldCharType="begin"/>
        </w:r>
        <w:r>
          <w:instrText xml:space="preserve"> PAGEREF _Toc11391 \h </w:instrText>
        </w:r>
        <w:r>
          <w:fldChar w:fldCharType="separate"/>
        </w:r>
        <w:r>
          <w:t>26</w:t>
        </w:r>
        <w:r>
          <w:fldChar w:fldCharType="end"/>
        </w:r>
      </w:hyperlink>
    </w:p>
    <w:p>
      <w:pPr>
        <w:pStyle w:val="TOC2"/>
        <w:tabs>
          <w:tab w:val="right" w:leader="dot" w:pos="8306"/>
        </w:tabs>
      </w:pPr>
      <w:hyperlink w:anchor="_Toc8936" w:history="1">
        <w:r>
          <w:rPr>
            <w:rFonts w:ascii="仿宋" w:eastAsia="仿宋" w:hAnsi="仿宋" w:cs="仿宋" w:hint="eastAsia"/>
            <w:lang w:eastAsia="zh-CN"/>
          </w:rPr>
          <w:t>(四)、地质灾害影响分析</w:t>
        </w:r>
        <w:r>
          <w:tab/>
        </w:r>
        <w:r>
          <w:fldChar w:fldCharType="begin"/>
        </w:r>
        <w:r>
          <w:instrText xml:space="preserve"> PAGEREF _Toc8936 \h </w:instrText>
        </w:r>
        <w:r>
          <w:fldChar w:fldCharType="separate"/>
        </w:r>
        <w:r>
          <w:t>28</w:t>
        </w:r>
        <w:r>
          <w:fldChar w:fldCharType="end"/>
        </w:r>
      </w:hyperlink>
    </w:p>
    <w:p>
      <w:pPr>
        <w:pStyle w:val="TOC2"/>
        <w:tabs>
          <w:tab w:val="right" w:leader="dot" w:pos="8306"/>
        </w:tabs>
      </w:pPr>
      <w:hyperlink w:anchor="_Toc12964" w:history="1">
        <w:r>
          <w:rPr>
            <w:rFonts w:ascii="仿宋" w:eastAsia="仿宋" w:hAnsi="仿宋" w:cs="仿宋" w:hint="eastAsia"/>
            <w:lang w:eastAsia="zh-CN"/>
          </w:rPr>
          <w:t>(五)、特殊环境影响</w:t>
        </w:r>
        <w:r>
          <w:tab/>
        </w:r>
        <w:r>
          <w:fldChar w:fldCharType="begin"/>
        </w:r>
        <w:r>
          <w:instrText xml:space="preserve"> PAGEREF _Toc12964 \h </w:instrText>
        </w:r>
        <w:r>
          <w:fldChar w:fldCharType="separate"/>
        </w:r>
        <w:r>
          <w:t>29</w:t>
        </w:r>
        <w:r>
          <w:fldChar w:fldCharType="end"/>
        </w:r>
      </w:hyperlink>
    </w:p>
    <w:p>
      <w:pPr>
        <w:pStyle w:val="TOC1"/>
        <w:tabs>
          <w:tab w:val="right" w:leader="dot" w:pos="8306"/>
        </w:tabs>
      </w:pPr>
      <w:hyperlink w:anchor="_Toc16056" w:history="1">
        <w:r>
          <w:rPr>
            <w:rFonts w:ascii="仿宋" w:eastAsia="仿宋" w:hAnsi="仿宋" w:cs="仿宋" w:hint="eastAsia"/>
            <w:lang w:eastAsia="zh-CN"/>
          </w:rPr>
          <w:t>七、项目变更管理</w:t>
        </w:r>
        <w:r>
          <w:tab/>
        </w:r>
        <w:r>
          <w:fldChar w:fldCharType="begin"/>
        </w:r>
        <w:r>
          <w:instrText xml:space="preserve"> PAGEREF _Toc16056 \h </w:instrText>
        </w:r>
        <w:r>
          <w:fldChar w:fldCharType="separate"/>
        </w:r>
        <w:r>
          <w:t>30</w:t>
        </w:r>
        <w:r>
          <w:fldChar w:fldCharType="end"/>
        </w:r>
      </w:hyperlink>
    </w:p>
    <w:p>
      <w:pPr>
        <w:pStyle w:val="TOC2"/>
        <w:tabs>
          <w:tab w:val="right" w:leader="dot" w:pos="8306"/>
        </w:tabs>
      </w:pPr>
      <w:hyperlink w:anchor="_Toc27662" w:history="1">
        <w:r>
          <w:rPr>
            <w:rFonts w:ascii="仿宋" w:eastAsia="仿宋" w:hAnsi="仿宋" w:cs="仿宋" w:hint="eastAsia"/>
            <w:lang w:eastAsia="zh-CN"/>
          </w:rPr>
          <w:t>(一)、变更控制流程</w:t>
        </w:r>
        <w:r>
          <w:tab/>
        </w:r>
        <w:r>
          <w:fldChar w:fldCharType="begin"/>
        </w:r>
        <w:r>
          <w:instrText xml:space="preserve"> PAGEREF _Toc27662 \h </w:instrText>
        </w:r>
        <w:r>
          <w:fldChar w:fldCharType="separate"/>
        </w:r>
        <w:r>
          <w:t>30</w:t>
        </w:r>
        <w:r>
          <w:fldChar w:fldCharType="end"/>
        </w:r>
      </w:hyperlink>
    </w:p>
    <w:p>
      <w:pPr>
        <w:pStyle w:val="TOC2"/>
        <w:tabs>
          <w:tab w:val="right" w:leader="dot" w:pos="8306"/>
        </w:tabs>
      </w:pPr>
      <w:hyperlink w:anchor="_Toc9480" w:history="1">
        <w:r>
          <w:rPr>
            <w:rFonts w:ascii="仿宋" w:eastAsia="仿宋" w:hAnsi="仿宋" w:cs="仿宋" w:hint="eastAsia"/>
            <w:lang w:eastAsia="zh-CN"/>
          </w:rPr>
          <w:t>(二)、影响评估与处理</w:t>
        </w:r>
        <w:r>
          <w:tab/>
        </w:r>
        <w:r>
          <w:fldChar w:fldCharType="begin"/>
        </w:r>
        <w:r>
          <w:instrText xml:space="preserve"> PAGEREF _Toc9480 \h </w:instrText>
        </w:r>
        <w:r>
          <w:fldChar w:fldCharType="separate"/>
        </w:r>
        <w:r>
          <w:t>31</w:t>
        </w:r>
        <w:r>
          <w:fldChar w:fldCharType="end"/>
        </w:r>
      </w:hyperlink>
    </w:p>
    <w:p>
      <w:pPr>
        <w:pStyle w:val="TOC2"/>
        <w:tabs>
          <w:tab w:val="right" w:leader="dot" w:pos="8306"/>
        </w:tabs>
      </w:pPr>
      <w:hyperlink w:anchor="_Toc22041" w:history="1">
        <w:r>
          <w:rPr>
            <w:rFonts w:ascii="仿宋" w:eastAsia="仿宋" w:hAnsi="仿宋" w:cs="仿宋" w:hint="eastAsia"/>
            <w:lang w:eastAsia="zh-CN"/>
          </w:rPr>
          <w:t>(三)、变更记录与追踪</w:t>
        </w:r>
        <w:r>
          <w:tab/>
        </w:r>
        <w:r>
          <w:fldChar w:fldCharType="begin"/>
        </w:r>
        <w:r>
          <w:instrText xml:space="preserve"> PAGEREF _Toc22041 \h </w:instrText>
        </w:r>
        <w:r>
          <w:fldChar w:fldCharType="separate"/>
        </w:r>
        <w:r>
          <w:t>32</w:t>
        </w:r>
        <w:r>
          <w:fldChar w:fldCharType="end"/>
        </w:r>
      </w:hyperlink>
    </w:p>
    <w:p>
      <w:pPr>
        <w:pStyle w:val="TOC2"/>
        <w:tabs>
          <w:tab w:val="right" w:leader="dot" w:pos="8306"/>
        </w:tabs>
      </w:pPr>
      <w:hyperlink w:anchor="_Toc4633" w:history="1">
        <w:r>
          <w:rPr>
            <w:rFonts w:ascii="仿宋" w:eastAsia="仿宋" w:hAnsi="仿宋" w:cs="仿宋" w:hint="eastAsia"/>
            <w:lang w:eastAsia="zh-CN"/>
          </w:rPr>
          <w:t>(四)、变更管理策略</w:t>
        </w:r>
        <w:r>
          <w:tab/>
        </w:r>
        <w:r>
          <w:fldChar w:fldCharType="begin"/>
        </w:r>
        <w:r>
          <w:instrText xml:space="preserve"> PAGEREF _Toc4633 \h </w:instrText>
        </w:r>
        <w:r>
          <w:fldChar w:fldCharType="separate"/>
        </w:r>
        <w:r>
          <w:t>34</w:t>
        </w:r>
        <w:r>
          <w:fldChar w:fldCharType="end"/>
        </w:r>
      </w:hyperlink>
    </w:p>
    <w:p>
      <w:pPr>
        <w:pStyle w:val="TOC1"/>
        <w:tabs>
          <w:tab w:val="right" w:leader="dot" w:pos="8306"/>
        </w:tabs>
      </w:pPr>
      <w:hyperlink w:anchor="_Toc1777" w:history="1">
        <w:r>
          <w:rPr>
            <w:rFonts w:ascii="仿宋" w:eastAsia="仿宋" w:hAnsi="仿宋" w:cs="仿宋" w:hint="eastAsia"/>
            <w:lang w:eastAsia="zh-CN"/>
          </w:rPr>
          <w:t>八、项目实施与管理方案</w:t>
        </w:r>
        <w:r>
          <w:tab/>
        </w:r>
        <w:r>
          <w:fldChar w:fldCharType="begin"/>
        </w:r>
        <w:r>
          <w:instrText xml:space="preserve"> PAGEREF _Toc1777 \h </w:instrText>
        </w:r>
        <w:r>
          <w:fldChar w:fldCharType="separate"/>
        </w:r>
        <w:r>
          <w:t>36</w:t>
        </w:r>
        <w:r>
          <w:fldChar w:fldCharType="end"/>
        </w:r>
      </w:hyperlink>
    </w:p>
    <w:p>
      <w:pPr>
        <w:pStyle w:val="TOC2"/>
        <w:tabs>
          <w:tab w:val="right" w:leader="dot" w:pos="8306"/>
        </w:tabs>
      </w:pPr>
      <w:hyperlink w:anchor="_Toc10897" w:history="1">
        <w:r>
          <w:rPr>
            <w:rFonts w:ascii="仿宋" w:eastAsia="仿宋" w:hAnsi="仿宋" w:cs="仿宋" w:hint="eastAsia"/>
            <w:lang w:eastAsia="zh-CN"/>
          </w:rPr>
          <w:t>(一)、项目实施计划</w:t>
        </w:r>
        <w:r>
          <w:tab/>
        </w:r>
        <w:r>
          <w:fldChar w:fldCharType="begin"/>
        </w:r>
        <w:r>
          <w:instrText xml:space="preserve"> PAGEREF _Toc10897 \h </w:instrText>
        </w:r>
        <w:r>
          <w:fldChar w:fldCharType="separate"/>
        </w:r>
        <w:r>
          <w:t>36</w:t>
        </w:r>
        <w:r>
          <w:fldChar w:fldCharType="end"/>
        </w:r>
      </w:hyperlink>
    </w:p>
    <w:p>
      <w:pPr>
        <w:pStyle w:val="TOC2"/>
        <w:tabs>
          <w:tab w:val="right" w:leader="dot" w:pos="8306"/>
        </w:tabs>
      </w:pPr>
      <w:hyperlink w:anchor="_Toc805" w:history="1">
        <w:r>
          <w:rPr>
            <w:rFonts w:ascii="仿宋" w:eastAsia="仿宋" w:hAnsi="仿宋" w:cs="仿宋" w:hint="eastAsia"/>
            <w:lang w:eastAsia="zh-CN"/>
          </w:rPr>
          <w:t>(二)、项目组织机构与职责</w:t>
        </w:r>
        <w:r>
          <w:tab/>
        </w:r>
        <w:r>
          <w:fldChar w:fldCharType="begin"/>
        </w:r>
        <w:r>
          <w:instrText xml:space="preserve"> PAGEREF _Toc805 \h </w:instrText>
        </w:r>
        <w:r>
          <w:fldChar w:fldCharType="separate"/>
        </w:r>
        <w:r>
          <w:t>37</w:t>
        </w:r>
        <w:r>
          <w:fldChar w:fldCharType="end"/>
        </w:r>
      </w:hyperlink>
    </w:p>
    <w:p>
      <w:pPr>
        <w:pStyle w:val="TOC2"/>
        <w:tabs>
          <w:tab w:val="right" w:leader="dot" w:pos="8306"/>
        </w:tabs>
      </w:pPr>
      <w:hyperlink w:anchor="_Toc4418" w:history="1">
        <w:r>
          <w:rPr>
            <w:rFonts w:ascii="仿宋" w:eastAsia="仿宋" w:hAnsi="仿宋" w:cs="仿宋" w:hint="eastAsia"/>
            <w:lang w:eastAsia="zh-CN"/>
          </w:rPr>
          <w:t>(三)、项目管理与监控体系</w:t>
        </w:r>
        <w:r>
          <w:tab/>
        </w:r>
        <w:r>
          <w:fldChar w:fldCharType="begin"/>
        </w:r>
        <w:r>
          <w:instrText xml:space="preserve"> PAGEREF _Toc4418 \h </w:instrText>
        </w:r>
        <w:r>
          <w:fldChar w:fldCharType="separate"/>
        </w:r>
        <w:r>
          <w:t>40</w:t>
        </w:r>
        <w:r>
          <w:fldChar w:fldCharType="end"/>
        </w:r>
      </w:hyperlink>
    </w:p>
    <w:p>
      <w:pPr>
        <w:pStyle w:val="TOC1"/>
        <w:tabs>
          <w:tab w:val="right" w:leader="dot" w:pos="8306"/>
        </w:tabs>
      </w:pPr>
      <w:hyperlink w:anchor="_Toc14547" w:history="1">
        <w:r>
          <w:rPr>
            <w:rFonts w:ascii="仿宋" w:eastAsia="仿宋" w:hAnsi="仿宋" w:cs="仿宋" w:hint="eastAsia"/>
            <w:lang w:eastAsia="zh-CN"/>
          </w:rPr>
          <w:t>九、项目进度计划</w:t>
        </w:r>
        <w:r>
          <w:tab/>
        </w:r>
        <w:r>
          <w:fldChar w:fldCharType="begin"/>
        </w:r>
        <w:r>
          <w:instrText xml:space="preserve"> PAGEREF _Toc14547 \h </w:instrText>
        </w:r>
        <w:r>
          <w:fldChar w:fldCharType="separate"/>
        </w:r>
        <w:r>
          <w:t>42</w:t>
        </w:r>
        <w:r>
          <w:fldChar w:fldCharType="end"/>
        </w:r>
      </w:hyperlink>
    </w:p>
    <w:p>
      <w:pPr>
        <w:pStyle w:val="TOC2"/>
        <w:tabs>
          <w:tab w:val="right" w:leader="dot" w:pos="8306"/>
        </w:tabs>
      </w:pPr>
      <w:hyperlink w:anchor="_Toc16403" w:history="1">
        <w:r>
          <w:rPr>
            <w:rFonts w:ascii="仿宋" w:eastAsia="仿宋" w:hAnsi="仿宋" w:cs="仿宋" w:hint="eastAsia"/>
            <w:lang w:eastAsia="zh-CN"/>
          </w:rPr>
          <w:t>(一)、建设周期</w:t>
        </w:r>
        <w:r>
          <w:tab/>
        </w:r>
        <w:r>
          <w:fldChar w:fldCharType="begin"/>
        </w:r>
        <w:r>
          <w:instrText xml:space="preserve"> PAGEREF _Toc16403 \h </w:instrText>
        </w:r>
        <w:r>
          <w:fldChar w:fldCharType="separate"/>
        </w:r>
        <w:r>
          <w:t>42</w:t>
        </w:r>
        <w:r>
          <w:fldChar w:fldCharType="end"/>
        </w:r>
      </w:hyperlink>
    </w:p>
    <w:p>
      <w:pPr>
        <w:pStyle w:val="TOC2"/>
        <w:tabs>
          <w:tab w:val="right" w:leader="dot" w:pos="8306"/>
        </w:tabs>
      </w:pPr>
      <w:hyperlink w:anchor="_Toc5479" w:history="1">
        <w:r>
          <w:rPr>
            <w:rFonts w:ascii="仿宋" w:eastAsia="仿宋" w:hAnsi="仿宋" w:cs="仿宋" w:hint="eastAsia"/>
            <w:lang w:eastAsia="zh-CN"/>
          </w:rPr>
          <w:t>(二)、建设进度</w:t>
        </w:r>
        <w:r>
          <w:tab/>
        </w:r>
        <w:r>
          <w:fldChar w:fldCharType="begin"/>
        </w:r>
        <w:r>
          <w:instrText xml:space="preserve"> PAGEREF _Toc5479 \h </w:instrText>
        </w:r>
        <w:r>
          <w:fldChar w:fldCharType="separate"/>
        </w:r>
        <w:r>
          <w:t>42</w:t>
        </w:r>
        <w:r>
          <w:fldChar w:fldCharType="end"/>
        </w:r>
      </w:hyperlink>
    </w:p>
    <w:p>
      <w:pPr>
        <w:pStyle w:val="TOC2"/>
        <w:tabs>
          <w:tab w:val="right" w:leader="dot" w:pos="8306"/>
        </w:tabs>
      </w:pPr>
      <w:hyperlink w:anchor="_Toc25956" w:history="1">
        <w:r>
          <w:rPr>
            <w:rFonts w:ascii="仿宋" w:eastAsia="仿宋" w:hAnsi="仿宋" w:cs="仿宋" w:hint="eastAsia"/>
            <w:lang w:eastAsia="zh-CN"/>
          </w:rPr>
          <w:t>(三)、进度安排注意事项</w:t>
        </w:r>
        <w:r>
          <w:tab/>
        </w:r>
        <w:r>
          <w:fldChar w:fldCharType="begin"/>
        </w:r>
        <w:r>
          <w:instrText xml:space="preserve"> PAGEREF _Toc25956 \h </w:instrText>
        </w:r>
        <w:r>
          <w:fldChar w:fldCharType="separate"/>
        </w:r>
        <w:r>
          <w:t>43</w:t>
        </w:r>
        <w:r>
          <w:fldChar w:fldCharType="end"/>
        </w:r>
      </w:hyperlink>
    </w:p>
    <w:p>
      <w:pPr>
        <w:pStyle w:val="TOC2"/>
        <w:tabs>
          <w:tab w:val="right" w:leader="dot" w:pos="8306"/>
        </w:tabs>
      </w:pPr>
      <w:hyperlink w:anchor="_Toc4594" w:history="1">
        <w:r>
          <w:rPr>
            <w:rFonts w:ascii="仿宋" w:eastAsia="仿宋" w:hAnsi="仿宋" w:cs="仿宋" w:hint="eastAsia"/>
            <w:lang w:eastAsia="zh-CN"/>
          </w:rPr>
          <w:t>(四)、人力资源配置</w:t>
        </w:r>
        <w:r>
          <w:tab/>
        </w:r>
        <w:r>
          <w:fldChar w:fldCharType="begin"/>
        </w:r>
        <w:r>
          <w:instrText xml:space="preserve"> PAGEREF _Toc4594 \h </w:instrText>
        </w:r>
        <w:r>
          <w:fldChar w:fldCharType="separate"/>
        </w:r>
        <w:r>
          <w:t>44</w:t>
        </w:r>
        <w:r>
          <w:fldChar w:fldCharType="end"/>
        </w:r>
      </w:hyperlink>
    </w:p>
    <w:p>
      <w:pPr>
        <w:pStyle w:val="TOC2"/>
        <w:tabs>
          <w:tab w:val="right" w:leader="dot" w:pos="8306"/>
        </w:tabs>
      </w:pPr>
      <w:hyperlink w:anchor="_Toc20836" w:history="1">
        <w:r>
          <w:rPr>
            <w:rFonts w:ascii="仿宋" w:eastAsia="仿宋" w:hAnsi="仿宋" w:cs="仿宋" w:hint="eastAsia"/>
            <w:lang w:eastAsia="zh-CN"/>
          </w:rPr>
          <w:t>(五)、员工培训</w:t>
        </w:r>
        <w:r>
          <w:tab/>
        </w:r>
        <w:r>
          <w:fldChar w:fldCharType="begin"/>
        </w:r>
        <w:r>
          <w:instrText xml:space="preserve"> PAGEREF _Toc20836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28" w:history="1">
        <w:r>
          <w:rPr>
            <w:rFonts w:ascii="仿宋" w:eastAsia="仿宋" w:hAnsi="仿宋" w:cs="仿宋" w:hint="eastAsia"/>
            <w:lang w:eastAsia="zh-CN"/>
          </w:rPr>
          <w:t>(六)、项目实施保障</w:t>
        </w:r>
        <w:r>
          <w:tab/>
        </w:r>
        <w:r>
          <w:fldChar w:fldCharType="begin"/>
        </w:r>
        <w:r>
          <w:instrText xml:space="preserve"> PAGEREF _Toc13228 \h </w:instrText>
        </w:r>
        <w:r>
          <w:fldChar w:fldCharType="separate"/>
        </w:r>
        <w:r>
          <w:t>47</w:t>
        </w:r>
        <w:r>
          <w:fldChar w:fldCharType="end"/>
        </w:r>
      </w:hyperlink>
    </w:p>
    <w:p>
      <w:pPr>
        <w:pStyle w:val="TOC2"/>
        <w:tabs>
          <w:tab w:val="right" w:leader="dot" w:pos="8306"/>
        </w:tabs>
      </w:pPr>
      <w:hyperlink w:anchor="_Toc6953" w:history="1">
        <w:r>
          <w:rPr>
            <w:rFonts w:ascii="仿宋" w:eastAsia="仿宋" w:hAnsi="仿宋" w:cs="仿宋" w:hint="eastAsia"/>
            <w:lang w:eastAsia="zh-CN"/>
          </w:rPr>
          <w:t>(七)、安全规范管理</w:t>
        </w:r>
        <w:r>
          <w:tab/>
        </w:r>
        <w:r>
          <w:fldChar w:fldCharType="begin"/>
        </w:r>
        <w:r>
          <w:instrText xml:space="preserve"> PAGEREF _Toc6953 \h </w:instrText>
        </w:r>
        <w:r>
          <w:fldChar w:fldCharType="separate"/>
        </w:r>
        <w:r>
          <w:t>48</w:t>
        </w:r>
        <w:r>
          <w:fldChar w:fldCharType="end"/>
        </w:r>
      </w:hyperlink>
    </w:p>
    <w:p>
      <w:pPr>
        <w:pStyle w:val="TOC1"/>
        <w:tabs>
          <w:tab w:val="right" w:leader="dot" w:pos="8306"/>
        </w:tabs>
      </w:pPr>
      <w:hyperlink w:anchor="_Toc10530" w:history="1">
        <w:r>
          <w:rPr>
            <w:rFonts w:ascii="仿宋" w:eastAsia="仿宋" w:hAnsi="仿宋" w:cs="仿宋" w:hint="eastAsia"/>
            <w:lang w:eastAsia="zh-CN"/>
          </w:rPr>
          <w:t>十、经济效益与社会效益优化</w:t>
        </w:r>
        <w:r>
          <w:tab/>
        </w:r>
        <w:r>
          <w:fldChar w:fldCharType="begin"/>
        </w:r>
        <w:r>
          <w:instrText xml:space="preserve"> PAGEREF _Toc10530 \h </w:instrText>
        </w:r>
        <w:r>
          <w:fldChar w:fldCharType="separate"/>
        </w:r>
        <w:r>
          <w:t>49</w:t>
        </w:r>
        <w:r>
          <w:fldChar w:fldCharType="end"/>
        </w:r>
      </w:hyperlink>
    </w:p>
    <w:p>
      <w:pPr>
        <w:pStyle w:val="TOC2"/>
        <w:tabs>
          <w:tab w:val="right" w:leader="dot" w:pos="8306"/>
        </w:tabs>
      </w:pPr>
      <w:hyperlink w:anchor="_Toc9109" w:history="1">
        <w:r>
          <w:rPr>
            <w:rFonts w:ascii="仿宋" w:eastAsia="仿宋" w:hAnsi="仿宋" w:cs="仿宋" w:hint="eastAsia"/>
            <w:lang w:eastAsia="zh-CN"/>
          </w:rPr>
          <w:t>(一)、经济效益提升策略</w:t>
        </w:r>
        <w:r>
          <w:tab/>
        </w:r>
        <w:r>
          <w:fldChar w:fldCharType="begin"/>
        </w:r>
        <w:r>
          <w:instrText xml:space="preserve"> PAGEREF _Toc9109 \h </w:instrText>
        </w:r>
        <w:r>
          <w:fldChar w:fldCharType="separate"/>
        </w:r>
        <w:r>
          <w:t>49</w:t>
        </w:r>
        <w:r>
          <w:fldChar w:fldCharType="end"/>
        </w:r>
      </w:hyperlink>
    </w:p>
    <w:p>
      <w:pPr>
        <w:pStyle w:val="TOC2"/>
        <w:tabs>
          <w:tab w:val="right" w:leader="dot" w:pos="8306"/>
        </w:tabs>
      </w:pPr>
      <w:hyperlink w:anchor="_Toc12819" w:history="1">
        <w:r>
          <w:rPr>
            <w:rFonts w:ascii="仿宋" w:eastAsia="仿宋" w:hAnsi="仿宋" w:cs="仿宋" w:hint="eastAsia"/>
            <w:lang w:eastAsia="zh-CN"/>
          </w:rPr>
          <w:t>(二)、社会效益增强方案</w:t>
        </w:r>
        <w:r>
          <w:tab/>
        </w:r>
        <w:r>
          <w:fldChar w:fldCharType="begin"/>
        </w:r>
        <w:r>
          <w:instrText xml:space="preserve"> PAGEREF _Toc12819 \h </w:instrText>
        </w:r>
        <w:r>
          <w:fldChar w:fldCharType="separate"/>
        </w:r>
        <w:r>
          <w:t>50</w:t>
        </w:r>
        <w:r>
          <w:fldChar w:fldCharType="end"/>
        </w:r>
      </w:hyperlink>
    </w:p>
    <w:p>
      <w:pPr>
        <w:pStyle w:val="TOC1"/>
        <w:tabs>
          <w:tab w:val="right" w:leader="dot" w:pos="8306"/>
        </w:tabs>
      </w:pPr>
      <w:hyperlink w:anchor="_Toc3142" w:history="1">
        <w:r>
          <w:rPr>
            <w:rFonts w:ascii="仿宋" w:eastAsia="仿宋" w:hAnsi="仿宋" w:cs="仿宋" w:hint="eastAsia"/>
            <w:lang w:eastAsia="zh-CN"/>
          </w:rPr>
          <w:t>十一、环境保护与绿色发展</w:t>
        </w:r>
        <w:r>
          <w:tab/>
        </w:r>
        <w:r>
          <w:fldChar w:fldCharType="begin"/>
        </w:r>
        <w:r>
          <w:instrText xml:space="preserve"> PAGEREF _Toc3142 \h </w:instrText>
        </w:r>
        <w:r>
          <w:fldChar w:fldCharType="separate"/>
        </w:r>
        <w:r>
          <w:t>51</w:t>
        </w:r>
        <w:r>
          <w:fldChar w:fldCharType="end"/>
        </w:r>
      </w:hyperlink>
    </w:p>
    <w:p>
      <w:pPr>
        <w:pStyle w:val="TOC2"/>
        <w:tabs>
          <w:tab w:val="right" w:leader="dot" w:pos="8306"/>
        </w:tabs>
      </w:pPr>
      <w:hyperlink w:anchor="_Toc12053" w:history="1">
        <w:r>
          <w:rPr>
            <w:rFonts w:ascii="仿宋" w:eastAsia="仿宋" w:hAnsi="仿宋" w:cs="仿宋" w:hint="eastAsia"/>
            <w:lang w:eastAsia="zh-CN"/>
          </w:rPr>
          <w:t>(一)、环境保护措施</w:t>
        </w:r>
        <w:r>
          <w:tab/>
        </w:r>
        <w:r>
          <w:fldChar w:fldCharType="begin"/>
        </w:r>
        <w:r>
          <w:instrText xml:space="preserve"> PAGEREF _Toc12053 \h </w:instrText>
        </w:r>
        <w:r>
          <w:fldChar w:fldCharType="separate"/>
        </w:r>
        <w:r>
          <w:t>51</w:t>
        </w:r>
        <w:r>
          <w:fldChar w:fldCharType="end"/>
        </w:r>
      </w:hyperlink>
    </w:p>
    <w:p>
      <w:pPr>
        <w:pStyle w:val="TOC2"/>
        <w:tabs>
          <w:tab w:val="right" w:leader="dot" w:pos="8306"/>
        </w:tabs>
      </w:pPr>
      <w:hyperlink w:anchor="_Toc11044" w:history="1">
        <w:r>
          <w:rPr>
            <w:rFonts w:ascii="仿宋" w:eastAsia="仿宋" w:hAnsi="仿宋" w:cs="仿宋" w:hint="eastAsia"/>
            <w:lang w:eastAsia="zh-CN"/>
          </w:rPr>
          <w:t>(二)、绿色发展与可持续发展策略</w:t>
        </w:r>
        <w:r>
          <w:tab/>
        </w:r>
        <w:r>
          <w:fldChar w:fldCharType="begin"/>
        </w:r>
        <w:r>
          <w:instrText xml:space="preserve"> PAGEREF _Toc11044 \h </w:instrText>
        </w:r>
        <w:r>
          <w:fldChar w:fldCharType="separate"/>
        </w:r>
        <w:r>
          <w:t>53</w:t>
        </w:r>
        <w:r>
          <w:fldChar w:fldCharType="end"/>
        </w:r>
      </w:hyperlink>
    </w:p>
    <w:p>
      <w:pPr>
        <w:pStyle w:val="TOC1"/>
        <w:tabs>
          <w:tab w:val="right" w:leader="dot" w:pos="8306"/>
        </w:tabs>
      </w:pPr>
      <w:hyperlink w:anchor="_Toc24432" w:history="1">
        <w:r>
          <w:rPr>
            <w:rFonts w:ascii="仿宋" w:eastAsia="仿宋" w:hAnsi="仿宋" w:cs="仿宋" w:hint="eastAsia"/>
            <w:lang w:eastAsia="zh-CN"/>
          </w:rPr>
          <w:t>十二、客户关系管理与市场拓展</w:t>
        </w:r>
        <w:r>
          <w:tab/>
        </w:r>
        <w:r>
          <w:fldChar w:fldCharType="begin"/>
        </w:r>
        <w:r>
          <w:instrText xml:space="preserve"> PAGEREF _Toc24432 \h </w:instrText>
        </w:r>
        <w:r>
          <w:fldChar w:fldCharType="separate"/>
        </w:r>
        <w:r>
          <w:t>54</w:t>
        </w:r>
        <w:r>
          <w:fldChar w:fldCharType="end"/>
        </w:r>
      </w:hyperlink>
    </w:p>
    <w:p>
      <w:pPr>
        <w:pStyle w:val="TOC2"/>
        <w:tabs>
          <w:tab w:val="right" w:leader="dot" w:pos="8306"/>
        </w:tabs>
      </w:pPr>
      <w:hyperlink w:anchor="_Toc1872" w:history="1">
        <w:r>
          <w:rPr>
            <w:rFonts w:ascii="仿宋" w:eastAsia="仿宋" w:hAnsi="仿宋" w:cs="仿宋" w:hint="eastAsia"/>
            <w:lang w:eastAsia="zh-CN"/>
          </w:rPr>
          <w:t>(一)、客户关系管理策略</w:t>
        </w:r>
        <w:r>
          <w:tab/>
        </w:r>
        <w:r>
          <w:fldChar w:fldCharType="begin"/>
        </w:r>
        <w:r>
          <w:instrText xml:space="preserve"> PAGEREF _Toc1872 \h </w:instrText>
        </w:r>
        <w:r>
          <w:fldChar w:fldCharType="separate"/>
        </w:r>
        <w:r>
          <w:t>54</w:t>
        </w:r>
        <w:r>
          <w:fldChar w:fldCharType="end"/>
        </w:r>
      </w:hyperlink>
    </w:p>
    <w:p>
      <w:pPr>
        <w:pStyle w:val="TOC2"/>
        <w:tabs>
          <w:tab w:val="right" w:leader="dot" w:pos="8306"/>
        </w:tabs>
      </w:pPr>
      <w:hyperlink w:anchor="_Toc18137" w:history="1">
        <w:r>
          <w:rPr>
            <w:rFonts w:ascii="仿宋" w:eastAsia="仿宋" w:hAnsi="仿宋" w:cs="仿宋" w:hint="eastAsia"/>
            <w:lang w:eastAsia="zh-CN"/>
          </w:rPr>
          <w:t>(二)、市场拓展方案</w:t>
        </w:r>
        <w:r>
          <w:tab/>
        </w:r>
        <w:r>
          <w:fldChar w:fldCharType="begin"/>
        </w:r>
        <w:r>
          <w:instrText xml:space="preserve"> PAGEREF _Toc18137 \h </w:instrText>
        </w:r>
        <w:r>
          <w:fldChar w:fldCharType="separate"/>
        </w:r>
        <w:r>
          <w:t>56</w:t>
        </w:r>
        <w:r>
          <w:fldChar w:fldCharType="end"/>
        </w:r>
      </w:hyperlink>
    </w:p>
    <w:p>
      <w:pPr>
        <w:pStyle w:val="TOC1"/>
        <w:tabs>
          <w:tab w:val="right" w:leader="dot" w:pos="8306"/>
        </w:tabs>
      </w:pPr>
      <w:hyperlink w:anchor="_Toc4723" w:history="1">
        <w:r>
          <w:rPr>
            <w:rFonts w:ascii="仿宋" w:eastAsia="仿宋" w:hAnsi="仿宋" w:cs="仿宋" w:hint="eastAsia"/>
            <w:lang w:eastAsia="zh-CN"/>
          </w:rPr>
          <w:t>十三、知识产权管理与保护</w:t>
        </w:r>
        <w:r>
          <w:tab/>
        </w:r>
        <w:r>
          <w:fldChar w:fldCharType="begin"/>
        </w:r>
        <w:r>
          <w:instrText xml:space="preserve"> PAGEREF _Toc4723 \h </w:instrText>
        </w:r>
        <w:r>
          <w:fldChar w:fldCharType="separate"/>
        </w:r>
        <w:r>
          <w:t>57</w:t>
        </w:r>
        <w:r>
          <w:fldChar w:fldCharType="end"/>
        </w:r>
      </w:hyperlink>
    </w:p>
    <w:p>
      <w:pPr>
        <w:pStyle w:val="TOC2"/>
        <w:tabs>
          <w:tab w:val="right" w:leader="dot" w:pos="8306"/>
        </w:tabs>
      </w:pPr>
      <w:hyperlink w:anchor="_Toc16879" w:history="1">
        <w:r>
          <w:rPr>
            <w:rFonts w:ascii="仿宋" w:eastAsia="仿宋" w:hAnsi="仿宋" w:cs="仿宋" w:hint="eastAsia"/>
            <w:lang w:eastAsia="zh-CN"/>
          </w:rPr>
          <w:t>(一)、知识产权管理体系建设</w:t>
        </w:r>
        <w:r>
          <w:tab/>
        </w:r>
        <w:r>
          <w:fldChar w:fldCharType="begin"/>
        </w:r>
        <w:r>
          <w:instrText xml:space="preserve"> PAGEREF _Toc16879 \h </w:instrText>
        </w:r>
        <w:r>
          <w:fldChar w:fldCharType="separate"/>
        </w:r>
        <w:r>
          <w:t>57</w:t>
        </w:r>
        <w:r>
          <w:fldChar w:fldCharType="end"/>
        </w:r>
      </w:hyperlink>
    </w:p>
    <w:p>
      <w:pPr>
        <w:pStyle w:val="TOC2"/>
        <w:tabs>
          <w:tab w:val="right" w:leader="dot" w:pos="8306"/>
        </w:tabs>
      </w:pPr>
      <w:hyperlink w:anchor="_Toc10704" w:history="1">
        <w:r>
          <w:rPr>
            <w:rFonts w:ascii="仿宋" w:eastAsia="仿宋" w:hAnsi="仿宋" w:cs="仿宋" w:hint="eastAsia"/>
            <w:lang w:eastAsia="zh-CN"/>
          </w:rPr>
          <w:t>(二)、知识产权保护措施</w:t>
        </w:r>
        <w:r>
          <w:tab/>
        </w:r>
        <w:r>
          <w:fldChar w:fldCharType="begin"/>
        </w:r>
        <w:r>
          <w:instrText xml:space="preserve"> PAGEREF _Toc10704 \h </w:instrText>
        </w:r>
        <w:r>
          <w:fldChar w:fldCharType="separate"/>
        </w:r>
        <w:r>
          <w:t>57</w:t>
        </w:r>
        <w:r>
          <w:fldChar w:fldCharType="end"/>
        </w:r>
      </w:hyperlink>
    </w:p>
    <w:p>
      <w:pPr>
        <w:pStyle w:val="TOC1"/>
        <w:tabs>
          <w:tab w:val="right" w:leader="dot" w:pos="8306"/>
        </w:tabs>
      </w:pPr>
      <w:hyperlink w:anchor="_Toc18338" w:history="1">
        <w:r>
          <w:rPr>
            <w:rFonts w:ascii="仿宋" w:eastAsia="仿宋" w:hAnsi="仿宋" w:cs="仿宋" w:hint="eastAsia"/>
            <w:lang w:eastAsia="zh-CN"/>
          </w:rPr>
          <w:t>十四、人力资源管理与开发</w:t>
        </w:r>
        <w:r>
          <w:tab/>
        </w:r>
        <w:r>
          <w:fldChar w:fldCharType="begin"/>
        </w:r>
        <w:r>
          <w:instrText xml:space="preserve"> PAGEREF _Toc18338 \h </w:instrText>
        </w:r>
        <w:r>
          <w:fldChar w:fldCharType="separate"/>
        </w:r>
        <w:r>
          <w:t>59</w:t>
        </w:r>
        <w:r>
          <w:fldChar w:fldCharType="end"/>
        </w:r>
      </w:hyperlink>
    </w:p>
    <w:p>
      <w:pPr>
        <w:pStyle w:val="TOC2"/>
        <w:tabs>
          <w:tab w:val="right" w:leader="dot" w:pos="8306"/>
        </w:tabs>
      </w:pPr>
      <w:hyperlink w:anchor="_Toc1145" w:history="1">
        <w:r>
          <w:rPr>
            <w:rFonts w:ascii="仿宋" w:eastAsia="仿宋" w:hAnsi="仿宋" w:cs="仿宋" w:hint="eastAsia"/>
            <w:lang w:eastAsia="zh-CN"/>
          </w:rPr>
          <w:t>(一)、人力资源规划</w:t>
        </w:r>
        <w:r>
          <w:tab/>
        </w:r>
        <w:r>
          <w:fldChar w:fldCharType="begin"/>
        </w:r>
        <w:r>
          <w:instrText xml:space="preserve"> PAGEREF _Toc1145 \h </w:instrText>
        </w:r>
        <w:r>
          <w:fldChar w:fldCharType="separate"/>
        </w:r>
        <w:r>
          <w:t>59</w:t>
        </w:r>
        <w:r>
          <w:fldChar w:fldCharType="end"/>
        </w:r>
      </w:hyperlink>
    </w:p>
    <w:p>
      <w:pPr>
        <w:pStyle w:val="TOC2"/>
        <w:tabs>
          <w:tab w:val="right" w:leader="dot" w:pos="8306"/>
        </w:tabs>
      </w:pPr>
      <w:hyperlink w:anchor="_Toc1786" w:history="1">
        <w:r>
          <w:rPr>
            <w:rFonts w:ascii="仿宋" w:eastAsia="仿宋" w:hAnsi="仿宋" w:cs="仿宋" w:hint="eastAsia"/>
            <w:lang w:eastAsia="zh-CN"/>
          </w:rPr>
          <w:t>(二)、人力资源开发与培训</w:t>
        </w:r>
        <w:r>
          <w:tab/>
        </w:r>
        <w:r>
          <w:fldChar w:fldCharType="begin"/>
        </w:r>
        <w:r>
          <w:instrText xml:space="preserve"> PAGEREF _Toc1786 \h </w:instrText>
        </w:r>
        <w:r>
          <w:fldChar w:fldCharType="separate"/>
        </w:r>
        <w:r>
          <w:t>61</w:t>
        </w:r>
        <w:r>
          <w:fldChar w:fldCharType="end"/>
        </w:r>
      </w:hyperlink>
    </w:p>
    <w:p>
      <w:pPr>
        <w:pStyle w:val="TOC1"/>
        <w:tabs>
          <w:tab w:val="right" w:leader="dot" w:pos="8306"/>
        </w:tabs>
      </w:pPr>
      <w:hyperlink w:anchor="_Toc8345" w:history="1">
        <w:r>
          <w:rPr>
            <w:rFonts w:ascii="仿宋" w:eastAsia="仿宋" w:hAnsi="仿宋" w:cs="仿宋" w:hint="eastAsia"/>
            <w:lang w:eastAsia="zh-CN"/>
          </w:rPr>
          <w:t>十五、企业合规与伦理</w:t>
        </w:r>
        <w:r>
          <w:tab/>
        </w:r>
        <w:r>
          <w:fldChar w:fldCharType="begin"/>
        </w:r>
        <w:r>
          <w:instrText xml:space="preserve"> PAGEREF _Toc8345 \h </w:instrText>
        </w:r>
        <w:r>
          <w:fldChar w:fldCharType="separate"/>
        </w:r>
        <w:r>
          <w:t>63</w:t>
        </w:r>
        <w:r>
          <w:fldChar w:fldCharType="end"/>
        </w:r>
      </w:hyperlink>
    </w:p>
    <w:p>
      <w:pPr>
        <w:pStyle w:val="TOC2"/>
        <w:tabs>
          <w:tab w:val="right" w:leader="dot" w:pos="8306"/>
        </w:tabs>
      </w:pPr>
      <w:hyperlink w:anchor="_Toc19402" w:history="1">
        <w:r>
          <w:rPr>
            <w:rFonts w:ascii="仿宋" w:eastAsia="仿宋" w:hAnsi="仿宋" w:cs="仿宋" w:hint="eastAsia"/>
            <w:lang w:eastAsia="zh-CN"/>
          </w:rPr>
          <w:t>(一)、合规政策与程序</w:t>
        </w:r>
        <w:r>
          <w:tab/>
        </w:r>
        <w:r>
          <w:fldChar w:fldCharType="begin"/>
        </w:r>
        <w:r>
          <w:instrText xml:space="preserve"> PAGEREF _Toc19402 \h </w:instrText>
        </w:r>
        <w:r>
          <w:fldChar w:fldCharType="separate"/>
        </w:r>
        <w:r>
          <w:t>63</w:t>
        </w:r>
        <w:r>
          <w:fldChar w:fldCharType="end"/>
        </w:r>
      </w:hyperlink>
    </w:p>
    <w:p>
      <w:pPr>
        <w:pStyle w:val="TOC2"/>
        <w:tabs>
          <w:tab w:val="right" w:leader="dot" w:pos="8306"/>
        </w:tabs>
      </w:pPr>
      <w:hyperlink w:anchor="_Toc4024" w:history="1">
        <w:r>
          <w:rPr>
            <w:rFonts w:ascii="仿宋" w:eastAsia="仿宋" w:hAnsi="仿宋" w:cs="仿宋" w:hint="eastAsia"/>
            <w:lang w:eastAsia="zh-CN"/>
          </w:rPr>
          <w:t>(二)、伦理规范与培训</w:t>
        </w:r>
        <w:r>
          <w:tab/>
        </w:r>
        <w:r>
          <w:fldChar w:fldCharType="begin"/>
        </w:r>
        <w:r>
          <w:instrText xml:space="preserve"> PAGEREF _Toc4024 \h </w:instrText>
        </w:r>
        <w:r>
          <w:fldChar w:fldCharType="separate"/>
        </w:r>
        <w:r>
          <w:t>65</w:t>
        </w:r>
        <w:r>
          <w:fldChar w:fldCharType="end"/>
        </w:r>
      </w:hyperlink>
    </w:p>
    <w:p>
      <w:pPr>
        <w:pStyle w:val="TOC2"/>
        <w:tabs>
          <w:tab w:val="right" w:leader="dot" w:pos="8306"/>
        </w:tabs>
      </w:pPr>
      <w:hyperlink w:anchor="_Toc10844" w:history="1">
        <w:r>
          <w:rPr>
            <w:rFonts w:ascii="仿宋" w:eastAsia="仿宋" w:hAnsi="仿宋" w:cs="仿宋" w:hint="eastAsia"/>
            <w:lang w:eastAsia="zh-CN"/>
          </w:rPr>
          <w:t>(三)、合规风险评估</w:t>
        </w:r>
        <w:r>
          <w:tab/>
        </w:r>
        <w:r>
          <w:fldChar w:fldCharType="begin"/>
        </w:r>
        <w:r>
          <w:instrText xml:space="preserve"> PAGEREF _Toc10844 \h </w:instrText>
        </w:r>
        <w:r>
          <w:fldChar w:fldCharType="separate"/>
        </w:r>
        <w:r>
          <w:t>65</w:t>
        </w:r>
        <w:r>
          <w:fldChar w:fldCharType="end"/>
        </w:r>
      </w:hyperlink>
    </w:p>
    <w:p>
      <w:pPr>
        <w:pStyle w:val="TOC2"/>
        <w:tabs>
          <w:tab w:val="right" w:leader="dot" w:pos="8306"/>
        </w:tabs>
      </w:pPr>
      <w:hyperlink w:anchor="_Toc16985" w:history="1">
        <w:r>
          <w:rPr>
            <w:rFonts w:ascii="仿宋" w:eastAsia="仿宋" w:hAnsi="仿宋" w:cs="仿宋" w:hint="eastAsia"/>
            <w:lang w:eastAsia="zh-CN"/>
          </w:rPr>
          <w:t>(四)、合规监督与执行</w:t>
        </w:r>
        <w:r>
          <w:tab/>
        </w:r>
        <w:r>
          <w:fldChar w:fldCharType="begin"/>
        </w:r>
        <w:r>
          <w:instrText xml:space="preserve"> PAGEREF _Toc16985 \h </w:instrText>
        </w:r>
        <w:r>
          <w:fldChar w:fldCharType="separate"/>
        </w:r>
        <w:r>
          <w:t>67</w:t>
        </w:r>
        <w:r>
          <w:fldChar w:fldCharType="end"/>
        </w:r>
      </w:hyperlink>
    </w:p>
    <w:p>
      <w:pPr>
        <w:pStyle w:val="TOC1"/>
        <w:tabs>
          <w:tab w:val="right" w:leader="dot" w:pos="8306"/>
        </w:tabs>
      </w:pPr>
      <w:hyperlink w:anchor="_Toc12566" w:history="1">
        <w:r>
          <w:rPr>
            <w:rFonts w:ascii="仿宋" w:eastAsia="仿宋" w:hAnsi="仿宋" w:cs="仿宋" w:hint="eastAsia"/>
            <w:lang w:eastAsia="zh-CN"/>
          </w:rPr>
          <w:t>十六、成果转化与推广应用</w:t>
        </w:r>
        <w:r>
          <w:tab/>
        </w:r>
        <w:r>
          <w:fldChar w:fldCharType="begin"/>
        </w:r>
        <w:r>
          <w:instrText xml:space="preserve"> PAGEREF _Toc12566 \h </w:instrText>
        </w:r>
        <w:r>
          <w:fldChar w:fldCharType="separate"/>
        </w:r>
        <w:r>
          <w:t>67</w:t>
        </w:r>
        <w:r>
          <w:fldChar w:fldCharType="end"/>
        </w:r>
      </w:hyperlink>
    </w:p>
    <w:p>
      <w:pPr>
        <w:pStyle w:val="TOC2"/>
        <w:tabs>
          <w:tab w:val="right" w:leader="dot" w:pos="8306"/>
        </w:tabs>
      </w:pPr>
      <w:hyperlink w:anchor="_Toc13679" w:history="1">
        <w:r>
          <w:rPr>
            <w:rFonts w:ascii="仿宋" w:eastAsia="仿宋" w:hAnsi="仿宋" w:cs="仿宋" w:hint="eastAsia"/>
            <w:lang w:eastAsia="zh-CN"/>
          </w:rPr>
          <w:t>(一)、成果转化策略制定</w:t>
        </w:r>
        <w:r>
          <w:tab/>
        </w:r>
        <w:r>
          <w:fldChar w:fldCharType="begin"/>
        </w:r>
        <w:r>
          <w:instrText xml:space="preserve"> PAGEREF _Toc13679 \h </w:instrText>
        </w:r>
        <w:r>
          <w:fldChar w:fldCharType="separate"/>
        </w:r>
        <w:r>
          <w:t>67</w:t>
        </w:r>
        <w:r>
          <w:fldChar w:fldCharType="end"/>
        </w:r>
      </w:hyperlink>
    </w:p>
    <w:p>
      <w:pPr>
        <w:pStyle w:val="TOC2"/>
        <w:tabs>
          <w:tab w:val="right" w:leader="dot" w:pos="8306"/>
        </w:tabs>
      </w:pPr>
      <w:hyperlink w:anchor="_Toc6310" w:history="1">
        <w:r>
          <w:rPr>
            <w:rFonts w:ascii="仿宋" w:eastAsia="仿宋" w:hAnsi="仿宋" w:cs="仿宋" w:hint="eastAsia"/>
            <w:lang w:eastAsia="zh-CN"/>
          </w:rPr>
          <w:t>(二)、成果推广应用方案</w:t>
        </w:r>
        <w:r>
          <w:tab/>
        </w:r>
        <w:r>
          <w:fldChar w:fldCharType="begin"/>
        </w:r>
        <w:r>
          <w:instrText xml:space="preserve"> PAGEREF _Toc6310 \h </w:instrText>
        </w:r>
        <w:r>
          <w:fldChar w:fldCharType="separate"/>
        </w:r>
        <w:r>
          <w:t>69</w:t>
        </w:r>
        <w:r>
          <w:fldChar w:fldCharType="end"/>
        </w:r>
      </w:hyperlink>
    </w:p>
    <w:p>
      <w:pPr>
        <w:pStyle w:val="TOC1"/>
        <w:tabs>
          <w:tab w:val="right" w:leader="dot" w:pos="8306"/>
        </w:tabs>
      </w:pPr>
      <w:hyperlink w:anchor="_Toc14447" w:history="1">
        <w:r>
          <w:rPr>
            <w:rFonts w:ascii="仿宋" w:eastAsia="仿宋" w:hAnsi="仿宋" w:cs="仿宋" w:hint="eastAsia"/>
            <w:lang w:eastAsia="zh-CN"/>
          </w:rPr>
          <w:t>十七、质量管理与控制</w:t>
        </w:r>
        <w:r>
          <w:tab/>
        </w:r>
        <w:r>
          <w:fldChar w:fldCharType="begin"/>
        </w:r>
        <w:r>
          <w:instrText xml:space="preserve"> PAGEREF _Toc14447 \h </w:instrText>
        </w:r>
        <w:r>
          <w:fldChar w:fldCharType="separate"/>
        </w:r>
        <w:r>
          <w:t>70</w:t>
        </w:r>
        <w:r>
          <w:fldChar w:fldCharType="end"/>
        </w:r>
      </w:hyperlink>
    </w:p>
    <w:p>
      <w:pPr>
        <w:pStyle w:val="TOC2"/>
        <w:tabs>
          <w:tab w:val="right" w:leader="dot" w:pos="8306"/>
        </w:tabs>
      </w:pPr>
      <w:hyperlink w:anchor="_Toc28219" w:history="1">
        <w:r>
          <w:rPr>
            <w:rFonts w:ascii="仿宋" w:eastAsia="仿宋" w:hAnsi="仿宋" w:cs="仿宋" w:hint="eastAsia"/>
            <w:lang w:eastAsia="zh-CN"/>
          </w:rPr>
          <w:t>(一)、质量管理体系建设</w:t>
        </w:r>
        <w:r>
          <w:tab/>
        </w:r>
        <w:r>
          <w:fldChar w:fldCharType="begin"/>
        </w:r>
        <w:r>
          <w:instrText xml:space="preserve"> PAGEREF _Toc28219 \h </w:instrText>
        </w:r>
        <w:r>
          <w:fldChar w:fldCharType="separate"/>
        </w:r>
        <w:r>
          <w:t>70</w:t>
        </w:r>
        <w:r>
          <w:fldChar w:fldCharType="end"/>
        </w:r>
      </w:hyperlink>
    </w:p>
    <w:p>
      <w:pPr>
        <w:pStyle w:val="TOC2"/>
        <w:tabs>
          <w:tab w:val="right" w:leader="dot" w:pos="8306"/>
        </w:tabs>
      </w:pPr>
      <w:hyperlink w:anchor="_Toc30992" w:history="1">
        <w:r>
          <w:rPr>
            <w:rFonts w:ascii="仿宋" w:eastAsia="仿宋" w:hAnsi="仿宋" w:cs="仿宋" w:hint="eastAsia"/>
            <w:lang w:eastAsia="zh-CN"/>
          </w:rPr>
          <w:t>(二)、质量控制措施</w:t>
        </w:r>
        <w:r>
          <w:tab/>
        </w:r>
        <w:r>
          <w:fldChar w:fldCharType="begin"/>
        </w:r>
        <w:r>
          <w:instrText xml:space="preserve"> PAGEREF _Toc30992 \h </w:instrText>
        </w:r>
        <w:r>
          <w:fldChar w:fldCharType="separate"/>
        </w:r>
        <w:r>
          <w:t>72</w:t>
        </w:r>
        <w:r>
          <w:fldChar w:fldCharType="end"/>
        </w:r>
      </w:hyperlink>
    </w:p>
    <w:p>
      <w:pPr>
        <w:pStyle w:val="TOC1"/>
        <w:tabs>
          <w:tab w:val="right" w:leader="dot" w:pos="8306"/>
        </w:tabs>
      </w:pPr>
      <w:hyperlink w:anchor="_Toc20689" w:history="1">
        <w:r>
          <w:rPr>
            <w:rFonts w:ascii="仿宋" w:eastAsia="仿宋" w:hAnsi="仿宋" w:cs="仿宋" w:hint="eastAsia"/>
            <w:lang w:eastAsia="zh-CN"/>
          </w:rPr>
          <w:t>十八、合作与交流机制建立</w:t>
        </w:r>
        <w:r>
          <w:tab/>
        </w:r>
        <w:r>
          <w:fldChar w:fldCharType="begin"/>
        </w:r>
        <w:r>
          <w:instrText xml:space="preserve"> PAGEREF _Toc20689 \h </w:instrText>
        </w:r>
        <w:r>
          <w:fldChar w:fldCharType="separate"/>
        </w:r>
        <w:r>
          <w:t>73</w:t>
        </w:r>
        <w:r>
          <w:fldChar w:fldCharType="end"/>
        </w:r>
      </w:hyperlink>
    </w:p>
    <w:p>
      <w:pPr>
        <w:pStyle w:val="TOC2"/>
        <w:tabs>
          <w:tab w:val="right" w:leader="dot" w:pos="8306"/>
        </w:tabs>
      </w:pPr>
      <w:hyperlink w:anchor="_Toc10748" w:history="1">
        <w:r>
          <w:rPr>
            <w:rFonts w:ascii="仿宋" w:eastAsia="仿宋" w:hAnsi="仿宋" w:cs="仿宋" w:hint="eastAsia"/>
            <w:lang w:eastAsia="zh-CN"/>
          </w:rPr>
          <w:t>(一)、合作伙伴选择与合作方式</w:t>
        </w:r>
        <w:r>
          <w:tab/>
        </w:r>
        <w:r>
          <w:fldChar w:fldCharType="begin"/>
        </w:r>
        <w:r>
          <w:instrText xml:space="preserve"> PAGEREF _Toc10748 \h </w:instrText>
        </w:r>
        <w:r>
          <w:fldChar w:fldCharType="separate"/>
        </w:r>
        <w:r>
          <w:t>73</w:t>
        </w:r>
        <w:r>
          <w:fldChar w:fldCharType="end"/>
        </w:r>
      </w:hyperlink>
    </w:p>
    <w:p>
      <w:pPr>
        <w:pStyle w:val="TOC2"/>
        <w:tabs>
          <w:tab w:val="right" w:leader="dot" w:pos="8306"/>
        </w:tabs>
      </w:pPr>
      <w:hyperlink w:anchor="_Toc24993" w:history="1">
        <w:r>
          <w:rPr>
            <w:rFonts w:ascii="仿宋" w:eastAsia="仿宋" w:hAnsi="仿宋" w:cs="仿宋" w:hint="eastAsia"/>
            <w:lang w:eastAsia="zh-CN"/>
          </w:rPr>
          <w:t>(二)、交流与合作平台搭建</w:t>
        </w:r>
        <w:r>
          <w:tab/>
        </w:r>
        <w:r>
          <w:fldChar w:fldCharType="begin"/>
        </w:r>
        <w:r>
          <w:instrText xml:space="preserve"> PAGEREF _Toc24993 \h </w:instrText>
        </w:r>
        <w:r>
          <w:fldChar w:fldCharType="separate"/>
        </w:r>
        <w:r>
          <w:t>74</w:t>
        </w:r>
        <w:r>
          <w:fldChar w:fldCharType="end"/>
        </w:r>
      </w:hyperlink>
    </w:p>
    <w:p>
      <w:pPr>
        <w:pStyle w:val="TOC1"/>
        <w:tabs>
          <w:tab w:val="right" w:leader="dot" w:pos="8306"/>
        </w:tabs>
      </w:pPr>
      <w:hyperlink w:anchor="_Toc1012" w:history="1">
        <w:r>
          <w:rPr>
            <w:rFonts w:ascii="仿宋" w:eastAsia="仿宋" w:hAnsi="仿宋" w:cs="仿宋" w:hint="eastAsia"/>
            <w:lang w:eastAsia="zh-CN"/>
          </w:rPr>
          <w:t>十九、设施与设备管理</w:t>
        </w:r>
        <w:r>
          <w:tab/>
        </w:r>
        <w:r>
          <w:fldChar w:fldCharType="begin"/>
        </w:r>
        <w:r>
          <w:instrText xml:space="preserve"> PAGEREF _Toc1012 \h </w:instrText>
        </w:r>
        <w:r>
          <w:fldChar w:fldCharType="separate"/>
        </w:r>
        <w:r>
          <w:t>76</w:t>
        </w:r>
        <w:r>
          <w:fldChar w:fldCharType="end"/>
        </w:r>
      </w:hyperlink>
    </w:p>
    <w:p>
      <w:pPr>
        <w:pStyle w:val="TOC2"/>
        <w:tabs>
          <w:tab w:val="right" w:leader="dot" w:pos="8306"/>
        </w:tabs>
      </w:pPr>
      <w:hyperlink w:anchor="_Toc18726" w:history="1">
        <w:r>
          <w:rPr>
            <w:rFonts w:ascii="仿宋" w:eastAsia="仿宋" w:hAnsi="仿宋" w:cs="仿宋" w:hint="eastAsia"/>
            <w:lang w:eastAsia="zh-CN"/>
          </w:rPr>
          <w:t>(一)、设施规划与配置</w:t>
        </w:r>
        <w:r>
          <w:tab/>
        </w:r>
        <w:r>
          <w:fldChar w:fldCharType="begin"/>
        </w:r>
        <w:r>
          <w:instrText xml:space="preserve"> PAGEREF _Toc18726 \h </w:instrText>
        </w:r>
        <w:r>
          <w:fldChar w:fldCharType="separate"/>
        </w:r>
        <w:r>
          <w:t>76</w:t>
        </w:r>
        <w:r>
          <w:fldChar w:fldCharType="end"/>
        </w:r>
      </w:hyperlink>
    </w:p>
    <w:p>
      <w:pPr>
        <w:pStyle w:val="TOC2"/>
        <w:tabs>
          <w:tab w:val="right" w:leader="dot" w:pos="8306"/>
        </w:tabs>
      </w:pPr>
      <w:hyperlink w:anchor="_Toc7485" w:history="1">
        <w:r>
          <w:rPr>
            <w:rFonts w:ascii="仿宋" w:eastAsia="仿宋" w:hAnsi="仿宋" w:cs="仿宋" w:hint="eastAsia"/>
            <w:lang w:eastAsia="zh-CN"/>
          </w:rPr>
          <w:t>(二)、设备采购与维护管理</w:t>
        </w:r>
        <w:r>
          <w:tab/>
        </w:r>
        <w:r>
          <w:fldChar w:fldCharType="begin"/>
        </w:r>
        <w:r>
          <w:instrText xml:space="preserve"> PAGEREF _Toc7485 \h </w:instrText>
        </w:r>
        <w:r>
          <w:fldChar w:fldCharType="separate"/>
        </w:r>
        <w:r>
          <w:t>76</w:t>
        </w:r>
        <w:r>
          <w:fldChar w:fldCharType="end"/>
        </w:r>
      </w:hyperlink>
    </w:p>
    <w:p>
      <w:pPr>
        <w:pStyle w:val="TOC2"/>
        <w:tabs>
          <w:tab w:val="right" w:leader="dot" w:pos="8306"/>
        </w:tabs>
      </w:pPr>
      <w:hyperlink w:anchor="_Toc32102" w:history="1">
        <w:r>
          <w:rPr>
            <w:rFonts w:ascii="仿宋" w:eastAsia="仿宋" w:hAnsi="仿宋" w:cs="仿宋" w:hint="eastAsia"/>
            <w:lang w:eastAsia="zh-CN"/>
          </w:rPr>
          <w:t>(三)、设施设备升级策略</w:t>
        </w:r>
        <w:r>
          <w:tab/>
        </w:r>
        <w:r>
          <w:fldChar w:fldCharType="begin"/>
        </w:r>
        <w:r>
          <w:instrText xml:space="preserve"> PAGEREF _Toc32102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7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一、电磁铁项目的技术资源开发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二、电磁铁项目的人力资源管理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磁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三、电磁铁项目的资金资源筹措与优化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磁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66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磁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磁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磁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1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磁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磁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智能技术的应用：电磁铁项目将利用智能技术，如物联网（IoT）和大数据分析，来监控和优化资源使用。通过实时数据分析，项目可以更有效地管理能源消耗、减少原材料浪费，并提高生产过程的整体效率。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93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47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磁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磁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37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在全球经济快速发展和科技日新月异的今天，市场对创新技术和环保解决方案的需求日益增长。电磁铁项目恰好聚焦于这一趋势，提供涵盖人工智能、大数据分析和可持续能源等领域的高效、先进产品和服务。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磁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24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磁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磁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49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69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直接收益：假设电磁铁项目的产品或服务年销售收入为XX万元。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https://d.book118.com/227064014020006041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2498D"/>
    <w:rsid w:val="53C249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06401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2024-02-04T07:30:00Z</dcterms:created>
  <dcterms:modified xsi:type="dcterms:W3CDTF">2024-02-04T07:30:32Z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43351994D8DC4393AB8480DB3189C9BD_11</vt:lpwstr>
  </property>
  <property fmtid="{D5CDD505-2E9C-101B-9397-08002B2CF9AE}" pid="3" name="KSOProductBuildVer">
    <vt:lpwstr>2052-12.1.0.16250</vt:lpwstr>
  </property>
</Properties>
</file>