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BB霜项目计划设计方案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83" w:history="1">
        <w:r>
          <w:rPr>
            <w:rFonts w:ascii="仿宋" w:eastAsia="仿宋" w:hAnsi="仿宋" w:cs="仿宋" w:hint="eastAsia"/>
            <w:lang w:eastAsia="zh-CN"/>
          </w:rPr>
          <w:t>概论</w:t>
        </w:r>
        <w:r>
          <w:tab/>
        </w:r>
        <w:r>
          <w:fldChar w:fldCharType="begin"/>
        </w:r>
        <w:r>
          <w:instrText xml:space="preserve"> PAGEREF _Toc18383 \h </w:instrText>
        </w:r>
        <w:r>
          <w:fldChar w:fldCharType="separate"/>
        </w:r>
        <w:r>
          <w:t>3</w:t>
        </w:r>
        <w:r>
          <w:fldChar w:fldCharType="end"/>
        </w:r>
      </w:hyperlink>
    </w:p>
    <w:p>
      <w:pPr>
        <w:pStyle w:val="TOC1"/>
        <w:tabs>
          <w:tab w:val="right" w:leader="dot" w:pos="8306"/>
        </w:tabs>
      </w:pPr>
      <w:hyperlink w:anchor="_Toc15539" w:history="1">
        <w:r>
          <w:rPr>
            <w:rFonts w:ascii="仿宋" w:eastAsia="仿宋" w:hAnsi="仿宋" w:cs="仿宋" w:hint="eastAsia"/>
            <w:lang w:eastAsia="zh-CN"/>
          </w:rPr>
          <w:t>一、BB霜项目建设背景及必要性分析</w:t>
        </w:r>
        <w:r>
          <w:tab/>
        </w:r>
        <w:r>
          <w:fldChar w:fldCharType="begin"/>
        </w:r>
        <w:r>
          <w:instrText xml:space="preserve"> PAGEREF _Toc15539 \h </w:instrText>
        </w:r>
        <w:r>
          <w:fldChar w:fldCharType="separate"/>
        </w:r>
        <w:r>
          <w:t>3</w:t>
        </w:r>
        <w:r>
          <w:fldChar w:fldCharType="end"/>
        </w:r>
      </w:hyperlink>
    </w:p>
    <w:p>
      <w:pPr>
        <w:pStyle w:val="TOC2"/>
        <w:tabs>
          <w:tab w:val="right" w:leader="dot" w:pos="8306"/>
        </w:tabs>
      </w:pPr>
      <w:hyperlink w:anchor="_Toc14640" w:history="1">
        <w:r>
          <w:rPr>
            <w:rFonts w:ascii="仿宋" w:eastAsia="仿宋" w:hAnsi="仿宋" w:cs="仿宋" w:hint="eastAsia"/>
            <w:lang w:eastAsia="zh-CN"/>
          </w:rPr>
          <w:t>(一)、BB霜项目背景分析</w:t>
        </w:r>
        <w:r>
          <w:tab/>
        </w:r>
        <w:r>
          <w:fldChar w:fldCharType="begin"/>
        </w:r>
        <w:r>
          <w:instrText xml:space="preserve"> PAGEREF _Toc14640 \h </w:instrText>
        </w:r>
        <w:r>
          <w:fldChar w:fldCharType="separate"/>
        </w:r>
        <w:r>
          <w:t>3</w:t>
        </w:r>
        <w:r>
          <w:fldChar w:fldCharType="end"/>
        </w:r>
      </w:hyperlink>
    </w:p>
    <w:p>
      <w:pPr>
        <w:pStyle w:val="TOC2"/>
        <w:tabs>
          <w:tab w:val="right" w:leader="dot" w:pos="8306"/>
        </w:tabs>
      </w:pPr>
      <w:hyperlink w:anchor="_Toc27116" w:history="1">
        <w:r>
          <w:rPr>
            <w:rFonts w:ascii="仿宋" w:eastAsia="仿宋" w:hAnsi="仿宋" w:cs="仿宋" w:hint="eastAsia"/>
            <w:lang w:eastAsia="zh-CN"/>
          </w:rPr>
          <w:t>(二)、BB霜项目建设必要性分析</w:t>
        </w:r>
        <w:r>
          <w:tab/>
        </w:r>
        <w:r>
          <w:fldChar w:fldCharType="begin"/>
        </w:r>
        <w:r>
          <w:instrText xml:space="preserve"> PAGEREF _Toc27116 \h </w:instrText>
        </w:r>
        <w:r>
          <w:fldChar w:fldCharType="separate"/>
        </w:r>
        <w:r>
          <w:t>5</w:t>
        </w:r>
        <w:r>
          <w:fldChar w:fldCharType="end"/>
        </w:r>
      </w:hyperlink>
    </w:p>
    <w:p>
      <w:pPr>
        <w:pStyle w:val="TOC1"/>
        <w:tabs>
          <w:tab w:val="right" w:leader="dot" w:pos="8306"/>
        </w:tabs>
      </w:pPr>
      <w:hyperlink w:anchor="_Toc32275" w:history="1">
        <w:r>
          <w:rPr>
            <w:rFonts w:ascii="仿宋" w:eastAsia="仿宋" w:hAnsi="仿宋" w:cs="仿宋" w:hint="eastAsia"/>
            <w:lang w:eastAsia="zh-CN"/>
          </w:rPr>
          <w:t>二、BB霜项目建设单位说明</w:t>
        </w:r>
        <w:r>
          <w:tab/>
        </w:r>
        <w:r>
          <w:fldChar w:fldCharType="begin"/>
        </w:r>
        <w:r>
          <w:instrText xml:space="preserve"> PAGEREF _Toc32275 \h </w:instrText>
        </w:r>
        <w:r>
          <w:fldChar w:fldCharType="separate"/>
        </w:r>
        <w:r>
          <w:t>6</w:t>
        </w:r>
        <w:r>
          <w:fldChar w:fldCharType="end"/>
        </w:r>
      </w:hyperlink>
    </w:p>
    <w:p>
      <w:pPr>
        <w:pStyle w:val="TOC2"/>
        <w:tabs>
          <w:tab w:val="right" w:leader="dot" w:pos="8306"/>
        </w:tabs>
      </w:pPr>
      <w:hyperlink w:anchor="_Toc17337" w:history="1">
        <w:r>
          <w:rPr>
            <w:rFonts w:ascii="仿宋" w:eastAsia="仿宋" w:hAnsi="仿宋" w:cs="仿宋" w:hint="eastAsia"/>
            <w:lang w:eastAsia="zh-CN"/>
          </w:rPr>
          <w:t>(一)、BB霜项目承办单位基本情况</w:t>
        </w:r>
        <w:r>
          <w:tab/>
        </w:r>
        <w:r>
          <w:fldChar w:fldCharType="begin"/>
        </w:r>
        <w:r>
          <w:instrText xml:space="preserve"> PAGEREF _Toc17337 \h </w:instrText>
        </w:r>
        <w:r>
          <w:fldChar w:fldCharType="separate"/>
        </w:r>
        <w:r>
          <w:t>6</w:t>
        </w:r>
        <w:r>
          <w:fldChar w:fldCharType="end"/>
        </w:r>
      </w:hyperlink>
    </w:p>
    <w:p>
      <w:pPr>
        <w:pStyle w:val="TOC2"/>
        <w:tabs>
          <w:tab w:val="right" w:leader="dot" w:pos="8306"/>
        </w:tabs>
      </w:pPr>
      <w:hyperlink w:anchor="_Toc19680" w:history="1">
        <w:r>
          <w:rPr>
            <w:rFonts w:ascii="仿宋" w:eastAsia="仿宋" w:hAnsi="仿宋" w:cs="仿宋" w:hint="eastAsia"/>
            <w:lang w:eastAsia="zh-CN"/>
          </w:rPr>
          <w:t>(二)、公司经济效益分析</w:t>
        </w:r>
        <w:r>
          <w:tab/>
        </w:r>
        <w:r>
          <w:fldChar w:fldCharType="begin"/>
        </w:r>
        <w:r>
          <w:instrText xml:space="preserve"> PAGEREF _Toc19680 \h </w:instrText>
        </w:r>
        <w:r>
          <w:fldChar w:fldCharType="separate"/>
        </w:r>
        <w:r>
          <w:t>6</w:t>
        </w:r>
        <w:r>
          <w:fldChar w:fldCharType="end"/>
        </w:r>
      </w:hyperlink>
    </w:p>
    <w:p>
      <w:pPr>
        <w:pStyle w:val="TOC1"/>
        <w:tabs>
          <w:tab w:val="right" w:leader="dot" w:pos="8306"/>
        </w:tabs>
      </w:pPr>
      <w:hyperlink w:anchor="_Toc16853" w:history="1">
        <w:r>
          <w:rPr>
            <w:rFonts w:ascii="仿宋" w:eastAsia="仿宋" w:hAnsi="仿宋" w:cs="仿宋" w:hint="eastAsia"/>
            <w:lang w:eastAsia="zh-CN"/>
          </w:rPr>
          <w:t>三、BB霜项目可持续发展</w:t>
        </w:r>
        <w:r>
          <w:tab/>
        </w:r>
        <w:r>
          <w:fldChar w:fldCharType="begin"/>
        </w:r>
        <w:r>
          <w:instrText xml:space="preserve"> PAGEREF _Toc16853 \h </w:instrText>
        </w:r>
        <w:r>
          <w:fldChar w:fldCharType="separate"/>
        </w:r>
        <w:r>
          <w:t>7</w:t>
        </w:r>
        <w:r>
          <w:fldChar w:fldCharType="end"/>
        </w:r>
      </w:hyperlink>
    </w:p>
    <w:p>
      <w:pPr>
        <w:pStyle w:val="TOC2"/>
        <w:tabs>
          <w:tab w:val="right" w:leader="dot" w:pos="8306"/>
        </w:tabs>
      </w:pPr>
      <w:hyperlink w:anchor="_Toc5547" w:history="1">
        <w:r>
          <w:rPr>
            <w:rFonts w:ascii="仿宋" w:eastAsia="仿宋" w:hAnsi="仿宋" w:cs="仿宋" w:hint="eastAsia"/>
            <w:lang w:eastAsia="zh-CN"/>
          </w:rPr>
          <w:t>(一)、可持续战略与实践</w:t>
        </w:r>
        <w:r>
          <w:tab/>
        </w:r>
        <w:r>
          <w:fldChar w:fldCharType="begin"/>
        </w:r>
        <w:r>
          <w:instrText xml:space="preserve"> PAGEREF _Toc5547 \h </w:instrText>
        </w:r>
        <w:r>
          <w:fldChar w:fldCharType="separate"/>
        </w:r>
        <w:r>
          <w:t>7</w:t>
        </w:r>
        <w:r>
          <w:fldChar w:fldCharType="end"/>
        </w:r>
      </w:hyperlink>
    </w:p>
    <w:p>
      <w:pPr>
        <w:pStyle w:val="TOC2"/>
        <w:tabs>
          <w:tab w:val="right" w:leader="dot" w:pos="8306"/>
        </w:tabs>
      </w:pPr>
      <w:hyperlink w:anchor="_Toc5684" w:history="1">
        <w:r>
          <w:rPr>
            <w:rFonts w:ascii="仿宋" w:eastAsia="仿宋" w:hAnsi="仿宋" w:cs="仿宋" w:hint="eastAsia"/>
            <w:lang w:eastAsia="zh-CN"/>
          </w:rPr>
          <w:t>(二)、环保与社会责任</w:t>
        </w:r>
        <w:r>
          <w:tab/>
        </w:r>
        <w:r>
          <w:fldChar w:fldCharType="begin"/>
        </w:r>
        <w:r>
          <w:instrText xml:space="preserve"> PAGEREF _Toc5684 \h </w:instrText>
        </w:r>
        <w:r>
          <w:fldChar w:fldCharType="separate"/>
        </w:r>
        <w:r>
          <w:t>8</w:t>
        </w:r>
        <w:r>
          <w:fldChar w:fldCharType="end"/>
        </w:r>
      </w:hyperlink>
    </w:p>
    <w:p>
      <w:pPr>
        <w:pStyle w:val="TOC1"/>
        <w:tabs>
          <w:tab w:val="right" w:leader="dot" w:pos="8306"/>
        </w:tabs>
      </w:pPr>
      <w:hyperlink w:anchor="_Toc9196" w:history="1">
        <w:r>
          <w:rPr>
            <w:rFonts w:ascii="仿宋" w:eastAsia="仿宋" w:hAnsi="仿宋" w:cs="仿宋" w:hint="eastAsia"/>
            <w:lang w:eastAsia="zh-CN"/>
          </w:rPr>
          <w:t>四、工艺说明</w:t>
        </w:r>
        <w:r>
          <w:tab/>
        </w:r>
        <w:r>
          <w:fldChar w:fldCharType="begin"/>
        </w:r>
        <w:r>
          <w:instrText xml:space="preserve"> PAGEREF _Toc9196 \h </w:instrText>
        </w:r>
        <w:r>
          <w:fldChar w:fldCharType="separate"/>
        </w:r>
        <w:r>
          <w:t>9</w:t>
        </w:r>
        <w:r>
          <w:fldChar w:fldCharType="end"/>
        </w:r>
      </w:hyperlink>
    </w:p>
    <w:p>
      <w:pPr>
        <w:pStyle w:val="TOC2"/>
        <w:tabs>
          <w:tab w:val="right" w:leader="dot" w:pos="8306"/>
        </w:tabs>
      </w:pPr>
      <w:hyperlink w:anchor="_Toc638" w:history="1">
        <w:r>
          <w:rPr>
            <w:rFonts w:ascii="仿宋" w:eastAsia="仿宋" w:hAnsi="仿宋" w:cs="仿宋" w:hint="eastAsia"/>
            <w:lang w:eastAsia="zh-CN"/>
          </w:rPr>
          <w:t>(一)、技术管理特点</w:t>
        </w:r>
        <w:r>
          <w:tab/>
        </w:r>
        <w:r>
          <w:fldChar w:fldCharType="begin"/>
        </w:r>
        <w:r>
          <w:instrText xml:space="preserve"> PAGEREF _Toc638 \h </w:instrText>
        </w:r>
        <w:r>
          <w:fldChar w:fldCharType="separate"/>
        </w:r>
        <w:r>
          <w:t>9</w:t>
        </w:r>
        <w:r>
          <w:fldChar w:fldCharType="end"/>
        </w:r>
      </w:hyperlink>
    </w:p>
    <w:p>
      <w:pPr>
        <w:pStyle w:val="TOC2"/>
        <w:tabs>
          <w:tab w:val="right" w:leader="dot" w:pos="8306"/>
        </w:tabs>
      </w:pPr>
      <w:hyperlink w:anchor="_Toc28295" w:history="1">
        <w:r>
          <w:rPr>
            <w:rFonts w:ascii="仿宋" w:eastAsia="仿宋" w:hAnsi="仿宋" w:cs="仿宋" w:hint="eastAsia"/>
            <w:lang w:eastAsia="zh-CN"/>
          </w:rPr>
          <w:t>(二)、BB霜项目工艺技术设计方案</w:t>
        </w:r>
        <w:r>
          <w:tab/>
        </w:r>
        <w:r>
          <w:fldChar w:fldCharType="begin"/>
        </w:r>
        <w:r>
          <w:instrText xml:space="preserve"> PAGEREF _Toc28295 \h </w:instrText>
        </w:r>
        <w:r>
          <w:fldChar w:fldCharType="separate"/>
        </w:r>
        <w:r>
          <w:t>10</w:t>
        </w:r>
        <w:r>
          <w:fldChar w:fldCharType="end"/>
        </w:r>
      </w:hyperlink>
    </w:p>
    <w:p>
      <w:pPr>
        <w:pStyle w:val="TOC2"/>
        <w:tabs>
          <w:tab w:val="right" w:leader="dot" w:pos="8306"/>
        </w:tabs>
      </w:pPr>
      <w:hyperlink w:anchor="_Toc30302" w:history="1">
        <w:r>
          <w:rPr>
            <w:rFonts w:ascii="仿宋" w:eastAsia="仿宋" w:hAnsi="仿宋" w:cs="仿宋" w:hint="eastAsia"/>
            <w:lang w:eastAsia="zh-CN"/>
          </w:rPr>
          <w:t>(三)、设备选型方案</w:t>
        </w:r>
        <w:r>
          <w:tab/>
        </w:r>
        <w:r>
          <w:fldChar w:fldCharType="begin"/>
        </w:r>
        <w:r>
          <w:instrText xml:space="preserve"> PAGEREF _Toc30302 \h </w:instrText>
        </w:r>
        <w:r>
          <w:fldChar w:fldCharType="separate"/>
        </w:r>
        <w:r>
          <w:t>11</w:t>
        </w:r>
        <w:r>
          <w:fldChar w:fldCharType="end"/>
        </w:r>
      </w:hyperlink>
    </w:p>
    <w:p>
      <w:pPr>
        <w:pStyle w:val="TOC1"/>
        <w:tabs>
          <w:tab w:val="right" w:leader="dot" w:pos="8306"/>
        </w:tabs>
      </w:pPr>
      <w:hyperlink w:anchor="_Toc4465" w:history="1">
        <w:r>
          <w:rPr>
            <w:rFonts w:ascii="仿宋" w:eastAsia="仿宋" w:hAnsi="仿宋" w:cs="仿宋" w:hint="eastAsia"/>
            <w:lang w:eastAsia="zh-CN"/>
          </w:rPr>
          <w:t>五、BB霜项目文档管理</w:t>
        </w:r>
        <w:r>
          <w:tab/>
        </w:r>
        <w:r>
          <w:fldChar w:fldCharType="begin"/>
        </w:r>
        <w:r>
          <w:instrText xml:space="preserve"> PAGEREF _Toc4465 \h </w:instrText>
        </w:r>
        <w:r>
          <w:fldChar w:fldCharType="separate"/>
        </w:r>
        <w:r>
          <w:t>13</w:t>
        </w:r>
        <w:r>
          <w:fldChar w:fldCharType="end"/>
        </w:r>
      </w:hyperlink>
    </w:p>
    <w:p>
      <w:pPr>
        <w:pStyle w:val="TOC2"/>
        <w:tabs>
          <w:tab w:val="right" w:leader="dot" w:pos="8306"/>
        </w:tabs>
      </w:pPr>
      <w:hyperlink w:anchor="_Toc9507" w:history="1">
        <w:r>
          <w:rPr>
            <w:rFonts w:ascii="仿宋" w:eastAsia="仿宋" w:hAnsi="仿宋" w:cs="仿宋" w:hint="eastAsia"/>
            <w:lang w:eastAsia="zh-CN"/>
          </w:rPr>
          <w:t>(一)、文档编制与审查</w:t>
        </w:r>
        <w:r>
          <w:tab/>
        </w:r>
        <w:r>
          <w:fldChar w:fldCharType="begin"/>
        </w:r>
        <w:r>
          <w:instrText xml:space="preserve"> PAGEREF _Toc9507 \h </w:instrText>
        </w:r>
        <w:r>
          <w:fldChar w:fldCharType="separate"/>
        </w:r>
        <w:r>
          <w:t>13</w:t>
        </w:r>
        <w:r>
          <w:fldChar w:fldCharType="end"/>
        </w:r>
      </w:hyperlink>
    </w:p>
    <w:p>
      <w:pPr>
        <w:pStyle w:val="TOC2"/>
        <w:tabs>
          <w:tab w:val="right" w:leader="dot" w:pos="8306"/>
        </w:tabs>
      </w:pPr>
      <w:hyperlink w:anchor="_Toc1342" w:history="1">
        <w:r>
          <w:rPr>
            <w:rFonts w:ascii="仿宋" w:eastAsia="仿宋" w:hAnsi="仿宋" w:cs="仿宋" w:hint="eastAsia"/>
            <w:lang w:eastAsia="zh-CN"/>
          </w:rPr>
          <w:t>(二)、文档发布与分发</w:t>
        </w:r>
        <w:r>
          <w:tab/>
        </w:r>
        <w:r>
          <w:fldChar w:fldCharType="begin"/>
        </w:r>
        <w:r>
          <w:instrText xml:space="preserve"> PAGEREF _Toc1342 \h </w:instrText>
        </w:r>
        <w:r>
          <w:fldChar w:fldCharType="separate"/>
        </w:r>
        <w:r>
          <w:t>14</w:t>
        </w:r>
        <w:r>
          <w:fldChar w:fldCharType="end"/>
        </w:r>
      </w:hyperlink>
    </w:p>
    <w:p>
      <w:pPr>
        <w:pStyle w:val="TOC2"/>
        <w:tabs>
          <w:tab w:val="right" w:leader="dot" w:pos="8306"/>
        </w:tabs>
      </w:pPr>
      <w:hyperlink w:anchor="_Toc30086" w:history="1">
        <w:r>
          <w:rPr>
            <w:rFonts w:ascii="仿宋" w:eastAsia="仿宋" w:hAnsi="仿宋" w:cs="仿宋" w:hint="eastAsia"/>
            <w:lang w:eastAsia="zh-CN"/>
          </w:rPr>
          <w:t>(三)、文档存档与归档</w:t>
        </w:r>
        <w:r>
          <w:tab/>
        </w:r>
        <w:r>
          <w:fldChar w:fldCharType="begin"/>
        </w:r>
        <w:r>
          <w:instrText xml:space="preserve"> PAGEREF _Toc30086 \h </w:instrText>
        </w:r>
        <w:r>
          <w:fldChar w:fldCharType="separate"/>
        </w:r>
        <w:r>
          <w:t>15</w:t>
        </w:r>
        <w:r>
          <w:fldChar w:fldCharType="end"/>
        </w:r>
      </w:hyperlink>
    </w:p>
    <w:p>
      <w:pPr>
        <w:pStyle w:val="TOC1"/>
        <w:tabs>
          <w:tab w:val="right" w:leader="dot" w:pos="8306"/>
        </w:tabs>
      </w:pPr>
      <w:hyperlink w:anchor="_Toc3160" w:history="1">
        <w:r>
          <w:rPr>
            <w:rFonts w:ascii="仿宋" w:eastAsia="仿宋" w:hAnsi="仿宋" w:cs="仿宋" w:hint="eastAsia"/>
            <w:lang w:eastAsia="zh-CN"/>
          </w:rPr>
          <w:t>六、BB霜项目危机管理</w:t>
        </w:r>
        <w:r>
          <w:tab/>
        </w:r>
        <w:r>
          <w:fldChar w:fldCharType="begin"/>
        </w:r>
        <w:r>
          <w:instrText xml:space="preserve"> PAGEREF _Toc3160 \h </w:instrText>
        </w:r>
        <w:r>
          <w:fldChar w:fldCharType="separate"/>
        </w:r>
        <w:r>
          <w:t>16</w:t>
        </w:r>
        <w:r>
          <w:fldChar w:fldCharType="end"/>
        </w:r>
      </w:hyperlink>
    </w:p>
    <w:p>
      <w:pPr>
        <w:pStyle w:val="TOC2"/>
        <w:tabs>
          <w:tab w:val="right" w:leader="dot" w:pos="8306"/>
        </w:tabs>
      </w:pPr>
      <w:hyperlink w:anchor="_Toc1174" w:history="1">
        <w:r>
          <w:rPr>
            <w:rFonts w:ascii="仿宋" w:eastAsia="仿宋" w:hAnsi="仿宋" w:cs="仿宋" w:hint="eastAsia"/>
            <w:lang w:eastAsia="zh-CN"/>
          </w:rPr>
          <w:t>(一)、危机预警与识别</w:t>
        </w:r>
        <w:r>
          <w:tab/>
        </w:r>
        <w:r>
          <w:fldChar w:fldCharType="begin"/>
        </w:r>
        <w:r>
          <w:instrText xml:space="preserve"> PAGEREF _Toc1174 \h </w:instrText>
        </w:r>
        <w:r>
          <w:fldChar w:fldCharType="separate"/>
        </w:r>
        <w:r>
          <w:t>16</w:t>
        </w:r>
        <w:r>
          <w:fldChar w:fldCharType="end"/>
        </w:r>
      </w:hyperlink>
    </w:p>
    <w:p>
      <w:pPr>
        <w:pStyle w:val="TOC2"/>
        <w:tabs>
          <w:tab w:val="right" w:leader="dot" w:pos="8306"/>
        </w:tabs>
      </w:pPr>
      <w:hyperlink w:anchor="_Toc19119" w:history="1">
        <w:r>
          <w:rPr>
            <w:rFonts w:ascii="仿宋" w:eastAsia="仿宋" w:hAnsi="仿宋" w:cs="仿宋" w:hint="eastAsia"/>
            <w:lang w:eastAsia="zh-CN"/>
          </w:rPr>
          <w:t>(二)、危机应对与恢复</w:t>
        </w:r>
        <w:r>
          <w:tab/>
        </w:r>
        <w:r>
          <w:fldChar w:fldCharType="begin"/>
        </w:r>
        <w:r>
          <w:instrText xml:space="preserve"> PAGEREF _Toc19119 \h </w:instrText>
        </w:r>
        <w:r>
          <w:fldChar w:fldCharType="separate"/>
        </w:r>
        <w:r>
          <w:t>17</w:t>
        </w:r>
        <w:r>
          <w:fldChar w:fldCharType="end"/>
        </w:r>
      </w:hyperlink>
    </w:p>
    <w:p>
      <w:pPr>
        <w:pStyle w:val="TOC1"/>
        <w:tabs>
          <w:tab w:val="right" w:leader="dot" w:pos="8306"/>
        </w:tabs>
      </w:pPr>
      <w:hyperlink w:anchor="_Toc32026" w:history="1">
        <w:r>
          <w:rPr>
            <w:rFonts w:ascii="仿宋" w:eastAsia="仿宋" w:hAnsi="仿宋" w:cs="仿宋" w:hint="eastAsia"/>
            <w:lang w:eastAsia="zh-CN"/>
          </w:rPr>
          <w:t>七、BB霜项目人力资源管理</w:t>
        </w:r>
        <w:r>
          <w:tab/>
        </w:r>
        <w:r>
          <w:fldChar w:fldCharType="begin"/>
        </w:r>
        <w:r>
          <w:instrText xml:space="preserve"> PAGEREF _Toc32026 \h </w:instrText>
        </w:r>
        <w:r>
          <w:fldChar w:fldCharType="separate"/>
        </w:r>
        <w:r>
          <w:t>18</w:t>
        </w:r>
        <w:r>
          <w:fldChar w:fldCharType="end"/>
        </w:r>
      </w:hyperlink>
    </w:p>
    <w:p>
      <w:pPr>
        <w:pStyle w:val="TOC2"/>
        <w:tabs>
          <w:tab w:val="right" w:leader="dot" w:pos="8306"/>
        </w:tabs>
      </w:pPr>
      <w:hyperlink w:anchor="_Toc25632" w:history="1">
        <w:r>
          <w:rPr>
            <w:rFonts w:ascii="仿宋" w:eastAsia="仿宋" w:hAnsi="仿宋" w:cs="仿宋" w:hint="eastAsia"/>
            <w:lang w:eastAsia="zh-CN"/>
          </w:rPr>
          <w:t>(一)、建立健全的预算管理制度</w:t>
        </w:r>
        <w:r>
          <w:tab/>
        </w:r>
        <w:r>
          <w:fldChar w:fldCharType="begin"/>
        </w:r>
        <w:r>
          <w:instrText xml:space="preserve"> PAGEREF _Toc25632 \h </w:instrText>
        </w:r>
        <w:r>
          <w:fldChar w:fldCharType="separate"/>
        </w:r>
        <w:r>
          <w:t>18</w:t>
        </w:r>
        <w:r>
          <w:fldChar w:fldCharType="end"/>
        </w:r>
      </w:hyperlink>
    </w:p>
    <w:p>
      <w:pPr>
        <w:pStyle w:val="TOC2"/>
        <w:tabs>
          <w:tab w:val="right" w:leader="dot" w:pos="8306"/>
        </w:tabs>
      </w:pPr>
      <w:hyperlink w:anchor="_Toc20203" w:history="1">
        <w:r>
          <w:rPr>
            <w:rFonts w:ascii="仿宋" w:eastAsia="仿宋" w:hAnsi="仿宋" w:cs="仿宋" w:hint="eastAsia"/>
            <w:lang w:eastAsia="zh-CN"/>
          </w:rPr>
          <w:t>(二)、加强资金流动监控</w:t>
        </w:r>
        <w:r>
          <w:tab/>
        </w:r>
        <w:r>
          <w:fldChar w:fldCharType="begin"/>
        </w:r>
        <w:r>
          <w:instrText xml:space="preserve"> PAGEREF _Toc20203 \h </w:instrText>
        </w:r>
        <w:r>
          <w:fldChar w:fldCharType="separate"/>
        </w:r>
        <w:r>
          <w:t>20</w:t>
        </w:r>
        <w:r>
          <w:fldChar w:fldCharType="end"/>
        </w:r>
      </w:hyperlink>
    </w:p>
    <w:p>
      <w:pPr>
        <w:pStyle w:val="TOC2"/>
        <w:tabs>
          <w:tab w:val="right" w:leader="dot" w:pos="8306"/>
        </w:tabs>
      </w:pPr>
      <w:hyperlink w:anchor="_Toc7912" w:history="1">
        <w:r>
          <w:rPr>
            <w:rFonts w:ascii="仿宋" w:eastAsia="仿宋" w:hAnsi="仿宋" w:cs="仿宋" w:hint="eastAsia"/>
            <w:lang w:eastAsia="zh-CN"/>
          </w:rPr>
          <w:t>(三)、制定完善的风险控制机制</w:t>
        </w:r>
        <w:r>
          <w:tab/>
        </w:r>
        <w:r>
          <w:fldChar w:fldCharType="begin"/>
        </w:r>
        <w:r>
          <w:instrText xml:space="preserve"> PAGEREF _Toc7912 \h </w:instrText>
        </w:r>
        <w:r>
          <w:fldChar w:fldCharType="separate"/>
        </w:r>
        <w:r>
          <w:t>21</w:t>
        </w:r>
        <w:r>
          <w:fldChar w:fldCharType="end"/>
        </w:r>
      </w:hyperlink>
    </w:p>
    <w:p>
      <w:pPr>
        <w:pStyle w:val="TOC2"/>
        <w:tabs>
          <w:tab w:val="right" w:leader="dot" w:pos="8306"/>
        </w:tabs>
      </w:pPr>
      <w:hyperlink w:anchor="_Toc28166" w:history="1">
        <w:r>
          <w:rPr>
            <w:rFonts w:ascii="仿宋" w:eastAsia="仿宋" w:hAnsi="仿宋" w:cs="仿宋" w:hint="eastAsia"/>
            <w:lang w:eastAsia="zh-CN"/>
          </w:rPr>
          <w:t>(四)、优化成本管理</w:t>
        </w:r>
        <w:r>
          <w:tab/>
        </w:r>
        <w:r>
          <w:fldChar w:fldCharType="begin"/>
        </w:r>
        <w:r>
          <w:instrText xml:space="preserve"> PAGEREF _Toc28166 \h </w:instrText>
        </w:r>
        <w:r>
          <w:fldChar w:fldCharType="separate"/>
        </w:r>
        <w:r>
          <w:t>22</w:t>
        </w:r>
        <w:r>
          <w:fldChar w:fldCharType="end"/>
        </w:r>
      </w:hyperlink>
    </w:p>
    <w:p>
      <w:pPr>
        <w:pStyle w:val="TOC1"/>
        <w:tabs>
          <w:tab w:val="right" w:leader="dot" w:pos="8306"/>
        </w:tabs>
      </w:pPr>
      <w:hyperlink w:anchor="_Toc13021" w:history="1">
        <w:r>
          <w:rPr>
            <w:rFonts w:ascii="仿宋" w:eastAsia="仿宋" w:hAnsi="仿宋" w:cs="仿宋" w:hint="eastAsia"/>
            <w:lang w:eastAsia="zh-CN"/>
          </w:rPr>
          <w:t>八、BB霜项目风险管理</w:t>
        </w:r>
        <w:r>
          <w:tab/>
        </w:r>
        <w:r>
          <w:fldChar w:fldCharType="begin"/>
        </w:r>
        <w:r>
          <w:instrText xml:space="preserve"> PAGEREF _Toc13021 \h </w:instrText>
        </w:r>
        <w:r>
          <w:fldChar w:fldCharType="separate"/>
        </w:r>
        <w:r>
          <w:t>24</w:t>
        </w:r>
        <w:r>
          <w:fldChar w:fldCharType="end"/>
        </w:r>
      </w:hyperlink>
    </w:p>
    <w:p>
      <w:pPr>
        <w:pStyle w:val="TOC2"/>
        <w:tabs>
          <w:tab w:val="right" w:leader="dot" w:pos="8306"/>
        </w:tabs>
      </w:pPr>
      <w:hyperlink w:anchor="_Toc16244" w:history="1">
        <w:r>
          <w:rPr>
            <w:rFonts w:ascii="仿宋" w:eastAsia="仿宋" w:hAnsi="仿宋" w:cs="仿宋" w:hint="eastAsia"/>
            <w:lang w:eastAsia="zh-CN"/>
          </w:rPr>
          <w:t>(一)、风险识别与评估</w:t>
        </w:r>
        <w:r>
          <w:tab/>
        </w:r>
        <w:r>
          <w:fldChar w:fldCharType="begin"/>
        </w:r>
        <w:r>
          <w:instrText xml:space="preserve"> PAGEREF _Toc16244 \h </w:instrText>
        </w:r>
        <w:r>
          <w:fldChar w:fldCharType="separate"/>
        </w:r>
        <w:r>
          <w:t>24</w:t>
        </w:r>
        <w:r>
          <w:fldChar w:fldCharType="end"/>
        </w:r>
      </w:hyperlink>
    </w:p>
    <w:p>
      <w:pPr>
        <w:pStyle w:val="TOC2"/>
        <w:tabs>
          <w:tab w:val="right" w:leader="dot" w:pos="8306"/>
        </w:tabs>
      </w:pPr>
      <w:hyperlink w:anchor="_Toc29511" w:history="1">
        <w:r>
          <w:rPr>
            <w:rFonts w:ascii="仿宋" w:eastAsia="仿宋" w:hAnsi="仿宋" w:cs="仿宋" w:hint="eastAsia"/>
            <w:lang w:eastAsia="zh-CN"/>
          </w:rPr>
          <w:t>(二)、风险应对策略</w:t>
        </w:r>
        <w:r>
          <w:tab/>
        </w:r>
        <w:r>
          <w:fldChar w:fldCharType="begin"/>
        </w:r>
        <w:r>
          <w:instrText xml:space="preserve"> PAGEREF _Toc29511 \h </w:instrText>
        </w:r>
        <w:r>
          <w:fldChar w:fldCharType="separate"/>
        </w:r>
        <w:r>
          <w:t>25</w:t>
        </w:r>
        <w:r>
          <w:fldChar w:fldCharType="end"/>
        </w:r>
      </w:hyperlink>
    </w:p>
    <w:p>
      <w:pPr>
        <w:pStyle w:val="TOC2"/>
        <w:tabs>
          <w:tab w:val="right" w:leader="dot" w:pos="8306"/>
        </w:tabs>
      </w:pPr>
      <w:hyperlink w:anchor="_Toc19004" w:history="1">
        <w:r>
          <w:rPr>
            <w:rFonts w:ascii="仿宋" w:eastAsia="仿宋" w:hAnsi="仿宋" w:cs="仿宋" w:hint="eastAsia"/>
            <w:lang w:eastAsia="zh-CN"/>
          </w:rPr>
          <w:t>(三)、风险监控与控制</w:t>
        </w:r>
        <w:r>
          <w:tab/>
        </w:r>
        <w:r>
          <w:fldChar w:fldCharType="begin"/>
        </w:r>
        <w:r>
          <w:instrText xml:space="preserve"> PAGEREF _Toc19004 \h </w:instrText>
        </w:r>
        <w:r>
          <w:fldChar w:fldCharType="separate"/>
        </w:r>
        <w:r>
          <w:t>27</w:t>
        </w:r>
        <w:r>
          <w:fldChar w:fldCharType="end"/>
        </w:r>
      </w:hyperlink>
    </w:p>
    <w:p>
      <w:pPr>
        <w:pStyle w:val="TOC1"/>
        <w:tabs>
          <w:tab w:val="right" w:leader="dot" w:pos="8306"/>
        </w:tabs>
      </w:pPr>
      <w:hyperlink w:anchor="_Toc12417" w:history="1">
        <w:r>
          <w:rPr>
            <w:rFonts w:ascii="仿宋" w:eastAsia="仿宋" w:hAnsi="仿宋" w:cs="仿宋" w:hint="eastAsia"/>
            <w:lang w:eastAsia="zh-CN"/>
          </w:rPr>
          <w:t>九、BB霜项目社会影响</w:t>
        </w:r>
        <w:r>
          <w:tab/>
        </w:r>
        <w:r>
          <w:fldChar w:fldCharType="begin"/>
        </w:r>
        <w:r>
          <w:instrText xml:space="preserve"> PAGEREF _Toc12417 \h </w:instrText>
        </w:r>
        <w:r>
          <w:fldChar w:fldCharType="separate"/>
        </w:r>
        <w:r>
          <w:t>28</w:t>
        </w:r>
        <w:r>
          <w:fldChar w:fldCharType="end"/>
        </w:r>
      </w:hyperlink>
    </w:p>
    <w:p>
      <w:pPr>
        <w:pStyle w:val="TOC2"/>
        <w:tabs>
          <w:tab w:val="right" w:leader="dot" w:pos="8306"/>
        </w:tabs>
      </w:pPr>
      <w:hyperlink w:anchor="_Toc13552" w:history="1">
        <w:r>
          <w:rPr>
            <w:rFonts w:ascii="仿宋" w:eastAsia="仿宋" w:hAnsi="仿宋" w:cs="仿宋" w:hint="eastAsia"/>
            <w:lang w:eastAsia="zh-CN"/>
          </w:rPr>
          <w:t>(一)、社会责任与义务</w:t>
        </w:r>
        <w:r>
          <w:tab/>
        </w:r>
        <w:r>
          <w:fldChar w:fldCharType="begin"/>
        </w:r>
        <w:r>
          <w:instrText xml:space="preserve"> PAGEREF _Toc13552 \h </w:instrText>
        </w:r>
        <w:r>
          <w:fldChar w:fldCharType="separate"/>
        </w:r>
        <w:r>
          <w:t>28</w:t>
        </w:r>
        <w:r>
          <w:fldChar w:fldCharType="end"/>
        </w:r>
      </w:hyperlink>
    </w:p>
    <w:p>
      <w:pPr>
        <w:pStyle w:val="TOC2"/>
        <w:tabs>
          <w:tab w:val="right" w:leader="dot" w:pos="8306"/>
        </w:tabs>
      </w:pPr>
      <w:hyperlink w:anchor="_Toc22494" w:history="1">
        <w:r>
          <w:rPr>
            <w:rFonts w:ascii="仿宋" w:eastAsia="仿宋" w:hAnsi="仿宋" w:cs="仿宋" w:hint="eastAsia"/>
            <w:lang w:eastAsia="zh-CN"/>
          </w:rPr>
          <w:t>(二)、社会参与与沟通</w:t>
        </w:r>
        <w:r>
          <w:tab/>
        </w:r>
        <w:r>
          <w:fldChar w:fldCharType="begin"/>
        </w:r>
        <w:r>
          <w:instrText xml:space="preserve"> PAGEREF _Toc22494 \h </w:instrText>
        </w:r>
        <w:r>
          <w:fldChar w:fldCharType="separate"/>
        </w:r>
        <w:r>
          <w:t>28</w:t>
        </w:r>
        <w:r>
          <w:fldChar w:fldCharType="end"/>
        </w:r>
      </w:hyperlink>
    </w:p>
    <w:p>
      <w:pPr>
        <w:pStyle w:val="TOC1"/>
        <w:tabs>
          <w:tab w:val="right" w:leader="dot" w:pos="8306"/>
        </w:tabs>
      </w:pPr>
      <w:hyperlink w:anchor="_Toc7316" w:history="1">
        <w:r>
          <w:rPr>
            <w:rFonts w:ascii="仿宋" w:eastAsia="仿宋" w:hAnsi="仿宋" w:cs="仿宋" w:hint="eastAsia"/>
            <w:lang w:eastAsia="zh-CN"/>
          </w:rPr>
          <w:t>十、BB霜项目技术管理</w:t>
        </w:r>
        <w:r>
          <w:tab/>
        </w:r>
        <w:r>
          <w:fldChar w:fldCharType="begin"/>
        </w:r>
        <w:r>
          <w:instrText xml:space="preserve"> PAGEREF _Toc7316 \h </w:instrText>
        </w:r>
        <w:r>
          <w:fldChar w:fldCharType="separate"/>
        </w:r>
        <w:r>
          <w:t>29</w:t>
        </w:r>
        <w:r>
          <w:fldChar w:fldCharType="end"/>
        </w:r>
      </w:hyperlink>
    </w:p>
    <w:p>
      <w:pPr>
        <w:pStyle w:val="TOC2"/>
        <w:tabs>
          <w:tab w:val="right" w:leader="dot" w:pos="8306"/>
        </w:tabs>
      </w:pPr>
      <w:hyperlink w:anchor="_Toc19291" w:history="1">
        <w:r>
          <w:rPr>
            <w:rFonts w:ascii="仿宋" w:eastAsia="仿宋" w:hAnsi="仿宋" w:cs="仿宋" w:hint="eastAsia"/>
            <w:lang w:eastAsia="zh-CN"/>
          </w:rPr>
          <w:t>(一)、技术方案选用方向</w:t>
        </w:r>
        <w:r>
          <w:tab/>
        </w:r>
        <w:r>
          <w:fldChar w:fldCharType="begin"/>
        </w:r>
        <w:r>
          <w:instrText xml:space="preserve"> PAGEREF _Toc19291 \h </w:instrText>
        </w:r>
        <w:r>
          <w:fldChar w:fldCharType="separate"/>
        </w:r>
        <w:r>
          <w:t>29</w:t>
        </w:r>
        <w:r>
          <w:fldChar w:fldCharType="end"/>
        </w:r>
      </w:hyperlink>
    </w:p>
    <w:p>
      <w:pPr>
        <w:pStyle w:val="TOC2"/>
        <w:tabs>
          <w:tab w:val="right" w:leader="dot" w:pos="8306"/>
        </w:tabs>
      </w:pPr>
      <w:hyperlink w:anchor="_Toc30719" w:history="1">
        <w:r>
          <w:rPr>
            <w:rFonts w:ascii="仿宋" w:eastAsia="仿宋" w:hAnsi="仿宋" w:cs="仿宋" w:hint="eastAsia"/>
            <w:lang w:eastAsia="zh-CN"/>
          </w:rPr>
          <w:t>(二)、工艺技术方案选用原则</w:t>
        </w:r>
        <w:r>
          <w:tab/>
        </w:r>
        <w:r>
          <w:fldChar w:fldCharType="begin"/>
        </w:r>
        <w:r>
          <w:instrText xml:space="preserve"> PAGEREF _Toc30719 \h </w:instrText>
        </w:r>
        <w:r>
          <w:fldChar w:fldCharType="separate"/>
        </w:r>
        <w:r>
          <w:t>31</w:t>
        </w:r>
        <w:r>
          <w:fldChar w:fldCharType="end"/>
        </w:r>
      </w:hyperlink>
    </w:p>
    <w:p>
      <w:pPr>
        <w:pStyle w:val="TOC2"/>
        <w:tabs>
          <w:tab w:val="right" w:leader="dot" w:pos="8306"/>
        </w:tabs>
      </w:pPr>
      <w:hyperlink w:anchor="_Toc30748" w:history="1">
        <w:r>
          <w:rPr>
            <w:rFonts w:ascii="仿宋" w:eastAsia="仿宋" w:hAnsi="仿宋" w:cs="仿宋" w:hint="eastAsia"/>
            <w:lang w:eastAsia="zh-CN"/>
          </w:rPr>
          <w:t>(三)、工艺技术方案要求</w:t>
        </w:r>
        <w:r>
          <w:tab/>
        </w:r>
        <w:r>
          <w:fldChar w:fldCharType="begin"/>
        </w:r>
        <w:r>
          <w:instrText xml:space="preserve"> PAGEREF _Toc30748 \h </w:instrText>
        </w:r>
        <w:r>
          <w:fldChar w:fldCharType="separate"/>
        </w:r>
        <w:r>
          <w:t>33</w:t>
        </w:r>
        <w:r>
          <w:fldChar w:fldCharType="end"/>
        </w:r>
      </w:hyperlink>
    </w:p>
    <w:p>
      <w:pPr>
        <w:pStyle w:val="TOC1"/>
        <w:tabs>
          <w:tab w:val="right" w:leader="dot" w:pos="8306"/>
        </w:tabs>
      </w:pPr>
      <w:hyperlink w:anchor="_Toc4823" w:history="1">
        <w:r>
          <w:rPr>
            <w:rFonts w:ascii="仿宋" w:eastAsia="仿宋" w:hAnsi="仿宋" w:cs="仿宋" w:hint="eastAsia"/>
            <w:lang w:eastAsia="zh-CN"/>
          </w:rPr>
          <w:t>十一、BB霜项目环境影响分析</w:t>
        </w:r>
        <w:r>
          <w:tab/>
        </w:r>
        <w:r>
          <w:fldChar w:fldCharType="begin"/>
        </w:r>
        <w:r>
          <w:instrText xml:space="preserve"> PAGEREF _Toc4823 \h </w:instrText>
        </w:r>
        <w:r>
          <w:fldChar w:fldCharType="separate"/>
        </w:r>
        <w:r>
          <w:t>35</w:t>
        </w:r>
        <w:r>
          <w:fldChar w:fldCharType="end"/>
        </w:r>
      </w:hyperlink>
    </w:p>
    <w:p>
      <w:pPr>
        <w:pStyle w:val="TOC2"/>
        <w:tabs>
          <w:tab w:val="right" w:leader="dot" w:pos="8306"/>
        </w:tabs>
      </w:pPr>
      <w:hyperlink w:anchor="_Toc10717" w:history="1">
        <w:r>
          <w:rPr>
            <w:rFonts w:ascii="仿宋" w:eastAsia="仿宋" w:hAnsi="仿宋" w:cs="仿宋" w:hint="eastAsia"/>
            <w:lang w:eastAsia="zh-CN"/>
          </w:rPr>
          <w:t>(一)、建设区域环境质量现状</w:t>
        </w:r>
        <w:r>
          <w:tab/>
        </w:r>
        <w:r>
          <w:fldChar w:fldCharType="begin"/>
        </w:r>
        <w:r>
          <w:instrText xml:space="preserve"> PAGEREF _Toc10717 \h </w:instrText>
        </w:r>
        <w:r>
          <w:fldChar w:fldCharType="separate"/>
        </w:r>
        <w:r>
          <w:t>35</w:t>
        </w:r>
        <w:r>
          <w:fldChar w:fldCharType="end"/>
        </w:r>
      </w:hyperlink>
    </w:p>
    <w:p>
      <w:pPr>
        <w:pStyle w:val="TOC2"/>
        <w:tabs>
          <w:tab w:val="right" w:leader="dot" w:pos="8306"/>
        </w:tabs>
      </w:pPr>
      <w:hyperlink w:anchor="_Toc17881" w:history="1">
        <w:r>
          <w:rPr>
            <w:rFonts w:ascii="仿宋" w:eastAsia="仿宋" w:hAnsi="仿宋" w:cs="仿宋" w:hint="eastAsia"/>
            <w:lang w:eastAsia="zh-CN"/>
          </w:rPr>
          <w:t>(二)、建设期环境保护</w:t>
        </w:r>
        <w:r>
          <w:tab/>
        </w:r>
        <w:r>
          <w:fldChar w:fldCharType="begin"/>
        </w:r>
        <w:r>
          <w:instrText xml:space="preserve"> PAGEREF _Toc17881 \h </w:instrText>
        </w:r>
        <w:r>
          <w:fldChar w:fldCharType="separate"/>
        </w:r>
        <w:r>
          <w:t>37</w:t>
        </w:r>
        <w:r>
          <w:fldChar w:fldCharType="end"/>
        </w:r>
      </w:hyperlink>
    </w:p>
    <w:p>
      <w:pPr>
        <w:pStyle w:val="TOC2"/>
        <w:tabs>
          <w:tab w:val="right" w:leader="dot" w:pos="8306"/>
        </w:tabs>
      </w:pPr>
      <w:hyperlink w:anchor="_Toc19114" w:history="1">
        <w:r>
          <w:rPr>
            <w:rFonts w:ascii="仿宋" w:eastAsia="仿宋" w:hAnsi="仿宋" w:cs="仿宋" w:hint="eastAsia"/>
            <w:lang w:eastAsia="zh-CN"/>
          </w:rPr>
          <w:t>(三)、运营期环境保护</w:t>
        </w:r>
        <w:r>
          <w:tab/>
        </w:r>
        <w:r>
          <w:fldChar w:fldCharType="begin"/>
        </w:r>
        <w:r>
          <w:instrText xml:space="preserve"> PAGEREF _Toc19114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78" w:history="1">
        <w:r>
          <w:rPr>
            <w:rFonts w:ascii="仿宋" w:eastAsia="仿宋" w:hAnsi="仿宋" w:cs="仿宋" w:hint="eastAsia"/>
            <w:lang w:eastAsia="zh-CN"/>
          </w:rPr>
          <w:t>(四)、BB霜项目建设对区域经济的影响</w:t>
        </w:r>
        <w:r>
          <w:tab/>
        </w:r>
        <w:r>
          <w:fldChar w:fldCharType="begin"/>
        </w:r>
        <w:r>
          <w:instrText xml:space="preserve"> PAGEREF _Toc32278 \h </w:instrText>
        </w:r>
        <w:r>
          <w:fldChar w:fldCharType="separate"/>
        </w:r>
        <w:r>
          <w:t>39</w:t>
        </w:r>
        <w:r>
          <w:fldChar w:fldCharType="end"/>
        </w:r>
      </w:hyperlink>
    </w:p>
    <w:p>
      <w:pPr>
        <w:pStyle w:val="TOC2"/>
        <w:tabs>
          <w:tab w:val="right" w:leader="dot" w:pos="8306"/>
        </w:tabs>
      </w:pPr>
      <w:hyperlink w:anchor="_Toc31138" w:history="1">
        <w:r>
          <w:rPr>
            <w:rFonts w:ascii="仿宋" w:eastAsia="仿宋" w:hAnsi="仿宋" w:cs="仿宋" w:hint="eastAsia"/>
            <w:lang w:eastAsia="zh-CN"/>
          </w:rPr>
          <w:t>(五)、废弃物处理</w:t>
        </w:r>
        <w:r>
          <w:tab/>
        </w:r>
        <w:r>
          <w:fldChar w:fldCharType="begin"/>
        </w:r>
        <w:r>
          <w:instrText xml:space="preserve"> PAGEREF _Toc31138 \h </w:instrText>
        </w:r>
        <w:r>
          <w:fldChar w:fldCharType="separate"/>
        </w:r>
        <w:r>
          <w:t>41</w:t>
        </w:r>
        <w:r>
          <w:fldChar w:fldCharType="end"/>
        </w:r>
      </w:hyperlink>
    </w:p>
    <w:p>
      <w:pPr>
        <w:pStyle w:val="TOC2"/>
        <w:tabs>
          <w:tab w:val="right" w:leader="dot" w:pos="8306"/>
        </w:tabs>
      </w:pPr>
      <w:hyperlink w:anchor="_Toc29504" w:history="1">
        <w:r>
          <w:rPr>
            <w:rFonts w:ascii="仿宋" w:eastAsia="仿宋" w:hAnsi="仿宋" w:cs="仿宋" w:hint="eastAsia"/>
            <w:lang w:eastAsia="zh-CN"/>
          </w:rPr>
          <w:t>(六)、特殊环境影响分析</w:t>
        </w:r>
        <w:r>
          <w:tab/>
        </w:r>
        <w:r>
          <w:fldChar w:fldCharType="begin"/>
        </w:r>
        <w:r>
          <w:instrText xml:space="preserve"> PAGEREF _Toc29504 \h </w:instrText>
        </w:r>
        <w:r>
          <w:fldChar w:fldCharType="separate"/>
        </w:r>
        <w:r>
          <w:t>42</w:t>
        </w:r>
        <w:r>
          <w:fldChar w:fldCharType="end"/>
        </w:r>
      </w:hyperlink>
    </w:p>
    <w:p>
      <w:pPr>
        <w:pStyle w:val="TOC2"/>
        <w:tabs>
          <w:tab w:val="right" w:leader="dot" w:pos="8306"/>
        </w:tabs>
      </w:pPr>
      <w:hyperlink w:anchor="_Toc30868" w:history="1">
        <w:r>
          <w:rPr>
            <w:rFonts w:ascii="仿宋" w:eastAsia="仿宋" w:hAnsi="仿宋" w:cs="仿宋" w:hint="eastAsia"/>
            <w:lang w:eastAsia="zh-CN"/>
          </w:rPr>
          <w:t>(七)、清洁生产</w:t>
        </w:r>
        <w:r>
          <w:tab/>
        </w:r>
        <w:r>
          <w:fldChar w:fldCharType="begin"/>
        </w:r>
        <w:r>
          <w:instrText xml:space="preserve"> PAGEREF _Toc30868 \h </w:instrText>
        </w:r>
        <w:r>
          <w:fldChar w:fldCharType="separate"/>
        </w:r>
        <w:r>
          <w:t>43</w:t>
        </w:r>
        <w:r>
          <w:fldChar w:fldCharType="end"/>
        </w:r>
      </w:hyperlink>
    </w:p>
    <w:p>
      <w:pPr>
        <w:pStyle w:val="TOC2"/>
        <w:tabs>
          <w:tab w:val="right" w:leader="dot" w:pos="8306"/>
        </w:tabs>
      </w:pPr>
      <w:hyperlink w:anchor="_Toc11585" w:history="1">
        <w:r>
          <w:rPr>
            <w:rFonts w:ascii="仿宋" w:eastAsia="仿宋" w:hAnsi="仿宋" w:cs="仿宋" w:hint="eastAsia"/>
            <w:lang w:eastAsia="zh-CN"/>
          </w:rPr>
          <w:t>(八)、环境保护综合评价</w:t>
        </w:r>
        <w:r>
          <w:tab/>
        </w:r>
        <w:r>
          <w:fldChar w:fldCharType="begin"/>
        </w:r>
        <w:r>
          <w:instrText xml:space="preserve"> PAGEREF _Toc11585 \h </w:instrText>
        </w:r>
        <w:r>
          <w:fldChar w:fldCharType="separate"/>
        </w:r>
        <w:r>
          <w:t>44</w:t>
        </w:r>
        <w:r>
          <w:fldChar w:fldCharType="end"/>
        </w:r>
      </w:hyperlink>
    </w:p>
    <w:p>
      <w:pPr>
        <w:pStyle w:val="TOC1"/>
        <w:tabs>
          <w:tab w:val="right" w:leader="dot" w:pos="8306"/>
        </w:tabs>
      </w:pPr>
      <w:hyperlink w:anchor="_Toc12208" w:history="1">
        <w:r>
          <w:rPr>
            <w:rFonts w:ascii="仿宋" w:eastAsia="仿宋" w:hAnsi="仿宋" w:cs="仿宋" w:hint="eastAsia"/>
            <w:lang w:eastAsia="zh-CN"/>
          </w:rPr>
          <w:t>十二、BB霜项目计划安排</w:t>
        </w:r>
        <w:r>
          <w:tab/>
        </w:r>
        <w:r>
          <w:fldChar w:fldCharType="begin"/>
        </w:r>
        <w:r>
          <w:instrText xml:space="preserve"> PAGEREF _Toc12208 \h </w:instrText>
        </w:r>
        <w:r>
          <w:fldChar w:fldCharType="separate"/>
        </w:r>
        <w:r>
          <w:t>46</w:t>
        </w:r>
        <w:r>
          <w:fldChar w:fldCharType="end"/>
        </w:r>
      </w:hyperlink>
    </w:p>
    <w:p>
      <w:pPr>
        <w:pStyle w:val="TOC2"/>
        <w:tabs>
          <w:tab w:val="right" w:leader="dot" w:pos="8306"/>
        </w:tabs>
      </w:pPr>
      <w:hyperlink w:anchor="_Toc15283" w:history="1">
        <w:r>
          <w:rPr>
            <w:rFonts w:ascii="仿宋" w:eastAsia="仿宋" w:hAnsi="仿宋" w:cs="仿宋" w:hint="eastAsia"/>
            <w:lang w:eastAsia="zh-CN"/>
          </w:rPr>
          <w:t>(一)、建设周期</w:t>
        </w:r>
        <w:r>
          <w:tab/>
        </w:r>
        <w:r>
          <w:fldChar w:fldCharType="begin"/>
        </w:r>
        <w:r>
          <w:instrText xml:space="preserve"> PAGEREF _Toc15283 \h </w:instrText>
        </w:r>
        <w:r>
          <w:fldChar w:fldCharType="separate"/>
        </w:r>
        <w:r>
          <w:t>46</w:t>
        </w:r>
        <w:r>
          <w:fldChar w:fldCharType="end"/>
        </w:r>
      </w:hyperlink>
    </w:p>
    <w:p>
      <w:pPr>
        <w:pStyle w:val="TOC2"/>
        <w:tabs>
          <w:tab w:val="right" w:leader="dot" w:pos="8306"/>
        </w:tabs>
      </w:pPr>
      <w:hyperlink w:anchor="_Toc16297" w:history="1">
        <w:r>
          <w:rPr>
            <w:rFonts w:ascii="仿宋" w:eastAsia="仿宋" w:hAnsi="仿宋" w:cs="仿宋" w:hint="eastAsia"/>
            <w:lang w:eastAsia="zh-CN"/>
          </w:rPr>
          <w:t>(二)、建设进度</w:t>
        </w:r>
        <w:r>
          <w:tab/>
        </w:r>
        <w:r>
          <w:fldChar w:fldCharType="begin"/>
        </w:r>
        <w:r>
          <w:instrText xml:space="preserve"> PAGEREF _Toc16297 \h </w:instrText>
        </w:r>
        <w:r>
          <w:fldChar w:fldCharType="separate"/>
        </w:r>
        <w:r>
          <w:t>46</w:t>
        </w:r>
        <w:r>
          <w:fldChar w:fldCharType="end"/>
        </w:r>
      </w:hyperlink>
    </w:p>
    <w:p>
      <w:pPr>
        <w:pStyle w:val="TOC2"/>
        <w:tabs>
          <w:tab w:val="right" w:leader="dot" w:pos="8306"/>
        </w:tabs>
      </w:pPr>
      <w:hyperlink w:anchor="_Toc22005" w:history="1">
        <w:r>
          <w:rPr>
            <w:rFonts w:ascii="仿宋" w:eastAsia="仿宋" w:hAnsi="仿宋" w:cs="仿宋" w:hint="eastAsia"/>
            <w:lang w:eastAsia="zh-CN"/>
          </w:rPr>
          <w:t>(三)、进度安排注意事项</w:t>
        </w:r>
        <w:r>
          <w:tab/>
        </w:r>
        <w:r>
          <w:fldChar w:fldCharType="begin"/>
        </w:r>
        <w:r>
          <w:instrText xml:space="preserve"> PAGEREF _Toc22005 \h </w:instrText>
        </w:r>
        <w:r>
          <w:fldChar w:fldCharType="separate"/>
        </w:r>
        <w:r>
          <w:t>47</w:t>
        </w:r>
        <w:r>
          <w:fldChar w:fldCharType="end"/>
        </w:r>
      </w:hyperlink>
    </w:p>
    <w:p>
      <w:pPr>
        <w:pStyle w:val="TOC2"/>
        <w:tabs>
          <w:tab w:val="right" w:leader="dot" w:pos="8306"/>
        </w:tabs>
      </w:pPr>
      <w:hyperlink w:anchor="_Toc7674" w:history="1">
        <w:r>
          <w:rPr>
            <w:rFonts w:ascii="仿宋" w:eastAsia="仿宋" w:hAnsi="仿宋" w:cs="仿宋" w:hint="eastAsia"/>
            <w:lang w:eastAsia="zh-CN"/>
          </w:rPr>
          <w:t>(四)、人力资源配置</w:t>
        </w:r>
        <w:r>
          <w:tab/>
        </w:r>
        <w:r>
          <w:fldChar w:fldCharType="begin"/>
        </w:r>
        <w:r>
          <w:instrText xml:space="preserve"> PAGEREF _Toc7674 \h </w:instrText>
        </w:r>
        <w:r>
          <w:fldChar w:fldCharType="separate"/>
        </w:r>
        <w:r>
          <w:t>49</w:t>
        </w:r>
        <w:r>
          <w:fldChar w:fldCharType="end"/>
        </w:r>
      </w:hyperlink>
    </w:p>
    <w:p>
      <w:pPr>
        <w:pStyle w:val="TOC1"/>
        <w:tabs>
          <w:tab w:val="right" w:leader="dot" w:pos="8306"/>
        </w:tabs>
      </w:pPr>
      <w:hyperlink w:anchor="_Toc4325" w:history="1">
        <w:r>
          <w:rPr>
            <w:rFonts w:ascii="仿宋" w:eastAsia="仿宋" w:hAnsi="仿宋" w:cs="仿宋" w:hint="eastAsia"/>
            <w:lang w:eastAsia="zh-CN"/>
          </w:rPr>
          <w:t>十三、BB霜项目治理与监督</w:t>
        </w:r>
        <w:r>
          <w:tab/>
        </w:r>
        <w:r>
          <w:fldChar w:fldCharType="begin"/>
        </w:r>
        <w:r>
          <w:instrText xml:space="preserve"> PAGEREF _Toc4325 \h </w:instrText>
        </w:r>
        <w:r>
          <w:fldChar w:fldCharType="separate"/>
        </w:r>
        <w:r>
          <w:t>50</w:t>
        </w:r>
        <w:r>
          <w:fldChar w:fldCharType="end"/>
        </w:r>
      </w:hyperlink>
    </w:p>
    <w:p>
      <w:pPr>
        <w:pStyle w:val="TOC2"/>
        <w:tabs>
          <w:tab w:val="right" w:leader="dot" w:pos="8306"/>
        </w:tabs>
      </w:pPr>
      <w:hyperlink w:anchor="_Toc21540" w:history="1">
        <w:r>
          <w:rPr>
            <w:rFonts w:ascii="仿宋" w:eastAsia="仿宋" w:hAnsi="仿宋" w:cs="仿宋" w:hint="eastAsia"/>
            <w:lang w:eastAsia="zh-CN"/>
          </w:rPr>
          <w:t>(一)、BB霜项目治理结构</w:t>
        </w:r>
        <w:r>
          <w:tab/>
        </w:r>
        <w:r>
          <w:fldChar w:fldCharType="begin"/>
        </w:r>
        <w:r>
          <w:instrText xml:space="preserve"> PAGEREF _Toc21540 \h </w:instrText>
        </w:r>
        <w:r>
          <w:fldChar w:fldCharType="separate"/>
        </w:r>
        <w:r>
          <w:t>50</w:t>
        </w:r>
        <w:r>
          <w:fldChar w:fldCharType="end"/>
        </w:r>
      </w:hyperlink>
    </w:p>
    <w:p>
      <w:pPr>
        <w:pStyle w:val="TOC2"/>
        <w:tabs>
          <w:tab w:val="right" w:leader="dot" w:pos="8306"/>
        </w:tabs>
      </w:pPr>
      <w:hyperlink w:anchor="_Toc32660" w:history="1">
        <w:r>
          <w:rPr>
            <w:rFonts w:ascii="仿宋" w:eastAsia="仿宋" w:hAnsi="仿宋" w:cs="仿宋" w:hint="eastAsia"/>
            <w:lang w:eastAsia="zh-CN"/>
          </w:rPr>
          <w:t>(二)、监督与审计</w:t>
        </w:r>
        <w:r>
          <w:tab/>
        </w:r>
        <w:r>
          <w:fldChar w:fldCharType="begin"/>
        </w:r>
        <w:r>
          <w:instrText xml:space="preserve"> PAGEREF _Toc32660 \h </w:instrText>
        </w:r>
        <w:r>
          <w:fldChar w:fldCharType="separate"/>
        </w:r>
        <w:r>
          <w:t>51</w:t>
        </w:r>
        <w:r>
          <w:fldChar w:fldCharType="end"/>
        </w:r>
      </w:hyperlink>
    </w:p>
    <w:p>
      <w:pPr>
        <w:pStyle w:val="TOC1"/>
        <w:tabs>
          <w:tab w:val="right" w:leader="dot" w:pos="8306"/>
        </w:tabs>
      </w:pPr>
      <w:hyperlink w:anchor="_Toc553" w:history="1">
        <w:r>
          <w:rPr>
            <w:rFonts w:ascii="仿宋" w:eastAsia="仿宋" w:hAnsi="仿宋" w:cs="仿宋" w:hint="eastAsia"/>
            <w:lang w:eastAsia="zh-CN"/>
          </w:rPr>
          <w:t>十四、质量管理体系</w:t>
        </w:r>
        <w:r>
          <w:tab/>
        </w:r>
        <w:r>
          <w:fldChar w:fldCharType="begin"/>
        </w:r>
        <w:r>
          <w:instrText xml:space="preserve"> PAGEREF _Toc553 \h </w:instrText>
        </w:r>
        <w:r>
          <w:fldChar w:fldCharType="separate"/>
        </w:r>
        <w:r>
          <w:t>52</w:t>
        </w:r>
        <w:r>
          <w:fldChar w:fldCharType="end"/>
        </w:r>
      </w:hyperlink>
    </w:p>
    <w:p>
      <w:pPr>
        <w:pStyle w:val="TOC2"/>
        <w:tabs>
          <w:tab w:val="right" w:leader="dot" w:pos="8306"/>
        </w:tabs>
      </w:pPr>
      <w:hyperlink w:anchor="_Toc32365" w:history="1">
        <w:r>
          <w:rPr>
            <w:rFonts w:ascii="仿宋" w:eastAsia="仿宋" w:hAnsi="仿宋" w:cs="仿宋" w:hint="eastAsia"/>
            <w:lang w:eastAsia="zh-CN"/>
          </w:rPr>
          <w:t>(一)、质量目标与方针</w:t>
        </w:r>
        <w:r>
          <w:tab/>
        </w:r>
        <w:r>
          <w:fldChar w:fldCharType="begin"/>
        </w:r>
        <w:r>
          <w:instrText xml:space="preserve"> PAGEREF _Toc32365 \h </w:instrText>
        </w:r>
        <w:r>
          <w:fldChar w:fldCharType="separate"/>
        </w:r>
        <w:r>
          <w:t>52</w:t>
        </w:r>
        <w:r>
          <w:fldChar w:fldCharType="end"/>
        </w:r>
      </w:hyperlink>
    </w:p>
    <w:p>
      <w:pPr>
        <w:pStyle w:val="TOC2"/>
        <w:tabs>
          <w:tab w:val="right" w:leader="dot" w:pos="8306"/>
        </w:tabs>
      </w:pPr>
      <w:hyperlink w:anchor="_Toc1420" w:history="1">
        <w:r>
          <w:rPr>
            <w:rFonts w:ascii="仿宋" w:eastAsia="仿宋" w:hAnsi="仿宋" w:cs="仿宋" w:hint="eastAsia"/>
            <w:lang w:eastAsia="zh-CN"/>
          </w:rPr>
          <w:t>(二)、质量管理责任</w:t>
        </w:r>
        <w:r>
          <w:tab/>
        </w:r>
        <w:r>
          <w:fldChar w:fldCharType="begin"/>
        </w:r>
        <w:r>
          <w:instrText xml:space="preserve"> PAGEREF _Toc1420 \h </w:instrText>
        </w:r>
        <w:r>
          <w:fldChar w:fldCharType="separate"/>
        </w:r>
        <w:r>
          <w:t>53</w:t>
        </w:r>
        <w:r>
          <w:fldChar w:fldCharType="end"/>
        </w:r>
      </w:hyperlink>
    </w:p>
    <w:p>
      <w:pPr>
        <w:pStyle w:val="TOC2"/>
        <w:tabs>
          <w:tab w:val="right" w:leader="dot" w:pos="8306"/>
        </w:tabs>
      </w:pPr>
      <w:hyperlink w:anchor="_Toc9371" w:history="1">
        <w:r>
          <w:rPr>
            <w:rFonts w:ascii="仿宋" w:eastAsia="仿宋" w:hAnsi="仿宋" w:cs="仿宋" w:hint="eastAsia"/>
            <w:lang w:eastAsia="zh-CN"/>
          </w:rPr>
          <w:t>(三)、质量管理体系文件</w:t>
        </w:r>
        <w:r>
          <w:tab/>
        </w:r>
        <w:r>
          <w:fldChar w:fldCharType="begin"/>
        </w:r>
        <w:r>
          <w:instrText xml:space="preserve"> PAGEREF _Toc9371 \h </w:instrText>
        </w:r>
        <w:r>
          <w:fldChar w:fldCharType="separate"/>
        </w:r>
        <w:r>
          <w:t>55</w:t>
        </w:r>
        <w:r>
          <w:fldChar w:fldCharType="end"/>
        </w:r>
      </w:hyperlink>
    </w:p>
    <w:p>
      <w:pPr>
        <w:pStyle w:val="TOC2"/>
        <w:tabs>
          <w:tab w:val="right" w:leader="dot" w:pos="8306"/>
        </w:tabs>
      </w:pPr>
      <w:hyperlink w:anchor="_Toc29083" w:history="1">
        <w:r>
          <w:rPr>
            <w:rFonts w:ascii="仿宋" w:eastAsia="仿宋" w:hAnsi="仿宋" w:cs="仿宋" w:hint="eastAsia"/>
            <w:lang w:eastAsia="zh-CN"/>
          </w:rPr>
          <w:t>(四)、质量培训与教育</w:t>
        </w:r>
        <w:r>
          <w:tab/>
        </w:r>
        <w:r>
          <w:fldChar w:fldCharType="begin"/>
        </w:r>
        <w:r>
          <w:instrText xml:space="preserve"> PAGEREF _Toc29083 \h </w:instrText>
        </w:r>
        <w:r>
          <w:fldChar w:fldCharType="separate"/>
        </w:r>
        <w:r>
          <w:t>57</w:t>
        </w:r>
        <w:r>
          <w:fldChar w:fldCharType="end"/>
        </w:r>
      </w:hyperlink>
    </w:p>
    <w:p>
      <w:pPr>
        <w:pStyle w:val="TOC2"/>
        <w:tabs>
          <w:tab w:val="right" w:leader="dot" w:pos="8306"/>
        </w:tabs>
      </w:pPr>
      <w:hyperlink w:anchor="_Toc30143" w:history="1">
        <w:r>
          <w:rPr>
            <w:rFonts w:ascii="仿宋" w:eastAsia="仿宋" w:hAnsi="仿宋" w:cs="仿宋" w:hint="eastAsia"/>
            <w:lang w:eastAsia="zh-CN"/>
          </w:rPr>
          <w:t>(五)、质量审核与评价</w:t>
        </w:r>
        <w:r>
          <w:tab/>
        </w:r>
        <w:r>
          <w:fldChar w:fldCharType="begin"/>
        </w:r>
        <w:r>
          <w:instrText xml:space="preserve"> PAGEREF _Toc30143 \h </w:instrText>
        </w:r>
        <w:r>
          <w:fldChar w:fldCharType="separate"/>
        </w:r>
        <w:r>
          <w:t>58</w:t>
        </w:r>
        <w:r>
          <w:fldChar w:fldCharType="end"/>
        </w:r>
      </w:hyperlink>
    </w:p>
    <w:p>
      <w:pPr>
        <w:pStyle w:val="TOC2"/>
        <w:tabs>
          <w:tab w:val="right" w:leader="dot" w:pos="8306"/>
        </w:tabs>
      </w:pPr>
      <w:hyperlink w:anchor="_Toc10968" w:history="1">
        <w:r>
          <w:rPr>
            <w:rFonts w:ascii="仿宋" w:eastAsia="仿宋" w:hAnsi="仿宋" w:cs="仿宋" w:hint="eastAsia"/>
            <w:lang w:eastAsia="zh-CN"/>
          </w:rPr>
          <w:t>(六)、不符合与纠正措施</w:t>
        </w:r>
        <w:r>
          <w:tab/>
        </w:r>
        <w:r>
          <w:fldChar w:fldCharType="begin"/>
        </w:r>
        <w:r>
          <w:instrText xml:space="preserve"> PAGEREF _Toc10968 \h </w:instrText>
        </w:r>
        <w:r>
          <w:fldChar w:fldCharType="separate"/>
        </w:r>
        <w:r>
          <w:t>59</w:t>
        </w:r>
        <w:r>
          <w:fldChar w:fldCharType="end"/>
        </w:r>
      </w:hyperlink>
    </w:p>
    <w:p>
      <w:pPr>
        <w:pStyle w:val="TOC1"/>
        <w:tabs>
          <w:tab w:val="right" w:leader="dot" w:pos="8306"/>
        </w:tabs>
      </w:pPr>
      <w:hyperlink w:anchor="_Toc32304" w:history="1">
        <w:r>
          <w:rPr>
            <w:rFonts w:ascii="仿宋" w:eastAsia="仿宋" w:hAnsi="仿宋" w:cs="仿宋" w:hint="eastAsia"/>
            <w:lang w:eastAsia="zh-CN"/>
          </w:rPr>
          <w:t>十五、BB霜项目实施保障措施</w:t>
        </w:r>
        <w:r>
          <w:tab/>
        </w:r>
        <w:r>
          <w:fldChar w:fldCharType="begin"/>
        </w:r>
        <w:r>
          <w:instrText xml:space="preserve"> PAGEREF _Toc32304 \h </w:instrText>
        </w:r>
        <w:r>
          <w:fldChar w:fldCharType="separate"/>
        </w:r>
        <w:r>
          <w:t>60</w:t>
        </w:r>
        <w:r>
          <w:fldChar w:fldCharType="end"/>
        </w:r>
      </w:hyperlink>
    </w:p>
    <w:p>
      <w:pPr>
        <w:pStyle w:val="TOC2"/>
        <w:tabs>
          <w:tab w:val="right" w:leader="dot" w:pos="8306"/>
        </w:tabs>
      </w:pPr>
      <w:hyperlink w:anchor="_Toc18092" w:history="1">
        <w:r>
          <w:rPr>
            <w:rFonts w:ascii="仿宋" w:eastAsia="仿宋" w:hAnsi="仿宋" w:cs="仿宋" w:hint="eastAsia"/>
            <w:lang w:eastAsia="zh-CN"/>
          </w:rPr>
          <w:t>(一)、BB霜项目实施保障机制</w:t>
        </w:r>
        <w:r>
          <w:tab/>
        </w:r>
        <w:r>
          <w:fldChar w:fldCharType="begin"/>
        </w:r>
        <w:r>
          <w:instrText xml:space="preserve"> PAGEREF _Toc18092 \h </w:instrText>
        </w:r>
        <w:r>
          <w:fldChar w:fldCharType="separate"/>
        </w:r>
        <w:r>
          <w:t>60</w:t>
        </w:r>
        <w:r>
          <w:fldChar w:fldCharType="end"/>
        </w:r>
      </w:hyperlink>
    </w:p>
    <w:p>
      <w:pPr>
        <w:pStyle w:val="TOC2"/>
        <w:tabs>
          <w:tab w:val="right" w:leader="dot" w:pos="8306"/>
        </w:tabs>
      </w:pPr>
      <w:hyperlink w:anchor="_Toc5723" w:history="1">
        <w:r>
          <w:rPr>
            <w:rFonts w:ascii="仿宋" w:eastAsia="仿宋" w:hAnsi="仿宋" w:cs="仿宋" w:hint="eastAsia"/>
            <w:lang w:eastAsia="zh-CN"/>
          </w:rPr>
          <w:t>(二)、BB霜项目法律合规要求</w:t>
        </w:r>
        <w:r>
          <w:tab/>
        </w:r>
        <w:r>
          <w:fldChar w:fldCharType="begin"/>
        </w:r>
        <w:r>
          <w:instrText xml:space="preserve"> PAGEREF _Toc5723 \h </w:instrText>
        </w:r>
        <w:r>
          <w:fldChar w:fldCharType="separate"/>
        </w:r>
        <w:r>
          <w:t>63</w:t>
        </w:r>
        <w:r>
          <w:fldChar w:fldCharType="end"/>
        </w:r>
      </w:hyperlink>
    </w:p>
    <w:p>
      <w:pPr>
        <w:pStyle w:val="TOC2"/>
        <w:tabs>
          <w:tab w:val="right" w:leader="dot" w:pos="8306"/>
        </w:tabs>
      </w:pPr>
      <w:hyperlink w:anchor="_Toc6615" w:history="1">
        <w:r>
          <w:rPr>
            <w:rFonts w:ascii="仿宋" w:eastAsia="仿宋" w:hAnsi="仿宋" w:cs="仿宋" w:hint="eastAsia"/>
            <w:lang w:eastAsia="zh-CN"/>
          </w:rPr>
          <w:t>(三)、BB霜项目合同管理与法律事务</w:t>
        </w:r>
        <w:r>
          <w:tab/>
        </w:r>
        <w:r>
          <w:fldChar w:fldCharType="begin"/>
        </w:r>
        <w:r>
          <w:instrText xml:space="preserve"> PAGEREF _Toc6615 \h </w:instrText>
        </w:r>
        <w:r>
          <w:fldChar w:fldCharType="separate"/>
        </w:r>
        <w:r>
          <w:t>67</w:t>
        </w:r>
        <w:r>
          <w:fldChar w:fldCharType="end"/>
        </w:r>
      </w:hyperlink>
    </w:p>
    <w:p>
      <w:pPr>
        <w:pStyle w:val="TOC2"/>
        <w:tabs>
          <w:tab w:val="right" w:leader="dot" w:pos="8306"/>
        </w:tabs>
      </w:pPr>
      <w:hyperlink w:anchor="_Toc11771" w:history="1">
        <w:r>
          <w:rPr>
            <w:rFonts w:ascii="仿宋" w:eastAsia="仿宋" w:hAnsi="仿宋" w:cs="仿宋" w:hint="eastAsia"/>
            <w:lang w:eastAsia="zh-CN"/>
          </w:rPr>
          <w:t>(四)、BB霜项目知识产权保护策略</w:t>
        </w:r>
        <w:r>
          <w:tab/>
        </w:r>
        <w:r>
          <w:fldChar w:fldCharType="begin"/>
        </w:r>
        <w:r>
          <w:instrText xml:space="preserve"> PAGEREF _Toc11771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39"/>
      <w:r>
        <w:rPr>
          <w:rFonts w:ascii="仿宋" w:eastAsia="仿宋" w:hAnsi="仿宋" w:cs="仿宋" w:hint="eastAsia"/>
          <w:sz w:val="28"/>
          <w:lang w:eastAsia="zh-CN"/>
        </w:rPr>
        <w:t>一、BB霜项目建设背景及必要性分析</w:t>
      </w:r>
      <w:bookmarkEnd w:id="2"/>
    </w:p>
    <w:p>
      <w:pPr>
        <w:pStyle w:val="Heading2"/>
        <w:rPr>
          <w:rFonts w:ascii="仿宋" w:eastAsia="仿宋" w:hAnsi="仿宋" w:cs="仿宋" w:hint="eastAsia"/>
          <w:lang w:eastAsia="zh-CN"/>
        </w:rPr>
      </w:pPr>
      <w:bookmarkStart w:id="3" w:name="_Toc14640"/>
      <w:r>
        <w:rPr>
          <w:rFonts w:ascii="仿宋" w:eastAsia="仿宋" w:hAnsi="仿宋" w:cs="仿宋" w:hint="eastAsia"/>
          <w:lang w:eastAsia="zh-CN"/>
        </w:rPr>
        <w:t>(一)、BB霜项目背景分析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BB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我们的背景分析将深入挖掘当前行业的发展趋势，通过对竞争态势的全面审视，找到BB霜项目在这个潮流中的定位。同时，我们将关注行业内涌现的新兴机遇，以便BB霜项目更好地融入行业发展的潮流中。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BB霜项目提供了强大的发展动力。我们将聚焦于行业内最新的技术发展趋势，包括但不限于人工智能、大数据分析、物联网等领域。通过深度的技术研究，我们将确保BB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BB霜项目发展的源泉。我们将投入更多的精力对市场需求进行深入剖析，超越表面的需求，深入挖掘潜在的市场痛点和机遇。通过对市场需求的细致了解，BB霜项目将更有针对性地设计解决方案，满足市场的多样化需求，从而更好地促进BB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BB霜项目战略至关重要。我们将对竞争态势进行更为深入的分析，包括但不限于市场份额、产品特点、客户满意度等多个维度。通过深度的竞争分析，BB霜项目将能够更准确地把握市场脉搏，制定具有竞争力的BB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BB霜项目的发展具有直接的影响。我们将进行更为全面的法规和政策分析，了解行业发展中的潜在法律风险和合规挑战。通过充分了解和遵守相关法规，BB霜项目将确保在法律框架内合法合规运营，为BB霜项目的稳健发展提供有力支持。</w:t>
      </w:r>
    </w:p>
    <w:p>
      <w:pPr>
        <w:pStyle w:val="Heading2"/>
        <w:ind w:firstLine="560" w:firstLineChars="200"/>
        <w:rPr>
          <w:rFonts w:ascii="仿宋" w:eastAsia="仿宋" w:hAnsi="仿宋" w:cs="仿宋" w:hint="eastAsia"/>
          <w:sz w:val="28"/>
          <w:lang w:eastAsia="zh-CN"/>
        </w:rPr>
      </w:pPr>
      <w:bookmarkStart w:id="4" w:name="_Toc27116"/>
      <w:r>
        <w:rPr>
          <w:rFonts w:ascii="仿宋" w:eastAsia="仿宋" w:hAnsi="仿宋" w:cs="仿宋" w:hint="eastAsia"/>
          <w:sz w:val="28"/>
          <w:lang w:eastAsia="zh-CN"/>
        </w:rPr>
        <w:t>(二)、BB霜项目建设必要性分析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建设的迫切性源于对行业发展趋势的深刻洞察。我们正处于一个行业变革的时代，科技创新、数字化转型成为企业发展的关键动力。BB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建设不仅仅是为了跟上潮流，更是为了通过技术创新推动企业的持续发展。通过引入先进的技术和解决方案，BB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BB霜项目的建设成为必然选择，通过提高产品质量、拓展服务领域，从而在竞争中获得更多的机会。BB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BB霜项目建设的必要性体现在对客户需求更精准的满足。通过BB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建设的背后是对企业持续创新的追求。只有通过不断创新，企业才能在竞争中立于不败之地。BB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275"/>
      <w:r>
        <w:rPr>
          <w:rFonts w:ascii="仿宋" w:eastAsia="仿宋" w:hAnsi="仿宋" w:cs="仿宋" w:hint="eastAsia"/>
          <w:sz w:val="28"/>
          <w:lang w:eastAsia="zh-CN"/>
        </w:rPr>
        <w:t>二、BB霜项目建设单位说明</w:t>
      </w:r>
      <w:bookmarkEnd w:id="5"/>
    </w:p>
    <w:p>
      <w:pPr>
        <w:pStyle w:val="Heading2"/>
        <w:rPr>
          <w:rFonts w:ascii="仿宋" w:eastAsia="仿宋" w:hAnsi="仿宋" w:cs="仿宋" w:hint="eastAsia"/>
          <w:lang w:eastAsia="zh-CN"/>
        </w:rPr>
      </w:pPr>
      <w:bookmarkStart w:id="6" w:name="_Toc17337"/>
      <w:r>
        <w:rPr>
          <w:rFonts w:ascii="仿宋" w:eastAsia="仿宋" w:hAnsi="仿宋" w:cs="仿宋" w:hint="eastAsia"/>
          <w:lang w:eastAsia="zh-CN"/>
        </w:rPr>
        <w:t>(一)、BB霜项目承办单位基本情况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68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BB霜项目承办单位的XXXX，我们着眼于实现可持续的经济效益。通过技术创新和解决方案的提供，公司预计在BB霜项目执行期间将获得可观的收入增长。这一收入来源主要包括BB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同时，我们注重成本控制和效率提升，以确保BB霜项目的可持续盈利。透过精细的管理和资源优化，公司期望实现BB霜项目利润最大化。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BB霜项目实施进行全面的投资评估，包括BB霜项目启动阶段的资金投入和后续运营成本。通过对BB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为确保公司在BB霜项目实施过程中具备足够的资金流动性，公司将进行详尽的现金流分析。这包括资金需求的合理预测、BB霜项目周期内的资金峰谷分析以及灵活的财务管理策略，以应对各种潜在的经济变动。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853"/>
      <w:r>
        <w:rPr>
          <w:rFonts w:ascii="仿宋" w:eastAsia="仿宋" w:hAnsi="仿宋" w:cs="仿宋" w:hint="eastAsia"/>
          <w:sz w:val="28"/>
          <w:lang w:eastAsia="zh-CN"/>
        </w:rPr>
        <w:t>三、BB霜项目可持续发展</w:t>
      </w:r>
      <w:bookmarkEnd w:id="8"/>
    </w:p>
    <w:p>
      <w:pPr>
        <w:pStyle w:val="Heading2"/>
        <w:rPr>
          <w:rFonts w:ascii="仿宋" w:eastAsia="仿宋" w:hAnsi="仿宋" w:cs="仿宋" w:hint="eastAsia"/>
          <w:lang w:eastAsia="zh-CN"/>
        </w:rPr>
      </w:pPr>
      <w:bookmarkStart w:id="9" w:name="_Toc554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BB霜项目中，BB霜项目团队着眼于未来，明确了可持续发展的战略方向。制定的具体可持续发展目标包括降低资源使用、采用环保技术、最大化社会效益等。这一步骤不仅有助于BB霜项目在环保和社会责任方面达到最高标准，也为未来提供了明确的指引，确保BB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可持续实践的融入BB霜项目管理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BB霜项目管理周期。从BB霜项目规划开始，BB霜项目团队就考虑了环境和社会的因素。在执行阶段，BB霜项目团队积极推动绿色技术的应用，优化资源利用。此外，关注员工的社会责任，通过培训和沟通活动提高员工对可持续发展的认知，使他们能够在日常工作中践行可持续实践。这些举措不仅为BB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68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扎根于BB霜项目的可持续发展理念，我们深信环保与社会责任是BB霜项目成功的关键支柱。在BB霜项目的每一步，我们都致力于通过创新和实践，履行对环境和社会的坚定责任。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BB霜项目团队通过引入先进的环保技术、建立高效的废物处理系统以及推动能源节约措施，积极履行环保责任。定期的环保监测和评估确保BB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不仅致力于自身可持续发展，还注重对社会的回馈。通过支持社区BB霜项目、参与慈善事业、提供培训机会等方式，BB霜项目积极履行社会责任。与当地社区建立积极互动，关注员工的工作与生活平衡，以及员工的身心健康，是BB霜项目在社会责任层面的关键举措。这样的实践不仅增强了BB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19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63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技术管理特点体现在其创新导向。通过引入最先进的技术趋势和解决方案，BB霜项目致力于提升科技含量、提高质量和效率水平。这意味着我们将采用最新的工具和方法，确保BB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BB霜项目技术管理的显著特征。通过整合不同领域的技术资源，我们实现了跨学科的协同工作。这有助于优化技术架构，提高整体效能。此外，整合性策略还促进了不同技术团队之间的紧密沟通和高效合作，确保BB霜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BB霜项目所采用的技术。通过不断优化技术方案，BB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BB霜项目团队将在BB霜项目初期识别可能的技术风险，并采取相应的预防和应对措施。通过建立健全的风险评估机制，BB霜项目能够在实施过程中及时发现并解决潜在的技术问题，保障BB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通过这些独特的技术管理特点，我们确信在BB霜项目中，技术将成为BB霜项目成功的有力支持。这一深度剖析揭示了技术管理在BB霜项目实施中的关键作用，为BB霜项目的技术基础奠定了坚实的基础。</w:t>
      </w:r>
    </w:p>
    <w:p>
      <w:pPr>
        <w:pStyle w:val="Heading2"/>
        <w:ind w:firstLine="560" w:firstLineChars="200"/>
        <w:rPr>
          <w:rFonts w:ascii="仿宋" w:eastAsia="仿宋" w:hAnsi="仿宋" w:cs="仿宋" w:hint="eastAsia"/>
          <w:sz w:val="28"/>
          <w:lang w:eastAsia="zh-CN"/>
        </w:rPr>
      </w:pPr>
      <w:bookmarkStart w:id="13" w:name="_Toc28295"/>
      <w:r>
        <w:rPr>
          <w:rFonts w:ascii="仿宋" w:eastAsia="仿宋" w:hAnsi="仿宋" w:cs="仿宋" w:hint="eastAsia"/>
          <w:sz w:val="28"/>
          <w:lang w:eastAsia="zh-CN"/>
        </w:rPr>
        <w:t>(二)、BB霜项目工艺技术设计方案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BB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BB霜项目将严格按照相关行业规范要求进行组织。通过有效控制产品质量，BB霜项目将致力于为顾客提供优质的BB霜项目产品和良好的服务。这体现了BB霜项目对于生产活动合规性和质量标准的高度重视，为BB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BB霜项目注重生态效益和清洁生产原则。BB霜项目建设将紧密结合地方特色经济发展，与社会经济发展规划和区域环境保护规划方案相协调一致。通过与当地区域自然生态系统的结合，BB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BB霜项目产品具有多样化的客户需求和个性化的特点。因此，BB霜项目产品规格品种多样，且单批生产数量较小。为满足这一特点，BB霜项目承办单位将建设先进的柔性制造生产线。通过广泛应用柔性制造技术，BB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总体而言，BB霜项目采用的技术具有较高的技术含量和自动化水平，处于国内先进水平。这一技术选用不仅体现了对生产效率、质量和环境友好性的高标准要求，同时为BB霜项目的可持续发展奠定了坚实的基础。</w:t>
      </w:r>
    </w:p>
    <w:p>
      <w:pPr>
        <w:pStyle w:val="Heading2"/>
        <w:ind w:firstLine="560" w:firstLineChars="200"/>
        <w:rPr>
          <w:rFonts w:ascii="仿宋" w:eastAsia="仿宋" w:hAnsi="仿宋" w:cs="仿宋" w:hint="eastAsia"/>
          <w:sz w:val="28"/>
          <w:lang w:eastAsia="zh-CN"/>
        </w:rPr>
      </w:pPr>
      <w:bookmarkStart w:id="14" w:name="_Toc3030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为确保BB霜项目的高效生产和技术实施，我们制定了一套精心设计的设备选型方案，以满足BB霜项目生产、质量和环保的要求。该方案的主要特点如下：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BB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针对BB霜项目产品的多样性和小批量生产的特点，我们将建设柔性制造生产线。通过在设备选型中考虑柔性制造技术，可以灵活应对不同产品规格和生产需求，实现生产线的高度灵活性和适应性。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465"/>
      <w:r>
        <w:rPr>
          <w:rFonts w:ascii="仿宋" w:eastAsia="仿宋" w:hAnsi="仿宋" w:cs="仿宋" w:hint="eastAsia"/>
          <w:sz w:val="28"/>
          <w:lang w:eastAsia="zh-CN"/>
        </w:rPr>
        <w:t>五、BB霜项目文档管理</w:t>
      </w:r>
      <w:bookmarkEnd w:id="15"/>
    </w:p>
    <w:p>
      <w:pPr>
        <w:pStyle w:val="Heading2"/>
        <w:rPr>
          <w:rFonts w:ascii="仿宋" w:eastAsia="仿宋" w:hAnsi="仿宋" w:cs="仿宋" w:hint="eastAsia"/>
          <w:lang w:eastAsia="zh-CN"/>
        </w:rPr>
      </w:pPr>
      <w:bookmarkStart w:id="16" w:name="_Toc950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BB霜项目高度重视文档的质量和准确性，以支持BB霜项目的各项活动和决策。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文档的编制始于BB霜项目计划的初期，我们制定了详细的文档编制计划，明确了每个文档的内容、格式和编写责任人。在BB霜项目启动阶段，我们首先编制了BB霜项目章程，明确定义了BB霜项目的目标、范围、风险等关键要素。随后，BB霜项目团队根据计划陆续编制了需求文档、设计文档、测试文档等各类文档，确保BB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BB霜项目管理中的重要环节，旨在确保BB霜项目文档符合质量标准和BB霜项目需求。在BB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除了内部审查，我们还进行了外部审查，邀请BB霜项目相关利益方和专业领域的专家对文档进行独立审查。这有助于获取更全面、客观的反馈，确保BB霜项目文档不仅符合内部标准，也满足外部需求。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BB霜项目在文档编制与审查方面建立了严格的管理机制，通过规范的流程和多维度的审查，确保BB霜项目文档的质量、准确性和可靠性，为BB霜项目的顺利推进提供了有力支持。</w:t>
      </w:r>
    </w:p>
    <w:p>
      <w:pPr>
        <w:pStyle w:val="Heading2"/>
        <w:ind w:firstLine="560" w:firstLineChars="200"/>
        <w:rPr>
          <w:rFonts w:ascii="仿宋" w:eastAsia="仿宋" w:hAnsi="仿宋" w:cs="仿宋" w:hint="eastAsia"/>
          <w:sz w:val="28"/>
          <w:lang w:eastAsia="zh-CN"/>
        </w:rPr>
      </w:pPr>
      <w:bookmarkStart w:id="17" w:name="_Toc134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在BB霜项目中，我们致力于优化文档发布与分发过程，以确保信息的高效传递和团队间协作的顺畅进行。以下是我们采取的关键优化策略：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我们通过多渠道发布文档，包括电子邮件、BB霜项目管理平台、内部网站等，以满足不同团队成员的偏好和需求。多渠道发布确保了信息的全面覆盖。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我们采用了精细的权限控制，确保只有授权人员可以访问敏感信息。这种安全措施保护了BB霜项目文档的机密性，防止了未经授权的信息泄露。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08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文档存档与归档是BB霜项目生命周期中一个至关重要的环节，直接关系到BB霜项目信息的长期保存和历史记录的完整性。在BB霜项目中，我们实施了一系列有效的文档存档与归档管理策略：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160"/>
      <w:r>
        <w:rPr>
          <w:rFonts w:ascii="仿宋" w:eastAsia="仿宋" w:hAnsi="仿宋" w:cs="仿宋" w:hint="eastAsia"/>
          <w:sz w:val="28"/>
          <w:lang w:eastAsia="zh-CN"/>
        </w:rPr>
        <w:t>六、BB霜项目危机管理</w:t>
      </w:r>
      <w:bookmarkEnd w:id="19"/>
    </w:p>
    <w:p>
      <w:pPr>
        <w:pStyle w:val="Heading2"/>
        <w:rPr>
          <w:rFonts w:ascii="仿宋" w:eastAsia="仿宋" w:hAnsi="仿宋" w:cs="仿宋" w:hint="eastAsia"/>
          <w:lang w:eastAsia="zh-CN"/>
        </w:rPr>
      </w:pPr>
      <w:bookmarkStart w:id="20" w:name="_Toc117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BB霜项目危机管理中，危机预警与识别是确保BB霜项目稳健运行的核心步骤。通过建立全面的监测机制，BB霜项目团队旨在及时发现和理解潜在的风险和危机因素，以便采取及时的预防和应对措施，确保BB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首先，通过深入的风险评估，BB霜项目团队全面分析了整个BB霜项目和各个阶段可能存在的威胁。这包括准确评估每个潜在风险的发生概率和可能影响的程度，为后续危机预警提供了有力支持。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BB霜项目团队着重于明确定义BB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https://d.book118.com/227105103164006030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5586D"/>
    <w:rsid w:val="20B558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0510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2024-01-13T00:06:00Z</dcterms:created>
  <dcterms:modified xsi:type="dcterms:W3CDTF">2024-01-13T00:07:01Z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167FE496032B40B5AD7880FC67322F8F_11</vt:lpwstr>
  </property>
  <property fmtid="{D5CDD505-2E9C-101B-9397-08002B2CF9AE}" pid="3" name="KSOProductBuildVer">
    <vt:lpwstr>2052-12.1.0.16120</vt:lpwstr>
  </property>
</Properties>
</file>