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飞机碳刹车预制件项目规划设计纲要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41" w:history="1">
        <w:r>
          <w:rPr>
            <w:rFonts w:ascii="仿宋" w:eastAsia="仿宋" w:hAnsi="仿宋" w:cs="仿宋" w:hint="eastAsia"/>
            <w:lang w:eastAsia="zh-CN"/>
          </w:rPr>
          <w:t>前言</w:t>
        </w:r>
        <w:r>
          <w:tab/>
        </w:r>
        <w:r>
          <w:fldChar w:fldCharType="begin"/>
        </w:r>
        <w:r>
          <w:instrText xml:space="preserve"> PAGEREF _Toc29741 \h </w:instrText>
        </w:r>
        <w:r>
          <w:fldChar w:fldCharType="separate"/>
        </w:r>
        <w:r>
          <w:t>3</w:t>
        </w:r>
        <w:r>
          <w:fldChar w:fldCharType="end"/>
        </w:r>
      </w:hyperlink>
    </w:p>
    <w:p>
      <w:pPr>
        <w:pStyle w:val="TOC1"/>
        <w:tabs>
          <w:tab w:val="right" w:leader="dot" w:pos="8306"/>
        </w:tabs>
      </w:pPr>
      <w:hyperlink w:anchor="_Toc27832" w:history="1">
        <w:r>
          <w:rPr>
            <w:rFonts w:ascii="仿宋" w:eastAsia="仿宋" w:hAnsi="仿宋" w:cs="仿宋" w:hint="eastAsia"/>
            <w:lang w:eastAsia="zh-CN"/>
          </w:rPr>
          <w:t>一、飞机碳刹车预制件项目选址可行性分析</w:t>
        </w:r>
        <w:r>
          <w:tab/>
        </w:r>
        <w:r>
          <w:fldChar w:fldCharType="begin"/>
        </w:r>
        <w:r>
          <w:instrText xml:space="preserve"> PAGEREF _Toc27832 \h </w:instrText>
        </w:r>
        <w:r>
          <w:fldChar w:fldCharType="separate"/>
        </w:r>
        <w:r>
          <w:t>3</w:t>
        </w:r>
        <w:r>
          <w:fldChar w:fldCharType="end"/>
        </w:r>
      </w:hyperlink>
    </w:p>
    <w:p>
      <w:pPr>
        <w:pStyle w:val="TOC2"/>
        <w:tabs>
          <w:tab w:val="right" w:leader="dot" w:pos="8306"/>
        </w:tabs>
      </w:pPr>
      <w:hyperlink w:anchor="_Toc5143" w:history="1">
        <w:r>
          <w:rPr>
            <w:rFonts w:ascii="仿宋" w:eastAsia="仿宋" w:hAnsi="仿宋" w:cs="仿宋" w:hint="eastAsia"/>
            <w:lang w:eastAsia="zh-CN"/>
          </w:rPr>
          <w:t>(一)、飞机碳刹车预制件项目选址</w:t>
        </w:r>
        <w:r>
          <w:tab/>
        </w:r>
        <w:r>
          <w:fldChar w:fldCharType="begin"/>
        </w:r>
        <w:r>
          <w:instrText xml:space="preserve"> PAGEREF _Toc5143 \h </w:instrText>
        </w:r>
        <w:r>
          <w:fldChar w:fldCharType="separate"/>
        </w:r>
        <w:r>
          <w:t>3</w:t>
        </w:r>
        <w:r>
          <w:fldChar w:fldCharType="end"/>
        </w:r>
      </w:hyperlink>
    </w:p>
    <w:p>
      <w:pPr>
        <w:pStyle w:val="TOC2"/>
        <w:tabs>
          <w:tab w:val="right" w:leader="dot" w:pos="8306"/>
        </w:tabs>
      </w:pPr>
      <w:hyperlink w:anchor="_Toc14695" w:history="1">
        <w:r>
          <w:rPr>
            <w:rFonts w:ascii="仿宋" w:eastAsia="仿宋" w:hAnsi="仿宋" w:cs="仿宋" w:hint="eastAsia"/>
            <w:lang w:eastAsia="zh-CN"/>
          </w:rPr>
          <w:t>(二)、用地控制指标</w:t>
        </w:r>
        <w:r>
          <w:tab/>
        </w:r>
        <w:r>
          <w:fldChar w:fldCharType="begin"/>
        </w:r>
        <w:r>
          <w:instrText xml:space="preserve"> PAGEREF _Toc14695 \h </w:instrText>
        </w:r>
        <w:r>
          <w:fldChar w:fldCharType="separate"/>
        </w:r>
        <w:r>
          <w:t>3</w:t>
        </w:r>
        <w:r>
          <w:fldChar w:fldCharType="end"/>
        </w:r>
      </w:hyperlink>
    </w:p>
    <w:p>
      <w:pPr>
        <w:pStyle w:val="TOC2"/>
        <w:tabs>
          <w:tab w:val="right" w:leader="dot" w:pos="8306"/>
        </w:tabs>
      </w:pPr>
      <w:hyperlink w:anchor="_Toc19424" w:history="1">
        <w:r>
          <w:rPr>
            <w:rFonts w:ascii="仿宋" w:eastAsia="仿宋" w:hAnsi="仿宋" w:cs="仿宋" w:hint="eastAsia"/>
            <w:lang w:eastAsia="zh-CN"/>
          </w:rPr>
          <w:t>(三)、节约用地措施</w:t>
        </w:r>
        <w:r>
          <w:tab/>
        </w:r>
        <w:r>
          <w:fldChar w:fldCharType="begin"/>
        </w:r>
        <w:r>
          <w:instrText xml:space="preserve"> PAGEREF _Toc19424 \h </w:instrText>
        </w:r>
        <w:r>
          <w:fldChar w:fldCharType="separate"/>
        </w:r>
        <w:r>
          <w:t>5</w:t>
        </w:r>
        <w:r>
          <w:fldChar w:fldCharType="end"/>
        </w:r>
      </w:hyperlink>
    </w:p>
    <w:p>
      <w:pPr>
        <w:pStyle w:val="TOC2"/>
        <w:tabs>
          <w:tab w:val="right" w:leader="dot" w:pos="8306"/>
        </w:tabs>
      </w:pPr>
      <w:hyperlink w:anchor="_Toc20270" w:history="1">
        <w:r>
          <w:rPr>
            <w:rFonts w:ascii="仿宋" w:eastAsia="仿宋" w:hAnsi="仿宋" w:cs="仿宋" w:hint="eastAsia"/>
            <w:lang w:eastAsia="zh-CN"/>
          </w:rPr>
          <w:t>(四)、总图布置方案</w:t>
        </w:r>
        <w:r>
          <w:tab/>
        </w:r>
        <w:r>
          <w:fldChar w:fldCharType="begin"/>
        </w:r>
        <w:r>
          <w:instrText xml:space="preserve"> PAGEREF _Toc20270 \h </w:instrText>
        </w:r>
        <w:r>
          <w:fldChar w:fldCharType="separate"/>
        </w:r>
        <w:r>
          <w:t>6</w:t>
        </w:r>
        <w:r>
          <w:fldChar w:fldCharType="end"/>
        </w:r>
      </w:hyperlink>
    </w:p>
    <w:p>
      <w:pPr>
        <w:pStyle w:val="TOC2"/>
        <w:tabs>
          <w:tab w:val="right" w:leader="dot" w:pos="8306"/>
        </w:tabs>
      </w:pPr>
      <w:hyperlink w:anchor="_Toc3913" w:history="1">
        <w:r>
          <w:rPr>
            <w:rFonts w:ascii="仿宋" w:eastAsia="仿宋" w:hAnsi="仿宋" w:cs="仿宋" w:hint="eastAsia"/>
            <w:lang w:eastAsia="zh-CN"/>
          </w:rPr>
          <w:t>(五)、选址综合评价</w:t>
        </w:r>
        <w:r>
          <w:tab/>
        </w:r>
        <w:r>
          <w:fldChar w:fldCharType="begin"/>
        </w:r>
        <w:r>
          <w:instrText xml:space="preserve"> PAGEREF _Toc3913 \h </w:instrText>
        </w:r>
        <w:r>
          <w:fldChar w:fldCharType="separate"/>
        </w:r>
        <w:r>
          <w:t>7</w:t>
        </w:r>
        <w:r>
          <w:fldChar w:fldCharType="end"/>
        </w:r>
      </w:hyperlink>
    </w:p>
    <w:p>
      <w:pPr>
        <w:pStyle w:val="TOC1"/>
        <w:tabs>
          <w:tab w:val="right" w:leader="dot" w:pos="8306"/>
        </w:tabs>
      </w:pPr>
      <w:hyperlink w:anchor="_Toc16983" w:history="1">
        <w:r>
          <w:rPr>
            <w:rFonts w:ascii="仿宋" w:eastAsia="仿宋" w:hAnsi="仿宋" w:cs="仿宋" w:hint="eastAsia"/>
            <w:lang w:eastAsia="zh-CN"/>
          </w:rPr>
          <w:t>二、飞机碳刹车预制件项目建设背景及必要性分析</w:t>
        </w:r>
        <w:r>
          <w:tab/>
        </w:r>
        <w:r>
          <w:fldChar w:fldCharType="begin"/>
        </w:r>
        <w:r>
          <w:instrText xml:space="preserve"> PAGEREF _Toc16983 \h </w:instrText>
        </w:r>
        <w:r>
          <w:fldChar w:fldCharType="separate"/>
        </w:r>
        <w:r>
          <w:t>9</w:t>
        </w:r>
        <w:r>
          <w:fldChar w:fldCharType="end"/>
        </w:r>
      </w:hyperlink>
    </w:p>
    <w:p>
      <w:pPr>
        <w:pStyle w:val="TOC2"/>
        <w:tabs>
          <w:tab w:val="right" w:leader="dot" w:pos="8306"/>
        </w:tabs>
      </w:pPr>
      <w:hyperlink w:anchor="_Toc6847" w:history="1">
        <w:r>
          <w:rPr>
            <w:rFonts w:ascii="仿宋" w:eastAsia="仿宋" w:hAnsi="仿宋" w:cs="仿宋" w:hint="eastAsia"/>
            <w:lang w:eastAsia="zh-CN"/>
          </w:rPr>
          <w:t>(一)、飞机碳刹车预制件项目背景分析</w:t>
        </w:r>
        <w:r>
          <w:tab/>
        </w:r>
        <w:r>
          <w:fldChar w:fldCharType="begin"/>
        </w:r>
        <w:r>
          <w:instrText xml:space="preserve"> PAGEREF _Toc6847 \h </w:instrText>
        </w:r>
        <w:r>
          <w:fldChar w:fldCharType="separate"/>
        </w:r>
        <w:r>
          <w:t>9</w:t>
        </w:r>
        <w:r>
          <w:fldChar w:fldCharType="end"/>
        </w:r>
      </w:hyperlink>
    </w:p>
    <w:p>
      <w:pPr>
        <w:pStyle w:val="TOC2"/>
        <w:tabs>
          <w:tab w:val="right" w:leader="dot" w:pos="8306"/>
        </w:tabs>
      </w:pPr>
      <w:hyperlink w:anchor="_Toc6590" w:history="1">
        <w:r>
          <w:rPr>
            <w:rFonts w:ascii="仿宋" w:eastAsia="仿宋" w:hAnsi="仿宋" w:cs="仿宋" w:hint="eastAsia"/>
            <w:lang w:eastAsia="zh-CN"/>
          </w:rPr>
          <w:t>(二)、飞机碳刹车预制件项目建设必要性分析</w:t>
        </w:r>
        <w:r>
          <w:tab/>
        </w:r>
        <w:r>
          <w:fldChar w:fldCharType="begin"/>
        </w:r>
        <w:r>
          <w:instrText xml:space="preserve"> PAGEREF _Toc6590 \h </w:instrText>
        </w:r>
        <w:r>
          <w:fldChar w:fldCharType="separate"/>
        </w:r>
        <w:r>
          <w:t>10</w:t>
        </w:r>
        <w:r>
          <w:fldChar w:fldCharType="end"/>
        </w:r>
      </w:hyperlink>
    </w:p>
    <w:p>
      <w:pPr>
        <w:pStyle w:val="TOC1"/>
        <w:tabs>
          <w:tab w:val="right" w:leader="dot" w:pos="8306"/>
        </w:tabs>
      </w:pPr>
      <w:hyperlink w:anchor="_Toc11593" w:history="1">
        <w:r>
          <w:rPr>
            <w:rFonts w:ascii="仿宋" w:eastAsia="仿宋" w:hAnsi="仿宋" w:cs="仿宋" w:hint="eastAsia"/>
            <w:lang w:eastAsia="zh-CN"/>
          </w:rPr>
          <w:t>三、飞机碳刹车预制件项目土建工程</w:t>
        </w:r>
        <w:r>
          <w:tab/>
        </w:r>
        <w:r>
          <w:fldChar w:fldCharType="begin"/>
        </w:r>
        <w:r>
          <w:instrText xml:space="preserve"> PAGEREF _Toc11593 \h </w:instrText>
        </w:r>
        <w:r>
          <w:fldChar w:fldCharType="separate"/>
        </w:r>
        <w:r>
          <w:t>12</w:t>
        </w:r>
        <w:r>
          <w:fldChar w:fldCharType="end"/>
        </w:r>
      </w:hyperlink>
    </w:p>
    <w:p>
      <w:pPr>
        <w:pStyle w:val="TOC2"/>
        <w:tabs>
          <w:tab w:val="right" w:leader="dot" w:pos="8306"/>
        </w:tabs>
      </w:pPr>
      <w:hyperlink w:anchor="_Toc1412" w:history="1">
        <w:r>
          <w:rPr>
            <w:rFonts w:ascii="仿宋" w:eastAsia="仿宋" w:hAnsi="仿宋" w:cs="仿宋" w:hint="eastAsia"/>
            <w:lang w:eastAsia="zh-CN"/>
          </w:rPr>
          <w:t>(一)、建筑工程设计原则</w:t>
        </w:r>
        <w:r>
          <w:tab/>
        </w:r>
        <w:r>
          <w:fldChar w:fldCharType="begin"/>
        </w:r>
        <w:r>
          <w:instrText xml:space="preserve"> PAGEREF _Toc1412 \h </w:instrText>
        </w:r>
        <w:r>
          <w:fldChar w:fldCharType="separate"/>
        </w:r>
        <w:r>
          <w:t>12</w:t>
        </w:r>
        <w:r>
          <w:fldChar w:fldCharType="end"/>
        </w:r>
      </w:hyperlink>
    </w:p>
    <w:p>
      <w:pPr>
        <w:pStyle w:val="TOC2"/>
        <w:tabs>
          <w:tab w:val="right" w:leader="dot" w:pos="8306"/>
        </w:tabs>
      </w:pPr>
      <w:hyperlink w:anchor="_Toc14061" w:history="1">
        <w:r>
          <w:rPr>
            <w:rFonts w:ascii="仿宋" w:eastAsia="仿宋" w:hAnsi="仿宋" w:cs="仿宋" w:hint="eastAsia"/>
            <w:lang w:eastAsia="zh-CN"/>
          </w:rPr>
          <w:t>(二)、土建工程设计年限及安全等级</w:t>
        </w:r>
        <w:r>
          <w:tab/>
        </w:r>
        <w:r>
          <w:fldChar w:fldCharType="begin"/>
        </w:r>
        <w:r>
          <w:instrText xml:space="preserve"> PAGEREF _Toc14061 \h </w:instrText>
        </w:r>
        <w:r>
          <w:fldChar w:fldCharType="separate"/>
        </w:r>
        <w:r>
          <w:t>13</w:t>
        </w:r>
        <w:r>
          <w:fldChar w:fldCharType="end"/>
        </w:r>
      </w:hyperlink>
    </w:p>
    <w:p>
      <w:pPr>
        <w:pStyle w:val="TOC2"/>
        <w:tabs>
          <w:tab w:val="right" w:leader="dot" w:pos="8306"/>
        </w:tabs>
      </w:pPr>
      <w:hyperlink w:anchor="_Toc23639" w:history="1">
        <w:r>
          <w:rPr>
            <w:rFonts w:ascii="仿宋" w:eastAsia="仿宋" w:hAnsi="仿宋" w:cs="仿宋" w:hint="eastAsia"/>
            <w:lang w:eastAsia="zh-CN"/>
          </w:rPr>
          <w:t>(三)、建筑工程设计总体要求</w:t>
        </w:r>
        <w:r>
          <w:tab/>
        </w:r>
        <w:r>
          <w:fldChar w:fldCharType="begin"/>
        </w:r>
        <w:r>
          <w:instrText xml:space="preserve"> PAGEREF _Toc23639 \h </w:instrText>
        </w:r>
        <w:r>
          <w:fldChar w:fldCharType="separate"/>
        </w:r>
        <w:r>
          <w:t>14</w:t>
        </w:r>
        <w:r>
          <w:fldChar w:fldCharType="end"/>
        </w:r>
      </w:hyperlink>
    </w:p>
    <w:p>
      <w:pPr>
        <w:pStyle w:val="TOC2"/>
        <w:tabs>
          <w:tab w:val="right" w:leader="dot" w:pos="8306"/>
        </w:tabs>
      </w:pPr>
      <w:hyperlink w:anchor="_Toc18267" w:history="1">
        <w:r>
          <w:rPr>
            <w:rFonts w:ascii="仿宋" w:eastAsia="仿宋" w:hAnsi="仿宋" w:cs="仿宋" w:hint="eastAsia"/>
            <w:lang w:eastAsia="zh-CN"/>
          </w:rPr>
          <w:t>(四)、土建工程建设指标</w:t>
        </w:r>
        <w:r>
          <w:tab/>
        </w:r>
        <w:r>
          <w:fldChar w:fldCharType="begin"/>
        </w:r>
        <w:r>
          <w:instrText xml:space="preserve"> PAGEREF _Toc18267 \h </w:instrText>
        </w:r>
        <w:r>
          <w:fldChar w:fldCharType="separate"/>
        </w:r>
        <w:r>
          <w:t>15</w:t>
        </w:r>
        <w:r>
          <w:fldChar w:fldCharType="end"/>
        </w:r>
      </w:hyperlink>
    </w:p>
    <w:p>
      <w:pPr>
        <w:pStyle w:val="TOC1"/>
        <w:tabs>
          <w:tab w:val="right" w:leader="dot" w:pos="8306"/>
        </w:tabs>
      </w:pPr>
      <w:hyperlink w:anchor="_Toc7158" w:history="1">
        <w:r>
          <w:rPr>
            <w:rFonts w:ascii="仿宋" w:eastAsia="仿宋" w:hAnsi="仿宋" w:cs="仿宋" w:hint="eastAsia"/>
            <w:lang w:eastAsia="zh-CN"/>
          </w:rPr>
          <w:t>四、市场分析、调研</w:t>
        </w:r>
        <w:r>
          <w:tab/>
        </w:r>
        <w:r>
          <w:fldChar w:fldCharType="begin"/>
        </w:r>
        <w:r>
          <w:instrText xml:space="preserve"> PAGEREF _Toc7158 \h </w:instrText>
        </w:r>
        <w:r>
          <w:fldChar w:fldCharType="separate"/>
        </w:r>
        <w:r>
          <w:t>15</w:t>
        </w:r>
        <w:r>
          <w:fldChar w:fldCharType="end"/>
        </w:r>
      </w:hyperlink>
    </w:p>
    <w:p>
      <w:pPr>
        <w:pStyle w:val="TOC2"/>
        <w:tabs>
          <w:tab w:val="right" w:leader="dot" w:pos="8306"/>
        </w:tabs>
      </w:pPr>
      <w:hyperlink w:anchor="_Toc9954" w:history="1">
        <w:r>
          <w:rPr>
            <w:rFonts w:ascii="仿宋" w:eastAsia="仿宋" w:hAnsi="仿宋" w:cs="仿宋" w:hint="eastAsia"/>
            <w:lang w:eastAsia="zh-CN"/>
          </w:rPr>
          <w:t>(一)、飞机碳刹车预制件行业分析</w:t>
        </w:r>
        <w:r>
          <w:tab/>
        </w:r>
        <w:r>
          <w:fldChar w:fldCharType="begin"/>
        </w:r>
        <w:r>
          <w:instrText xml:space="preserve"> PAGEREF _Toc9954 \h </w:instrText>
        </w:r>
        <w:r>
          <w:fldChar w:fldCharType="separate"/>
        </w:r>
        <w:r>
          <w:t>15</w:t>
        </w:r>
        <w:r>
          <w:fldChar w:fldCharType="end"/>
        </w:r>
      </w:hyperlink>
    </w:p>
    <w:p>
      <w:pPr>
        <w:pStyle w:val="TOC2"/>
        <w:tabs>
          <w:tab w:val="right" w:leader="dot" w:pos="8306"/>
        </w:tabs>
      </w:pPr>
      <w:hyperlink w:anchor="_Toc20186" w:history="1">
        <w:r>
          <w:rPr>
            <w:rFonts w:ascii="仿宋" w:eastAsia="仿宋" w:hAnsi="仿宋" w:cs="仿宋" w:hint="eastAsia"/>
            <w:lang w:eastAsia="zh-CN"/>
          </w:rPr>
          <w:t>(二)、飞机碳刹车预制件市场分析预测</w:t>
        </w:r>
        <w:r>
          <w:tab/>
        </w:r>
        <w:r>
          <w:fldChar w:fldCharType="begin"/>
        </w:r>
        <w:r>
          <w:instrText xml:space="preserve"> PAGEREF _Toc20186 \h </w:instrText>
        </w:r>
        <w:r>
          <w:fldChar w:fldCharType="separate"/>
        </w:r>
        <w:r>
          <w:t>16</w:t>
        </w:r>
        <w:r>
          <w:fldChar w:fldCharType="end"/>
        </w:r>
      </w:hyperlink>
    </w:p>
    <w:p>
      <w:pPr>
        <w:pStyle w:val="TOC1"/>
        <w:tabs>
          <w:tab w:val="right" w:leader="dot" w:pos="8306"/>
        </w:tabs>
      </w:pPr>
      <w:hyperlink w:anchor="_Toc5102" w:history="1">
        <w:r>
          <w:rPr>
            <w:rFonts w:ascii="仿宋" w:eastAsia="仿宋" w:hAnsi="仿宋" w:cs="仿宋" w:hint="eastAsia"/>
            <w:lang w:eastAsia="zh-CN"/>
          </w:rPr>
          <w:t>五、飞机碳刹车预制件项目绩效评估</w:t>
        </w:r>
        <w:r>
          <w:tab/>
        </w:r>
        <w:r>
          <w:fldChar w:fldCharType="begin"/>
        </w:r>
        <w:r>
          <w:instrText xml:space="preserve"> PAGEREF _Toc5102 \h </w:instrText>
        </w:r>
        <w:r>
          <w:fldChar w:fldCharType="separate"/>
        </w:r>
        <w:r>
          <w:t>17</w:t>
        </w:r>
        <w:r>
          <w:fldChar w:fldCharType="end"/>
        </w:r>
      </w:hyperlink>
    </w:p>
    <w:p>
      <w:pPr>
        <w:pStyle w:val="TOC2"/>
        <w:tabs>
          <w:tab w:val="right" w:leader="dot" w:pos="8306"/>
        </w:tabs>
      </w:pPr>
      <w:hyperlink w:anchor="_Toc2094" w:history="1">
        <w:r>
          <w:rPr>
            <w:rFonts w:ascii="仿宋" w:eastAsia="仿宋" w:hAnsi="仿宋" w:cs="仿宋" w:hint="eastAsia"/>
            <w:lang w:eastAsia="zh-CN"/>
          </w:rPr>
          <w:t>(一)、绩效评估指标</w:t>
        </w:r>
        <w:r>
          <w:tab/>
        </w:r>
        <w:r>
          <w:fldChar w:fldCharType="begin"/>
        </w:r>
        <w:r>
          <w:instrText xml:space="preserve"> PAGEREF _Toc2094 \h </w:instrText>
        </w:r>
        <w:r>
          <w:fldChar w:fldCharType="separate"/>
        </w:r>
        <w:r>
          <w:t>17</w:t>
        </w:r>
        <w:r>
          <w:fldChar w:fldCharType="end"/>
        </w:r>
      </w:hyperlink>
    </w:p>
    <w:p>
      <w:pPr>
        <w:pStyle w:val="TOC2"/>
        <w:tabs>
          <w:tab w:val="right" w:leader="dot" w:pos="8306"/>
        </w:tabs>
      </w:pPr>
      <w:hyperlink w:anchor="_Toc12711" w:history="1">
        <w:r>
          <w:rPr>
            <w:rFonts w:ascii="仿宋" w:eastAsia="仿宋" w:hAnsi="仿宋" w:cs="仿宋" w:hint="eastAsia"/>
            <w:lang w:eastAsia="zh-CN"/>
          </w:rPr>
          <w:t>(二)、绩效评估方法</w:t>
        </w:r>
        <w:r>
          <w:tab/>
        </w:r>
        <w:r>
          <w:fldChar w:fldCharType="begin"/>
        </w:r>
        <w:r>
          <w:instrText xml:space="preserve"> PAGEREF _Toc12711 \h </w:instrText>
        </w:r>
        <w:r>
          <w:fldChar w:fldCharType="separate"/>
        </w:r>
        <w:r>
          <w:t>18</w:t>
        </w:r>
        <w:r>
          <w:fldChar w:fldCharType="end"/>
        </w:r>
      </w:hyperlink>
    </w:p>
    <w:p>
      <w:pPr>
        <w:pStyle w:val="TOC2"/>
        <w:tabs>
          <w:tab w:val="right" w:leader="dot" w:pos="8306"/>
        </w:tabs>
      </w:pPr>
      <w:hyperlink w:anchor="_Toc28795" w:history="1">
        <w:r>
          <w:rPr>
            <w:rFonts w:ascii="仿宋" w:eastAsia="仿宋" w:hAnsi="仿宋" w:cs="仿宋" w:hint="eastAsia"/>
            <w:lang w:eastAsia="zh-CN"/>
          </w:rPr>
          <w:t>(三)、绩效评估周期</w:t>
        </w:r>
        <w:r>
          <w:tab/>
        </w:r>
        <w:r>
          <w:fldChar w:fldCharType="begin"/>
        </w:r>
        <w:r>
          <w:instrText xml:space="preserve"> PAGEREF _Toc28795 \h </w:instrText>
        </w:r>
        <w:r>
          <w:fldChar w:fldCharType="separate"/>
        </w:r>
        <w:r>
          <w:t>19</w:t>
        </w:r>
        <w:r>
          <w:fldChar w:fldCharType="end"/>
        </w:r>
      </w:hyperlink>
    </w:p>
    <w:p>
      <w:pPr>
        <w:pStyle w:val="TOC1"/>
        <w:tabs>
          <w:tab w:val="right" w:leader="dot" w:pos="8306"/>
        </w:tabs>
      </w:pPr>
      <w:hyperlink w:anchor="_Toc22640" w:history="1">
        <w:r>
          <w:rPr>
            <w:rFonts w:ascii="仿宋" w:eastAsia="仿宋" w:hAnsi="仿宋" w:cs="仿宋" w:hint="eastAsia"/>
            <w:lang w:eastAsia="zh-CN"/>
          </w:rPr>
          <w:t>六、飞机碳刹车预制件项目文档管理</w:t>
        </w:r>
        <w:r>
          <w:tab/>
        </w:r>
        <w:r>
          <w:fldChar w:fldCharType="begin"/>
        </w:r>
        <w:r>
          <w:instrText xml:space="preserve"> PAGEREF _Toc22640 \h </w:instrText>
        </w:r>
        <w:r>
          <w:fldChar w:fldCharType="separate"/>
        </w:r>
        <w:r>
          <w:t>20</w:t>
        </w:r>
        <w:r>
          <w:fldChar w:fldCharType="end"/>
        </w:r>
      </w:hyperlink>
    </w:p>
    <w:p>
      <w:pPr>
        <w:pStyle w:val="TOC2"/>
        <w:tabs>
          <w:tab w:val="right" w:leader="dot" w:pos="8306"/>
        </w:tabs>
      </w:pPr>
      <w:hyperlink w:anchor="_Toc28847" w:history="1">
        <w:r>
          <w:rPr>
            <w:rFonts w:ascii="仿宋" w:eastAsia="仿宋" w:hAnsi="仿宋" w:cs="仿宋" w:hint="eastAsia"/>
            <w:lang w:eastAsia="zh-CN"/>
          </w:rPr>
          <w:t>(一)、文档编制与审查</w:t>
        </w:r>
        <w:r>
          <w:tab/>
        </w:r>
        <w:r>
          <w:fldChar w:fldCharType="begin"/>
        </w:r>
        <w:r>
          <w:instrText xml:space="preserve"> PAGEREF _Toc28847 \h </w:instrText>
        </w:r>
        <w:r>
          <w:fldChar w:fldCharType="separate"/>
        </w:r>
        <w:r>
          <w:t>20</w:t>
        </w:r>
        <w:r>
          <w:fldChar w:fldCharType="end"/>
        </w:r>
      </w:hyperlink>
    </w:p>
    <w:p>
      <w:pPr>
        <w:pStyle w:val="TOC2"/>
        <w:tabs>
          <w:tab w:val="right" w:leader="dot" w:pos="8306"/>
        </w:tabs>
      </w:pPr>
      <w:hyperlink w:anchor="_Toc16201" w:history="1">
        <w:r>
          <w:rPr>
            <w:rFonts w:ascii="仿宋" w:eastAsia="仿宋" w:hAnsi="仿宋" w:cs="仿宋" w:hint="eastAsia"/>
            <w:lang w:eastAsia="zh-CN"/>
          </w:rPr>
          <w:t>(二)、文档发布与分发</w:t>
        </w:r>
        <w:r>
          <w:tab/>
        </w:r>
        <w:r>
          <w:fldChar w:fldCharType="begin"/>
        </w:r>
        <w:r>
          <w:instrText xml:space="preserve"> PAGEREF _Toc16201 \h </w:instrText>
        </w:r>
        <w:r>
          <w:fldChar w:fldCharType="separate"/>
        </w:r>
        <w:r>
          <w:t>21</w:t>
        </w:r>
        <w:r>
          <w:fldChar w:fldCharType="end"/>
        </w:r>
      </w:hyperlink>
    </w:p>
    <w:p>
      <w:pPr>
        <w:pStyle w:val="TOC2"/>
        <w:tabs>
          <w:tab w:val="right" w:leader="dot" w:pos="8306"/>
        </w:tabs>
      </w:pPr>
      <w:hyperlink w:anchor="_Toc13931" w:history="1">
        <w:r>
          <w:rPr>
            <w:rFonts w:ascii="仿宋" w:eastAsia="仿宋" w:hAnsi="仿宋" w:cs="仿宋" w:hint="eastAsia"/>
            <w:lang w:eastAsia="zh-CN"/>
          </w:rPr>
          <w:t>(三)、文档存档与归档</w:t>
        </w:r>
        <w:r>
          <w:tab/>
        </w:r>
        <w:r>
          <w:fldChar w:fldCharType="begin"/>
        </w:r>
        <w:r>
          <w:instrText xml:space="preserve"> PAGEREF _Toc13931 \h </w:instrText>
        </w:r>
        <w:r>
          <w:fldChar w:fldCharType="separate"/>
        </w:r>
        <w:r>
          <w:t>22</w:t>
        </w:r>
        <w:r>
          <w:fldChar w:fldCharType="end"/>
        </w:r>
      </w:hyperlink>
    </w:p>
    <w:p>
      <w:pPr>
        <w:pStyle w:val="TOC1"/>
        <w:tabs>
          <w:tab w:val="right" w:leader="dot" w:pos="8306"/>
        </w:tabs>
      </w:pPr>
      <w:hyperlink w:anchor="_Toc28007" w:history="1">
        <w:r>
          <w:rPr>
            <w:rFonts w:ascii="仿宋" w:eastAsia="仿宋" w:hAnsi="仿宋" w:cs="仿宋" w:hint="eastAsia"/>
            <w:lang w:eastAsia="zh-CN"/>
          </w:rPr>
          <w:t>七、飞机碳刹车预制件项目环境影响分析</w:t>
        </w:r>
        <w:r>
          <w:tab/>
        </w:r>
        <w:r>
          <w:fldChar w:fldCharType="begin"/>
        </w:r>
        <w:r>
          <w:instrText xml:space="preserve"> PAGEREF _Toc28007 \h </w:instrText>
        </w:r>
        <w:r>
          <w:fldChar w:fldCharType="separate"/>
        </w:r>
        <w:r>
          <w:t>23</w:t>
        </w:r>
        <w:r>
          <w:fldChar w:fldCharType="end"/>
        </w:r>
      </w:hyperlink>
    </w:p>
    <w:p>
      <w:pPr>
        <w:pStyle w:val="TOC2"/>
        <w:tabs>
          <w:tab w:val="right" w:leader="dot" w:pos="8306"/>
        </w:tabs>
      </w:pPr>
      <w:hyperlink w:anchor="_Toc25533" w:history="1">
        <w:r>
          <w:rPr>
            <w:rFonts w:ascii="仿宋" w:eastAsia="仿宋" w:hAnsi="仿宋" w:cs="仿宋" w:hint="eastAsia"/>
            <w:lang w:eastAsia="zh-CN"/>
          </w:rPr>
          <w:t>(一)、建设区域环境质量现状</w:t>
        </w:r>
        <w:r>
          <w:tab/>
        </w:r>
        <w:r>
          <w:fldChar w:fldCharType="begin"/>
        </w:r>
        <w:r>
          <w:instrText xml:space="preserve"> PAGEREF _Toc25533 \h </w:instrText>
        </w:r>
        <w:r>
          <w:fldChar w:fldCharType="separate"/>
        </w:r>
        <w:r>
          <w:t>23</w:t>
        </w:r>
        <w:r>
          <w:fldChar w:fldCharType="end"/>
        </w:r>
      </w:hyperlink>
    </w:p>
    <w:p>
      <w:pPr>
        <w:pStyle w:val="TOC2"/>
        <w:tabs>
          <w:tab w:val="right" w:leader="dot" w:pos="8306"/>
        </w:tabs>
      </w:pPr>
      <w:hyperlink w:anchor="_Toc7560" w:history="1">
        <w:r>
          <w:rPr>
            <w:rFonts w:ascii="仿宋" w:eastAsia="仿宋" w:hAnsi="仿宋" w:cs="仿宋" w:hint="eastAsia"/>
            <w:lang w:eastAsia="zh-CN"/>
          </w:rPr>
          <w:t>(二)、建设期环境保护</w:t>
        </w:r>
        <w:r>
          <w:tab/>
        </w:r>
        <w:r>
          <w:fldChar w:fldCharType="begin"/>
        </w:r>
        <w:r>
          <w:instrText xml:space="preserve"> PAGEREF _Toc7560 \h </w:instrText>
        </w:r>
        <w:r>
          <w:fldChar w:fldCharType="separate"/>
        </w:r>
        <w:r>
          <w:t>25</w:t>
        </w:r>
        <w:r>
          <w:fldChar w:fldCharType="end"/>
        </w:r>
      </w:hyperlink>
    </w:p>
    <w:p>
      <w:pPr>
        <w:pStyle w:val="TOC2"/>
        <w:tabs>
          <w:tab w:val="right" w:leader="dot" w:pos="8306"/>
        </w:tabs>
      </w:pPr>
      <w:hyperlink w:anchor="_Toc3508" w:history="1">
        <w:r>
          <w:rPr>
            <w:rFonts w:ascii="仿宋" w:eastAsia="仿宋" w:hAnsi="仿宋" w:cs="仿宋" w:hint="eastAsia"/>
            <w:lang w:eastAsia="zh-CN"/>
          </w:rPr>
          <w:t>(三)、运营期环境保护</w:t>
        </w:r>
        <w:r>
          <w:tab/>
        </w:r>
        <w:r>
          <w:fldChar w:fldCharType="begin"/>
        </w:r>
        <w:r>
          <w:instrText xml:space="preserve"> PAGEREF _Toc3508 \h </w:instrText>
        </w:r>
        <w:r>
          <w:fldChar w:fldCharType="separate"/>
        </w:r>
        <w:r>
          <w:t>26</w:t>
        </w:r>
        <w:r>
          <w:fldChar w:fldCharType="end"/>
        </w:r>
      </w:hyperlink>
    </w:p>
    <w:p>
      <w:pPr>
        <w:pStyle w:val="TOC2"/>
        <w:tabs>
          <w:tab w:val="right" w:leader="dot" w:pos="8306"/>
        </w:tabs>
      </w:pPr>
      <w:hyperlink w:anchor="_Toc18622" w:history="1">
        <w:r>
          <w:rPr>
            <w:rFonts w:ascii="仿宋" w:eastAsia="仿宋" w:hAnsi="仿宋" w:cs="仿宋" w:hint="eastAsia"/>
            <w:lang w:eastAsia="zh-CN"/>
          </w:rPr>
          <w:t>(四)、飞机碳刹车预制件项目建设对区域经济的影响</w:t>
        </w:r>
        <w:r>
          <w:tab/>
        </w:r>
        <w:r>
          <w:fldChar w:fldCharType="begin"/>
        </w:r>
        <w:r>
          <w:instrText xml:space="preserve"> PAGEREF _Toc18622 \h </w:instrText>
        </w:r>
        <w:r>
          <w:fldChar w:fldCharType="separate"/>
        </w:r>
        <w:r>
          <w:t>28</w:t>
        </w:r>
        <w:r>
          <w:fldChar w:fldCharType="end"/>
        </w:r>
      </w:hyperlink>
    </w:p>
    <w:p>
      <w:pPr>
        <w:pStyle w:val="TOC2"/>
        <w:tabs>
          <w:tab w:val="right" w:leader="dot" w:pos="8306"/>
        </w:tabs>
      </w:pPr>
      <w:hyperlink w:anchor="_Toc2149" w:history="1">
        <w:r>
          <w:rPr>
            <w:rFonts w:ascii="仿宋" w:eastAsia="仿宋" w:hAnsi="仿宋" w:cs="仿宋" w:hint="eastAsia"/>
            <w:lang w:eastAsia="zh-CN"/>
          </w:rPr>
          <w:t>(五)、废弃物处理</w:t>
        </w:r>
        <w:r>
          <w:tab/>
        </w:r>
        <w:r>
          <w:fldChar w:fldCharType="begin"/>
        </w:r>
        <w:r>
          <w:instrText xml:space="preserve"> PAGEREF _Toc2149 \h </w:instrText>
        </w:r>
        <w:r>
          <w:fldChar w:fldCharType="separate"/>
        </w:r>
        <w:r>
          <w:t>30</w:t>
        </w:r>
        <w:r>
          <w:fldChar w:fldCharType="end"/>
        </w:r>
      </w:hyperlink>
    </w:p>
    <w:p>
      <w:pPr>
        <w:pStyle w:val="TOC2"/>
        <w:tabs>
          <w:tab w:val="right" w:leader="dot" w:pos="8306"/>
        </w:tabs>
      </w:pPr>
      <w:hyperlink w:anchor="_Toc31951" w:history="1">
        <w:r>
          <w:rPr>
            <w:rFonts w:ascii="仿宋" w:eastAsia="仿宋" w:hAnsi="仿宋" w:cs="仿宋" w:hint="eastAsia"/>
            <w:lang w:eastAsia="zh-CN"/>
          </w:rPr>
          <w:t>(六)、特殊环境影响分析</w:t>
        </w:r>
        <w:r>
          <w:tab/>
        </w:r>
        <w:r>
          <w:fldChar w:fldCharType="begin"/>
        </w:r>
        <w:r>
          <w:instrText xml:space="preserve"> PAGEREF _Toc31951 \h </w:instrText>
        </w:r>
        <w:r>
          <w:fldChar w:fldCharType="separate"/>
        </w:r>
        <w:r>
          <w:t>31</w:t>
        </w:r>
        <w:r>
          <w:fldChar w:fldCharType="end"/>
        </w:r>
      </w:hyperlink>
    </w:p>
    <w:p>
      <w:pPr>
        <w:pStyle w:val="TOC2"/>
        <w:tabs>
          <w:tab w:val="right" w:leader="dot" w:pos="8306"/>
        </w:tabs>
      </w:pPr>
      <w:hyperlink w:anchor="_Toc13412" w:history="1">
        <w:r>
          <w:rPr>
            <w:rFonts w:ascii="仿宋" w:eastAsia="仿宋" w:hAnsi="仿宋" w:cs="仿宋" w:hint="eastAsia"/>
            <w:lang w:eastAsia="zh-CN"/>
          </w:rPr>
          <w:t>(七)、清洁生产</w:t>
        </w:r>
        <w:r>
          <w:tab/>
        </w:r>
        <w:r>
          <w:fldChar w:fldCharType="begin"/>
        </w:r>
        <w:r>
          <w:instrText xml:space="preserve"> PAGEREF _Toc13412 \h </w:instrText>
        </w:r>
        <w:r>
          <w:fldChar w:fldCharType="separate"/>
        </w:r>
        <w:r>
          <w:t>32</w:t>
        </w:r>
        <w:r>
          <w:fldChar w:fldCharType="end"/>
        </w:r>
      </w:hyperlink>
    </w:p>
    <w:p>
      <w:pPr>
        <w:pStyle w:val="TOC2"/>
        <w:tabs>
          <w:tab w:val="right" w:leader="dot" w:pos="8306"/>
        </w:tabs>
      </w:pPr>
      <w:hyperlink w:anchor="_Toc604" w:history="1">
        <w:r>
          <w:rPr>
            <w:rFonts w:ascii="仿宋" w:eastAsia="仿宋" w:hAnsi="仿宋" w:cs="仿宋" w:hint="eastAsia"/>
            <w:lang w:eastAsia="zh-CN"/>
          </w:rPr>
          <w:t>(八)、环境保护综合评价</w:t>
        </w:r>
        <w:r>
          <w:tab/>
        </w:r>
        <w:r>
          <w:fldChar w:fldCharType="begin"/>
        </w:r>
        <w:r>
          <w:instrText xml:space="preserve"> PAGEREF _Toc604 \h </w:instrText>
        </w:r>
        <w:r>
          <w:fldChar w:fldCharType="separate"/>
        </w:r>
        <w:r>
          <w:t>33</w:t>
        </w:r>
        <w:r>
          <w:fldChar w:fldCharType="end"/>
        </w:r>
      </w:hyperlink>
    </w:p>
    <w:p>
      <w:pPr>
        <w:pStyle w:val="TOC1"/>
        <w:tabs>
          <w:tab w:val="right" w:leader="dot" w:pos="8306"/>
        </w:tabs>
      </w:pPr>
      <w:hyperlink w:anchor="_Toc24765" w:history="1">
        <w:r>
          <w:rPr>
            <w:rFonts w:ascii="仿宋" w:eastAsia="仿宋" w:hAnsi="仿宋" w:cs="仿宋" w:hint="eastAsia"/>
            <w:lang w:eastAsia="zh-CN"/>
          </w:rPr>
          <w:t>八、飞机碳刹车预制件项目人力资源管理</w:t>
        </w:r>
        <w:r>
          <w:tab/>
        </w:r>
        <w:r>
          <w:fldChar w:fldCharType="begin"/>
        </w:r>
        <w:r>
          <w:instrText xml:space="preserve"> PAGEREF _Toc24765 \h </w:instrText>
        </w:r>
        <w:r>
          <w:fldChar w:fldCharType="separate"/>
        </w:r>
        <w:r>
          <w:t>35</w:t>
        </w:r>
        <w:r>
          <w:fldChar w:fldCharType="end"/>
        </w:r>
      </w:hyperlink>
    </w:p>
    <w:p>
      <w:pPr>
        <w:pStyle w:val="TOC2"/>
        <w:tabs>
          <w:tab w:val="right" w:leader="dot" w:pos="8306"/>
        </w:tabs>
      </w:pPr>
      <w:hyperlink w:anchor="_Toc14697" w:history="1">
        <w:r>
          <w:rPr>
            <w:rFonts w:ascii="仿宋" w:eastAsia="仿宋" w:hAnsi="仿宋" w:cs="仿宋" w:hint="eastAsia"/>
            <w:lang w:eastAsia="zh-CN"/>
          </w:rPr>
          <w:t>(一)、建立健全的预算管理制度</w:t>
        </w:r>
        <w:r>
          <w:tab/>
        </w:r>
        <w:r>
          <w:fldChar w:fldCharType="begin"/>
        </w:r>
        <w:r>
          <w:instrText xml:space="preserve"> PAGEREF _Toc14697 \h </w:instrText>
        </w:r>
        <w:r>
          <w:fldChar w:fldCharType="separate"/>
        </w:r>
        <w:r>
          <w:t>35</w:t>
        </w:r>
        <w:r>
          <w:fldChar w:fldCharType="end"/>
        </w:r>
      </w:hyperlink>
    </w:p>
    <w:p>
      <w:pPr>
        <w:pStyle w:val="TOC2"/>
        <w:tabs>
          <w:tab w:val="right" w:leader="dot" w:pos="8306"/>
        </w:tabs>
      </w:pPr>
      <w:hyperlink w:anchor="_Toc11757" w:history="1">
        <w:r>
          <w:rPr>
            <w:rFonts w:ascii="仿宋" w:eastAsia="仿宋" w:hAnsi="仿宋" w:cs="仿宋" w:hint="eastAsia"/>
            <w:lang w:eastAsia="zh-CN"/>
          </w:rPr>
          <w:t>(二)、加强资金流动监控</w:t>
        </w:r>
        <w:r>
          <w:tab/>
        </w:r>
        <w:r>
          <w:fldChar w:fldCharType="begin"/>
        </w:r>
        <w:r>
          <w:instrText xml:space="preserve"> PAGEREF _Toc11757 \h </w:instrText>
        </w:r>
        <w:r>
          <w:fldChar w:fldCharType="separate"/>
        </w:r>
        <w:r>
          <w:t>37</w:t>
        </w:r>
        <w:r>
          <w:fldChar w:fldCharType="end"/>
        </w:r>
      </w:hyperlink>
    </w:p>
    <w:p>
      <w:pPr>
        <w:pStyle w:val="TOC2"/>
        <w:tabs>
          <w:tab w:val="right" w:leader="dot" w:pos="8306"/>
        </w:tabs>
      </w:pPr>
      <w:hyperlink w:anchor="_Toc1788" w:history="1">
        <w:r>
          <w:rPr>
            <w:rFonts w:ascii="仿宋" w:eastAsia="仿宋" w:hAnsi="仿宋" w:cs="仿宋" w:hint="eastAsia"/>
            <w:lang w:eastAsia="zh-CN"/>
          </w:rPr>
          <w:t>(三)、制定完善的风险控制机制</w:t>
        </w:r>
        <w:r>
          <w:tab/>
        </w:r>
        <w:r>
          <w:fldChar w:fldCharType="begin"/>
        </w:r>
        <w:r>
          <w:instrText xml:space="preserve"> PAGEREF _Toc1788 \h </w:instrText>
        </w:r>
        <w:r>
          <w:fldChar w:fldCharType="separate"/>
        </w:r>
        <w:r>
          <w:t>38</w:t>
        </w:r>
        <w:r>
          <w:fldChar w:fldCharType="end"/>
        </w:r>
      </w:hyperlink>
    </w:p>
    <w:p>
      <w:pPr>
        <w:pStyle w:val="TOC2"/>
        <w:tabs>
          <w:tab w:val="right" w:leader="dot" w:pos="8306"/>
        </w:tabs>
      </w:pPr>
      <w:hyperlink w:anchor="_Toc365" w:history="1">
        <w:r>
          <w:rPr>
            <w:rFonts w:ascii="仿宋" w:eastAsia="仿宋" w:hAnsi="仿宋" w:cs="仿宋" w:hint="eastAsia"/>
            <w:lang w:eastAsia="zh-CN"/>
          </w:rPr>
          <w:t>(四)、优化成本管理</w:t>
        </w:r>
        <w:r>
          <w:tab/>
        </w:r>
        <w:r>
          <w:fldChar w:fldCharType="begin"/>
        </w:r>
        <w:r>
          <w:instrText xml:space="preserve"> PAGEREF _Toc365 \h </w:instrText>
        </w:r>
        <w:r>
          <w:fldChar w:fldCharType="separate"/>
        </w:r>
        <w:r>
          <w:t>39</w:t>
        </w:r>
        <w:r>
          <w:fldChar w:fldCharType="end"/>
        </w:r>
      </w:hyperlink>
    </w:p>
    <w:p>
      <w:pPr>
        <w:pStyle w:val="TOC1"/>
        <w:tabs>
          <w:tab w:val="right" w:leader="dot" w:pos="8306"/>
        </w:tabs>
      </w:pPr>
      <w:hyperlink w:anchor="_Toc17649" w:history="1">
        <w:r>
          <w:rPr>
            <w:rFonts w:ascii="仿宋" w:eastAsia="仿宋" w:hAnsi="仿宋" w:cs="仿宋" w:hint="eastAsia"/>
            <w:lang w:eastAsia="zh-CN"/>
          </w:rPr>
          <w:t>九、飞机碳刹车预制件项目社会影响</w:t>
        </w:r>
        <w:r>
          <w:tab/>
        </w:r>
        <w:r>
          <w:fldChar w:fldCharType="begin"/>
        </w:r>
        <w:r>
          <w:instrText xml:space="preserve"> PAGEREF _Toc17649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20" w:history="1">
        <w:r>
          <w:rPr>
            <w:rFonts w:ascii="仿宋" w:eastAsia="仿宋" w:hAnsi="仿宋" w:cs="仿宋" w:hint="eastAsia"/>
            <w:lang w:eastAsia="zh-CN"/>
          </w:rPr>
          <w:t>(一)、社会责任与义务</w:t>
        </w:r>
        <w:r>
          <w:tab/>
        </w:r>
        <w:r>
          <w:fldChar w:fldCharType="begin"/>
        </w:r>
        <w:r>
          <w:instrText xml:space="preserve"> PAGEREF _Toc22220 \h </w:instrText>
        </w:r>
        <w:r>
          <w:fldChar w:fldCharType="separate"/>
        </w:r>
        <w:r>
          <w:t>41</w:t>
        </w:r>
        <w:r>
          <w:fldChar w:fldCharType="end"/>
        </w:r>
      </w:hyperlink>
    </w:p>
    <w:p>
      <w:pPr>
        <w:pStyle w:val="TOC2"/>
        <w:tabs>
          <w:tab w:val="right" w:leader="dot" w:pos="8306"/>
        </w:tabs>
      </w:pPr>
      <w:hyperlink w:anchor="_Toc27960" w:history="1">
        <w:r>
          <w:rPr>
            <w:rFonts w:ascii="仿宋" w:eastAsia="仿宋" w:hAnsi="仿宋" w:cs="仿宋" w:hint="eastAsia"/>
            <w:lang w:eastAsia="zh-CN"/>
          </w:rPr>
          <w:t>(二)、社会参与与沟通</w:t>
        </w:r>
        <w:r>
          <w:tab/>
        </w:r>
        <w:r>
          <w:fldChar w:fldCharType="begin"/>
        </w:r>
        <w:r>
          <w:instrText xml:space="preserve"> PAGEREF _Toc27960 \h </w:instrText>
        </w:r>
        <w:r>
          <w:fldChar w:fldCharType="separate"/>
        </w:r>
        <w:r>
          <w:t>41</w:t>
        </w:r>
        <w:r>
          <w:fldChar w:fldCharType="end"/>
        </w:r>
      </w:hyperlink>
    </w:p>
    <w:p>
      <w:pPr>
        <w:pStyle w:val="TOC1"/>
        <w:tabs>
          <w:tab w:val="right" w:leader="dot" w:pos="8306"/>
        </w:tabs>
      </w:pPr>
      <w:hyperlink w:anchor="_Toc25198" w:history="1">
        <w:r>
          <w:rPr>
            <w:rFonts w:ascii="仿宋" w:eastAsia="仿宋" w:hAnsi="仿宋" w:cs="仿宋" w:hint="eastAsia"/>
            <w:lang w:eastAsia="zh-CN"/>
          </w:rPr>
          <w:t>十、生产安全保护</w:t>
        </w:r>
        <w:r>
          <w:tab/>
        </w:r>
        <w:r>
          <w:fldChar w:fldCharType="begin"/>
        </w:r>
        <w:r>
          <w:instrText xml:space="preserve"> PAGEREF _Toc25198 \h </w:instrText>
        </w:r>
        <w:r>
          <w:fldChar w:fldCharType="separate"/>
        </w:r>
        <w:r>
          <w:t>42</w:t>
        </w:r>
        <w:r>
          <w:fldChar w:fldCharType="end"/>
        </w:r>
      </w:hyperlink>
    </w:p>
    <w:p>
      <w:pPr>
        <w:pStyle w:val="TOC2"/>
        <w:tabs>
          <w:tab w:val="right" w:leader="dot" w:pos="8306"/>
        </w:tabs>
      </w:pPr>
      <w:hyperlink w:anchor="_Toc17418" w:history="1">
        <w:r>
          <w:rPr>
            <w:rFonts w:ascii="仿宋" w:eastAsia="仿宋" w:hAnsi="仿宋" w:cs="仿宋" w:hint="eastAsia"/>
            <w:lang w:eastAsia="zh-CN"/>
          </w:rPr>
          <w:t>(一)、消防安全</w:t>
        </w:r>
        <w:r>
          <w:tab/>
        </w:r>
        <w:r>
          <w:fldChar w:fldCharType="begin"/>
        </w:r>
        <w:r>
          <w:instrText xml:space="preserve"> PAGEREF _Toc17418 \h </w:instrText>
        </w:r>
        <w:r>
          <w:fldChar w:fldCharType="separate"/>
        </w:r>
        <w:r>
          <w:t>42</w:t>
        </w:r>
        <w:r>
          <w:fldChar w:fldCharType="end"/>
        </w:r>
      </w:hyperlink>
    </w:p>
    <w:p>
      <w:pPr>
        <w:pStyle w:val="TOC2"/>
        <w:tabs>
          <w:tab w:val="right" w:leader="dot" w:pos="8306"/>
        </w:tabs>
      </w:pPr>
      <w:hyperlink w:anchor="_Toc23401" w:history="1">
        <w:r>
          <w:rPr>
            <w:rFonts w:ascii="仿宋" w:eastAsia="仿宋" w:hAnsi="仿宋" w:cs="仿宋" w:hint="eastAsia"/>
            <w:lang w:eastAsia="zh-CN"/>
          </w:rPr>
          <w:t>(二)、防火防爆总图布置措施</w:t>
        </w:r>
        <w:r>
          <w:tab/>
        </w:r>
        <w:r>
          <w:fldChar w:fldCharType="begin"/>
        </w:r>
        <w:r>
          <w:instrText xml:space="preserve"> PAGEREF _Toc23401 \h </w:instrText>
        </w:r>
        <w:r>
          <w:fldChar w:fldCharType="separate"/>
        </w:r>
        <w:r>
          <w:t>44</w:t>
        </w:r>
        <w:r>
          <w:fldChar w:fldCharType="end"/>
        </w:r>
      </w:hyperlink>
    </w:p>
    <w:p>
      <w:pPr>
        <w:pStyle w:val="TOC2"/>
        <w:tabs>
          <w:tab w:val="right" w:leader="dot" w:pos="8306"/>
        </w:tabs>
      </w:pPr>
      <w:hyperlink w:anchor="_Toc8422" w:history="1">
        <w:r>
          <w:rPr>
            <w:rFonts w:ascii="仿宋" w:eastAsia="仿宋" w:hAnsi="仿宋" w:cs="仿宋" w:hint="eastAsia"/>
            <w:lang w:eastAsia="zh-CN"/>
          </w:rPr>
          <w:t>(三)、自然灾害防范措施</w:t>
        </w:r>
        <w:r>
          <w:tab/>
        </w:r>
        <w:r>
          <w:fldChar w:fldCharType="begin"/>
        </w:r>
        <w:r>
          <w:instrText xml:space="preserve"> PAGEREF _Toc8422 \h </w:instrText>
        </w:r>
        <w:r>
          <w:fldChar w:fldCharType="separate"/>
        </w:r>
        <w:r>
          <w:t>45</w:t>
        </w:r>
        <w:r>
          <w:fldChar w:fldCharType="end"/>
        </w:r>
      </w:hyperlink>
    </w:p>
    <w:p>
      <w:pPr>
        <w:pStyle w:val="TOC2"/>
        <w:tabs>
          <w:tab w:val="right" w:leader="dot" w:pos="8306"/>
        </w:tabs>
      </w:pPr>
      <w:hyperlink w:anchor="_Toc11538" w:history="1">
        <w:r>
          <w:rPr>
            <w:rFonts w:ascii="仿宋" w:eastAsia="仿宋" w:hAnsi="仿宋" w:cs="仿宋" w:hint="eastAsia"/>
            <w:lang w:eastAsia="zh-CN"/>
          </w:rPr>
          <w:t>(四)、安全色及安全标志使用要求</w:t>
        </w:r>
        <w:r>
          <w:tab/>
        </w:r>
        <w:r>
          <w:fldChar w:fldCharType="begin"/>
        </w:r>
        <w:r>
          <w:instrText xml:space="preserve"> PAGEREF _Toc11538 \h </w:instrText>
        </w:r>
        <w:r>
          <w:fldChar w:fldCharType="separate"/>
        </w:r>
        <w:r>
          <w:t>46</w:t>
        </w:r>
        <w:r>
          <w:fldChar w:fldCharType="end"/>
        </w:r>
      </w:hyperlink>
    </w:p>
    <w:p>
      <w:pPr>
        <w:pStyle w:val="TOC2"/>
        <w:tabs>
          <w:tab w:val="right" w:leader="dot" w:pos="8306"/>
        </w:tabs>
      </w:pPr>
      <w:hyperlink w:anchor="_Toc13393" w:history="1">
        <w:r>
          <w:rPr>
            <w:rFonts w:ascii="仿宋" w:eastAsia="仿宋" w:hAnsi="仿宋" w:cs="仿宋" w:hint="eastAsia"/>
            <w:lang w:eastAsia="zh-CN"/>
          </w:rPr>
          <w:t>(五)、防尘防毒措施</w:t>
        </w:r>
        <w:r>
          <w:tab/>
        </w:r>
        <w:r>
          <w:fldChar w:fldCharType="begin"/>
        </w:r>
        <w:r>
          <w:instrText xml:space="preserve"> PAGEREF _Toc13393 \h </w:instrText>
        </w:r>
        <w:r>
          <w:fldChar w:fldCharType="separate"/>
        </w:r>
        <w:r>
          <w:t>47</w:t>
        </w:r>
        <w:r>
          <w:fldChar w:fldCharType="end"/>
        </w:r>
      </w:hyperlink>
    </w:p>
    <w:p>
      <w:pPr>
        <w:pStyle w:val="TOC2"/>
        <w:tabs>
          <w:tab w:val="right" w:leader="dot" w:pos="8306"/>
        </w:tabs>
      </w:pPr>
      <w:hyperlink w:anchor="_Toc5694" w:history="1">
        <w:r>
          <w:rPr>
            <w:rFonts w:ascii="仿宋" w:eastAsia="仿宋" w:hAnsi="仿宋" w:cs="仿宋" w:hint="eastAsia"/>
            <w:lang w:eastAsia="zh-CN"/>
          </w:rPr>
          <w:t>(六)、防静电、触电防护及防雷措施</w:t>
        </w:r>
        <w:r>
          <w:tab/>
        </w:r>
        <w:r>
          <w:fldChar w:fldCharType="begin"/>
        </w:r>
        <w:r>
          <w:instrText xml:space="preserve"> PAGEREF _Toc5694 \h </w:instrText>
        </w:r>
        <w:r>
          <w:fldChar w:fldCharType="separate"/>
        </w:r>
        <w:r>
          <w:t>48</w:t>
        </w:r>
        <w:r>
          <w:fldChar w:fldCharType="end"/>
        </w:r>
      </w:hyperlink>
    </w:p>
    <w:p>
      <w:pPr>
        <w:pStyle w:val="TOC2"/>
        <w:tabs>
          <w:tab w:val="right" w:leader="dot" w:pos="8306"/>
        </w:tabs>
      </w:pPr>
      <w:hyperlink w:anchor="_Toc22696" w:history="1">
        <w:r>
          <w:rPr>
            <w:rFonts w:ascii="仿宋" w:eastAsia="仿宋" w:hAnsi="仿宋" w:cs="仿宋" w:hint="eastAsia"/>
            <w:lang w:eastAsia="zh-CN"/>
          </w:rPr>
          <w:t>(七)、机械设备安全保障措施</w:t>
        </w:r>
        <w:r>
          <w:tab/>
        </w:r>
        <w:r>
          <w:fldChar w:fldCharType="begin"/>
        </w:r>
        <w:r>
          <w:instrText xml:space="preserve"> PAGEREF _Toc22696 \h </w:instrText>
        </w:r>
        <w:r>
          <w:fldChar w:fldCharType="separate"/>
        </w:r>
        <w:r>
          <w:t>49</w:t>
        </w:r>
        <w:r>
          <w:fldChar w:fldCharType="end"/>
        </w:r>
      </w:hyperlink>
    </w:p>
    <w:p>
      <w:pPr>
        <w:pStyle w:val="TOC1"/>
        <w:tabs>
          <w:tab w:val="right" w:leader="dot" w:pos="8306"/>
        </w:tabs>
      </w:pPr>
      <w:hyperlink w:anchor="_Toc11077" w:history="1">
        <w:r>
          <w:rPr>
            <w:rFonts w:ascii="仿宋" w:eastAsia="仿宋" w:hAnsi="仿宋" w:cs="仿宋" w:hint="eastAsia"/>
            <w:lang w:eastAsia="zh-CN"/>
          </w:rPr>
          <w:t>十一、飞机碳刹车预制件项目计划安排</w:t>
        </w:r>
        <w:r>
          <w:tab/>
        </w:r>
        <w:r>
          <w:fldChar w:fldCharType="begin"/>
        </w:r>
        <w:r>
          <w:instrText xml:space="preserve"> PAGEREF _Toc11077 \h </w:instrText>
        </w:r>
        <w:r>
          <w:fldChar w:fldCharType="separate"/>
        </w:r>
        <w:r>
          <w:t>51</w:t>
        </w:r>
        <w:r>
          <w:fldChar w:fldCharType="end"/>
        </w:r>
      </w:hyperlink>
    </w:p>
    <w:p>
      <w:pPr>
        <w:pStyle w:val="TOC2"/>
        <w:tabs>
          <w:tab w:val="right" w:leader="dot" w:pos="8306"/>
        </w:tabs>
      </w:pPr>
      <w:hyperlink w:anchor="_Toc11920" w:history="1">
        <w:r>
          <w:rPr>
            <w:rFonts w:ascii="仿宋" w:eastAsia="仿宋" w:hAnsi="仿宋" w:cs="仿宋" w:hint="eastAsia"/>
            <w:lang w:eastAsia="zh-CN"/>
          </w:rPr>
          <w:t>(一)、建设周期</w:t>
        </w:r>
        <w:r>
          <w:tab/>
        </w:r>
        <w:r>
          <w:fldChar w:fldCharType="begin"/>
        </w:r>
        <w:r>
          <w:instrText xml:space="preserve"> PAGEREF _Toc11920 \h </w:instrText>
        </w:r>
        <w:r>
          <w:fldChar w:fldCharType="separate"/>
        </w:r>
        <w:r>
          <w:t>51</w:t>
        </w:r>
        <w:r>
          <w:fldChar w:fldCharType="end"/>
        </w:r>
      </w:hyperlink>
    </w:p>
    <w:p>
      <w:pPr>
        <w:pStyle w:val="TOC2"/>
        <w:tabs>
          <w:tab w:val="right" w:leader="dot" w:pos="8306"/>
        </w:tabs>
      </w:pPr>
      <w:hyperlink w:anchor="_Toc6460" w:history="1">
        <w:r>
          <w:rPr>
            <w:rFonts w:ascii="仿宋" w:eastAsia="仿宋" w:hAnsi="仿宋" w:cs="仿宋" w:hint="eastAsia"/>
            <w:lang w:eastAsia="zh-CN"/>
          </w:rPr>
          <w:t>(二)、建设进度</w:t>
        </w:r>
        <w:r>
          <w:tab/>
        </w:r>
        <w:r>
          <w:fldChar w:fldCharType="begin"/>
        </w:r>
        <w:r>
          <w:instrText xml:space="preserve"> PAGEREF _Toc6460 \h </w:instrText>
        </w:r>
        <w:r>
          <w:fldChar w:fldCharType="separate"/>
        </w:r>
        <w:r>
          <w:t>52</w:t>
        </w:r>
        <w:r>
          <w:fldChar w:fldCharType="end"/>
        </w:r>
      </w:hyperlink>
    </w:p>
    <w:p>
      <w:pPr>
        <w:pStyle w:val="TOC2"/>
        <w:tabs>
          <w:tab w:val="right" w:leader="dot" w:pos="8306"/>
        </w:tabs>
      </w:pPr>
      <w:hyperlink w:anchor="_Toc2495" w:history="1">
        <w:r>
          <w:rPr>
            <w:rFonts w:ascii="仿宋" w:eastAsia="仿宋" w:hAnsi="仿宋" w:cs="仿宋" w:hint="eastAsia"/>
            <w:lang w:eastAsia="zh-CN"/>
          </w:rPr>
          <w:t>(三)、进度安排注意事项</w:t>
        </w:r>
        <w:r>
          <w:tab/>
        </w:r>
        <w:r>
          <w:fldChar w:fldCharType="begin"/>
        </w:r>
        <w:r>
          <w:instrText xml:space="preserve"> PAGEREF _Toc2495 \h </w:instrText>
        </w:r>
        <w:r>
          <w:fldChar w:fldCharType="separate"/>
        </w:r>
        <w:r>
          <w:t>53</w:t>
        </w:r>
        <w:r>
          <w:fldChar w:fldCharType="end"/>
        </w:r>
      </w:hyperlink>
    </w:p>
    <w:p>
      <w:pPr>
        <w:pStyle w:val="TOC2"/>
        <w:tabs>
          <w:tab w:val="right" w:leader="dot" w:pos="8306"/>
        </w:tabs>
      </w:pPr>
      <w:hyperlink w:anchor="_Toc15378" w:history="1">
        <w:r>
          <w:rPr>
            <w:rFonts w:ascii="仿宋" w:eastAsia="仿宋" w:hAnsi="仿宋" w:cs="仿宋" w:hint="eastAsia"/>
            <w:lang w:eastAsia="zh-CN"/>
          </w:rPr>
          <w:t>(四)、人力资源配置</w:t>
        </w:r>
        <w:r>
          <w:tab/>
        </w:r>
        <w:r>
          <w:fldChar w:fldCharType="begin"/>
        </w:r>
        <w:r>
          <w:instrText xml:space="preserve"> PAGEREF _Toc15378 \h </w:instrText>
        </w:r>
        <w:r>
          <w:fldChar w:fldCharType="separate"/>
        </w:r>
        <w:r>
          <w:t>54</w:t>
        </w:r>
        <w:r>
          <w:fldChar w:fldCharType="end"/>
        </w:r>
      </w:hyperlink>
    </w:p>
    <w:p>
      <w:pPr>
        <w:pStyle w:val="TOC1"/>
        <w:tabs>
          <w:tab w:val="right" w:leader="dot" w:pos="8306"/>
        </w:tabs>
      </w:pPr>
      <w:hyperlink w:anchor="_Toc6453" w:history="1">
        <w:r>
          <w:rPr>
            <w:rFonts w:ascii="仿宋" w:eastAsia="仿宋" w:hAnsi="仿宋" w:cs="仿宋" w:hint="eastAsia"/>
            <w:lang w:eastAsia="zh-CN"/>
          </w:rPr>
          <w:t>十二、飞机碳刹车预制件项目风险管理</w:t>
        </w:r>
        <w:r>
          <w:tab/>
        </w:r>
        <w:r>
          <w:fldChar w:fldCharType="begin"/>
        </w:r>
        <w:r>
          <w:instrText xml:space="preserve"> PAGEREF _Toc6453 \h </w:instrText>
        </w:r>
        <w:r>
          <w:fldChar w:fldCharType="separate"/>
        </w:r>
        <w:r>
          <w:t>55</w:t>
        </w:r>
        <w:r>
          <w:fldChar w:fldCharType="end"/>
        </w:r>
      </w:hyperlink>
    </w:p>
    <w:p>
      <w:pPr>
        <w:pStyle w:val="TOC2"/>
        <w:tabs>
          <w:tab w:val="right" w:leader="dot" w:pos="8306"/>
        </w:tabs>
      </w:pPr>
      <w:hyperlink w:anchor="_Toc26218" w:history="1">
        <w:r>
          <w:rPr>
            <w:rFonts w:ascii="仿宋" w:eastAsia="仿宋" w:hAnsi="仿宋" w:cs="仿宋" w:hint="eastAsia"/>
            <w:lang w:eastAsia="zh-CN"/>
          </w:rPr>
          <w:t>(一)、风险识别与评估</w:t>
        </w:r>
        <w:r>
          <w:tab/>
        </w:r>
        <w:r>
          <w:fldChar w:fldCharType="begin"/>
        </w:r>
        <w:r>
          <w:instrText xml:space="preserve"> PAGEREF _Toc26218 \h </w:instrText>
        </w:r>
        <w:r>
          <w:fldChar w:fldCharType="separate"/>
        </w:r>
        <w:r>
          <w:t>55</w:t>
        </w:r>
        <w:r>
          <w:fldChar w:fldCharType="end"/>
        </w:r>
      </w:hyperlink>
    </w:p>
    <w:p>
      <w:pPr>
        <w:pStyle w:val="TOC2"/>
        <w:tabs>
          <w:tab w:val="right" w:leader="dot" w:pos="8306"/>
        </w:tabs>
      </w:pPr>
      <w:hyperlink w:anchor="_Toc20000" w:history="1">
        <w:r>
          <w:rPr>
            <w:rFonts w:ascii="仿宋" w:eastAsia="仿宋" w:hAnsi="仿宋" w:cs="仿宋" w:hint="eastAsia"/>
            <w:lang w:eastAsia="zh-CN"/>
          </w:rPr>
          <w:t>(二)、风险应对策略</w:t>
        </w:r>
        <w:r>
          <w:tab/>
        </w:r>
        <w:r>
          <w:fldChar w:fldCharType="begin"/>
        </w:r>
        <w:r>
          <w:instrText xml:space="preserve"> PAGEREF _Toc20000 \h </w:instrText>
        </w:r>
        <w:r>
          <w:fldChar w:fldCharType="separate"/>
        </w:r>
        <w:r>
          <w:t>56</w:t>
        </w:r>
        <w:r>
          <w:fldChar w:fldCharType="end"/>
        </w:r>
      </w:hyperlink>
    </w:p>
    <w:p>
      <w:pPr>
        <w:pStyle w:val="TOC2"/>
        <w:tabs>
          <w:tab w:val="right" w:leader="dot" w:pos="8306"/>
        </w:tabs>
      </w:pPr>
      <w:hyperlink w:anchor="_Toc29033" w:history="1">
        <w:r>
          <w:rPr>
            <w:rFonts w:ascii="仿宋" w:eastAsia="仿宋" w:hAnsi="仿宋" w:cs="仿宋" w:hint="eastAsia"/>
            <w:lang w:eastAsia="zh-CN"/>
          </w:rPr>
          <w:t>(三)、风险监控与控制</w:t>
        </w:r>
        <w:r>
          <w:tab/>
        </w:r>
        <w:r>
          <w:fldChar w:fldCharType="begin"/>
        </w:r>
        <w:r>
          <w:instrText xml:space="preserve"> PAGEREF _Toc29033 \h </w:instrText>
        </w:r>
        <w:r>
          <w:fldChar w:fldCharType="separate"/>
        </w:r>
        <w:r>
          <w:t>58</w:t>
        </w:r>
        <w:r>
          <w:fldChar w:fldCharType="end"/>
        </w:r>
      </w:hyperlink>
    </w:p>
    <w:p>
      <w:pPr>
        <w:pStyle w:val="TOC1"/>
        <w:tabs>
          <w:tab w:val="right" w:leader="dot" w:pos="8306"/>
        </w:tabs>
      </w:pPr>
      <w:hyperlink w:anchor="_Toc24322" w:history="1">
        <w:r>
          <w:rPr>
            <w:rFonts w:ascii="仿宋" w:eastAsia="仿宋" w:hAnsi="仿宋" w:cs="仿宋" w:hint="eastAsia"/>
            <w:lang w:eastAsia="zh-CN"/>
          </w:rPr>
          <w:t>十三、质量管理体系</w:t>
        </w:r>
        <w:r>
          <w:tab/>
        </w:r>
        <w:r>
          <w:fldChar w:fldCharType="begin"/>
        </w:r>
        <w:r>
          <w:instrText xml:space="preserve"> PAGEREF _Toc24322 \h </w:instrText>
        </w:r>
        <w:r>
          <w:fldChar w:fldCharType="separate"/>
        </w:r>
        <w:r>
          <w:t>59</w:t>
        </w:r>
        <w:r>
          <w:fldChar w:fldCharType="end"/>
        </w:r>
      </w:hyperlink>
    </w:p>
    <w:p>
      <w:pPr>
        <w:pStyle w:val="TOC2"/>
        <w:tabs>
          <w:tab w:val="right" w:leader="dot" w:pos="8306"/>
        </w:tabs>
      </w:pPr>
      <w:hyperlink w:anchor="_Toc7120" w:history="1">
        <w:r>
          <w:rPr>
            <w:rFonts w:ascii="仿宋" w:eastAsia="仿宋" w:hAnsi="仿宋" w:cs="仿宋" w:hint="eastAsia"/>
            <w:lang w:eastAsia="zh-CN"/>
          </w:rPr>
          <w:t>(一)、质量目标与方针</w:t>
        </w:r>
        <w:r>
          <w:tab/>
        </w:r>
        <w:r>
          <w:fldChar w:fldCharType="begin"/>
        </w:r>
        <w:r>
          <w:instrText xml:space="preserve"> PAGEREF _Toc7120 \h </w:instrText>
        </w:r>
        <w:r>
          <w:fldChar w:fldCharType="separate"/>
        </w:r>
        <w:r>
          <w:t>59</w:t>
        </w:r>
        <w:r>
          <w:fldChar w:fldCharType="end"/>
        </w:r>
      </w:hyperlink>
    </w:p>
    <w:p>
      <w:pPr>
        <w:pStyle w:val="TOC2"/>
        <w:tabs>
          <w:tab w:val="right" w:leader="dot" w:pos="8306"/>
        </w:tabs>
      </w:pPr>
      <w:hyperlink w:anchor="_Toc28874" w:history="1">
        <w:r>
          <w:rPr>
            <w:rFonts w:ascii="仿宋" w:eastAsia="仿宋" w:hAnsi="仿宋" w:cs="仿宋" w:hint="eastAsia"/>
            <w:lang w:eastAsia="zh-CN"/>
          </w:rPr>
          <w:t>(二)、质量管理责任</w:t>
        </w:r>
        <w:r>
          <w:tab/>
        </w:r>
        <w:r>
          <w:fldChar w:fldCharType="begin"/>
        </w:r>
        <w:r>
          <w:instrText xml:space="preserve"> PAGEREF _Toc28874 \h </w:instrText>
        </w:r>
        <w:r>
          <w:fldChar w:fldCharType="separate"/>
        </w:r>
        <w:r>
          <w:t>60</w:t>
        </w:r>
        <w:r>
          <w:fldChar w:fldCharType="end"/>
        </w:r>
      </w:hyperlink>
    </w:p>
    <w:p>
      <w:pPr>
        <w:pStyle w:val="TOC2"/>
        <w:tabs>
          <w:tab w:val="right" w:leader="dot" w:pos="8306"/>
        </w:tabs>
      </w:pPr>
      <w:hyperlink w:anchor="_Toc15135" w:history="1">
        <w:r>
          <w:rPr>
            <w:rFonts w:ascii="仿宋" w:eastAsia="仿宋" w:hAnsi="仿宋" w:cs="仿宋" w:hint="eastAsia"/>
            <w:lang w:eastAsia="zh-CN"/>
          </w:rPr>
          <w:t>(三)、质量管理体系文件</w:t>
        </w:r>
        <w:r>
          <w:tab/>
        </w:r>
        <w:r>
          <w:fldChar w:fldCharType="begin"/>
        </w:r>
        <w:r>
          <w:instrText xml:space="preserve"> PAGEREF _Toc15135 \h </w:instrText>
        </w:r>
        <w:r>
          <w:fldChar w:fldCharType="separate"/>
        </w:r>
        <w:r>
          <w:t>61</w:t>
        </w:r>
        <w:r>
          <w:fldChar w:fldCharType="end"/>
        </w:r>
      </w:hyperlink>
    </w:p>
    <w:p>
      <w:pPr>
        <w:pStyle w:val="TOC2"/>
        <w:tabs>
          <w:tab w:val="right" w:leader="dot" w:pos="8306"/>
        </w:tabs>
      </w:pPr>
      <w:hyperlink w:anchor="_Toc32261" w:history="1">
        <w:r>
          <w:rPr>
            <w:rFonts w:ascii="仿宋" w:eastAsia="仿宋" w:hAnsi="仿宋" w:cs="仿宋" w:hint="eastAsia"/>
            <w:lang w:eastAsia="zh-CN"/>
          </w:rPr>
          <w:t>(四)、质量培训与教育</w:t>
        </w:r>
        <w:r>
          <w:tab/>
        </w:r>
        <w:r>
          <w:fldChar w:fldCharType="begin"/>
        </w:r>
        <w:r>
          <w:instrText xml:space="preserve"> PAGEREF _Toc32261 \h </w:instrText>
        </w:r>
        <w:r>
          <w:fldChar w:fldCharType="separate"/>
        </w:r>
        <w:r>
          <w:t>64</w:t>
        </w:r>
        <w:r>
          <w:fldChar w:fldCharType="end"/>
        </w:r>
      </w:hyperlink>
    </w:p>
    <w:p>
      <w:pPr>
        <w:pStyle w:val="TOC2"/>
        <w:tabs>
          <w:tab w:val="right" w:leader="dot" w:pos="8306"/>
        </w:tabs>
      </w:pPr>
      <w:hyperlink w:anchor="_Toc5779" w:history="1">
        <w:r>
          <w:rPr>
            <w:rFonts w:ascii="仿宋" w:eastAsia="仿宋" w:hAnsi="仿宋" w:cs="仿宋" w:hint="eastAsia"/>
            <w:lang w:eastAsia="zh-CN"/>
          </w:rPr>
          <w:t>(五)、质量审核与评价</w:t>
        </w:r>
        <w:r>
          <w:tab/>
        </w:r>
        <w:r>
          <w:fldChar w:fldCharType="begin"/>
        </w:r>
        <w:r>
          <w:instrText xml:space="preserve"> PAGEREF _Toc5779 \h </w:instrText>
        </w:r>
        <w:r>
          <w:fldChar w:fldCharType="separate"/>
        </w:r>
        <w:r>
          <w:t>65</w:t>
        </w:r>
        <w:r>
          <w:fldChar w:fldCharType="end"/>
        </w:r>
      </w:hyperlink>
    </w:p>
    <w:p>
      <w:pPr>
        <w:pStyle w:val="TOC2"/>
        <w:tabs>
          <w:tab w:val="right" w:leader="dot" w:pos="8306"/>
        </w:tabs>
      </w:pPr>
      <w:hyperlink w:anchor="_Toc5206" w:history="1">
        <w:r>
          <w:rPr>
            <w:rFonts w:ascii="仿宋" w:eastAsia="仿宋" w:hAnsi="仿宋" w:cs="仿宋" w:hint="eastAsia"/>
            <w:lang w:eastAsia="zh-CN"/>
          </w:rPr>
          <w:t>(六)、不符合与纠正措施</w:t>
        </w:r>
        <w:r>
          <w:tab/>
        </w:r>
        <w:r>
          <w:fldChar w:fldCharType="begin"/>
        </w:r>
        <w:r>
          <w:instrText xml:space="preserve"> PAGEREF _Toc5206 \h </w:instrText>
        </w:r>
        <w:r>
          <w:fldChar w:fldCharType="separate"/>
        </w:r>
        <w:r>
          <w:t>66</w:t>
        </w:r>
        <w:r>
          <w:fldChar w:fldCharType="end"/>
        </w:r>
      </w:hyperlink>
    </w:p>
    <w:p>
      <w:pPr>
        <w:pStyle w:val="TOC1"/>
        <w:tabs>
          <w:tab w:val="right" w:leader="dot" w:pos="8306"/>
        </w:tabs>
      </w:pPr>
      <w:hyperlink w:anchor="_Toc17206" w:history="1">
        <w:r>
          <w:rPr>
            <w:rFonts w:ascii="仿宋" w:eastAsia="仿宋" w:hAnsi="仿宋" w:cs="仿宋" w:hint="eastAsia"/>
            <w:lang w:eastAsia="zh-CN"/>
          </w:rPr>
          <w:t>十四、飞机碳刹车预制件项目变更管理</w:t>
        </w:r>
        <w:r>
          <w:tab/>
        </w:r>
        <w:r>
          <w:fldChar w:fldCharType="begin"/>
        </w:r>
        <w:r>
          <w:instrText xml:space="preserve"> PAGEREF _Toc17206 \h </w:instrText>
        </w:r>
        <w:r>
          <w:fldChar w:fldCharType="separate"/>
        </w:r>
        <w:r>
          <w:t>67</w:t>
        </w:r>
        <w:r>
          <w:fldChar w:fldCharType="end"/>
        </w:r>
      </w:hyperlink>
    </w:p>
    <w:p>
      <w:pPr>
        <w:pStyle w:val="TOC2"/>
        <w:tabs>
          <w:tab w:val="right" w:leader="dot" w:pos="8306"/>
        </w:tabs>
      </w:pPr>
      <w:hyperlink w:anchor="_Toc715" w:history="1">
        <w:r>
          <w:rPr>
            <w:rFonts w:ascii="仿宋" w:eastAsia="仿宋" w:hAnsi="仿宋" w:cs="仿宋" w:hint="eastAsia"/>
            <w:lang w:eastAsia="zh-CN"/>
          </w:rPr>
          <w:t>(一)、变更申请与评估</w:t>
        </w:r>
        <w:r>
          <w:tab/>
        </w:r>
        <w:r>
          <w:fldChar w:fldCharType="begin"/>
        </w:r>
        <w:r>
          <w:instrText xml:space="preserve"> PAGEREF _Toc715 \h </w:instrText>
        </w:r>
        <w:r>
          <w:fldChar w:fldCharType="separate"/>
        </w:r>
        <w:r>
          <w:t>67</w:t>
        </w:r>
        <w:r>
          <w:fldChar w:fldCharType="end"/>
        </w:r>
      </w:hyperlink>
    </w:p>
    <w:p>
      <w:pPr>
        <w:pStyle w:val="TOC2"/>
        <w:tabs>
          <w:tab w:val="right" w:leader="dot" w:pos="8306"/>
        </w:tabs>
      </w:pPr>
      <w:hyperlink w:anchor="_Toc20833" w:history="1">
        <w:r>
          <w:rPr>
            <w:rFonts w:ascii="仿宋" w:eastAsia="仿宋" w:hAnsi="仿宋" w:cs="仿宋" w:hint="eastAsia"/>
            <w:lang w:eastAsia="zh-CN"/>
          </w:rPr>
          <w:t>(二)、变更实施与控制</w:t>
        </w:r>
        <w:r>
          <w:tab/>
        </w:r>
        <w:r>
          <w:fldChar w:fldCharType="begin"/>
        </w:r>
        <w:r>
          <w:instrText xml:space="preserve"> PAGEREF _Toc20833 \h </w:instrText>
        </w:r>
        <w:r>
          <w:fldChar w:fldCharType="separate"/>
        </w:r>
        <w:r>
          <w:t>68</w:t>
        </w:r>
        <w:r>
          <w:fldChar w:fldCharType="end"/>
        </w:r>
      </w:hyperlink>
    </w:p>
    <w:p>
      <w:pPr>
        <w:pStyle w:val="TOC1"/>
        <w:tabs>
          <w:tab w:val="right" w:leader="dot" w:pos="8306"/>
        </w:tabs>
      </w:pPr>
      <w:hyperlink w:anchor="_Toc10192" w:history="1">
        <w:r>
          <w:rPr>
            <w:rFonts w:ascii="仿宋" w:eastAsia="仿宋" w:hAnsi="仿宋" w:cs="仿宋" w:hint="eastAsia"/>
            <w:lang w:eastAsia="zh-CN"/>
          </w:rPr>
          <w:t>十五、利益相关者分析与沟通计划</w:t>
        </w:r>
        <w:r>
          <w:tab/>
        </w:r>
        <w:r>
          <w:fldChar w:fldCharType="begin"/>
        </w:r>
        <w:r>
          <w:instrText xml:space="preserve"> PAGEREF _Toc10192 \h </w:instrText>
        </w:r>
        <w:r>
          <w:fldChar w:fldCharType="separate"/>
        </w:r>
        <w:r>
          <w:t>68</w:t>
        </w:r>
        <w:r>
          <w:fldChar w:fldCharType="end"/>
        </w:r>
      </w:hyperlink>
    </w:p>
    <w:p>
      <w:pPr>
        <w:pStyle w:val="TOC2"/>
        <w:tabs>
          <w:tab w:val="right" w:leader="dot" w:pos="8306"/>
        </w:tabs>
      </w:pPr>
      <w:hyperlink w:anchor="_Toc24415" w:history="1">
        <w:r>
          <w:rPr>
            <w:rFonts w:ascii="仿宋" w:eastAsia="仿宋" w:hAnsi="仿宋" w:cs="仿宋" w:hint="eastAsia"/>
            <w:lang w:eastAsia="zh-CN"/>
          </w:rPr>
          <w:t>(一)、利益相关者分析</w:t>
        </w:r>
        <w:r>
          <w:tab/>
        </w:r>
        <w:r>
          <w:fldChar w:fldCharType="begin"/>
        </w:r>
        <w:r>
          <w:instrText xml:space="preserve"> PAGEREF _Toc24415 \h </w:instrText>
        </w:r>
        <w:r>
          <w:fldChar w:fldCharType="separate"/>
        </w:r>
        <w:r>
          <w:t>68</w:t>
        </w:r>
        <w:r>
          <w:fldChar w:fldCharType="end"/>
        </w:r>
      </w:hyperlink>
    </w:p>
    <w:p>
      <w:pPr>
        <w:pStyle w:val="TOC2"/>
        <w:tabs>
          <w:tab w:val="right" w:leader="dot" w:pos="8306"/>
        </w:tabs>
      </w:pPr>
      <w:hyperlink w:anchor="_Toc17361" w:history="1">
        <w:r>
          <w:rPr>
            <w:rFonts w:ascii="仿宋" w:eastAsia="仿宋" w:hAnsi="仿宋" w:cs="仿宋" w:hint="eastAsia"/>
            <w:lang w:eastAsia="zh-CN"/>
          </w:rPr>
          <w:t>(二)、沟通计划</w:t>
        </w:r>
        <w:r>
          <w:tab/>
        </w:r>
        <w:r>
          <w:fldChar w:fldCharType="begin"/>
        </w:r>
        <w:r>
          <w:instrText xml:space="preserve"> PAGEREF _Toc17361 \h </w:instrText>
        </w:r>
        <w:r>
          <w:fldChar w:fldCharType="separate"/>
        </w:r>
        <w:r>
          <w:t>70</w:t>
        </w:r>
        <w:r>
          <w:fldChar w:fldCharType="end"/>
        </w:r>
      </w:hyperlink>
    </w:p>
    <w:p>
      <w:pPr>
        <w:pStyle w:val="TOC1"/>
        <w:tabs>
          <w:tab w:val="right" w:leader="dot" w:pos="8306"/>
        </w:tabs>
      </w:pPr>
      <w:hyperlink w:anchor="_Toc527" w:history="1">
        <w:r>
          <w:rPr>
            <w:rFonts w:ascii="仿宋" w:eastAsia="仿宋" w:hAnsi="仿宋" w:cs="仿宋" w:hint="eastAsia"/>
            <w:lang w:eastAsia="zh-CN"/>
          </w:rPr>
          <w:t>十六、风险识别与分类</w:t>
        </w:r>
        <w:r>
          <w:tab/>
        </w:r>
        <w:r>
          <w:fldChar w:fldCharType="begin"/>
        </w:r>
        <w:r>
          <w:instrText xml:space="preserve"> PAGEREF _Toc527 \h </w:instrText>
        </w:r>
        <w:r>
          <w:fldChar w:fldCharType="separate"/>
        </w:r>
        <w:r>
          <w:t>71</w:t>
        </w:r>
        <w:r>
          <w:fldChar w:fldCharType="end"/>
        </w:r>
      </w:hyperlink>
    </w:p>
    <w:p>
      <w:pPr>
        <w:pStyle w:val="TOC2"/>
        <w:tabs>
          <w:tab w:val="right" w:leader="dot" w:pos="8306"/>
        </w:tabs>
      </w:pPr>
      <w:hyperlink w:anchor="_Toc7621" w:history="1">
        <w:r>
          <w:rPr>
            <w:rFonts w:ascii="仿宋" w:eastAsia="仿宋" w:hAnsi="仿宋" w:cs="仿宋" w:hint="eastAsia"/>
            <w:lang w:eastAsia="zh-CN"/>
          </w:rPr>
          <w:t>(一)、风险识别</w:t>
        </w:r>
        <w:r>
          <w:tab/>
        </w:r>
        <w:r>
          <w:fldChar w:fldCharType="begin"/>
        </w:r>
        <w:r>
          <w:instrText xml:space="preserve"> PAGEREF _Toc7621 \h </w:instrText>
        </w:r>
        <w:r>
          <w:fldChar w:fldCharType="separate"/>
        </w:r>
        <w:r>
          <w:t>71</w:t>
        </w:r>
        <w:r>
          <w:fldChar w:fldCharType="end"/>
        </w:r>
      </w:hyperlink>
    </w:p>
    <w:p>
      <w:pPr>
        <w:pStyle w:val="TOC2"/>
        <w:tabs>
          <w:tab w:val="right" w:leader="dot" w:pos="8306"/>
        </w:tabs>
      </w:pPr>
      <w:hyperlink w:anchor="_Toc15293" w:history="1">
        <w:r>
          <w:rPr>
            <w:rFonts w:ascii="仿宋" w:eastAsia="仿宋" w:hAnsi="仿宋" w:cs="仿宋" w:hint="eastAsia"/>
            <w:lang w:eastAsia="zh-CN"/>
          </w:rPr>
          <w:t>(二)、风险分类</w:t>
        </w:r>
        <w:r>
          <w:tab/>
        </w:r>
        <w:r>
          <w:fldChar w:fldCharType="begin"/>
        </w:r>
        <w:r>
          <w:instrText xml:space="preserve"> PAGEREF _Toc15293 \h </w:instrText>
        </w:r>
        <w:r>
          <w:fldChar w:fldCharType="separate"/>
        </w:r>
        <w:r>
          <w:t>72</w:t>
        </w:r>
        <w:r>
          <w:fldChar w:fldCharType="end"/>
        </w:r>
      </w:hyperlink>
    </w:p>
    <w:p>
      <w:pPr>
        <w:pStyle w:val="TOC1"/>
        <w:tabs>
          <w:tab w:val="right" w:leader="dot" w:pos="8306"/>
        </w:tabs>
      </w:pPr>
      <w:hyperlink w:anchor="_Toc28987" w:history="1">
        <w:r>
          <w:rPr>
            <w:rFonts w:ascii="仿宋" w:eastAsia="仿宋" w:hAnsi="仿宋" w:cs="仿宋" w:hint="eastAsia"/>
            <w:lang w:eastAsia="zh-CN"/>
          </w:rPr>
          <w:t>十七、飞机碳刹车预制件项目工程方案分析</w:t>
        </w:r>
        <w:r>
          <w:tab/>
        </w:r>
        <w:r>
          <w:fldChar w:fldCharType="begin"/>
        </w:r>
        <w:r>
          <w:instrText xml:space="preserve"> PAGEREF _Toc28987 \h </w:instrText>
        </w:r>
        <w:r>
          <w:fldChar w:fldCharType="separate"/>
        </w:r>
        <w:r>
          <w:t>74</w:t>
        </w:r>
        <w:r>
          <w:fldChar w:fldCharType="end"/>
        </w:r>
      </w:hyperlink>
    </w:p>
    <w:p>
      <w:pPr>
        <w:pStyle w:val="TOC2"/>
        <w:tabs>
          <w:tab w:val="right" w:leader="dot" w:pos="8306"/>
        </w:tabs>
      </w:pPr>
      <w:hyperlink w:anchor="_Toc14977" w:history="1">
        <w:r>
          <w:rPr>
            <w:rFonts w:ascii="仿宋" w:eastAsia="仿宋" w:hAnsi="仿宋" w:cs="仿宋" w:hint="eastAsia"/>
            <w:lang w:eastAsia="zh-CN"/>
          </w:rPr>
          <w:t>(一)、建筑工程设计原则</w:t>
        </w:r>
        <w:r>
          <w:tab/>
        </w:r>
        <w:r>
          <w:fldChar w:fldCharType="begin"/>
        </w:r>
        <w:r>
          <w:instrText xml:space="preserve"> PAGEREF _Toc14977 \h </w:instrText>
        </w:r>
        <w:r>
          <w:fldChar w:fldCharType="separate"/>
        </w:r>
        <w:r>
          <w:t>74</w:t>
        </w:r>
        <w:r>
          <w:fldChar w:fldCharType="end"/>
        </w:r>
      </w:hyperlink>
    </w:p>
    <w:p>
      <w:pPr>
        <w:pStyle w:val="TOC2"/>
        <w:tabs>
          <w:tab w:val="right" w:leader="dot" w:pos="8306"/>
        </w:tabs>
      </w:pPr>
      <w:hyperlink w:anchor="_Toc6557" w:history="1">
        <w:r>
          <w:rPr>
            <w:rFonts w:ascii="仿宋" w:eastAsia="仿宋" w:hAnsi="仿宋" w:cs="仿宋" w:hint="eastAsia"/>
            <w:lang w:eastAsia="zh-CN"/>
          </w:rPr>
          <w:t>(二)、土建工程建设指标</w:t>
        </w:r>
        <w:r>
          <w:tab/>
        </w:r>
        <w:r>
          <w:fldChar w:fldCharType="begin"/>
        </w:r>
        <w:r>
          <w:instrText xml:space="preserve"> PAGEREF _Toc6557 \h </w:instrText>
        </w:r>
        <w:r>
          <w:fldChar w:fldCharType="separate"/>
        </w:r>
        <w:r>
          <w:t>77</w:t>
        </w:r>
        <w:r>
          <w:fldChar w:fldCharType="end"/>
        </w:r>
      </w:hyperlink>
    </w:p>
    <w:p>
      <w:pPr>
        <w:pStyle w:val="TOC1"/>
        <w:tabs>
          <w:tab w:val="right" w:leader="dot" w:pos="8306"/>
        </w:tabs>
      </w:pPr>
      <w:hyperlink w:anchor="_Toc8940" w:history="1">
        <w:r>
          <w:rPr>
            <w:rFonts w:ascii="仿宋" w:eastAsia="仿宋" w:hAnsi="仿宋" w:cs="仿宋" w:hint="eastAsia"/>
            <w:lang w:eastAsia="zh-CN"/>
          </w:rPr>
          <w:t>十八、飞机碳刹车预制件项目实施保障措施</w:t>
        </w:r>
        <w:r>
          <w:tab/>
        </w:r>
        <w:r>
          <w:fldChar w:fldCharType="begin"/>
        </w:r>
        <w:r>
          <w:instrText xml:space="preserve"> PAGEREF _Toc8940 \h </w:instrText>
        </w:r>
        <w:r>
          <w:fldChar w:fldCharType="separate"/>
        </w:r>
        <w:r>
          <w:t>79</w:t>
        </w:r>
        <w:r>
          <w:fldChar w:fldCharType="end"/>
        </w:r>
      </w:hyperlink>
    </w:p>
    <w:p>
      <w:pPr>
        <w:pStyle w:val="TOC2"/>
        <w:tabs>
          <w:tab w:val="right" w:leader="dot" w:pos="8306"/>
        </w:tabs>
      </w:pPr>
      <w:hyperlink w:anchor="_Toc19656" w:history="1">
        <w:r>
          <w:rPr>
            <w:rFonts w:ascii="仿宋" w:eastAsia="仿宋" w:hAnsi="仿宋" w:cs="仿宋" w:hint="eastAsia"/>
            <w:lang w:eastAsia="zh-CN"/>
          </w:rPr>
          <w:t>(一)、飞机碳刹车预制件项目实施保障机制</w:t>
        </w:r>
        <w:r>
          <w:tab/>
        </w:r>
        <w:r>
          <w:fldChar w:fldCharType="begin"/>
        </w:r>
        <w:r>
          <w:instrText xml:space="preserve"> PAGEREF _Toc19656 \h </w:instrText>
        </w:r>
        <w:r>
          <w:fldChar w:fldCharType="separate"/>
        </w:r>
        <w:r>
          <w:t>79</w:t>
        </w:r>
        <w:r>
          <w:fldChar w:fldCharType="end"/>
        </w:r>
      </w:hyperlink>
    </w:p>
    <w:p>
      <w:pPr>
        <w:pStyle w:val="TOC2"/>
        <w:tabs>
          <w:tab w:val="right" w:leader="dot" w:pos="8306"/>
        </w:tabs>
      </w:pPr>
      <w:hyperlink w:anchor="_Toc4299" w:history="1">
        <w:r>
          <w:rPr>
            <w:rFonts w:ascii="仿宋" w:eastAsia="仿宋" w:hAnsi="仿宋" w:cs="仿宋" w:hint="eastAsia"/>
            <w:lang w:eastAsia="zh-CN"/>
          </w:rPr>
          <w:t>(二)、飞机碳刹车预制件项目法律合规要求</w:t>
        </w:r>
        <w:r>
          <w:tab/>
        </w:r>
        <w:r>
          <w:fldChar w:fldCharType="begin"/>
        </w:r>
        <w:r>
          <w:instrText xml:space="preserve"> PAGEREF _Toc4299 \h </w:instrText>
        </w:r>
        <w:r>
          <w:fldChar w:fldCharType="separate"/>
        </w:r>
        <w:r>
          <w:t>83</w:t>
        </w:r>
        <w:r>
          <w:fldChar w:fldCharType="end"/>
        </w:r>
      </w:hyperlink>
    </w:p>
    <w:p>
      <w:pPr>
        <w:pStyle w:val="TOC2"/>
        <w:tabs>
          <w:tab w:val="right" w:leader="dot" w:pos="8306"/>
        </w:tabs>
      </w:pPr>
      <w:hyperlink w:anchor="_Toc1835" w:history="1">
        <w:r>
          <w:rPr>
            <w:rFonts w:ascii="仿宋" w:eastAsia="仿宋" w:hAnsi="仿宋" w:cs="仿宋" w:hint="eastAsia"/>
            <w:lang w:eastAsia="zh-CN"/>
          </w:rPr>
          <w:t>(三)、飞机碳刹车预制件项目合同管理与法律事务</w:t>
        </w:r>
        <w:r>
          <w:tab/>
        </w:r>
        <w:r>
          <w:fldChar w:fldCharType="begin"/>
        </w:r>
        <w:r>
          <w:instrText xml:space="preserve"> PAGEREF _Toc1835 \h </w:instrText>
        </w:r>
        <w:r>
          <w:fldChar w:fldCharType="separate"/>
        </w:r>
        <w:r>
          <w:t>87</w:t>
        </w:r>
        <w:r>
          <w:fldChar w:fldCharType="end"/>
        </w:r>
      </w:hyperlink>
    </w:p>
    <w:p>
      <w:pPr>
        <w:pStyle w:val="TOC2"/>
        <w:tabs>
          <w:tab w:val="right" w:leader="dot" w:pos="8306"/>
        </w:tabs>
      </w:pPr>
      <w:hyperlink w:anchor="_Toc1858" w:history="1">
        <w:r>
          <w:rPr>
            <w:rFonts w:ascii="仿宋" w:eastAsia="仿宋" w:hAnsi="仿宋" w:cs="仿宋" w:hint="eastAsia"/>
            <w:lang w:eastAsia="zh-CN"/>
          </w:rPr>
          <w:t>(四)、飞机碳刹车预制件项目知识产权保护策略</w:t>
        </w:r>
        <w:r>
          <w:tab/>
        </w:r>
        <w:r>
          <w:fldChar w:fldCharType="begin"/>
        </w:r>
        <w:r>
          <w:instrText xml:space="preserve"> PAGEREF _Toc1858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32"/>
      <w:r>
        <w:rPr>
          <w:rFonts w:ascii="仿宋" w:eastAsia="仿宋" w:hAnsi="仿宋" w:cs="仿宋" w:hint="eastAsia"/>
          <w:sz w:val="28"/>
          <w:lang w:eastAsia="zh-CN"/>
        </w:rPr>
        <w:t>一、飞机碳刹车预制件项目选址可行性分析</w:t>
      </w:r>
      <w:bookmarkEnd w:id="2"/>
    </w:p>
    <w:p>
      <w:pPr>
        <w:pStyle w:val="Heading2"/>
        <w:rPr>
          <w:rFonts w:ascii="仿宋" w:eastAsia="仿宋" w:hAnsi="仿宋" w:cs="仿宋" w:hint="eastAsia"/>
          <w:lang w:eastAsia="zh-CN"/>
        </w:rPr>
      </w:pPr>
      <w:bookmarkStart w:id="3" w:name="_Toc5143"/>
      <w:r>
        <w:rPr>
          <w:rFonts w:ascii="仿宋" w:eastAsia="仿宋" w:hAnsi="仿宋" w:cs="仿宋" w:hint="eastAsia"/>
          <w:lang w:eastAsia="zh-CN"/>
        </w:rPr>
        <w:t>(一)、飞机碳刹车预制件项目选址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该飞机碳刹车预制件项目选址位于XX省XX市XX区XXX街道</w:t>
      </w:r>
    </w:p>
    <w:p>
      <w:pPr>
        <w:pStyle w:val="Heading2"/>
        <w:ind w:firstLine="560" w:firstLineChars="200"/>
        <w:rPr>
          <w:rFonts w:ascii="仿宋" w:eastAsia="仿宋" w:hAnsi="仿宋" w:cs="仿宋" w:hint="eastAsia"/>
          <w:sz w:val="28"/>
          <w:lang w:eastAsia="zh-CN"/>
        </w:rPr>
      </w:pPr>
      <w:bookmarkStart w:id="4" w:name="_Toc146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碳刹车预制件项目的征地面积将根据飞机碳刹车预制件项目的实际规模和需求进行精确规划。具体面积XXX平方米，旨在确保飞机碳刹车预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净用地面积是在征地面积基础上去除不可利用面积后的实际可开发用地。具体面积XXX平方米，考虑到环保、交通、安全等多方面因素，以确保飞机碳刹车预制件项目在整体利用效率上达到最优。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飞机碳刹车预制件项目计划建设的建筑总规模具体面积XXX平方米。这一规模的确定综合考虑了飞机碳刹车预制件项目的性质、规模，以及城市规划的相关要求，确保建筑布局与周边环境协调一致。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绿地率是飞机碳刹车预制件项目用地中被规划为绿地的比例。具体面积XXX平方米，旨在通过合理规划绿地，改善飞机碳刹车预制件项目周边环境，提升居民生活质量，并符合城市整体绿化规划。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容积率是用地上可以建设的建筑总体积与用地面积之比。具体面积XXX，通过合理的容积率规划，确保飞机碳刹车预制件项目建筑规模与周边环境和谐共生。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碳刹车预制件项目选址与当地城市规划相一致，具体面积XXX平方米。通过与城市规划部门深入沟通，确保飞机碳刹车预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碳刹车预制件项目选址符合当地产业政策，具体面积XXX平方米。这包括飞机碳刹车预制件项目对当地经济的促进作用，以及对相关产业的带动效应，确保飞机碳刹车预制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用地总体要求必须符合环保和可持续发展的原则，具体面积XXX平方米。通过采用绿色建筑设计、节能减排等措施，确保飞机碳刹车预制件项目在建设和运营过程中对环境的影响最小化，达到可持续发展的要求。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确保飞机碳刹车预制件项目选址具备必要的公共设施配套，具体面积XXX平方米。这包括交通便利性、教育、医疗等基础设施，以提高居民生活品质，使得飞机碳刹车预制件项目选址更具吸引力。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考虑用地总体要求对当地社会稳定性的影响，具体面积XXX平方米。通过深入了解当地社区反馈，确保飞机碳刹车预制件项目的选址和建设过程对当地社会和谐稳定产生积极作用。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碳刹车预制件项目选址不仅符合法规和规划，还在实际操作中具有可行性。这一全面规划将为飞机碳刹车预制件项目的成功实施提供坚实的基础，确保飞机碳刹车预制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4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碳刹车预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碳刹车预制件项目的设备规划和空间设计中，我们将采取灵活设备布局的措施。设备布局将根据实际需求进行灵活设计，避免不必要的浪费。通过合理规划设备摆放位置，我们将提高设备的利用率，减少设备间距，以确保飞机碳刹车预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碳刹车预制件项目内部引入共享设施的概念，例如共享会议室、办公区等。通过这种方式，我们可以减少对资源的重复建设，提高资源共享效率，从而减小飞机碳刹车预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2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飞机碳刹车预制件项目的总图布置中，我们将不同功能区域进行明确的规划，以最大程度满足飞机碳刹车预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9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机碳刹车预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机碳刹车预制件项目对环境的影响是综合评价的重要因素之一。我们将详细考虑选址周边的自然环境、生态保护区、水源地等情况，确保飞机碳刹车预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对选址的评价还需充分考虑当地政府的产业政策和法规。我们将详细了解飞机碳刹车预制件项目所在地的相关政策，确保飞机碳刹车预制件项目的规划和运营与当地法规相符，降低不必要的法律风险。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考虑到社会稳定性对企业运营的重要性，我们将评估选址地区的社会安全情况、劳工关系、社区反馈等方面，以确保飞机碳刹车预制件项目的建设和运营不会受到社会稳定性的负面影响。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最后，我们将综合考虑用地成本，包括土地购置费用、土地开发成本等。通过对用地成本的详细评估，我们能够做出更为精确的经济效益分析，为飞机碳刹车预制件项目的投资决策提供有力支持。</w:t>
      </w:r>
    </w:p>
    <w:p>
      <w:pPr>
        <w:pStyle w:val="Heading1"/>
        <w:ind w:firstLine="560" w:firstLineChars="200"/>
        <w:rPr>
          <w:rFonts w:ascii="仿宋" w:eastAsia="仿宋" w:hAnsi="仿宋" w:cs="仿宋" w:hint="eastAsia"/>
          <w:sz w:val="28"/>
          <w:lang w:eastAsia="zh-CN"/>
        </w:rPr>
      </w:pPr>
      <w:bookmarkStart w:id="8" w:name="_Toc16983"/>
      <w:r>
        <w:rPr>
          <w:rFonts w:ascii="仿宋" w:eastAsia="仿宋" w:hAnsi="仿宋" w:cs="仿宋" w:hint="eastAsia"/>
          <w:sz w:val="28"/>
          <w:lang w:eastAsia="zh-CN"/>
        </w:rPr>
        <w:t>二、飞机碳刹车预制件项目建设背景及必要性分析</w:t>
      </w:r>
      <w:bookmarkEnd w:id="8"/>
    </w:p>
    <w:p>
      <w:pPr>
        <w:pStyle w:val="Heading2"/>
        <w:rPr>
          <w:rFonts w:ascii="仿宋" w:eastAsia="仿宋" w:hAnsi="仿宋" w:cs="仿宋" w:hint="eastAsia"/>
          <w:lang w:eastAsia="zh-CN"/>
        </w:rPr>
      </w:pPr>
      <w:bookmarkStart w:id="9" w:name="_Toc6847"/>
      <w:r>
        <w:rPr>
          <w:rFonts w:ascii="仿宋" w:eastAsia="仿宋" w:hAnsi="仿宋" w:cs="仿宋" w:hint="eastAsia"/>
          <w:lang w:eastAsia="zh-CN"/>
        </w:rPr>
        <w:t>(一)、飞机碳刹车预制件项目背景分析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碳刹车预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机碳刹车预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机碳刹车预制件项目在这个潮流中的定位。同时，我们将关注行业内涌现的新兴机遇，以便飞机碳刹车预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机碳刹车预制件项目提供了强大的发展动力。我们将聚焦于行业内最新的技术发展趋势，包括但不限于人工智能、大数据分析、物联网等领域。通过深度的技术研究，我们将确保飞机碳刹车预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机碳刹车预制件项目发展的源泉。我们将投入更多的精力对市场需求进行深入剖析，超越表面的需求，深入挖掘潜在的市场痛点和机遇。通过对市场需求的细致了解，飞机碳刹车预制件项目将更有针对性地设计解决方案，满足市场的多样化需求，从而更好地促进飞机碳刹车预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机碳刹车预制件项目战略至关重要。我们将对竞争态势进行更为深入的分析，包括但不限于市场份额、产品特点、客户满意度等多个维度。通过深度的竞争分析，飞机碳刹车预制件项目将能够更准确地把握市场脉搏，制定具有竞争力的飞机碳刹车预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飞机碳刹车预制件项目的发展具有直接的影响。我们将进行更为全面的法规和政策分析，了解行业发展中的潜在法律风险和合规挑战。通过充分了解和遵守相关法规，飞机碳刹车预制件项目将确保在法律框架内合法合规运营，为飞机碳刹车预制件项目的稳健发展提供有力支持。</w:t>
      </w:r>
    </w:p>
    <w:p>
      <w:pPr>
        <w:pStyle w:val="Heading2"/>
        <w:ind w:firstLine="560" w:firstLineChars="200"/>
        <w:rPr>
          <w:rFonts w:ascii="仿宋" w:eastAsia="仿宋" w:hAnsi="仿宋" w:cs="仿宋" w:hint="eastAsia"/>
          <w:sz w:val="28"/>
          <w:lang w:eastAsia="zh-CN"/>
        </w:rPr>
      </w:pPr>
      <w:bookmarkStart w:id="10" w:name="_Toc6590"/>
      <w:r>
        <w:rPr>
          <w:rFonts w:ascii="仿宋" w:eastAsia="仿宋" w:hAnsi="仿宋" w:cs="仿宋" w:hint="eastAsia"/>
          <w:sz w:val="28"/>
          <w:lang w:eastAsia="zh-CN"/>
        </w:rPr>
        <w:t>(二)、飞机碳刹车预制件项目建设必要性分析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碳刹车预制件项目建设的迫切性源于对行业发展趋势的深刻洞察。我们正处于一个行业变革的时代，科技创新、数字化转型成为企业发展的关键动力。飞机碳刹车预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碳刹车预制件项目建设不仅仅是为了跟上潮流，更是为了通过技术创新推动企业的持续发展。通过引入先进的技术和解决方案，飞机碳刹车预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飞机碳刹车预制件项目的建设成为必然选择，通过提高产品质量、拓展服务领域，从而在竞争中获得更多的机会。飞机碳刹车预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机碳刹车预制件项目建设的必要性体现在对客户需求更精准的满足。通过飞机碳刹车预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碳刹车预制件项目建设的背后是对企业持续创新的追求。只有通过不断创新，企业才能在竞争中立于不败之地。飞机碳刹车预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593"/>
      <w:r>
        <w:rPr>
          <w:rFonts w:ascii="仿宋" w:eastAsia="仿宋" w:hAnsi="仿宋" w:cs="仿宋" w:hint="eastAsia"/>
          <w:sz w:val="28"/>
          <w:lang w:eastAsia="zh-CN"/>
        </w:rPr>
        <w:t>三、飞机碳刹车预制件项目土建工程</w:t>
      </w:r>
      <w:bookmarkEnd w:id="11"/>
    </w:p>
    <w:p>
      <w:pPr>
        <w:pStyle w:val="Heading2"/>
        <w:rPr>
          <w:rFonts w:ascii="仿宋" w:eastAsia="仿宋" w:hAnsi="仿宋" w:cs="仿宋" w:hint="eastAsia"/>
          <w:lang w:eastAsia="zh-CN"/>
        </w:rPr>
      </w:pPr>
      <w:bookmarkStart w:id="12" w:name="_Toc141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在飞机碳刹车预制件项目的建筑工程设计中，我们将秉承一系列重要的设计原则，以确保飞机碳刹车预制件项目建筑在功能、美观、可持续性等方面达到最佳效果。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首要原则是确保建筑的功能性得到最大化的发挥。我们将充分理解飞机碳刹车预制件项目的实际需求，合理布局各个功能区域，保证建筑在满足业务需求的同时，提供高效的工作环境。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在建筑设计中，我们将综合考虑建设和运营成本。通过精细的经济效益分析，确保设计方案在高效利用资源的同时，对飞机碳刹车预制件项目的长期盈利能力有积极的贡献。</w:t>
      </w:r>
    </w:p>
    <w:p>
      <w:pPr>
        <w:pStyle w:val="Heading2"/>
        <w:ind w:firstLine="560" w:firstLineChars="200"/>
        <w:rPr>
          <w:rFonts w:ascii="仿宋" w:eastAsia="仿宋" w:hAnsi="仿宋" w:cs="仿宋" w:hint="eastAsia"/>
          <w:sz w:val="28"/>
          <w:lang w:eastAsia="zh-CN"/>
        </w:rPr>
      </w:pPr>
      <w:bookmarkStart w:id="13" w:name="_Toc140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碳刹车预制件项目的土建工程设计中，我们将精准设定设计年限，结合飞机碳刹车预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机碳刹车预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63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碳刹车预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机碳刹车预制件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机碳刹车预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26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本期工程飞机碳刹车预制件项目预计总建筑面积XXX平方米，其中：计容建筑面积XXX平方米，计划建筑工程投资XX万元，占飞机碳刹车预制件项目总投资的XX%。</w:t>
      </w:r>
    </w:p>
    <w:p>
      <w:pPr>
        <w:pStyle w:val="Heading1"/>
        <w:ind w:firstLine="560" w:firstLineChars="200"/>
        <w:rPr>
          <w:rFonts w:ascii="仿宋" w:eastAsia="仿宋" w:hAnsi="仿宋" w:cs="仿宋" w:hint="eastAsia"/>
          <w:sz w:val="28"/>
          <w:lang w:eastAsia="zh-CN"/>
        </w:rPr>
      </w:pPr>
      <w:bookmarkStart w:id="16" w:name="_Toc715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9954"/>
      <w:r>
        <w:rPr>
          <w:rFonts w:ascii="仿宋" w:eastAsia="仿宋" w:hAnsi="仿宋" w:cs="仿宋" w:hint="eastAsia"/>
          <w:lang w:eastAsia="zh-CN"/>
        </w:rPr>
        <w:t>(一)、飞机碳刹车预制件行业分析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飞机碳刹车预制件行业一直以来都是市场的关注焦点。行业内的发展趋势、竞争态势以及潜在机会都对飞机碳刹车预制件项目的推进产生深远的影响。通过深入研究行业的整体概貌，我们将更好地理解行业的核心特征，为飞机碳刹车预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碳刹车预制件行业，技术一直是推动创新和发展的关键因素。我们将对当前技术趋势进行详尽分析，包括但不限于人工智能、大数据应用、先进制造技术等。这有助于飞机碳刹车预制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机碳刹车预制件项目成功的基础。我们将对主要竞争对手进行深入研究，包括其市场份额、产品特点、市场定位等。通过全面了解竞争对手的优势和劣势，飞机碳刹车预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186"/>
      <w:r>
        <w:rPr>
          <w:rFonts w:ascii="仿宋" w:eastAsia="仿宋" w:hAnsi="仿宋" w:cs="仿宋" w:hint="eastAsia"/>
          <w:sz w:val="28"/>
          <w:lang w:eastAsia="zh-CN"/>
        </w:rPr>
        <w:t>(二)、飞机碳刹车预制件市场分析预测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机碳刹车预制件市场未来的增长趋势。这包括市场的整体规模、各细分领域的发展趋势等。飞机碳刹车预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机碳刹车预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机碳刹车预制件项目实施过程中需要充分考虑的因素。我们将对市场风险进行全面评估，包括但不限于政策法规风险、市场竞争风险、技术变革风险等。通过对潜在风险的深入分析，飞机碳刹车预制件项目可以制定相应的风险缓解策略，降低不确定性对飞机碳刹车预制件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https://d.book118.com/227106201006006054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637D8"/>
    <w:rsid w:val="14F637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0620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2024-03-03T13:33:00Z</dcterms:created>
  <dcterms:modified xsi:type="dcterms:W3CDTF">2024-03-03T13:34:18Z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ECE3F291141D4869B423D19A7E7A819C_11</vt:lpwstr>
  </property>
  <property fmtid="{D5CDD505-2E9C-101B-9397-08002B2CF9AE}" pid="3" name="KSOProductBuildVer">
    <vt:lpwstr>2052-12.1.0.16388</vt:lpwstr>
  </property>
</Properties>
</file>