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59D1" w14:paraId="5D019B2D" w14:textId="77777777">
      <w:pPr>
        <w:widowControl/>
        <w:jc w:val="left"/>
        <w:rPr>
          <w:rFonts w:ascii="仿宋" w:eastAsia="仿宋" w:hAnsi="仿宋"/>
          <w:b/>
          <w:sz w:val="40"/>
        </w:rPr>
      </w:pPr>
    </w:p>
    <w:p w:rsidR="004159D1" w14:paraId="38F49A40" w14:textId="77777777">
      <w:pPr>
        <w:widowControl/>
        <w:jc w:val="left"/>
        <w:rPr>
          <w:rFonts w:ascii="仿宋" w:eastAsia="仿宋" w:hAnsi="仿宋"/>
          <w:b/>
          <w:sz w:val="40"/>
        </w:rPr>
      </w:pPr>
    </w:p>
    <w:p w:rsidR="004159D1" w14:paraId="7A3AE0D8" w14:textId="77777777">
      <w:pPr>
        <w:widowControl/>
        <w:jc w:val="left"/>
        <w:rPr>
          <w:rFonts w:ascii="仿宋" w:eastAsia="仿宋" w:hAnsi="仿宋"/>
          <w:b/>
          <w:sz w:val="40"/>
        </w:rPr>
      </w:pPr>
    </w:p>
    <w:p w:rsidR="004159D1" w:rsidRPr="004159D1" w14:paraId="3483FB30" w14:textId="78CB99D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59D1">
        <w:rPr>
          <w:rFonts w:ascii="宋体" w:eastAsia="宋体" w:hAnsi="宋体" w:hint="eastAsia"/>
          <w:b/>
          <w:sz w:val="60"/>
        </w:rPr>
        <w:t>粮油加工项目申请报告</w:t>
      </w:r>
    </w:p>
    <w:p w:rsidR="004159D1" w:rsidP="004159D1" w14:paraId="3CE4B387" w14:textId="6671BD9C">
      <w:pPr>
        <w:widowControl/>
        <w:jc w:val="center"/>
        <w:rPr>
          <w:rFonts w:ascii="仿宋" w:eastAsia="仿宋" w:hAnsi="仿宋" w:hint="eastAsia"/>
          <w:b/>
          <w:sz w:val="40"/>
        </w:rPr>
      </w:pPr>
      <w:r w:rsidRPr="004159D1">
        <w:rPr>
          <w:rFonts w:ascii="仿宋" w:eastAsia="仿宋" w:hAnsi="仿宋" w:hint="eastAsia"/>
          <w:b/>
          <w:sz w:val="40"/>
        </w:rPr>
        <w:t>目录</w:t>
      </w:r>
    </w:p>
    <w:p w:rsidR="004159D1" w14:paraId="53E9E550" w14:textId="53284CA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_Toc152703948 \h </w:instrText>
      </w:r>
      <w:r>
        <w:rPr>
          <w:noProof/>
        </w:rPr>
        <w:fldChar w:fldCharType="separate"/>
      </w:r>
      <w:r>
        <w:rPr>
          <w:noProof/>
        </w:rPr>
        <w:t>3</w:t>
      </w:r>
      <w:r>
        <w:rPr>
          <w:noProof/>
        </w:rPr>
        <w:fldChar w:fldCharType="end"/>
      </w:r>
    </w:p>
    <w:p w:rsidR="004159D1" w14:paraId="4F0F20C7" w14:textId="0B09E671">
      <w:pPr>
        <w:pStyle w:val="TOC1"/>
        <w:tabs>
          <w:tab w:val="right" w:leader="dot" w:pos="8296"/>
        </w:tabs>
        <w:rPr>
          <w:noProof/>
        </w:rPr>
      </w:pPr>
      <w:r>
        <w:rPr>
          <w:noProof/>
        </w:rPr>
        <w:t>一、粮油加工项目建设主要内容和规模</w:t>
      </w:r>
      <w:r>
        <w:rPr>
          <w:noProof/>
        </w:rPr>
        <w:tab/>
      </w:r>
      <w:r>
        <w:rPr>
          <w:noProof/>
        </w:rPr>
        <w:fldChar w:fldCharType="begin"/>
      </w:r>
      <w:r>
        <w:rPr>
          <w:noProof/>
        </w:rPr>
        <w:instrText xml:space="preserve"> PAGEREF _Toc152703949 \h </w:instrText>
      </w:r>
      <w:r>
        <w:rPr>
          <w:noProof/>
        </w:rPr>
        <w:fldChar w:fldCharType="separate"/>
      </w:r>
      <w:r>
        <w:rPr>
          <w:noProof/>
        </w:rPr>
        <w:t>3</w:t>
      </w:r>
      <w:r>
        <w:rPr>
          <w:noProof/>
        </w:rPr>
        <w:fldChar w:fldCharType="end"/>
      </w:r>
    </w:p>
    <w:p w:rsidR="004159D1" w14:paraId="12694FA8" w14:textId="46574196">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_Toc152703950 \h </w:instrText>
      </w:r>
      <w:r>
        <w:rPr>
          <w:noProof/>
        </w:rPr>
        <w:fldChar w:fldCharType="separate"/>
      </w:r>
      <w:r>
        <w:rPr>
          <w:noProof/>
        </w:rPr>
        <w:t>3</w:t>
      </w:r>
      <w:r>
        <w:rPr>
          <w:noProof/>
        </w:rPr>
        <w:fldChar w:fldCharType="end"/>
      </w:r>
    </w:p>
    <w:p w:rsidR="004159D1" w14:paraId="6D219FF1" w14:textId="67718D0E">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_Toc152703951 \h </w:instrText>
      </w:r>
      <w:r>
        <w:rPr>
          <w:noProof/>
        </w:rPr>
        <w:fldChar w:fldCharType="separate"/>
      </w:r>
      <w:r>
        <w:rPr>
          <w:noProof/>
        </w:rPr>
        <w:t>4</w:t>
      </w:r>
      <w:r>
        <w:rPr>
          <w:noProof/>
        </w:rPr>
        <w:fldChar w:fldCharType="end"/>
      </w:r>
    </w:p>
    <w:p w:rsidR="004159D1" w14:paraId="3E01DE6E" w14:textId="0933EF1C">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_Toc152703952 \h </w:instrText>
      </w:r>
      <w:r>
        <w:rPr>
          <w:noProof/>
        </w:rPr>
        <w:fldChar w:fldCharType="separate"/>
      </w:r>
      <w:r>
        <w:rPr>
          <w:noProof/>
        </w:rPr>
        <w:t>4</w:t>
      </w:r>
      <w:r>
        <w:rPr>
          <w:noProof/>
        </w:rPr>
        <w:fldChar w:fldCharType="end"/>
      </w:r>
    </w:p>
    <w:p w:rsidR="004159D1" w14:paraId="68BF01CB" w14:textId="5DEFD8A7">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_Toc152703953 \h </w:instrText>
      </w:r>
      <w:r>
        <w:rPr>
          <w:noProof/>
        </w:rPr>
        <w:fldChar w:fldCharType="separate"/>
      </w:r>
      <w:r>
        <w:rPr>
          <w:noProof/>
        </w:rPr>
        <w:t>5</w:t>
      </w:r>
      <w:r>
        <w:rPr>
          <w:noProof/>
        </w:rPr>
        <w:fldChar w:fldCharType="end"/>
      </w:r>
    </w:p>
    <w:p w:rsidR="004159D1" w14:paraId="02B4AECD" w14:textId="7FD5F117">
      <w:pPr>
        <w:pStyle w:val="TOC1"/>
        <w:tabs>
          <w:tab w:val="right" w:leader="dot" w:pos="8296"/>
        </w:tabs>
        <w:rPr>
          <w:noProof/>
        </w:rPr>
      </w:pPr>
      <w:r>
        <w:rPr>
          <w:noProof/>
        </w:rPr>
        <w:t>二、粮油加工项目承办单位</w:t>
      </w:r>
      <w:r>
        <w:rPr>
          <w:noProof/>
        </w:rPr>
        <w:tab/>
      </w:r>
      <w:r>
        <w:rPr>
          <w:noProof/>
        </w:rPr>
        <w:fldChar w:fldCharType="begin"/>
      </w:r>
      <w:r>
        <w:rPr>
          <w:noProof/>
        </w:rPr>
        <w:instrText xml:space="preserve"> PAGEREF _Toc152703954 \h </w:instrText>
      </w:r>
      <w:r>
        <w:rPr>
          <w:noProof/>
        </w:rPr>
        <w:fldChar w:fldCharType="separate"/>
      </w:r>
      <w:r>
        <w:rPr>
          <w:noProof/>
        </w:rPr>
        <w:t>6</w:t>
      </w:r>
      <w:r>
        <w:rPr>
          <w:noProof/>
        </w:rPr>
        <w:fldChar w:fldCharType="end"/>
      </w:r>
    </w:p>
    <w:p w:rsidR="004159D1" w14:paraId="68A2B115" w14:textId="63A496AF">
      <w:pPr>
        <w:pStyle w:val="TOC2"/>
        <w:tabs>
          <w:tab w:val="right" w:leader="dot" w:pos="8296"/>
        </w:tabs>
        <w:rPr>
          <w:noProof/>
        </w:rPr>
      </w:pPr>
      <w:r>
        <w:rPr>
          <w:noProof/>
        </w:rPr>
        <w:t>(一)、粮油加工项目承办单位基本情况</w:t>
      </w:r>
      <w:r>
        <w:rPr>
          <w:noProof/>
        </w:rPr>
        <w:tab/>
      </w:r>
      <w:r>
        <w:rPr>
          <w:noProof/>
        </w:rPr>
        <w:fldChar w:fldCharType="begin"/>
      </w:r>
      <w:r>
        <w:rPr>
          <w:noProof/>
        </w:rPr>
        <w:instrText xml:space="preserve"> PAGEREF _Toc152703955 \h </w:instrText>
      </w:r>
      <w:r>
        <w:rPr>
          <w:noProof/>
        </w:rPr>
        <w:fldChar w:fldCharType="separate"/>
      </w:r>
      <w:r>
        <w:rPr>
          <w:noProof/>
        </w:rPr>
        <w:t>6</w:t>
      </w:r>
      <w:r>
        <w:rPr>
          <w:noProof/>
        </w:rPr>
        <w:fldChar w:fldCharType="end"/>
      </w:r>
    </w:p>
    <w:p w:rsidR="004159D1" w14:paraId="44705ED4" w14:textId="518B045C">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_Toc152703956 \h </w:instrText>
      </w:r>
      <w:r>
        <w:rPr>
          <w:noProof/>
        </w:rPr>
        <w:fldChar w:fldCharType="separate"/>
      </w:r>
      <w:r>
        <w:rPr>
          <w:noProof/>
        </w:rPr>
        <w:t>8</w:t>
      </w:r>
      <w:r>
        <w:rPr>
          <w:noProof/>
        </w:rPr>
        <w:fldChar w:fldCharType="end"/>
      </w:r>
    </w:p>
    <w:p w:rsidR="004159D1" w14:paraId="25F2C096" w14:textId="73263291">
      <w:pPr>
        <w:pStyle w:val="TOC1"/>
        <w:tabs>
          <w:tab w:val="right" w:leader="dot" w:pos="8296"/>
        </w:tabs>
        <w:rPr>
          <w:noProof/>
        </w:rPr>
      </w:pPr>
      <w:r>
        <w:rPr>
          <w:noProof/>
        </w:rPr>
        <w:t>三、运营模式分析</w:t>
      </w:r>
      <w:r>
        <w:rPr>
          <w:noProof/>
        </w:rPr>
        <w:tab/>
      </w:r>
      <w:r>
        <w:rPr>
          <w:noProof/>
        </w:rPr>
        <w:fldChar w:fldCharType="begin"/>
      </w:r>
      <w:r>
        <w:rPr>
          <w:noProof/>
        </w:rPr>
        <w:instrText xml:space="preserve"> PAGEREF _Toc152703957 \h </w:instrText>
      </w:r>
      <w:r>
        <w:rPr>
          <w:noProof/>
        </w:rPr>
        <w:fldChar w:fldCharType="separate"/>
      </w:r>
      <w:r>
        <w:rPr>
          <w:noProof/>
        </w:rPr>
        <w:t>9</w:t>
      </w:r>
      <w:r>
        <w:rPr>
          <w:noProof/>
        </w:rPr>
        <w:fldChar w:fldCharType="end"/>
      </w:r>
    </w:p>
    <w:p w:rsidR="004159D1" w14:paraId="6CD2FE99" w14:textId="762D60AE">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_Toc152703958 \h </w:instrText>
      </w:r>
      <w:r>
        <w:rPr>
          <w:noProof/>
        </w:rPr>
        <w:fldChar w:fldCharType="separate"/>
      </w:r>
      <w:r>
        <w:rPr>
          <w:noProof/>
        </w:rPr>
        <w:t>9</w:t>
      </w:r>
      <w:r>
        <w:rPr>
          <w:noProof/>
        </w:rPr>
        <w:fldChar w:fldCharType="end"/>
      </w:r>
    </w:p>
    <w:p w:rsidR="004159D1" w14:paraId="757E380D" w14:textId="45489C12">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_Toc152703959 \h </w:instrText>
      </w:r>
      <w:r>
        <w:rPr>
          <w:noProof/>
        </w:rPr>
        <w:fldChar w:fldCharType="separate"/>
      </w:r>
      <w:r>
        <w:rPr>
          <w:noProof/>
        </w:rPr>
        <w:t>10</w:t>
      </w:r>
      <w:r>
        <w:rPr>
          <w:noProof/>
        </w:rPr>
        <w:fldChar w:fldCharType="end"/>
      </w:r>
    </w:p>
    <w:p w:rsidR="004159D1" w14:paraId="06395053" w14:textId="7D08D477">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_Toc152703960 \h </w:instrText>
      </w:r>
      <w:r>
        <w:rPr>
          <w:noProof/>
        </w:rPr>
        <w:fldChar w:fldCharType="separate"/>
      </w:r>
      <w:r>
        <w:rPr>
          <w:noProof/>
        </w:rPr>
        <w:t>11</w:t>
      </w:r>
      <w:r>
        <w:rPr>
          <w:noProof/>
        </w:rPr>
        <w:fldChar w:fldCharType="end"/>
      </w:r>
    </w:p>
    <w:p w:rsidR="004159D1" w14:paraId="5FCB2E88" w14:textId="5AE2E327">
      <w:pPr>
        <w:pStyle w:val="TOC1"/>
        <w:tabs>
          <w:tab w:val="right" w:leader="dot" w:pos="8296"/>
        </w:tabs>
        <w:rPr>
          <w:noProof/>
        </w:rPr>
      </w:pPr>
      <w:r>
        <w:rPr>
          <w:noProof/>
        </w:rPr>
        <w:t>四、经济效益分析</w:t>
      </w:r>
      <w:r>
        <w:rPr>
          <w:noProof/>
        </w:rPr>
        <w:tab/>
      </w:r>
      <w:r>
        <w:rPr>
          <w:noProof/>
        </w:rPr>
        <w:fldChar w:fldCharType="begin"/>
      </w:r>
      <w:r>
        <w:rPr>
          <w:noProof/>
        </w:rPr>
        <w:instrText xml:space="preserve"> PAGEREF _Toc152703961 \h </w:instrText>
      </w:r>
      <w:r>
        <w:rPr>
          <w:noProof/>
        </w:rPr>
        <w:fldChar w:fldCharType="separate"/>
      </w:r>
      <w:r>
        <w:rPr>
          <w:noProof/>
        </w:rPr>
        <w:t>13</w:t>
      </w:r>
      <w:r>
        <w:rPr>
          <w:noProof/>
        </w:rPr>
        <w:fldChar w:fldCharType="end"/>
      </w:r>
    </w:p>
    <w:p w:rsidR="004159D1" w14:paraId="10C501F5" w14:textId="332A941E">
      <w:pPr>
        <w:pStyle w:val="TOC2"/>
        <w:tabs>
          <w:tab w:val="right" w:leader="dot" w:pos="8296"/>
        </w:tabs>
        <w:rPr>
          <w:noProof/>
        </w:rPr>
      </w:pPr>
      <w:r>
        <w:rPr>
          <w:noProof/>
        </w:rPr>
        <w:t>(一)、粮油加工项目财务管理</w:t>
      </w:r>
      <w:r>
        <w:rPr>
          <w:noProof/>
        </w:rPr>
        <w:tab/>
      </w:r>
      <w:r>
        <w:rPr>
          <w:noProof/>
        </w:rPr>
        <w:fldChar w:fldCharType="begin"/>
      </w:r>
      <w:r>
        <w:rPr>
          <w:noProof/>
        </w:rPr>
        <w:instrText xml:space="preserve"> PAGEREF _Toc152703962 \h </w:instrText>
      </w:r>
      <w:r>
        <w:rPr>
          <w:noProof/>
        </w:rPr>
        <w:fldChar w:fldCharType="separate"/>
      </w:r>
      <w:r>
        <w:rPr>
          <w:noProof/>
        </w:rPr>
        <w:t>13</w:t>
      </w:r>
      <w:r>
        <w:rPr>
          <w:noProof/>
        </w:rPr>
        <w:fldChar w:fldCharType="end"/>
      </w:r>
    </w:p>
    <w:p w:rsidR="004159D1" w14:paraId="70E8D2B7" w14:textId="249D9862">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_Toc152703963 \h </w:instrText>
      </w:r>
      <w:r>
        <w:rPr>
          <w:noProof/>
        </w:rPr>
        <w:fldChar w:fldCharType="separate"/>
      </w:r>
      <w:r>
        <w:rPr>
          <w:noProof/>
        </w:rPr>
        <w:t>15</w:t>
      </w:r>
      <w:r>
        <w:rPr>
          <w:noProof/>
        </w:rPr>
        <w:fldChar w:fldCharType="end"/>
      </w:r>
    </w:p>
    <w:p w:rsidR="004159D1" w14:paraId="2EE8B7F5" w14:textId="35D2D12B">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_Toc152703964 \h </w:instrText>
      </w:r>
      <w:r>
        <w:rPr>
          <w:noProof/>
        </w:rPr>
        <w:fldChar w:fldCharType="separate"/>
      </w:r>
      <w:r>
        <w:rPr>
          <w:noProof/>
        </w:rPr>
        <w:t>18</w:t>
      </w:r>
      <w:r>
        <w:rPr>
          <w:noProof/>
        </w:rPr>
        <w:fldChar w:fldCharType="end"/>
      </w:r>
    </w:p>
    <w:p w:rsidR="004159D1" w14:paraId="30E6070C" w14:textId="41FA3E5D">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_Toc152703965 \h </w:instrText>
      </w:r>
      <w:r>
        <w:rPr>
          <w:noProof/>
        </w:rPr>
        <w:fldChar w:fldCharType="separate"/>
      </w:r>
      <w:r>
        <w:rPr>
          <w:noProof/>
        </w:rPr>
        <w:t>19</w:t>
      </w:r>
      <w:r>
        <w:rPr>
          <w:noProof/>
        </w:rPr>
        <w:fldChar w:fldCharType="end"/>
      </w:r>
    </w:p>
    <w:p w:rsidR="004159D1" w14:paraId="03A9376C" w14:textId="1FDB16AF">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_Toc152703966 \h </w:instrText>
      </w:r>
      <w:r>
        <w:rPr>
          <w:noProof/>
        </w:rPr>
        <w:fldChar w:fldCharType="separate"/>
      </w:r>
      <w:r>
        <w:rPr>
          <w:noProof/>
        </w:rPr>
        <w:t>20</w:t>
      </w:r>
      <w:r>
        <w:rPr>
          <w:noProof/>
        </w:rPr>
        <w:fldChar w:fldCharType="end"/>
      </w:r>
    </w:p>
    <w:p w:rsidR="004159D1" w14:paraId="0DBFD878" w14:textId="78777FE3">
      <w:pPr>
        <w:pStyle w:val="TOC1"/>
        <w:tabs>
          <w:tab w:val="right" w:leader="dot" w:pos="8296"/>
        </w:tabs>
        <w:rPr>
          <w:noProof/>
        </w:rPr>
      </w:pPr>
      <w:r>
        <w:rPr>
          <w:noProof/>
        </w:rPr>
        <w:t>五、粮油加工项目概论</w:t>
      </w:r>
      <w:r>
        <w:rPr>
          <w:noProof/>
        </w:rPr>
        <w:tab/>
      </w:r>
      <w:r>
        <w:rPr>
          <w:noProof/>
        </w:rPr>
        <w:fldChar w:fldCharType="begin"/>
      </w:r>
      <w:r>
        <w:rPr>
          <w:noProof/>
        </w:rPr>
        <w:instrText xml:space="preserve"> PAGEREF _Toc152703967 \h </w:instrText>
      </w:r>
      <w:r>
        <w:rPr>
          <w:noProof/>
        </w:rPr>
        <w:fldChar w:fldCharType="separate"/>
      </w:r>
      <w:r>
        <w:rPr>
          <w:noProof/>
        </w:rPr>
        <w:t>21</w:t>
      </w:r>
      <w:r>
        <w:rPr>
          <w:noProof/>
        </w:rPr>
        <w:fldChar w:fldCharType="end"/>
      </w:r>
    </w:p>
    <w:p w:rsidR="004159D1" w14:paraId="13E029D8" w14:textId="0B4BE5E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(一)、粮油加工项目基本信息</w:t>
      </w:r>
      <w:r>
        <w:rPr>
          <w:noProof/>
        </w:rPr>
        <w:tab/>
      </w:r>
      <w:r>
        <w:rPr>
          <w:noProof/>
        </w:rPr>
        <w:fldChar w:fldCharType="begin"/>
      </w:r>
      <w:r>
        <w:rPr>
          <w:noProof/>
        </w:rPr>
        <w:instrText xml:space="preserve"> PAGEREF _Toc152703968 \h </w:instrText>
      </w:r>
      <w:r>
        <w:rPr>
          <w:noProof/>
        </w:rPr>
        <w:fldChar w:fldCharType="separate"/>
      </w:r>
      <w:r>
        <w:rPr>
          <w:noProof/>
        </w:rPr>
        <w:t>21</w:t>
      </w:r>
      <w:r>
        <w:rPr>
          <w:noProof/>
        </w:rPr>
        <w:fldChar w:fldCharType="end"/>
      </w:r>
    </w:p>
    <w:p w:rsidR="004159D1" w14:paraId="19B20A6E" w14:textId="0A272AED">
      <w:pPr>
        <w:pStyle w:val="TOC2"/>
        <w:tabs>
          <w:tab w:val="right" w:leader="dot" w:pos="8296"/>
        </w:tabs>
        <w:rPr>
          <w:noProof/>
        </w:rPr>
      </w:pPr>
      <w:r>
        <w:rPr>
          <w:noProof/>
        </w:rPr>
        <w:t>(二)、粮油加工项目提出的理由</w:t>
      </w:r>
      <w:r>
        <w:rPr>
          <w:noProof/>
        </w:rPr>
        <w:tab/>
      </w:r>
      <w:r>
        <w:rPr>
          <w:noProof/>
        </w:rPr>
        <w:fldChar w:fldCharType="begin"/>
      </w:r>
      <w:r>
        <w:rPr>
          <w:noProof/>
        </w:rPr>
        <w:instrText xml:space="preserve"> PAGEREF _Toc152703969 \h </w:instrText>
      </w:r>
      <w:r>
        <w:rPr>
          <w:noProof/>
        </w:rPr>
        <w:fldChar w:fldCharType="separate"/>
      </w:r>
      <w:r>
        <w:rPr>
          <w:noProof/>
        </w:rPr>
        <w:t>21</w:t>
      </w:r>
      <w:r>
        <w:rPr>
          <w:noProof/>
        </w:rPr>
        <w:fldChar w:fldCharType="end"/>
      </w:r>
    </w:p>
    <w:p w:rsidR="004159D1" w14:paraId="5E46D1F6" w14:textId="757D2C65">
      <w:pPr>
        <w:pStyle w:val="TOC2"/>
        <w:tabs>
          <w:tab w:val="right" w:leader="dot" w:pos="8296"/>
        </w:tabs>
        <w:rPr>
          <w:noProof/>
        </w:rPr>
      </w:pPr>
      <w:r>
        <w:rPr>
          <w:noProof/>
        </w:rPr>
        <w:t>(三)、粮油加工项目建设目标和任务</w:t>
      </w:r>
      <w:r>
        <w:rPr>
          <w:noProof/>
        </w:rPr>
        <w:tab/>
      </w:r>
      <w:r>
        <w:rPr>
          <w:noProof/>
        </w:rPr>
        <w:fldChar w:fldCharType="begin"/>
      </w:r>
      <w:r>
        <w:rPr>
          <w:noProof/>
        </w:rPr>
        <w:instrText xml:space="preserve"> PAGEREF _Toc152703970 \h </w:instrText>
      </w:r>
      <w:r>
        <w:rPr>
          <w:noProof/>
        </w:rPr>
        <w:fldChar w:fldCharType="separate"/>
      </w:r>
      <w:r>
        <w:rPr>
          <w:noProof/>
        </w:rPr>
        <w:t>22</w:t>
      </w:r>
      <w:r>
        <w:rPr>
          <w:noProof/>
        </w:rPr>
        <w:fldChar w:fldCharType="end"/>
      </w:r>
    </w:p>
    <w:p w:rsidR="004159D1" w14:paraId="5DF1A674" w14:textId="31279F09">
      <w:pPr>
        <w:pStyle w:val="TOC2"/>
        <w:tabs>
          <w:tab w:val="right" w:leader="dot" w:pos="8296"/>
        </w:tabs>
        <w:rPr>
          <w:noProof/>
        </w:rPr>
      </w:pPr>
      <w:r>
        <w:rPr>
          <w:noProof/>
        </w:rPr>
        <w:t>(四)、粮油加工项目建设规模</w:t>
      </w:r>
      <w:r>
        <w:rPr>
          <w:noProof/>
        </w:rPr>
        <w:tab/>
      </w:r>
      <w:r>
        <w:rPr>
          <w:noProof/>
        </w:rPr>
        <w:fldChar w:fldCharType="begin"/>
      </w:r>
      <w:r>
        <w:rPr>
          <w:noProof/>
        </w:rPr>
        <w:instrText xml:space="preserve"> PAGEREF _Toc152703971 \h </w:instrText>
      </w:r>
      <w:r>
        <w:rPr>
          <w:noProof/>
        </w:rPr>
        <w:fldChar w:fldCharType="separate"/>
      </w:r>
      <w:r>
        <w:rPr>
          <w:noProof/>
        </w:rPr>
        <w:t>24</w:t>
      </w:r>
      <w:r>
        <w:rPr>
          <w:noProof/>
        </w:rPr>
        <w:fldChar w:fldCharType="end"/>
      </w:r>
    </w:p>
    <w:p w:rsidR="004159D1" w14:paraId="1A8B930C" w14:textId="193D4D53">
      <w:pPr>
        <w:pStyle w:val="TOC2"/>
        <w:tabs>
          <w:tab w:val="right" w:leader="dot" w:pos="8296"/>
        </w:tabs>
        <w:rPr>
          <w:noProof/>
        </w:rPr>
      </w:pPr>
      <w:r>
        <w:rPr>
          <w:noProof/>
        </w:rPr>
        <w:t>(五)、粮油加工项目建设工期</w:t>
      </w:r>
      <w:r>
        <w:rPr>
          <w:noProof/>
        </w:rPr>
        <w:tab/>
      </w:r>
      <w:r>
        <w:rPr>
          <w:noProof/>
        </w:rPr>
        <w:fldChar w:fldCharType="begin"/>
      </w:r>
      <w:r>
        <w:rPr>
          <w:noProof/>
        </w:rPr>
        <w:instrText xml:space="preserve"> PAGEREF _Toc152703972 \h </w:instrText>
      </w:r>
      <w:r>
        <w:rPr>
          <w:noProof/>
        </w:rPr>
        <w:fldChar w:fldCharType="separate"/>
      </w:r>
      <w:r>
        <w:rPr>
          <w:noProof/>
        </w:rPr>
        <w:t>26</w:t>
      </w:r>
      <w:r>
        <w:rPr>
          <w:noProof/>
        </w:rPr>
        <w:fldChar w:fldCharType="end"/>
      </w:r>
    </w:p>
    <w:p w:rsidR="004159D1" w14:paraId="77950434" w14:textId="0F0909E4">
      <w:pPr>
        <w:pStyle w:val="TOC1"/>
        <w:tabs>
          <w:tab w:val="right" w:leader="dot" w:pos="8296"/>
        </w:tabs>
        <w:rPr>
          <w:noProof/>
        </w:rPr>
      </w:pPr>
      <w:r>
        <w:rPr>
          <w:noProof/>
        </w:rPr>
        <w:t>六、粮油加工项目工程方案分析</w:t>
      </w:r>
      <w:r>
        <w:rPr>
          <w:noProof/>
        </w:rPr>
        <w:tab/>
      </w:r>
      <w:r>
        <w:rPr>
          <w:noProof/>
        </w:rPr>
        <w:fldChar w:fldCharType="begin"/>
      </w:r>
      <w:r>
        <w:rPr>
          <w:noProof/>
        </w:rPr>
        <w:instrText xml:space="preserve"> PAGEREF _Toc152703973 \h </w:instrText>
      </w:r>
      <w:r>
        <w:rPr>
          <w:noProof/>
        </w:rPr>
        <w:fldChar w:fldCharType="separate"/>
      </w:r>
      <w:r>
        <w:rPr>
          <w:noProof/>
        </w:rPr>
        <w:t>26</w:t>
      </w:r>
      <w:r>
        <w:rPr>
          <w:noProof/>
        </w:rPr>
        <w:fldChar w:fldCharType="end"/>
      </w:r>
    </w:p>
    <w:p w:rsidR="004159D1" w14:paraId="2ACF3EB8" w14:textId="4B191D5D">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_Toc152703974 \h </w:instrText>
      </w:r>
      <w:r>
        <w:rPr>
          <w:noProof/>
        </w:rPr>
        <w:fldChar w:fldCharType="separate"/>
      </w:r>
      <w:r>
        <w:rPr>
          <w:noProof/>
        </w:rPr>
        <w:t>26</w:t>
      </w:r>
      <w:r>
        <w:rPr>
          <w:noProof/>
        </w:rPr>
        <w:fldChar w:fldCharType="end"/>
      </w:r>
    </w:p>
    <w:p w:rsidR="004159D1" w14:paraId="6BA5EE2F" w14:textId="50D6629F">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_Toc152703975 \h </w:instrText>
      </w:r>
      <w:r>
        <w:rPr>
          <w:noProof/>
        </w:rPr>
        <w:fldChar w:fldCharType="separate"/>
      </w:r>
      <w:r>
        <w:rPr>
          <w:noProof/>
        </w:rPr>
        <w:t>27</w:t>
      </w:r>
      <w:r>
        <w:rPr>
          <w:noProof/>
        </w:rPr>
        <w:fldChar w:fldCharType="end"/>
      </w:r>
    </w:p>
    <w:p w:rsidR="004159D1" w14:paraId="57AF7D01" w14:textId="439F505E">
      <w:pPr>
        <w:pStyle w:val="TOC1"/>
        <w:tabs>
          <w:tab w:val="right" w:leader="dot" w:pos="8296"/>
        </w:tabs>
        <w:rPr>
          <w:noProof/>
        </w:rPr>
      </w:pPr>
      <w:r>
        <w:rPr>
          <w:noProof/>
        </w:rPr>
        <w:t>七、风险管理与应急预案</w:t>
      </w:r>
      <w:r>
        <w:rPr>
          <w:noProof/>
        </w:rPr>
        <w:tab/>
      </w:r>
      <w:r>
        <w:rPr>
          <w:noProof/>
        </w:rPr>
        <w:fldChar w:fldCharType="begin"/>
      </w:r>
      <w:r>
        <w:rPr>
          <w:noProof/>
        </w:rPr>
        <w:instrText xml:space="preserve"> PAGEREF _Toc152703976 \h </w:instrText>
      </w:r>
      <w:r>
        <w:rPr>
          <w:noProof/>
        </w:rPr>
        <w:fldChar w:fldCharType="separate"/>
      </w:r>
      <w:r>
        <w:rPr>
          <w:noProof/>
        </w:rPr>
        <w:t>28</w:t>
      </w:r>
      <w:r>
        <w:rPr>
          <w:noProof/>
        </w:rPr>
        <w:fldChar w:fldCharType="end"/>
      </w:r>
    </w:p>
    <w:p w:rsidR="004159D1" w14:paraId="025B79FE" w14:textId="4BCB765F">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_Toc152703977 \h </w:instrText>
      </w:r>
      <w:r>
        <w:rPr>
          <w:noProof/>
        </w:rPr>
        <w:fldChar w:fldCharType="separate"/>
      </w:r>
      <w:r>
        <w:rPr>
          <w:noProof/>
        </w:rPr>
        <w:t>28</w:t>
      </w:r>
      <w:r>
        <w:rPr>
          <w:noProof/>
        </w:rPr>
        <w:fldChar w:fldCharType="end"/>
      </w:r>
    </w:p>
    <w:p w:rsidR="004159D1" w14:paraId="0A63A499" w14:textId="3FEEDAB6">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_Toc152703978 \h </w:instrText>
      </w:r>
      <w:r>
        <w:rPr>
          <w:noProof/>
        </w:rPr>
        <w:fldChar w:fldCharType="separate"/>
      </w:r>
      <w:r>
        <w:rPr>
          <w:noProof/>
        </w:rPr>
        <w:t>29</w:t>
      </w:r>
      <w:r>
        <w:rPr>
          <w:noProof/>
        </w:rPr>
        <w:fldChar w:fldCharType="end"/>
      </w:r>
    </w:p>
    <w:p w:rsidR="004159D1" w14:paraId="2BAE3237" w14:textId="362EB00A">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_Toc152703979 \h </w:instrText>
      </w:r>
      <w:r>
        <w:rPr>
          <w:noProof/>
        </w:rPr>
        <w:fldChar w:fldCharType="separate"/>
      </w:r>
      <w:r>
        <w:rPr>
          <w:noProof/>
        </w:rPr>
        <w:t>30</w:t>
      </w:r>
      <w:r>
        <w:rPr>
          <w:noProof/>
        </w:rPr>
        <w:fldChar w:fldCharType="end"/>
      </w:r>
    </w:p>
    <w:p w:rsidR="004159D1" w14:paraId="54C92E07" w14:textId="201C58E4">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_Toc152703980 \h </w:instrText>
      </w:r>
      <w:r>
        <w:rPr>
          <w:noProof/>
        </w:rPr>
        <w:fldChar w:fldCharType="separate"/>
      </w:r>
      <w:r>
        <w:rPr>
          <w:noProof/>
        </w:rPr>
        <w:t>32</w:t>
      </w:r>
      <w:r>
        <w:rPr>
          <w:noProof/>
        </w:rPr>
        <w:fldChar w:fldCharType="end"/>
      </w:r>
    </w:p>
    <w:p w:rsidR="004159D1" w14:paraId="44F7AD21" w14:textId="7E9DBC27">
      <w:pPr>
        <w:pStyle w:val="TOC1"/>
        <w:tabs>
          <w:tab w:val="right" w:leader="dot" w:pos="8296"/>
        </w:tabs>
        <w:rPr>
          <w:noProof/>
        </w:rPr>
      </w:pPr>
      <w:r>
        <w:rPr>
          <w:noProof/>
        </w:rPr>
        <w:t>八、沟通与利益相关者关系</w:t>
      </w:r>
      <w:r>
        <w:rPr>
          <w:noProof/>
        </w:rPr>
        <w:tab/>
      </w:r>
      <w:r>
        <w:rPr>
          <w:noProof/>
        </w:rPr>
        <w:fldChar w:fldCharType="begin"/>
      </w:r>
      <w:r>
        <w:rPr>
          <w:noProof/>
        </w:rPr>
        <w:instrText xml:space="preserve"> PAGEREF _Toc152703981 \h </w:instrText>
      </w:r>
      <w:r>
        <w:rPr>
          <w:noProof/>
        </w:rPr>
        <w:fldChar w:fldCharType="separate"/>
      </w:r>
      <w:r>
        <w:rPr>
          <w:noProof/>
        </w:rPr>
        <w:t>33</w:t>
      </w:r>
      <w:r>
        <w:rPr>
          <w:noProof/>
        </w:rPr>
        <w:fldChar w:fldCharType="end"/>
      </w:r>
    </w:p>
    <w:p w:rsidR="004159D1" w14:paraId="6CB9A067" w14:textId="39C2FF53">
      <w:pPr>
        <w:pStyle w:val="TOC2"/>
        <w:tabs>
          <w:tab w:val="right" w:leader="dot" w:pos="8296"/>
        </w:tabs>
        <w:rPr>
          <w:noProof/>
        </w:rPr>
      </w:pPr>
      <w:r>
        <w:rPr>
          <w:noProof/>
        </w:rPr>
        <w:t>(一)、制定沟通计划</w:t>
      </w:r>
      <w:r>
        <w:rPr>
          <w:noProof/>
        </w:rPr>
        <w:tab/>
      </w:r>
      <w:r>
        <w:rPr>
          <w:noProof/>
        </w:rPr>
        <w:fldChar w:fldCharType="begin"/>
      </w:r>
      <w:r>
        <w:rPr>
          <w:noProof/>
        </w:rPr>
        <w:instrText xml:space="preserve"> PAGEREF _Toc152703982 \h </w:instrText>
      </w:r>
      <w:r>
        <w:rPr>
          <w:noProof/>
        </w:rPr>
        <w:fldChar w:fldCharType="separate"/>
      </w:r>
      <w:r>
        <w:rPr>
          <w:noProof/>
        </w:rPr>
        <w:t>33</w:t>
      </w:r>
      <w:r>
        <w:rPr>
          <w:noProof/>
        </w:rPr>
        <w:fldChar w:fldCharType="end"/>
      </w:r>
    </w:p>
    <w:p w:rsidR="004159D1" w14:paraId="284B9252" w14:textId="37FAFED3">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_Toc152703983 \h </w:instrText>
      </w:r>
      <w:r>
        <w:rPr>
          <w:noProof/>
        </w:rPr>
        <w:fldChar w:fldCharType="separate"/>
      </w:r>
      <w:r>
        <w:rPr>
          <w:noProof/>
        </w:rPr>
        <w:t>36</w:t>
      </w:r>
      <w:r>
        <w:rPr>
          <w:noProof/>
        </w:rPr>
        <w:fldChar w:fldCharType="end"/>
      </w:r>
    </w:p>
    <w:p w:rsidR="004159D1" w14:paraId="763913DA" w14:textId="678F9966">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_Toc152703984 \h </w:instrText>
      </w:r>
      <w:r>
        <w:rPr>
          <w:noProof/>
        </w:rPr>
        <w:fldChar w:fldCharType="separate"/>
      </w:r>
      <w:r>
        <w:rPr>
          <w:noProof/>
        </w:rPr>
        <w:t>36</w:t>
      </w:r>
      <w:r>
        <w:rPr>
          <w:noProof/>
        </w:rPr>
        <w:fldChar w:fldCharType="end"/>
      </w:r>
    </w:p>
    <w:p w:rsidR="004159D1" w14:paraId="06BB77A7" w14:textId="32194FB1">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_Toc152703985 \h </w:instrText>
      </w:r>
      <w:r>
        <w:rPr>
          <w:noProof/>
        </w:rPr>
        <w:fldChar w:fldCharType="separate"/>
      </w:r>
      <w:r>
        <w:rPr>
          <w:noProof/>
        </w:rPr>
        <w:t>37</w:t>
      </w:r>
      <w:r>
        <w:rPr>
          <w:noProof/>
        </w:rPr>
        <w:fldChar w:fldCharType="end"/>
      </w:r>
    </w:p>
    <w:p w:rsidR="004159D1" w14:paraId="60E9F30B" w14:textId="75F97617">
      <w:pPr>
        <w:pStyle w:val="TOC1"/>
        <w:tabs>
          <w:tab w:val="right" w:leader="dot" w:pos="8296"/>
        </w:tabs>
        <w:rPr>
          <w:noProof/>
        </w:rPr>
      </w:pPr>
      <w:r>
        <w:rPr>
          <w:noProof/>
        </w:rPr>
        <w:t>九、粮油加工项目可行性研究</w:t>
      </w:r>
      <w:r>
        <w:rPr>
          <w:noProof/>
        </w:rPr>
        <w:tab/>
      </w:r>
      <w:r>
        <w:rPr>
          <w:noProof/>
        </w:rPr>
        <w:fldChar w:fldCharType="begin"/>
      </w:r>
      <w:r>
        <w:rPr>
          <w:noProof/>
        </w:rPr>
        <w:instrText xml:space="preserve"> PAGEREF _Toc152703986 \h </w:instrText>
      </w:r>
      <w:r>
        <w:rPr>
          <w:noProof/>
        </w:rPr>
        <w:fldChar w:fldCharType="separate"/>
      </w:r>
      <w:r>
        <w:rPr>
          <w:noProof/>
        </w:rPr>
        <w:t>37</w:t>
      </w:r>
      <w:r>
        <w:rPr>
          <w:noProof/>
        </w:rPr>
        <w:fldChar w:fldCharType="end"/>
      </w:r>
    </w:p>
    <w:p w:rsidR="004159D1" w14:paraId="0A1DE1BD" w14:textId="5E55A8D1">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_Toc152703987 \h </w:instrText>
      </w:r>
      <w:r>
        <w:rPr>
          <w:noProof/>
        </w:rPr>
        <w:fldChar w:fldCharType="separate"/>
      </w:r>
      <w:r>
        <w:rPr>
          <w:noProof/>
        </w:rPr>
        <w:t>37</w:t>
      </w:r>
      <w:r>
        <w:rPr>
          <w:noProof/>
        </w:rPr>
        <w:fldChar w:fldCharType="end"/>
      </w:r>
    </w:p>
    <w:p w:rsidR="004159D1" w14:paraId="3769C2FD" w14:textId="350E8C28">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_Toc152703988 \h </w:instrText>
      </w:r>
      <w:r>
        <w:rPr>
          <w:noProof/>
        </w:rPr>
        <w:fldChar w:fldCharType="separate"/>
      </w:r>
      <w:r>
        <w:rPr>
          <w:noProof/>
        </w:rPr>
        <w:t>39</w:t>
      </w:r>
      <w:r>
        <w:rPr>
          <w:noProof/>
        </w:rPr>
        <w:fldChar w:fldCharType="end"/>
      </w:r>
    </w:p>
    <w:p w:rsidR="004159D1" w14:paraId="6F6A27A5" w14:textId="64A8715E">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_Toc152703989 \h </w:instrText>
      </w:r>
      <w:r>
        <w:rPr>
          <w:noProof/>
        </w:rPr>
        <w:fldChar w:fldCharType="separate"/>
      </w:r>
      <w:r>
        <w:rPr>
          <w:noProof/>
        </w:rPr>
        <w:t>40</w:t>
      </w:r>
      <w:r>
        <w:rPr>
          <w:noProof/>
        </w:rPr>
        <w:fldChar w:fldCharType="end"/>
      </w:r>
    </w:p>
    <w:p w:rsidR="004159D1" w14:paraId="567FC692" w14:textId="0470520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十、持续改进与创新</w:t>
      </w:r>
      <w:r>
        <w:rPr>
          <w:noProof/>
        </w:rPr>
        <w:tab/>
      </w:r>
      <w:r>
        <w:rPr>
          <w:noProof/>
        </w:rPr>
        <w:fldChar w:fldCharType="begin"/>
      </w:r>
      <w:r>
        <w:rPr>
          <w:noProof/>
        </w:rPr>
        <w:instrText xml:space="preserve"> PAGEREF _Toc152703990 \h </w:instrText>
      </w:r>
      <w:r>
        <w:rPr>
          <w:noProof/>
        </w:rPr>
        <w:fldChar w:fldCharType="separate"/>
      </w:r>
      <w:r>
        <w:rPr>
          <w:noProof/>
        </w:rPr>
        <w:t>40</w:t>
      </w:r>
      <w:r>
        <w:rPr>
          <w:noProof/>
        </w:rPr>
        <w:fldChar w:fldCharType="end"/>
      </w:r>
    </w:p>
    <w:p w:rsidR="004159D1" w14:paraId="7EF1C2F3" w14:textId="18575627">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_Toc152703991 \h </w:instrText>
      </w:r>
      <w:r>
        <w:rPr>
          <w:noProof/>
        </w:rPr>
        <w:fldChar w:fldCharType="separate"/>
      </w:r>
      <w:r>
        <w:rPr>
          <w:noProof/>
        </w:rPr>
        <w:t>40</w:t>
      </w:r>
      <w:r>
        <w:rPr>
          <w:noProof/>
        </w:rPr>
        <w:fldChar w:fldCharType="end"/>
      </w:r>
    </w:p>
    <w:p w:rsidR="004159D1" w14:paraId="1BD0E468" w14:textId="4676AF41">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_Toc152703992 \h </w:instrText>
      </w:r>
      <w:r>
        <w:rPr>
          <w:noProof/>
        </w:rPr>
        <w:fldChar w:fldCharType="separate"/>
      </w:r>
      <w:r>
        <w:rPr>
          <w:noProof/>
        </w:rPr>
        <w:t>41</w:t>
      </w:r>
      <w:r>
        <w:rPr>
          <w:noProof/>
        </w:rPr>
        <w:fldChar w:fldCharType="end"/>
      </w:r>
    </w:p>
    <w:p w:rsidR="004159D1" w14:paraId="37D734A3" w14:textId="6FC436D3">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_Toc152703993 \h </w:instrText>
      </w:r>
      <w:r>
        <w:rPr>
          <w:noProof/>
        </w:rPr>
        <w:fldChar w:fldCharType="separate"/>
      </w:r>
      <w:r>
        <w:rPr>
          <w:noProof/>
        </w:rPr>
        <w:t>42</w:t>
      </w:r>
      <w:r>
        <w:rPr>
          <w:noProof/>
        </w:rPr>
        <w:fldChar w:fldCharType="end"/>
      </w:r>
    </w:p>
    <w:p w:rsidR="004159D1" w14:paraId="560B164C" w14:textId="64EC5B24">
      <w:pPr>
        <w:pStyle w:val="TOC1"/>
        <w:tabs>
          <w:tab w:val="right" w:leader="dot" w:pos="8296"/>
        </w:tabs>
        <w:rPr>
          <w:noProof/>
        </w:rPr>
      </w:pPr>
      <w:r>
        <w:rPr>
          <w:noProof/>
        </w:rPr>
        <w:t>十一、粮油加工项目可持续性分析</w:t>
      </w:r>
      <w:r>
        <w:rPr>
          <w:noProof/>
        </w:rPr>
        <w:tab/>
      </w:r>
      <w:r>
        <w:rPr>
          <w:noProof/>
        </w:rPr>
        <w:fldChar w:fldCharType="begin"/>
      </w:r>
      <w:r>
        <w:rPr>
          <w:noProof/>
        </w:rPr>
        <w:instrText xml:space="preserve"> PAGEREF _Toc152703994 \h </w:instrText>
      </w:r>
      <w:r>
        <w:rPr>
          <w:noProof/>
        </w:rPr>
        <w:fldChar w:fldCharType="separate"/>
      </w:r>
      <w:r>
        <w:rPr>
          <w:noProof/>
        </w:rPr>
        <w:t>43</w:t>
      </w:r>
      <w:r>
        <w:rPr>
          <w:noProof/>
        </w:rPr>
        <w:fldChar w:fldCharType="end"/>
      </w:r>
    </w:p>
    <w:p w:rsidR="004159D1" w14:paraId="02634D96" w14:textId="78DEFCC6">
      <w:pPr>
        <w:pStyle w:val="TOC2"/>
        <w:tabs>
          <w:tab w:val="right" w:leader="dot" w:pos="8296"/>
        </w:tabs>
        <w:rPr>
          <w:noProof/>
        </w:rPr>
      </w:pPr>
      <w:r>
        <w:rPr>
          <w:noProof/>
        </w:rPr>
        <w:t>(一)、可持续性原则与框架</w:t>
      </w:r>
      <w:r>
        <w:rPr>
          <w:noProof/>
        </w:rPr>
        <w:tab/>
      </w:r>
      <w:r>
        <w:rPr>
          <w:noProof/>
        </w:rPr>
        <w:fldChar w:fldCharType="begin"/>
      </w:r>
      <w:r>
        <w:rPr>
          <w:noProof/>
        </w:rPr>
        <w:instrText xml:space="preserve"> PAGEREF _Toc152703995 \h </w:instrText>
      </w:r>
      <w:r>
        <w:rPr>
          <w:noProof/>
        </w:rPr>
        <w:fldChar w:fldCharType="separate"/>
      </w:r>
      <w:r>
        <w:rPr>
          <w:noProof/>
        </w:rPr>
        <w:t>43</w:t>
      </w:r>
      <w:r>
        <w:rPr>
          <w:noProof/>
        </w:rPr>
        <w:fldChar w:fldCharType="end"/>
      </w:r>
    </w:p>
    <w:p w:rsidR="004159D1" w14:paraId="36A41D27" w14:textId="512E4D64">
      <w:pPr>
        <w:pStyle w:val="TOC2"/>
        <w:tabs>
          <w:tab w:val="right" w:leader="dot" w:pos="8296"/>
        </w:tabs>
        <w:rPr>
          <w:noProof/>
        </w:rPr>
      </w:pPr>
      <w:r>
        <w:rPr>
          <w:noProof/>
        </w:rPr>
        <w:t>(二)、社会与环境影响评估</w:t>
      </w:r>
      <w:r>
        <w:rPr>
          <w:noProof/>
        </w:rPr>
        <w:tab/>
      </w:r>
      <w:r>
        <w:rPr>
          <w:noProof/>
        </w:rPr>
        <w:fldChar w:fldCharType="begin"/>
      </w:r>
      <w:r>
        <w:rPr>
          <w:noProof/>
        </w:rPr>
        <w:instrText xml:space="preserve"> PAGEREF _Toc152703996 \h </w:instrText>
      </w:r>
      <w:r>
        <w:rPr>
          <w:noProof/>
        </w:rPr>
        <w:fldChar w:fldCharType="separate"/>
      </w:r>
      <w:r>
        <w:rPr>
          <w:noProof/>
        </w:rPr>
        <w:t>44</w:t>
      </w:r>
      <w:r>
        <w:rPr>
          <w:noProof/>
        </w:rPr>
        <w:fldChar w:fldCharType="end"/>
      </w:r>
    </w:p>
    <w:p w:rsidR="004159D1" w14:paraId="50FF3AB5" w14:textId="48CC4ABB">
      <w:pPr>
        <w:pStyle w:val="TOC2"/>
        <w:tabs>
          <w:tab w:val="right" w:leader="dot" w:pos="8296"/>
        </w:tabs>
        <w:rPr>
          <w:noProof/>
        </w:rPr>
      </w:pPr>
      <w:r>
        <w:rPr>
          <w:noProof/>
        </w:rPr>
        <w:t>(三)、社会责任与可持续性战略</w:t>
      </w:r>
      <w:r>
        <w:rPr>
          <w:noProof/>
        </w:rPr>
        <w:tab/>
      </w:r>
      <w:r>
        <w:rPr>
          <w:noProof/>
        </w:rPr>
        <w:fldChar w:fldCharType="begin"/>
      </w:r>
      <w:r>
        <w:rPr>
          <w:noProof/>
        </w:rPr>
        <w:instrText xml:space="preserve"> PAGEREF _Toc152703997 \h </w:instrText>
      </w:r>
      <w:r>
        <w:rPr>
          <w:noProof/>
        </w:rPr>
        <w:fldChar w:fldCharType="separate"/>
      </w:r>
      <w:r>
        <w:rPr>
          <w:noProof/>
        </w:rPr>
        <w:t>44</w:t>
      </w:r>
      <w:r>
        <w:rPr>
          <w:noProof/>
        </w:rPr>
        <w:fldChar w:fldCharType="end"/>
      </w:r>
    </w:p>
    <w:p w:rsidR="004159D1" w14:paraId="6A7C24EB" w14:textId="2490DAA7">
      <w:pPr>
        <w:pStyle w:val="TOC1"/>
        <w:tabs>
          <w:tab w:val="right" w:leader="dot" w:pos="8296"/>
        </w:tabs>
        <w:rPr>
          <w:noProof/>
        </w:rPr>
      </w:pPr>
      <w:r>
        <w:rPr>
          <w:noProof/>
        </w:rPr>
        <w:t>十二、环境保护管理措施</w:t>
      </w:r>
      <w:r>
        <w:rPr>
          <w:noProof/>
        </w:rPr>
        <w:tab/>
      </w:r>
      <w:r>
        <w:rPr>
          <w:noProof/>
        </w:rPr>
        <w:fldChar w:fldCharType="begin"/>
      </w:r>
      <w:r>
        <w:rPr>
          <w:noProof/>
        </w:rPr>
        <w:instrText xml:space="preserve"> PAGEREF _Toc152703998 \h </w:instrText>
      </w:r>
      <w:r>
        <w:rPr>
          <w:noProof/>
        </w:rPr>
        <w:fldChar w:fldCharType="separate"/>
      </w:r>
      <w:r>
        <w:rPr>
          <w:noProof/>
        </w:rPr>
        <w:t>45</w:t>
      </w:r>
      <w:r>
        <w:rPr>
          <w:noProof/>
        </w:rPr>
        <w:fldChar w:fldCharType="end"/>
      </w:r>
    </w:p>
    <w:p w:rsidR="004159D1" w14:paraId="37A12C2E" w14:textId="3D861275">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_Toc152703999 \h </w:instrText>
      </w:r>
      <w:r>
        <w:rPr>
          <w:noProof/>
        </w:rPr>
        <w:fldChar w:fldCharType="separate"/>
      </w:r>
      <w:r>
        <w:rPr>
          <w:noProof/>
        </w:rPr>
        <w:t>45</w:t>
      </w:r>
      <w:r>
        <w:rPr>
          <w:noProof/>
        </w:rPr>
        <w:fldChar w:fldCharType="end"/>
      </w:r>
    </w:p>
    <w:p w:rsidR="004159D1" w14:paraId="3D28AE43" w14:textId="552CD27F">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_Toc152704000 \h </w:instrText>
      </w:r>
      <w:r>
        <w:rPr>
          <w:noProof/>
        </w:rPr>
        <w:fldChar w:fldCharType="separate"/>
      </w:r>
      <w:r>
        <w:rPr>
          <w:noProof/>
        </w:rPr>
        <w:t>47</w:t>
      </w:r>
      <w:r>
        <w:rPr>
          <w:noProof/>
        </w:rPr>
        <w:fldChar w:fldCharType="end"/>
      </w:r>
    </w:p>
    <w:p w:rsidR="004159D1" w14:paraId="5CB21A1A" w14:textId="3414FFC6">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_Toc152704001 \h </w:instrText>
      </w:r>
      <w:r>
        <w:rPr>
          <w:noProof/>
        </w:rPr>
        <w:fldChar w:fldCharType="separate"/>
      </w:r>
      <w:r>
        <w:rPr>
          <w:noProof/>
        </w:rPr>
        <w:t>48</w:t>
      </w:r>
      <w:r>
        <w:rPr>
          <w:noProof/>
        </w:rPr>
        <w:fldChar w:fldCharType="end"/>
      </w:r>
    </w:p>
    <w:p w:rsidR="004159D1" w14:paraId="37A04883" w14:textId="7691A389">
      <w:pPr>
        <w:pStyle w:val="TOC1"/>
        <w:tabs>
          <w:tab w:val="right" w:leader="dot" w:pos="8296"/>
        </w:tabs>
        <w:rPr>
          <w:noProof/>
        </w:rPr>
      </w:pPr>
      <w:r>
        <w:rPr>
          <w:noProof/>
        </w:rPr>
        <w:t>十三、环境保护措施</w:t>
      </w:r>
      <w:r>
        <w:rPr>
          <w:noProof/>
        </w:rPr>
        <w:tab/>
      </w:r>
      <w:r>
        <w:rPr>
          <w:noProof/>
        </w:rPr>
        <w:fldChar w:fldCharType="begin"/>
      </w:r>
      <w:r>
        <w:rPr>
          <w:noProof/>
        </w:rPr>
        <w:instrText xml:space="preserve"> PAGEREF _Toc152704002 \h </w:instrText>
      </w:r>
      <w:r>
        <w:rPr>
          <w:noProof/>
        </w:rPr>
        <w:fldChar w:fldCharType="separate"/>
      </w:r>
      <w:r>
        <w:rPr>
          <w:noProof/>
        </w:rPr>
        <w:t>50</w:t>
      </w:r>
      <w:r>
        <w:rPr>
          <w:noProof/>
        </w:rPr>
        <w:fldChar w:fldCharType="end"/>
      </w:r>
    </w:p>
    <w:p w:rsidR="004159D1" w14:paraId="1B0AA71A" w14:textId="3D8F0716">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_Toc152704003 \h </w:instrText>
      </w:r>
      <w:r>
        <w:rPr>
          <w:noProof/>
        </w:rPr>
        <w:fldChar w:fldCharType="separate"/>
      </w:r>
      <w:r>
        <w:rPr>
          <w:noProof/>
        </w:rPr>
        <w:t>50</w:t>
      </w:r>
      <w:r>
        <w:rPr>
          <w:noProof/>
        </w:rPr>
        <w:fldChar w:fldCharType="end"/>
      </w:r>
    </w:p>
    <w:p w:rsidR="004159D1" w14:paraId="02B95E4D" w14:textId="36B47B4A">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_Toc152704004 \h </w:instrText>
      </w:r>
      <w:r>
        <w:rPr>
          <w:noProof/>
        </w:rPr>
        <w:fldChar w:fldCharType="separate"/>
      </w:r>
      <w:r>
        <w:rPr>
          <w:noProof/>
        </w:rPr>
        <w:t>51</w:t>
      </w:r>
      <w:r>
        <w:rPr>
          <w:noProof/>
        </w:rPr>
        <w:fldChar w:fldCharType="end"/>
      </w:r>
    </w:p>
    <w:p w:rsidR="004159D1" w14:paraId="1C6358E3" w14:textId="4E8B5DE9">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_Toc152704005 \h </w:instrText>
      </w:r>
      <w:r>
        <w:rPr>
          <w:noProof/>
        </w:rPr>
        <w:fldChar w:fldCharType="separate"/>
      </w:r>
      <w:r>
        <w:rPr>
          <w:noProof/>
        </w:rPr>
        <w:t>52</w:t>
      </w:r>
      <w:r>
        <w:rPr>
          <w:noProof/>
        </w:rPr>
        <w:fldChar w:fldCharType="end"/>
      </w:r>
    </w:p>
    <w:p w:rsidR="004159D1" w14:paraId="2A55B6B0" w14:textId="7FAE9EF9">
      <w:pPr>
        <w:pStyle w:val="TOC1"/>
        <w:tabs>
          <w:tab w:val="right" w:leader="dot" w:pos="8296"/>
        </w:tabs>
        <w:rPr>
          <w:noProof/>
        </w:rPr>
      </w:pPr>
      <w:r>
        <w:rPr>
          <w:noProof/>
        </w:rPr>
        <w:t>十四、生态环境影响分析</w:t>
      </w:r>
      <w:r>
        <w:rPr>
          <w:noProof/>
        </w:rPr>
        <w:tab/>
      </w:r>
      <w:r>
        <w:rPr>
          <w:noProof/>
        </w:rPr>
        <w:fldChar w:fldCharType="begin"/>
      </w:r>
      <w:r>
        <w:rPr>
          <w:noProof/>
        </w:rPr>
        <w:instrText xml:space="preserve"> PAGEREF _Toc152704006 \h </w:instrText>
      </w:r>
      <w:r>
        <w:rPr>
          <w:noProof/>
        </w:rPr>
        <w:fldChar w:fldCharType="separate"/>
      </w:r>
      <w:r>
        <w:rPr>
          <w:noProof/>
        </w:rPr>
        <w:t>53</w:t>
      </w:r>
      <w:r>
        <w:rPr>
          <w:noProof/>
        </w:rPr>
        <w:fldChar w:fldCharType="end"/>
      </w:r>
    </w:p>
    <w:p w:rsidR="004159D1" w14:paraId="354E4D96" w14:textId="2743B672">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_Toc152704007 \h </w:instrText>
      </w:r>
      <w:r>
        <w:rPr>
          <w:noProof/>
        </w:rPr>
        <w:fldChar w:fldCharType="separate"/>
      </w:r>
      <w:r>
        <w:rPr>
          <w:noProof/>
        </w:rPr>
        <w:t>53</w:t>
      </w:r>
      <w:r>
        <w:rPr>
          <w:noProof/>
        </w:rPr>
        <w:fldChar w:fldCharType="end"/>
      </w:r>
    </w:p>
    <w:p w:rsidR="004159D1" w14:paraId="1803508E" w14:textId="48F2B28B">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_Toc152704008 \h </w:instrText>
      </w:r>
      <w:r>
        <w:rPr>
          <w:noProof/>
        </w:rPr>
        <w:fldChar w:fldCharType="separate"/>
      </w:r>
      <w:r>
        <w:rPr>
          <w:noProof/>
        </w:rPr>
        <w:t>55</w:t>
      </w:r>
      <w:r>
        <w:rPr>
          <w:noProof/>
        </w:rPr>
        <w:fldChar w:fldCharType="end"/>
      </w:r>
    </w:p>
    <w:p w:rsidR="004159D1" w14:paraId="523621FD" w14:textId="2FF50947">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_Toc152704009 \h </w:instrText>
      </w:r>
      <w:r>
        <w:rPr>
          <w:noProof/>
        </w:rPr>
        <w:fldChar w:fldCharType="separate"/>
      </w:r>
      <w:r>
        <w:rPr>
          <w:noProof/>
        </w:rPr>
        <w:t>56</w:t>
      </w:r>
      <w:r>
        <w:rPr>
          <w:noProof/>
        </w:rPr>
        <w:fldChar w:fldCharType="end"/>
      </w:r>
    </w:p>
    <w:p w:rsidR="004159D1" w:rsidP="004159D1" w14:paraId="1BA577D0" w14:textId="01C2CEEA">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159D1" w:rsidP="004159D1" w14:paraId="4193E69D" w14:textId="3B6E9060">
      <w:pPr>
        <w:pStyle w:val="Heading1"/>
        <w:spacing w:before="312" w:after="312"/>
        <w:jc w:val="center"/>
        <w:rPr>
          <w:rFonts w:hint="eastAsia"/>
        </w:rPr>
      </w:pPr>
      <w:bookmarkStart w:id="0" w:name="_Toc152703948"/>
      <w:r w:rsidRPr="004159D1">
        <w:rPr>
          <w:rFonts w:hint="eastAsia"/>
        </w:rPr>
        <w:t>序言</w:t>
      </w:r>
      <w:bookmarkEnd w:id="0"/>
    </w:p>
    <w:p w:rsidR="004159D1" w:rsidP="004159D1" w14:paraId="3A931B4A" w14:textId="388AAA11">
      <w:pPr>
        <w:ind w:firstLine="560" w:firstLineChars="200"/>
        <w:rPr>
          <w:rFonts w:ascii="仿宋" w:eastAsia="仿宋" w:hAnsi="仿宋" w:hint="eastAsia"/>
          <w:sz w:val="28"/>
        </w:rPr>
      </w:pPr>
      <w:r w:rsidRPr="004159D1">
        <w:rPr>
          <w:rFonts w:ascii="仿宋" w:eastAsia="仿宋" w:hAnsi="仿宋" w:hint="eastAsia"/>
          <w:sz w:val="28"/>
        </w:rPr>
        <w:t>感谢您抽出宝贵的时间评审我们的关于粮油加工项目申请。粮油加工项目旨在通过深入研究与实践，对特定领域进行探索与创新，并为学术领域带来新的贡献。请注意，本申请报告所含内容仅可用于学习交流，不可做为商业用途。希望您能对我们的研究方向和实施计划给予宝贵意见和建议。再次感谢您的支持！</w:t>
      </w:r>
    </w:p>
    <w:p w:rsidR="004159D1" w:rsidP="004159D1" w14:paraId="54DA1FBA" w14:textId="4EFFF79D">
      <w:pPr>
        <w:pStyle w:val="Heading1"/>
        <w:spacing w:before="312" w:after="312"/>
        <w:rPr>
          <w:rFonts w:hint="eastAsia"/>
        </w:rPr>
      </w:pPr>
      <w:bookmarkStart w:id="1" w:name="_Toc152703949"/>
      <w:r w:rsidRPr="004159D1">
        <w:rPr>
          <w:rFonts w:hint="eastAsia"/>
        </w:rPr>
        <w:t>一、粮油加工项目建设主要内容和规模</w:t>
      </w:r>
      <w:bookmarkEnd w:id="1"/>
    </w:p>
    <w:p w:rsidR="004159D1" w:rsidP="004159D1" w14:paraId="27E7C751" w14:textId="01D624AE">
      <w:pPr>
        <w:pStyle w:val="Heading2"/>
        <w:spacing w:before="312" w:after="312"/>
      </w:pPr>
      <w:bookmarkStart w:id="2" w:name="_Toc152703950"/>
      <w:r w:rsidRPr="004159D1">
        <w:t>(</w:t>
      </w:r>
      <w:r w:rsidRPr="004159D1">
        <w:t>一</w:t>
      </w:r>
      <w:r w:rsidRPr="004159D1">
        <w:t>)</w:t>
      </w:r>
      <w:r w:rsidRPr="004159D1">
        <w:t>、用地规模</w:t>
      </w:r>
      <w:bookmarkEnd w:id="2"/>
    </w:p>
    <w:p w:rsidR="004159D1" w:rsidRPr="004159D1" w:rsidP="004159D1" w14:paraId="18DB863D" w14:textId="77777777">
      <w:pPr>
        <w:ind w:firstLine="560" w:firstLineChars="200"/>
        <w:rPr>
          <w:rFonts w:ascii="仿宋" w:eastAsia="仿宋" w:hAnsi="仿宋"/>
          <w:sz w:val="28"/>
        </w:rPr>
      </w:pPr>
      <w:r w:rsidRPr="004159D1">
        <w:rPr>
          <w:rFonts w:ascii="仿宋" w:eastAsia="仿宋" w:hAnsi="仿宋"/>
          <w:sz w:val="28"/>
        </w:rPr>
        <w:t>1. 征地面积：该粮油加工项目总征地面积为XX平方米，相当于约XX亩土地。土地征用是粮油加工项目建设的首要任务之一，需要确保土地的合法取得以及按照相关法规和规定进行合理利用。土地利用规划应充分考虑地方政府的政策指导和环境保护要求，确保粮油加工项目的土地利用符合法规。</w:t>
      </w:r>
    </w:p>
    <w:p w:rsidR="004159D1" w:rsidRPr="004159D1" w:rsidP="004159D1" w14:paraId="5CAF717F" w14:textId="77777777">
      <w:pPr>
        <w:ind w:firstLine="560" w:firstLineChars="200"/>
        <w:rPr>
          <w:rFonts w:ascii="仿宋" w:eastAsia="仿宋" w:hAnsi="仿宋"/>
          <w:sz w:val="28"/>
        </w:rPr>
      </w:pPr>
      <w:r w:rsidRPr="004159D1">
        <w:rPr>
          <w:rFonts w:ascii="仿宋" w:eastAsia="仿宋" w:hAnsi="仿宋"/>
          <w:sz w:val="28"/>
        </w:rPr>
        <w:t>2. 净用地面积：粮油加工项目的净用地面积为XX平方米，其中的红线范围折合约XX亩。净用地是指粮油加工项目实际建设和生产所需的土地面积，除去不可建设或不可利用的区域，如环保区、水源保护区等。确保净用地面积的充分利用和合理规划是提高粮油加工项目</w:t>
      </w:r>
      <w:r w:rsidRPr="004159D1">
        <w:rPr>
          <w:rFonts w:ascii="仿宋" w:eastAsia="仿宋" w:hAnsi="仿宋" w:hint="eastAsia"/>
          <w:sz w:val="28"/>
        </w:rPr>
        <w:t>效率和资源利用的关键。</w:t>
      </w:r>
    </w:p>
    <w:p w:rsidR="004159D1" w:rsidRPr="004159D1" w:rsidP="004159D1" w14:paraId="5005B43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59D1">
        <w:rPr>
          <w:rFonts w:ascii="仿宋" w:eastAsia="仿宋" w:hAnsi="仿宋"/>
          <w:sz w:val="28"/>
        </w:rPr>
        <w:t>3. 总建筑面积：粮油加工项目规划的总建筑面积为XX平方米，其中主体工程的建筑面积为XX平方米。这些建筑面积包括粮油加工</w:t>
      </w:r>
    </w:p>
    <w:p w:rsidR="004159D1" w:rsidRPr="004159D1" w:rsidP="004159D1" w14:textId="77777777">
      <w:pPr>
        <w:ind w:firstLine="560" w:firstLineChars="200"/>
        <w:rPr>
          <w:rFonts w:ascii="仿宋" w:eastAsia="仿宋" w:hAnsi="仿宋"/>
          <w:sz w:val="28"/>
        </w:rPr>
      </w:pPr>
      <w:r w:rsidRPr="004159D1">
        <w:rPr>
          <w:rFonts w:ascii="仿宋" w:eastAsia="仿宋" w:hAnsi="仿宋"/>
          <w:sz w:val="28"/>
        </w:rPr>
        <w:t>项目的主要生产和运营设施、办公区域、仓储区域等。建筑面积的规划应满足粮油加工项目的需求，确保粮油加工项目可以高效运作。</w:t>
      </w:r>
    </w:p>
    <w:p w:rsidR="004159D1" w:rsidRPr="004159D1" w:rsidP="004159D1" w14:paraId="5792A8C9" w14:textId="77777777">
      <w:pPr>
        <w:ind w:firstLine="560" w:firstLineChars="200"/>
        <w:rPr>
          <w:rFonts w:ascii="仿宋" w:eastAsia="仿宋" w:hAnsi="仿宋"/>
          <w:sz w:val="28"/>
        </w:rPr>
      </w:pPr>
      <w:r w:rsidRPr="004159D1">
        <w:rPr>
          <w:rFonts w:ascii="仿宋" w:eastAsia="仿宋" w:hAnsi="仿宋"/>
          <w:sz w:val="28"/>
        </w:rPr>
        <w:t>4. 计容建筑面积：粮油加工项目计容建筑面积为XX平方米，这是规划建筑面积的一部分，用于承载粮油加工项目的核心设施和设备。确保计容建筑面积的充分满足粮油加工项目需求，同时应考虑未来的扩展和升级。</w:t>
      </w:r>
    </w:p>
    <w:p w:rsidR="004159D1" w:rsidRPr="004159D1" w:rsidP="004159D1" w14:paraId="6CFDCFC4" w14:textId="77777777">
      <w:pPr>
        <w:ind w:firstLine="560" w:firstLineChars="200"/>
        <w:rPr>
          <w:rFonts w:ascii="仿宋" w:eastAsia="仿宋" w:hAnsi="仿宋"/>
          <w:sz w:val="28"/>
        </w:rPr>
      </w:pPr>
      <w:r w:rsidRPr="004159D1">
        <w:rPr>
          <w:rFonts w:ascii="仿宋" w:eastAsia="仿宋" w:hAnsi="仿宋"/>
          <w:sz w:val="28"/>
        </w:rPr>
        <w:t>5. 预计建筑工程投资：粮油加工项目的建筑工程投资</w:t>
      </w:r>
      <w:r w:rsidRPr="004159D1">
        <w:rPr>
          <w:rFonts w:ascii="仿宋" w:eastAsia="仿宋" w:hAnsi="仿宋" w:hint="eastAsia"/>
          <w:sz w:val="28"/>
        </w:rPr>
        <w:t>为</w:t>
      </w:r>
      <w:r w:rsidRPr="004159D1">
        <w:rPr>
          <w:rFonts w:ascii="仿宋" w:eastAsia="仿宋" w:hAnsi="仿宋"/>
          <w:sz w:val="28"/>
        </w:rPr>
        <w:t>XX万元。这个数字反映了粮油加工项目的建设成本，包括建筑物的设计、施工、装修和设备安装。准确估算建筑工程投资对粮油加工项目的预算和资金计划至关重要。</w:t>
      </w:r>
    </w:p>
    <w:p w:rsidR="004159D1" w:rsidP="004159D1" w14:paraId="1C830434" w14:textId="4E31F12B">
      <w:pPr>
        <w:ind w:firstLine="560" w:firstLineChars="200"/>
        <w:rPr>
          <w:rFonts w:ascii="仿宋" w:eastAsia="仿宋" w:hAnsi="仿宋"/>
          <w:sz w:val="28"/>
        </w:rPr>
      </w:pPr>
    </w:p>
    <w:p w:rsidR="004159D1" w:rsidP="004159D1" w14:paraId="2814A45B" w14:textId="3AF20E20">
      <w:pPr>
        <w:pStyle w:val="Heading2"/>
        <w:spacing w:before="312" w:after="312"/>
      </w:pPr>
      <w:bookmarkStart w:id="3" w:name="_Toc152703951"/>
      <w:r w:rsidRPr="004159D1">
        <w:t>(</w:t>
      </w:r>
      <w:r w:rsidRPr="004159D1">
        <w:t>二</w:t>
      </w:r>
      <w:r w:rsidRPr="004159D1">
        <w:t>)</w:t>
      </w:r>
      <w:r w:rsidRPr="004159D1">
        <w:t>、设备购置</w:t>
      </w:r>
      <w:bookmarkEnd w:id="3"/>
    </w:p>
    <w:p w:rsidR="004159D1" w:rsidP="004159D1" w14:paraId="7DCA5180" w14:textId="4F4183E5">
      <w:pPr>
        <w:ind w:firstLine="560" w:firstLineChars="200"/>
        <w:rPr>
          <w:rFonts w:ascii="仿宋" w:eastAsia="仿宋" w:hAnsi="仿宋"/>
          <w:sz w:val="28"/>
        </w:rPr>
      </w:pPr>
      <w:r w:rsidRPr="004159D1">
        <w:rPr>
          <w:rFonts w:ascii="仿宋" w:eastAsia="仿宋" w:hAnsi="仿宋" w:hint="eastAsia"/>
          <w:sz w:val="28"/>
        </w:rPr>
        <w:t>粮油加工项目计划购置设备共计</w:t>
      </w:r>
      <w:r w:rsidRPr="004159D1">
        <w:rPr>
          <w:rFonts w:ascii="仿宋" w:eastAsia="仿宋" w:hAnsi="仿宋"/>
          <w:sz w:val="28"/>
        </w:rPr>
        <w:t>XXX台(套),设备购置费XXX万元。</w:t>
      </w:r>
    </w:p>
    <w:p w:rsidR="004159D1" w:rsidP="004159D1" w14:paraId="4EF632E2" w14:textId="560ADC52">
      <w:pPr>
        <w:pStyle w:val="Heading2"/>
        <w:spacing w:before="312" w:after="312"/>
      </w:pPr>
      <w:bookmarkStart w:id="4" w:name="_Toc152703952"/>
      <w:r w:rsidRPr="004159D1">
        <w:t>(</w:t>
      </w:r>
      <w:r w:rsidRPr="004159D1">
        <w:t>三</w:t>
      </w:r>
      <w:r w:rsidRPr="004159D1">
        <w:t>)</w:t>
      </w:r>
      <w:r w:rsidRPr="004159D1">
        <w:t>、产值规模</w:t>
      </w:r>
      <w:bookmarkEnd w:id="4"/>
    </w:p>
    <w:p w:rsidR="004159D1" w:rsidRPr="004159D1" w:rsidP="004159D1" w14:paraId="6CC156EA" w14:textId="77777777">
      <w:pPr>
        <w:ind w:firstLine="560" w:firstLineChars="200"/>
        <w:rPr>
          <w:rFonts w:ascii="仿宋" w:eastAsia="仿宋" w:hAnsi="仿宋"/>
          <w:sz w:val="28"/>
        </w:rPr>
      </w:pPr>
      <w:r w:rsidRPr="004159D1">
        <w:rPr>
          <w:rFonts w:ascii="仿宋" w:eastAsia="仿宋" w:hAnsi="仿宋" w:hint="eastAsia"/>
          <w:sz w:val="28"/>
        </w:rPr>
        <w:t>粮油加工项目计划总投资：粮油加工项目的计划总投资为</w:t>
      </w:r>
      <w:r w:rsidRPr="004159D1">
        <w:rPr>
          <w:rFonts w:ascii="仿宋" w:eastAsia="仿宋" w:hAnsi="仿宋"/>
          <w:sz w:val="28"/>
        </w:rPr>
        <w:t>XXX万元。这个数字包括了粮油加工项目的建设和运营所需的各种费用，如土地征用、工程建设、设备采购、人力资源、市场推广等。确保计划总投资的充分准备和管理将有助于粮油加工项目的顺利实施。</w:t>
      </w:r>
    </w:p>
    <w:p w:rsidR="004159D1" w:rsidP="004159D1" w14:paraId="665CDA4B" w14:textId="65B81AAE">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59D1">
        <w:rPr>
          <w:rFonts w:ascii="仿宋" w:eastAsia="仿宋" w:hAnsi="仿宋" w:hint="eastAsia"/>
          <w:sz w:val="28"/>
        </w:rPr>
        <w:t>预计年实现营业收入：粮油加工项目预计年实现的营业收入为</w:t>
      </w:r>
    </w:p>
    <w:p w:rsidR="004159D1" w:rsidP="004159D1" w14:textId="65B81AAE">
      <w:pPr>
        <w:ind w:firstLine="560" w:firstLineChars="200"/>
        <w:rPr>
          <w:rFonts w:ascii="仿宋" w:eastAsia="仿宋" w:hAnsi="仿宋"/>
          <w:sz w:val="28"/>
        </w:rPr>
      </w:pPr>
      <w:r w:rsidRPr="004159D1">
        <w:rPr>
          <w:rFonts w:ascii="仿宋" w:eastAsia="仿宋" w:hAnsi="仿宋"/>
          <w:sz w:val="28"/>
        </w:rPr>
        <w:t>XXX万元。这个数字是粮油加工项目经济效益的一个核心指标，反映了粮油加工项目的盈利能力和市场前景。确保预计年实现营业收入的合理性和可行性对粮油加工项目的财务规划和运营管理至关重要。</w:t>
      </w:r>
    </w:p>
    <w:p w:rsidR="004159D1" w:rsidP="004159D1" w14:paraId="6F755801" w14:textId="03BE0013">
      <w:pPr>
        <w:pStyle w:val="Heading2"/>
        <w:spacing w:before="312" w:after="312"/>
      </w:pPr>
      <w:bookmarkStart w:id="5" w:name="_Toc152703953"/>
      <w:r w:rsidRPr="004159D1">
        <w:t>(</w:t>
      </w:r>
      <w:r w:rsidRPr="004159D1">
        <w:t>四</w:t>
      </w:r>
      <w:r w:rsidRPr="004159D1">
        <w:t>)</w:t>
      </w:r>
      <w:r w:rsidRPr="004159D1">
        <w:t>、产品规划方案及生产纲领</w:t>
      </w:r>
      <w:bookmarkEnd w:id="5"/>
    </w:p>
    <w:p w:rsidR="004159D1" w:rsidRPr="004159D1" w:rsidP="004159D1" w14:paraId="6FCD3E31" w14:textId="77777777">
      <w:pPr>
        <w:ind w:firstLine="560" w:firstLineChars="200"/>
        <w:rPr>
          <w:rFonts w:ascii="仿宋" w:eastAsia="仿宋" w:hAnsi="仿宋"/>
          <w:sz w:val="28"/>
        </w:rPr>
      </w:pPr>
      <w:r w:rsidRPr="004159D1">
        <w:rPr>
          <w:rFonts w:ascii="仿宋" w:eastAsia="仿宋" w:hAnsi="仿宋" w:hint="eastAsia"/>
          <w:sz w:val="28"/>
        </w:rPr>
        <w:t>某某产品规划方案及生产纲领</w:t>
      </w:r>
    </w:p>
    <w:p w:rsidR="004159D1" w:rsidRPr="004159D1" w:rsidP="004159D1" w14:paraId="2CC1B524" w14:textId="77777777">
      <w:pPr>
        <w:ind w:firstLine="560" w:firstLineChars="200"/>
        <w:rPr>
          <w:rFonts w:ascii="仿宋" w:eastAsia="仿宋" w:hAnsi="仿宋"/>
          <w:sz w:val="28"/>
        </w:rPr>
      </w:pPr>
      <w:r w:rsidRPr="004159D1">
        <w:rPr>
          <w:rFonts w:ascii="仿宋" w:eastAsia="仿宋" w:hAnsi="仿宋" w:hint="eastAsia"/>
          <w:sz w:val="28"/>
        </w:rPr>
        <w:t>产品规划方案：</w:t>
      </w:r>
    </w:p>
    <w:p w:rsidR="004159D1" w:rsidRPr="004159D1" w:rsidP="004159D1" w14:paraId="55781D2B" w14:textId="77777777">
      <w:pPr>
        <w:ind w:firstLine="560" w:firstLineChars="200"/>
        <w:rPr>
          <w:rFonts w:ascii="仿宋" w:eastAsia="仿宋" w:hAnsi="仿宋"/>
          <w:sz w:val="28"/>
        </w:rPr>
      </w:pPr>
      <w:r w:rsidRPr="004159D1">
        <w:rPr>
          <w:rFonts w:ascii="仿宋" w:eastAsia="仿宋" w:hAnsi="仿宋"/>
          <w:sz w:val="28"/>
        </w:rPr>
        <w:t>1. 产品特性： 我们的产品是XXXX，具有XXX驶等特点。</w:t>
      </w:r>
    </w:p>
    <w:p w:rsidR="004159D1" w:rsidRPr="004159D1" w:rsidP="004159D1" w14:paraId="3C9286AA" w14:textId="77777777">
      <w:pPr>
        <w:ind w:firstLine="560" w:firstLineChars="200"/>
        <w:rPr>
          <w:rFonts w:ascii="仿宋" w:eastAsia="仿宋" w:hAnsi="仿宋"/>
          <w:sz w:val="28"/>
        </w:rPr>
      </w:pPr>
      <w:r w:rsidRPr="004159D1">
        <w:rPr>
          <w:rFonts w:ascii="仿宋" w:eastAsia="仿宋" w:hAnsi="仿宋"/>
          <w:sz w:val="28"/>
        </w:rPr>
        <w:t>2. 市场定位： 我们的产品面向广大城市居民以及环保倡导者。我们的市场定位是提供高品质、可持续的出行解决方案。</w:t>
      </w:r>
    </w:p>
    <w:p w:rsidR="004159D1" w:rsidRPr="004159D1" w:rsidP="004159D1" w14:paraId="5F5DD09D" w14:textId="77777777">
      <w:pPr>
        <w:ind w:firstLine="560" w:firstLineChars="200"/>
        <w:rPr>
          <w:rFonts w:ascii="仿宋" w:eastAsia="仿宋" w:hAnsi="仿宋"/>
          <w:sz w:val="28"/>
        </w:rPr>
      </w:pPr>
      <w:r w:rsidRPr="004159D1">
        <w:rPr>
          <w:rFonts w:ascii="仿宋" w:eastAsia="仿宋" w:hAnsi="仿宋"/>
          <w:sz w:val="28"/>
        </w:rPr>
        <w:t>3. 研发计划： 我们将进行广泛的研发工作，包括XXX技术的改进、XXX的开发、XXX等。预计研发周期为XXX个月。</w:t>
      </w:r>
    </w:p>
    <w:p w:rsidR="004159D1" w:rsidRPr="004159D1" w:rsidP="004159D1" w14:paraId="32B4FDD7" w14:textId="77777777">
      <w:pPr>
        <w:ind w:firstLine="560" w:firstLineChars="200"/>
        <w:rPr>
          <w:rFonts w:ascii="仿宋" w:eastAsia="仿宋" w:hAnsi="仿宋"/>
          <w:sz w:val="28"/>
        </w:rPr>
      </w:pPr>
      <w:r w:rsidRPr="004159D1">
        <w:rPr>
          <w:rFonts w:ascii="仿宋" w:eastAsia="仿宋" w:hAnsi="仿宋"/>
          <w:sz w:val="28"/>
        </w:rPr>
        <w:t>4. 生产工艺： 我们计划采用现代化的制造工艺，包括XXX等工序。我们将确保生产流程高效并符合质量标准。</w:t>
      </w:r>
    </w:p>
    <w:p w:rsidR="004159D1" w:rsidRPr="004159D1" w:rsidP="004159D1" w14:paraId="681A5109" w14:textId="77777777">
      <w:pPr>
        <w:ind w:firstLine="560" w:firstLineChars="200"/>
        <w:rPr>
          <w:rFonts w:ascii="仿宋" w:eastAsia="仿宋" w:hAnsi="仿宋"/>
          <w:sz w:val="28"/>
        </w:rPr>
      </w:pPr>
      <w:r w:rsidRPr="004159D1">
        <w:rPr>
          <w:rFonts w:ascii="仿宋" w:eastAsia="仿宋" w:hAnsi="仿宋"/>
          <w:sz w:val="28"/>
        </w:rPr>
        <w:t>5. 质量控制： 我们将制定严格的质量控制标准，确保每辆车都符合高质</w:t>
      </w:r>
      <w:r w:rsidRPr="004159D1">
        <w:rPr>
          <w:rFonts w:ascii="仿宋" w:eastAsia="仿宋" w:hAnsi="仿宋" w:hint="eastAsia"/>
          <w:sz w:val="28"/>
        </w:rPr>
        <w:t>量标准。所有产品都将经过严格的测试和质检。</w:t>
      </w:r>
    </w:p>
    <w:p w:rsidR="004159D1" w:rsidRPr="004159D1" w:rsidP="004159D1" w14:paraId="255BD72C" w14:textId="77777777">
      <w:pPr>
        <w:ind w:firstLine="560" w:firstLineChars="200"/>
        <w:rPr>
          <w:rFonts w:ascii="仿宋" w:eastAsia="仿宋" w:hAnsi="仿宋"/>
          <w:sz w:val="28"/>
        </w:rPr>
      </w:pPr>
      <w:r w:rsidRPr="004159D1">
        <w:rPr>
          <w:rFonts w:ascii="仿宋" w:eastAsia="仿宋" w:hAnsi="仿宋"/>
          <w:sz w:val="28"/>
        </w:rPr>
        <w:t>6. 市场推广： 我们将采用数字营销、社交媒体宣传和与城市合作伙伴的推广活动来宣传我们的产品。我们还将提供试乘试驾和客户教育活动。</w:t>
      </w:r>
    </w:p>
    <w:p w:rsidR="004159D1" w:rsidRPr="004159D1" w:rsidP="004159D1" w14:paraId="4A67BBB8" w14:textId="77777777">
      <w:pPr>
        <w:ind w:firstLine="560" w:firstLineChars="200"/>
        <w:rPr>
          <w:rFonts w:ascii="仿宋" w:eastAsia="仿宋" w:hAnsi="仿宋"/>
          <w:sz w:val="28"/>
        </w:rPr>
      </w:pPr>
      <w:r w:rsidRPr="004159D1">
        <w:rPr>
          <w:rFonts w:ascii="仿宋" w:eastAsia="仿宋" w:hAnsi="仿宋" w:hint="eastAsia"/>
          <w:sz w:val="28"/>
        </w:rPr>
        <w:t>生产纲领：</w:t>
      </w:r>
    </w:p>
    <w:p w:rsidR="004159D1" w:rsidRPr="004159D1" w:rsidP="004159D1" w14:paraId="7E61FA1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59D1">
        <w:rPr>
          <w:rFonts w:ascii="仿宋" w:eastAsia="仿宋" w:hAnsi="仿宋"/>
          <w:sz w:val="28"/>
        </w:rPr>
        <w:t>1. 生产流程： 我们的生产流程将包括原材料采购、XXXX、测试和包装等步骤。</w:t>
      </w:r>
    </w:p>
    <w:p w:rsidR="004159D1" w:rsidRPr="004159D1" w:rsidP="004159D1" w14:paraId="19560E60" w14:textId="77777777">
      <w:pPr>
        <w:ind w:firstLine="560" w:firstLineChars="200"/>
        <w:rPr>
          <w:rFonts w:ascii="仿宋" w:eastAsia="仿宋" w:hAnsi="仿宋"/>
          <w:sz w:val="28"/>
        </w:rPr>
      </w:pPr>
      <w:r w:rsidRPr="004159D1">
        <w:rPr>
          <w:rFonts w:ascii="仿宋" w:eastAsia="仿宋" w:hAnsi="仿宋"/>
          <w:sz w:val="28"/>
        </w:rPr>
        <w:t>2. 质量标准： 我们将确保符合标准。我们的质检团队将定期检查和测试。</w:t>
      </w:r>
    </w:p>
    <w:p w:rsidR="004159D1" w:rsidRPr="004159D1" w:rsidP="004159D1" w14:paraId="578F70B4" w14:textId="77777777">
      <w:pPr>
        <w:ind w:firstLine="560" w:firstLineChars="200"/>
        <w:rPr>
          <w:rFonts w:ascii="仿宋" w:eastAsia="仿宋" w:hAnsi="仿宋"/>
          <w:sz w:val="28"/>
        </w:rPr>
      </w:pPr>
      <w:r w:rsidRPr="004159D1">
        <w:rPr>
          <w:rFonts w:ascii="仿宋" w:eastAsia="仿宋" w:hAnsi="仿宋"/>
          <w:sz w:val="28"/>
        </w:rPr>
        <w:t>3. 安全生产： 我们将制定安全规程，确保员工的安全，并对设备进行定期维护和维修。</w:t>
      </w:r>
    </w:p>
    <w:p w:rsidR="004159D1" w:rsidRPr="004159D1" w:rsidP="004159D1" w14:paraId="18A10F6D" w14:textId="77777777">
      <w:pPr>
        <w:ind w:firstLine="560" w:firstLineChars="200"/>
        <w:rPr>
          <w:rFonts w:ascii="仿宋" w:eastAsia="仿宋" w:hAnsi="仿宋"/>
          <w:sz w:val="28"/>
        </w:rPr>
      </w:pPr>
      <w:r w:rsidRPr="004159D1">
        <w:rPr>
          <w:rFonts w:ascii="仿宋" w:eastAsia="仿宋" w:hAnsi="仿宋"/>
          <w:sz w:val="28"/>
        </w:rPr>
        <w:t>4. 生产效率： 我们将采用精益生产原则，以提高生产效率，降低成本，并提高产量。</w:t>
      </w:r>
    </w:p>
    <w:p w:rsidR="004159D1" w:rsidRPr="004159D1" w:rsidP="004159D1" w14:paraId="3BCBB58B" w14:textId="77777777">
      <w:pPr>
        <w:ind w:firstLine="560" w:firstLineChars="200"/>
        <w:rPr>
          <w:rFonts w:ascii="仿宋" w:eastAsia="仿宋" w:hAnsi="仿宋"/>
          <w:sz w:val="28"/>
        </w:rPr>
      </w:pPr>
      <w:r w:rsidRPr="004159D1">
        <w:rPr>
          <w:rFonts w:ascii="仿宋" w:eastAsia="仿宋" w:hAnsi="仿宋"/>
          <w:sz w:val="28"/>
        </w:rPr>
        <w:t>5. 人员培训： 我们将为员工提供培训，以确保他们具备必要的技能和知识。我们鼓励员工不断提高自己的技能。</w:t>
      </w:r>
    </w:p>
    <w:p w:rsidR="004159D1" w:rsidP="004159D1" w14:paraId="73E84038" w14:textId="11005D6E">
      <w:pPr>
        <w:ind w:firstLine="560" w:firstLineChars="200"/>
        <w:rPr>
          <w:rFonts w:ascii="仿宋" w:eastAsia="仿宋" w:hAnsi="仿宋"/>
          <w:sz w:val="28"/>
        </w:rPr>
      </w:pPr>
      <w:r w:rsidRPr="004159D1">
        <w:rPr>
          <w:rFonts w:ascii="仿宋" w:eastAsia="仿宋" w:hAnsi="仿宋"/>
          <w:sz w:val="28"/>
        </w:rPr>
        <w:t>6. 资源管理： 我们将有效管理原材料的库存，确保及时供应。生产设备的维护和维修将定期进行，以确保生产流程的顺畅。</w:t>
      </w:r>
    </w:p>
    <w:p w:rsidR="004159D1" w:rsidP="004159D1" w14:paraId="4CCB9987" w14:textId="39CDB7D2">
      <w:pPr>
        <w:pStyle w:val="Heading1"/>
        <w:spacing w:before="312" w:after="312"/>
        <w:rPr>
          <w:rFonts w:hint="eastAsia"/>
        </w:rPr>
      </w:pPr>
      <w:bookmarkStart w:id="6" w:name="_Toc152703954"/>
      <w:r w:rsidRPr="004159D1">
        <w:rPr>
          <w:rFonts w:hint="eastAsia"/>
        </w:rPr>
        <w:t>二、粮油加工项目承办单位</w:t>
      </w:r>
      <w:bookmarkEnd w:id="6"/>
    </w:p>
    <w:p w:rsidR="004159D1" w:rsidP="004159D1" w14:paraId="5781B8FB" w14:textId="26A262BB">
      <w:pPr>
        <w:pStyle w:val="Heading2"/>
        <w:spacing w:before="312" w:after="312"/>
      </w:pPr>
      <w:bookmarkStart w:id="7" w:name="_Toc152703955"/>
      <w:r w:rsidRPr="004159D1">
        <w:t>(</w:t>
      </w:r>
      <w:r w:rsidRPr="004159D1">
        <w:t>一</w:t>
      </w:r>
      <w:r w:rsidRPr="004159D1">
        <w:t>)</w:t>
      </w:r>
      <w:r w:rsidRPr="004159D1">
        <w:t>、粮油加工项目承办单位基本情况</w:t>
      </w:r>
      <w:bookmarkEnd w:id="7"/>
    </w:p>
    <w:p w:rsidR="004159D1" w:rsidRPr="004159D1" w:rsidP="004159D1" w14:paraId="3B9F7EA5" w14:textId="77777777">
      <w:pPr>
        <w:ind w:firstLine="560" w:firstLineChars="200"/>
        <w:rPr>
          <w:rFonts w:ascii="仿宋" w:eastAsia="仿宋" w:hAnsi="仿宋"/>
          <w:sz w:val="28"/>
        </w:rPr>
      </w:pPr>
      <w:r w:rsidRPr="004159D1">
        <w:rPr>
          <w:rFonts w:ascii="仿宋" w:eastAsia="仿宋" w:hAnsi="仿宋"/>
          <w:sz w:val="28"/>
        </w:rPr>
        <w:t>1. 单位名称：某某粮油加工项目承办单位（单位名称）。</w:t>
      </w:r>
    </w:p>
    <w:p w:rsidR="004159D1" w:rsidRPr="004159D1" w:rsidP="004159D1" w14:paraId="1A510875" w14:textId="77777777">
      <w:pPr>
        <w:ind w:firstLine="560" w:firstLineChars="200"/>
        <w:rPr>
          <w:rFonts w:ascii="仿宋" w:eastAsia="仿宋" w:hAnsi="仿宋"/>
          <w:sz w:val="28"/>
        </w:rPr>
      </w:pPr>
      <w:r w:rsidRPr="004159D1">
        <w:rPr>
          <w:rFonts w:ascii="仿宋" w:eastAsia="仿宋" w:hAnsi="仿宋"/>
          <w:sz w:val="28"/>
        </w:rPr>
        <w:t>2. 组织性质：该单位为一家私营企业，注重市场导向和效益，以实现盈利为目标。</w:t>
      </w:r>
    </w:p>
    <w:p w:rsidR="004159D1" w:rsidRPr="004159D1" w:rsidP="004159D1" w14:paraId="67519C06" w14:textId="77777777">
      <w:pPr>
        <w:ind w:firstLine="560" w:firstLineChars="200"/>
        <w:rPr>
          <w:rFonts w:ascii="仿宋" w:eastAsia="仿宋" w:hAnsi="仿宋"/>
          <w:sz w:val="28"/>
        </w:rPr>
      </w:pPr>
      <w:r w:rsidRPr="004159D1">
        <w:rPr>
          <w:rFonts w:ascii="仿宋" w:eastAsia="仿宋" w:hAnsi="仿宋"/>
          <w:sz w:val="28"/>
        </w:rPr>
        <w:t>3. 成立时间：该单位于xxxx年成立，拥有多年的行业经验和成功粮油加工项目案例。</w:t>
      </w:r>
    </w:p>
    <w:p w:rsidR="004159D1" w:rsidRPr="004159D1" w:rsidP="004159D1" w14:paraId="4188D6EA" w14:textId="77777777">
      <w:pPr>
        <w:ind w:firstLine="560" w:firstLineChars="200"/>
        <w:rPr>
          <w:rFonts w:ascii="仿宋" w:eastAsia="仿宋" w:hAnsi="仿宋"/>
          <w:sz w:val="28"/>
        </w:rPr>
      </w:pPr>
      <w:r w:rsidRPr="004159D1">
        <w:rPr>
          <w:rFonts w:ascii="仿宋" w:eastAsia="仿宋" w:hAnsi="仿宋"/>
          <w:sz w:val="28"/>
        </w:rPr>
        <w:t>4. 业务领域：该粮油加工项目承办单位在多个领域有着广泛的经验，包括建筑、制造业、信息技术、能源和环保等。</w:t>
      </w:r>
    </w:p>
    <w:p w:rsidR="004159D1" w:rsidRPr="004159D1" w:rsidP="004159D1" w14:paraId="3AC5754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59D1">
        <w:rPr>
          <w:rFonts w:ascii="仿宋" w:eastAsia="仿宋" w:hAnsi="仿宋"/>
          <w:sz w:val="28"/>
        </w:rPr>
        <w:t>5. 组织结构：该单位拥有一支高效的管理团队和专业人员，涵盖了粮油加工项目管理、技术开发、市场推广、财务管理和法律事务</w:t>
      </w:r>
    </w:p>
    <w:p w:rsidR="004159D1" w:rsidRPr="004159D1" w:rsidP="004159D1" w14:textId="77777777">
      <w:pPr>
        <w:ind w:firstLine="560" w:firstLineChars="200"/>
        <w:rPr>
          <w:rFonts w:ascii="仿宋" w:eastAsia="仿宋" w:hAnsi="仿宋"/>
          <w:sz w:val="28"/>
        </w:rPr>
      </w:pPr>
      <w:r w:rsidRPr="004159D1">
        <w:rPr>
          <w:rFonts w:ascii="仿宋" w:eastAsia="仿宋" w:hAnsi="仿宋"/>
          <w:sz w:val="28"/>
        </w:rPr>
        <w:t>等职能。</w:t>
      </w:r>
    </w:p>
    <w:p w:rsidR="004159D1" w:rsidRPr="004159D1" w:rsidP="004159D1" w14:paraId="6D9CA25D" w14:textId="77777777">
      <w:pPr>
        <w:ind w:firstLine="560" w:firstLineChars="200"/>
        <w:rPr>
          <w:rFonts w:ascii="仿宋" w:eastAsia="仿宋" w:hAnsi="仿宋"/>
          <w:sz w:val="28"/>
        </w:rPr>
      </w:pPr>
      <w:r w:rsidRPr="004159D1">
        <w:rPr>
          <w:rFonts w:ascii="仿宋" w:eastAsia="仿宋" w:hAnsi="仿宋"/>
          <w:sz w:val="28"/>
        </w:rPr>
        <w:t>6. 领导层：单位的高级管理团队由行业资深人士组成，担任</w:t>
      </w:r>
      <w:r w:rsidRPr="004159D1">
        <w:rPr>
          <w:rFonts w:ascii="仿宋" w:eastAsia="仿宋" w:hAnsi="仿宋" w:hint="eastAsia"/>
          <w:sz w:val="28"/>
        </w:rPr>
        <w:t>决策和粮油加工项目管理的关键职位。</w:t>
      </w:r>
    </w:p>
    <w:p w:rsidR="004159D1" w:rsidRPr="004159D1" w:rsidP="004159D1" w14:paraId="02AF1BD2" w14:textId="77777777">
      <w:pPr>
        <w:ind w:firstLine="560" w:firstLineChars="200"/>
        <w:rPr>
          <w:rFonts w:ascii="仿宋" w:eastAsia="仿宋" w:hAnsi="仿宋"/>
          <w:sz w:val="28"/>
        </w:rPr>
      </w:pPr>
      <w:r w:rsidRPr="004159D1">
        <w:rPr>
          <w:rFonts w:ascii="仿宋" w:eastAsia="仿宋" w:hAnsi="仿宋"/>
          <w:sz w:val="28"/>
        </w:rPr>
        <w:t>7. 人员规模：该单位拥有约xxxx名全职员工，包括粮油加工项目经理、工程师、市场专家、会计和支持人员。</w:t>
      </w:r>
    </w:p>
    <w:p w:rsidR="004159D1" w:rsidRPr="004159D1" w:rsidP="004159D1" w14:paraId="0E7374DB" w14:textId="77777777">
      <w:pPr>
        <w:ind w:firstLine="560" w:firstLineChars="200"/>
        <w:rPr>
          <w:rFonts w:ascii="仿宋" w:eastAsia="仿宋" w:hAnsi="仿宋"/>
          <w:sz w:val="28"/>
        </w:rPr>
      </w:pPr>
      <w:r w:rsidRPr="004159D1">
        <w:rPr>
          <w:rFonts w:ascii="仿宋" w:eastAsia="仿宋" w:hAnsi="仿宋"/>
          <w:sz w:val="28"/>
        </w:rPr>
        <w:t>8. 总部地点：单位总部位于某某城市的核心商务区，地址为XXX路XXX号。</w:t>
      </w:r>
    </w:p>
    <w:p w:rsidR="004159D1" w:rsidRPr="004159D1" w:rsidP="004159D1" w14:paraId="609C2D8A" w14:textId="77777777">
      <w:pPr>
        <w:ind w:firstLine="560" w:firstLineChars="200"/>
        <w:rPr>
          <w:rFonts w:ascii="仿宋" w:eastAsia="仿宋" w:hAnsi="仿宋"/>
          <w:sz w:val="28"/>
        </w:rPr>
      </w:pPr>
      <w:r w:rsidRPr="004159D1">
        <w:rPr>
          <w:rFonts w:ascii="仿宋" w:eastAsia="仿宋" w:hAnsi="仿宋"/>
          <w:sz w:val="28"/>
        </w:rPr>
        <w:t>9. 分支机构或办事处：除总部外，该单位设有多个分支机构和办事处，分布在不同城市和地区，以更好地服务客户。</w:t>
      </w:r>
    </w:p>
    <w:p w:rsidR="004159D1" w:rsidRPr="004159D1" w:rsidP="004159D1" w14:paraId="2DA3E6B7" w14:textId="77777777">
      <w:pPr>
        <w:ind w:firstLine="560" w:firstLineChars="200"/>
        <w:rPr>
          <w:rFonts w:ascii="仿宋" w:eastAsia="仿宋" w:hAnsi="仿宋"/>
          <w:sz w:val="28"/>
        </w:rPr>
      </w:pPr>
      <w:r w:rsidRPr="004159D1">
        <w:rPr>
          <w:rFonts w:ascii="仿宋" w:eastAsia="仿宋" w:hAnsi="仿宋"/>
          <w:sz w:val="28"/>
        </w:rPr>
        <w:t>10. 经验和业绩：该单位在众多粮油加工项目中积累了丰富的经验，成功完成了多个复杂粮油加工项目，包括大型基础设施、科技创新和绿色能源等。</w:t>
      </w:r>
    </w:p>
    <w:p w:rsidR="004159D1" w:rsidRPr="004159D1" w:rsidP="004159D1" w14:paraId="68FF7FB0" w14:textId="77777777">
      <w:pPr>
        <w:ind w:firstLine="560" w:firstLineChars="200"/>
        <w:rPr>
          <w:rFonts w:ascii="仿宋" w:eastAsia="仿宋" w:hAnsi="仿宋"/>
          <w:sz w:val="28"/>
        </w:rPr>
      </w:pPr>
      <w:r w:rsidRPr="004159D1">
        <w:rPr>
          <w:rFonts w:ascii="仿宋" w:eastAsia="仿宋" w:hAnsi="仿宋"/>
          <w:sz w:val="28"/>
        </w:rPr>
        <w:t>11. 经营理念和价值观：该单位秉承着质量第一</w:t>
      </w:r>
      <w:r w:rsidRPr="004159D1">
        <w:rPr>
          <w:rFonts w:ascii="仿宋" w:eastAsia="仿宋" w:hAnsi="仿宋" w:hint="eastAsia"/>
          <w:sz w:val="28"/>
        </w:rPr>
        <w:t>、客户至上的经营理念，注重可持续发展和社会责任。</w:t>
      </w:r>
    </w:p>
    <w:p w:rsidR="004159D1" w:rsidRPr="004159D1" w:rsidP="004159D1" w14:paraId="2051AC88" w14:textId="77777777">
      <w:pPr>
        <w:ind w:firstLine="560" w:firstLineChars="200"/>
        <w:rPr>
          <w:rFonts w:ascii="仿宋" w:eastAsia="仿宋" w:hAnsi="仿宋"/>
          <w:sz w:val="28"/>
        </w:rPr>
      </w:pPr>
      <w:r w:rsidRPr="004159D1">
        <w:rPr>
          <w:rFonts w:ascii="仿宋" w:eastAsia="仿宋" w:hAnsi="仿宋"/>
          <w:sz w:val="28"/>
        </w:rPr>
        <w:t>12. 合作伙伴关系：该单位建立了广泛的合作伙伴关系，包括供应商、客户、行业协会和政府机构等，以共同推动粮油加工项目的成功。</w:t>
      </w:r>
    </w:p>
    <w:p w:rsidR="004159D1" w:rsidRPr="004159D1" w:rsidP="004159D1" w14:paraId="62775B0B" w14:textId="77777777">
      <w:pPr>
        <w:ind w:firstLine="560" w:firstLineChars="200"/>
        <w:rPr>
          <w:rFonts w:ascii="仿宋" w:eastAsia="仿宋" w:hAnsi="仿宋"/>
          <w:sz w:val="28"/>
        </w:rPr>
      </w:pPr>
      <w:r w:rsidRPr="004159D1">
        <w:rPr>
          <w:rFonts w:ascii="仿宋" w:eastAsia="仿宋" w:hAnsi="仿宋"/>
          <w:sz w:val="28"/>
        </w:rPr>
        <w:t>13. 财务状况：该单位财务状况稳健，拥有坚实的财务基础，年度收入和盈利表现良好。</w:t>
      </w:r>
    </w:p>
    <w:p w:rsidR="004159D1" w:rsidRPr="004159D1" w:rsidP="004159D1" w14:paraId="6BF95957" w14:textId="77777777">
      <w:pPr>
        <w:ind w:firstLine="560" w:firstLineChars="200"/>
        <w:rPr>
          <w:rFonts w:ascii="仿宋" w:eastAsia="仿宋" w:hAnsi="仿宋"/>
          <w:sz w:val="28"/>
        </w:rPr>
      </w:pPr>
      <w:r w:rsidRPr="004159D1">
        <w:rPr>
          <w:rFonts w:ascii="仿宋" w:eastAsia="仿宋" w:hAnsi="仿宋"/>
          <w:sz w:val="28"/>
        </w:rPr>
        <w:t>14. 社会责任：该单位积极参与社会活动，支持社区发展和环保粮油加工项目，致力于推动可持续发展。</w:t>
      </w:r>
    </w:p>
    <w:p w:rsidR="004159D1" w:rsidRPr="004159D1" w:rsidP="004159D1" w14:paraId="11B2E82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59D1">
        <w:rPr>
          <w:rFonts w:ascii="仿宋" w:eastAsia="仿宋" w:hAnsi="仿宋"/>
          <w:sz w:val="28"/>
        </w:rPr>
        <w:t>15. 未来规划：该单位未来规划包括扩大业务范围、提高技术创</w:t>
      </w:r>
    </w:p>
    <w:p w:rsidR="004159D1" w:rsidRPr="004159D1" w:rsidP="004159D1" w14:textId="77777777">
      <w:pPr>
        <w:ind w:firstLine="560" w:firstLineChars="200"/>
        <w:rPr>
          <w:rFonts w:ascii="仿宋" w:eastAsia="仿宋" w:hAnsi="仿宋"/>
          <w:sz w:val="28"/>
        </w:rPr>
      </w:pPr>
      <w:r w:rsidRPr="004159D1">
        <w:rPr>
          <w:rFonts w:ascii="仿宋" w:eastAsia="仿宋" w:hAnsi="仿宋"/>
          <w:sz w:val="28"/>
        </w:rPr>
        <w:t>新和不断提升服务质量，以满足客户需求并实现持续增长。</w:t>
      </w:r>
    </w:p>
    <w:p w:rsidR="004159D1" w:rsidP="004159D1" w14:paraId="5D6CCFD4" w14:textId="390C93CF">
      <w:pPr>
        <w:ind w:firstLine="560" w:firstLineChars="200"/>
        <w:rPr>
          <w:rFonts w:ascii="仿宋" w:eastAsia="仿宋" w:hAnsi="仿宋" w:hint="eastAsia"/>
          <w:sz w:val="28"/>
        </w:rPr>
      </w:pPr>
      <w:r w:rsidRPr="004159D1">
        <w:rPr>
          <w:rFonts w:ascii="仿宋" w:eastAsia="仿宋" w:hAnsi="仿宋" w:hint="eastAsia"/>
          <w:sz w:val="28"/>
        </w:rPr>
        <w:t>该单位在多个领域的成功经验和强大实力使其成为一个可信赖的粮油加工项目承办伙伴，能够有效管理并成功实施各类粮油加工项目。</w:t>
      </w:r>
    </w:p>
    <w:p w:rsidR="004159D1" w:rsidP="004159D1" w14:paraId="3F3C4B42" w14:textId="072009C8">
      <w:pPr>
        <w:pStyle w:val="Heading2"/>
        <w:spacing w:before="312" w:after="312"/>
      </w:pPr>
      <w:bookmarkStart w:id="8" w:name="_Toc152703956"/>
      <w:r w:rsidRPr="004159D1">
        <w:t>(</w:t>
      </w:r>
      <w:r w:rsidRPr="004159D1">
        <w:t>二</w:t>
      </w:r>
      <w:r w:rsidRPr="004159D1">
        <w:t>)</w:t>
      </w:r>
      <w:r w:rsidRPr="004159D1">
        <w:t>、公司经济效益分析</w:t>
      </w:r>
      <w:bookmarkEnd w:id="8"/>
    </w:p>
    <w:p w:rsidR="004159D1" w:rsidRPr="004159D1" w:rsidP="004159D1" w14:paraId="658116E7" w14:textId="77777777">
      <w:pPr>
        <w:ind w:firstLine="560" w:firstLineChars="200"/>
        <w:rPr>
          <w:rFonts w:ascii="仿宋" w:eastAsia="仿宋" w:hAnsi="仿宋"/>
          <w:sz w:val="28"/>
        </w:rPr>
      </w:pPr>
      <w:r w:rsidRPr="004159D1">
        <w:rPr>
          <w:rFonts w:ascii="仿宋" w:eastAsia="仿宋" w:hAnsi="仿宋"/>
          <w:sz w:val="28"/>
        </w:rPr>
        <w:t>1. 营业收入增长：某某公司过去几年的营业收入呈稳定增长趋势。这主要得益于公司在现有市场上的业务拓展和新产品的推出，以满足客户需求。</w:t>
      </w:r>
    </w:p>
    <w:p w:rsidR="004159D1" w:rsidRPr="004159D1" w:rsidP="004159D1" w14:paraId="739003C8" w14:textId="77777777">
      <w:pPr>
        <w:ind w:firstLine="560" w:firstLineChars="200"/>
        <w:rPr>
          <w:rFonts w:ascii="仿宋" w:eastAsia="仿宋" w:hAnsi="仿宋"/>
          <w:sz w:val="28"/>
        </w:rPr>
      </w:pPr>
      <w:r w:rsidRPr="004159D1">
        <w:rPr>
          <w:rFonts w:ascii="仿宋" w:eastAsia="仿宋" w:hAnsi="仿宋"/>
          <w:sz w:val="28"/>
        </w:rPr>
        <w:t>2. 利润率：公司的毛利润率和净利润率保持在行业平均水平之上。这表明公司能够高效管理成本并保持较高的盈利水平。</w:t>
      </w:r>
    </w:p>
    <w:p w:rsidR="004159D1" w:rsidRPr="004159D1" w:rsidP="004159D1" w14:paraId="21B5ECC8" w14:textId="77777777">
      <w:pPr>
        <w:ind w:firstLine="560" w:firstLineChars="200"/>
        <w:rPr>
          <w:rFonts w:ascii="仿宋" w:eastAsia="仿宋" w:hAnsi="仿宋"/>
          <w:sz w:val="28"/>
        </w:rPr>
      </w:pPr>
      <w:r w:rsidRPr="004159D1">
        <w:rPr>
          <w:rFonts w:ascii="仿宋" w:eastAsia="仿宋" w:hAnsi="仿宋"/>
          <w:sz w:val="28"/>
        </w:rPr>
        <w:t>3. 财务稳定性：公司的财务状况稳健，拥有充足的现金储备和低负债率。这使得公司能够应对紧急情况，并有能力进行投资和扩张。</w:t>
      </w:r>
    </w:p>
    <w:p w:rsidR="004159D1" w:rsidRPr="004159D1" w:rsidP="004159D1" w14:paraId="2AF0293B" w14:textId="77777777">
      <w:pPr>
        <w:ind w:firstLine="560" w:firstLineChars="200"/>
        <w:rPr>
          <w:rFonts w:ascii="仿宋" w:eastAsia="仿宋" w:hAnsi="仿宋"/>
          <w:sz w:val="28"/>
        </w:rPr>
      </w:pPr>
      <w:r w:rsidRPr="004159D1">
        <w:rPr>
          <w:rFonts w:ascii="仿宋" w:eastAsia="仿宋" w:hAnsi="仿宋"/>
          <w:sz w:val="28"/>
        </w:rPr>
        <w:t>4. 现金流：公司保持了稳健的现金流管理，确保了现金流量的平稳。这有助于公司及时支付供应商和员工，并支持业务的持续增长。</w:t>
      </w:r>
    </w:p>
    <w:p w:rsidR="004159D1" w:rsidRPr="004159D1" w:rsidP="004159D1" w14:paraId="6D101A1E" w14:textId="77777777">
      <w:pPr>
        <w:ind w:firstLine="560" w:firstLineChars="200"/>
        <w:rPr>
          <w:rFonts w:ascii="仿宋" w:eastAsia="仿宋" w:hAnsi="仿宋"/>
          <w:sz w:val="28"/>
        </w:rPr>
      </w:pPr>
      <w:r w:rsidRPr="004159D1">
        <w:rPr>
          <w:rFonts w:ascii="仿宋" w:eastAsia="仿宋" w:hAnsi="仿宋"/>
          <w:sz w:val="28"/>
        </w:rPr>
        <w:t>5. 资产回报率：某</w:t>
      </w:r>
      <w:r w:rsidRPr="004159D1">
        <w:rPr>
          <w:rFonts w:ascii="仿宋" w:eastAsia="仿宋" w:hAnsi="仿宋" w:hint="eastAsia"/>
          <w:sz w:val="28"/>
        </w:rPr>
        <w:t>某公司的资产回报率较高，这表明公司有效地利用了资产，为股东创造了价值。</w:t>
      </w:r>
    </w:p>
    <w:p w:rsidR="004159D1" w:rsidRPr="004159D1" w:rsidP="004159D1" w14:paraId="7142250A" w14:textId="77777777">
      <w:pPr>
        <w:ind w:firstLine="560" w:firstLineChars="200"/>
        <w:rPr>
          <w:rFonts w:ascii="仿宋" w:eastAsia="仿宋" w:hAnsi="仿宋"/>
          <w:sz w:val="28"/>
        </w:rPr>
      </w:pPr>
      <w:r w:rsidRPr="004159D1">
        <w:rPr>
          <w:rFonts w:ascii="仿宋" w:eastAsia="仿宋" w:hAnsi="仿宋"/>
          <w:sz w:val="28"/>
        </w:rPr>
        <w:t>6. 市场份额：公司已经在市场上建立了强大的品牌，并不断增加了市场份额。这有助于公司扩大市场影响力，提高销售额。</w:t>
      </w:r>
    </w:p>
    <w:p w:rsidR="004159D1" w:rsidRPr="004159D1" w:rsidP="004159D1" w14:paraId="7069177E" w14:textId="77777777">
      <w:pPr>
        <w:ind w:firstLine="560" w:firstLineChars="200"/>
        <w:rPr>
          <w:rFonts w:ascii="仿宋" w:eastAsia="仿宋" w:hAnsi="仿宋"/>
          <w:sz w:val="28"/>
        </w:rPr>
      </w:pPr>
      <w:r w:rsidRPr="004159D1">
        <w:rPr>
          <w:rFonts w:ascii="仿宋" w:eastAsia="仿宋" w:hAnsi="仿宋"/>
          <w:sz w:val="28"/>
        </w:rPr>
        <w:t>7. 投资回报率：公司的粮油加工项目投资回报率保持在可接受的水平，这表明公司的资本投资获得了良好的回报。</w:t>
      </w:r>
    </w:p>
    <w:p w:rsidR="004159D1" w:rsidRPr="004159D1" w:rsidP="004159D1" w14:paraId="326EB75C" w14:textId="77777777">
      <w:pPr>
        <w:ind w:firstLine="560" w:firstLineChars="200"/>
        <w:rPr>
          <w:rFonts w:ascii="仿宋" w:eastAsia="仿宋" w:hAnsi="仿宋"/>
          <w:sz w:val="28"/>
        </w:rPr>
      </w:pPr>
      <w:r w:rsidRPr="004159D1">
        <w:rPr>
          <w:rFonts w:ascii="仿宋" w:eastAsia="仿宋" w:hAnsi="仿宋"/>
          <w:sz w:val="28"/>
        </w:rPr>
        <w:t>8. 成本管理：某某公司成功管理了成本，并采取了控制措施来</w:t>
      </w:r>
      <w:r w:rsidRPr="004159D1">
        <w:rPr>
          <w:rFonts w:ascii="仿宋" w:eastAsia="仿宋" w:hAnsi="仿宋"/>
          <w:sz w:val="28"/>
        </w:rPr>
        <w:br/>
      </w:r>
      <w:r w:rsidRPr="004159D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https://d.book118.com/227122032060006053</w:t>
        </w:r>
      </w:hyperlink>
    </w:p>
    <w:p w:rsidR="004159D1" w:rsidRPr="004159D1" w:rsidP="004159D1">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paraId="432FA5A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paraId="6CD2EB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paraId="15F2069B"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59D1" w14:paraId="47DE867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paraId="3F7967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59D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59D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59D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59D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59D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59D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59D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159D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59D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P="00CC7929" w14:textId="2F4DE6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59D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paraId="7C1CE4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paraId="72930A73" w14:textId="2F760C92">
    <w:pPr>
      <w:pStyle w:val="Header"/>
      <w:rPr>
        <w:rFonts w:ascii="仿宋" w:eastAsia="仿宋" w:hAnsi="仿宋"/>
      </w:rPr>
    </w:pPr>
    <w:r w:rsidRPr="004159D1">
      <w:rPr>
        <w:rFonts w:ascii="仿宋" w:eastAsia="仿宋" w:hAnsi="仿宋" w:hint="eastAsia"/>
      </w:rPr>
      <w:t>粮油加工项目申请报告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paraId="22AC12D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rsidRPr="004159D1" w:rsidP="004159D1" w14:textId="2F760C92">
    <w:pPr>
      <w:pStyle w:val="Header"/>
      <w:rPr>
        <w:rFonts w:ascii="仿宋" w:eastAsia="仿宋" w:hAnsi="仿宋"/>
      </w:rPr>
    </w:pPr>
    <w:r w:rsidRPr="004159D1">
      <w:rPr>
        <w:rFonts w:ascii="仿宋" w:eastAsia="仿宋" w:hAnsi="仿宋" w:hint="eastAsia"/>
      </w:rPr>
      <w:t>粮油加工项目申请报告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9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D1"/>
    <w:rsid w:val="002C59F5"/>
    <w:rsid w:val="004159D1"/>
    <w:rsid w:val="004728F6"/>
    <w:rsid w:val="008D4C21"/>
    <w:rsid w:val="00B43E42"/>
    <w:rsid w:val="00CC7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2D12B2"/>
  <w15:chartTrackingRefBased/>
  <w15:docId w15:val="{1C314B71-1892-426F-821E-0CCAF3D3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4159D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159D1"/>
    <w:rPr>
      <w:sz w:val="18"/>
      <w:szCs w:val="18"/>
    </w:rPr>
  </w:style>
  <w:style w:type="paragraph" w:styleId="Footer">
    <w:name w:val="footer"/>
    <w:basedOn w:val="Normal"/>
    <w:link w:val="a0"/>
    <w:uiPriority w:val="99"/>
    <w:unhideWhenUsed/>
    <w:rsid w:val="004159D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159D1"/>
    <w:rPr>
      <w:sz w:val="18"/>
      <w:szCs w:val="18"/>
    </w:rPr>
  </w:style>
  <w:style w:type="character" w:styleId="PageNumber">
    <w:name w:val="page number"/>
    <w:basedOn w:val="DefaultParagraphFont"/>
    <w:uiPriority w:val="99"/>
    <w:semiHidden/>
    <w:unhideWhenUsed/>
    <w:rsid w:val="004159D1"/>
  </w:style>
  <w:style w:type="paragraph" w:styleId="TOC1">
    <w:name w:val="toc 1"/>
    <w:basedOn w:val="Normal"/>
    <w:next w:val="Normal"/>
    <w:autoRedefine/>
    <w:uiPriority w:val="39"/>
    <w:unhideWhenUsed/>
    <w:rsid w:val="004159D1"/>
  </w:style>
  <w:style w:type="paragraph" w:styleId="TOC2">
    <w:name w:val="toc 2"/>
    <w:basedOn w:val="Normal"/>
    <w:next w:val="Normal"/>
    <w:autoRedefine/>
    <w:uiPriority w:val="39"/>
    <w:unhideWhenUsed/>
    <w:rsid w:val="004159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227122032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4343</Words>
  <Characters>24756</Characters>
  <Application>Microsoft Office Word</Application>
  <DocSecurity>0</DocSecurity>
  <Lines>206</Lines>
  <Paragraphs>58</Paragraphs>
  <ScaleCrop>false</ScaleCrop>
  <Company/>
  <LinksUpToDate>false</LinksUpToDate>
  <CharactersWithSpaces>29041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2023-12-05T13:25:00Z</dcterms:created>
  <dcterms:modified xsi:type="dcterms:W3CDTF">2023-12-05T13:25:00Z</dcterms:modified>
</cp:coreProperties>
</file>