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电子计算机配套产品及耗材项目安全调研评估报告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80" w:history="1">
        <w:r>
          <w:rPr>
            <w:rFonts w:ascii="仿宋" w:eastAsia="仿宋" w:hAnsi="仿宋" w:cs="仿宋" w:hint="eastAsia"/>
            <w:lang w:eastAsia="zh-CN"/>
          </w:rPr>
          <w:t>概论</w:t>
        </w:r>
        <w:r>
          <w:tab/>
        </w:r>
        <w:r>
          <w:fldChar w:fldCharType="begin"/>
        </w:r>
        <w:r>
          <w:instrText xml:space="preserve"> PAGEREF _Toc13280 \h </w:instrText>
        </w:r>
        <w:r>
          <w:fldChar w:fldCharType="separate"/>
        </w:r>
        <w:r>
          <w:t>4</w:t>
        </w:r>
        <w:r>
          <w:fldChar w:fldCharType="end"/>
        </w:r>
      </w:hyperlink>
    </w:p>
    <w:p>
      <w:pPr>
        <w:pStyle w:val="TOC1"/>
        <w:tabs>
          <w:tab w:val="right" w:leader="dot" w:pos="8306"/>
        </w:tabs>
      </w:pPr>
      <w:hyperlink w:anchor="_Toc20510" w:history="1">
        <w:r>
          <w:rPr>
            <w:rFonts w:ascii="仿宋" w:eastAsia="仿宋" w:hAnsi="仿宋" w:cs="仿宋" w:hint="eastAsia"/>
            <w:lang w:eastAsia="zh-CN"/>
          </w:rPr>
          <w:t>一、土建工程说明</w:t>
        </w:r>
        <w:r>
          <w:tab/>
        </w:r>
        <w:r>
          <w:fldChar w:fldCharType="begin"/>
        </w:r>
        <w:r>
          <w:instrText xml:space="preserve"> PAGEREF _Toc20510 \h </w:instrText>
        </w:r>
        <w:r>
          <w:fldChar w:fldCharType="separate"/>
        </w:r>
        <w:r>
          <w:t>4</w:t>
        </w:r>
        <w:r>
          <w:fldChar w:fldCharType="end"/>
        </w:r>
      </w:hyperlink>
    </w:p>
    <w:p>
      <w:pPr>
        <w:pStyle w:val="TOC2"/>
        <w:tabs>
          <w:tab w:val="right" w:leader="dot" w:pos="8306"/>
        </w:tabs>
      </w:pPr>
      <w:hyperlink w:anchor="_Toc7986" w:history="1">
        <w:r>
          <w:rPr>
            <w:rFonts w:ascii="仿宋" w:eastAsia="仿宋" w:hAnsi="仿宋" w:cs="仿宋" w:hint="eastAsia"/>
            <w:lang w:eastAsia="zh-CN"/>
          </w:rPr>
          <w:t>(一)、建筑工程设计原则</w:t>
        </w:r>
        <w:r>
          <w:tab/>
        </w:r>
        <w:r>
          <w:fldChar w:fldCharType="begin"/>
        </w:r>
        <w:r>
          <w:instrText xml:space="preserve"> PAGEREF _Toc7986 \h </w:instrText>
        </w:r>
        <w:r>
          <w:fldChar w:fldCharType="separate"/>
        </w:r>
        <w:r>
          <w:t>4</w:t>
        </w:r>
        <w:r>
          <w:fldChar w:fldCharType="end"/>
        </w:r>
      </w:hyperlink>
    </w:p>
    <w:p>
      <w:pPr>
        <w:pStyle w:val="TOC2"/>
        <w:tabs>
          <w:tab w:val="right" w:leader="dot" w:pos="8306"/>
        </w:tabs>
      </w:pPr>
      <w:hyperlink w:anchor="_Toc25022" w:history="1">
        <w:r>
          <w:rPr>
            <w:rFonts w:ascii="仿宋" w:eastAsia="仿宋" w:hAnsi="仿宋" w:cs="仿宋" w:hint="eastAsia"/>
            <w:lang w:eastAsia="zh-CN"/>
          </w:rPr>
          <w:t>(二)、电子计算机配套产品及耗材项目工程建设标准规范</w:t>
        </w:r>
        <w:r>
          <w:tab/>
        </w:r>
        <w:r>
          <w:fldChar w:fldCharType="begin"/>
        </w:r>
        <w:r>
          <w:instrText xml:space="preserve"> PAGEREF _Toc25022 \h </w:instrText>
        </w:r>
        <w:r>
          <w:fldChar w:fldCharType="separate"/>
        </w:r>
        <w:r>
          <w:t>5</w:t>
        </w:r>
        <w:r>
          <w:fldChar w:fldCharType="end"/>
        </w:r>
      </w:hyperlink>
    </w:p>
    <w:p>
      <w:pPr>
        <w:pStyle w:val="TOC2"/>
        <w:tabs>
          <w:tab w:val="right" w:leader="dot" w:pos="8306"/>
        </w:tabs>
      </w:pPr>
      <w:hyperlink w:anchor="_Toc31023" w:history="1">
        <w:r>
          <w:rPr>
            <w:rFonts w:ascii="仿宋" w:eastAsia="仿宋" w:hAnsi="仿宋" w:cs="仿宋" w:hint="eastAsia"/>
            <w:lang w:eastAsia="zh-CN"/>
          </w:rPr>
          <w:t>(三)、电子计算机配套产品及耗材项目总平面设计要求</w:t>
        </w:r>
        <w:r>
          <w:tab/>
        </w:r>
        <w:r>
          <w:fldChar w:fldCharType="begin"/>
        </w:r>
        <w:r>
          <w:instrText xml:space="preserve"> PAGEREF _Toc31023 \h </w:instrText>
        </w:r>
        <w:r>
          <w:fldChar w:fldCharType="separate"/>
        </w:r>
        <w:r>
          <w:t>5</w:t>
        </w:r>
        <w:r>
          <w:fldChar w:fldCharType="end"/>
        </w:r>
      </w:hyperlink>
    </w:p>
    <w:p>
      <w:pPr>
        <w:pStyle w:val="TOC2"/>
        <w:tabs>
          <w:tab w:val="right" w:leader="dot" w:pos="8306"/>
        </w:tabs>
      </w:pPr>
      <w:hyperlink w:anchor="_Toc2635" w:history="1">
        <w:r>
          <w:rPr>
            <w:rFonts w:ascii="仿宋" w:eastAsia="仿宋" w:hAnsi="仿宋" w:cs="仿宋" w:hint="eastAsia"/>
            <w:lang w:eastAsia="zh-CN"/>
          </w:rPr>
          <w:t>(四)、建筑设计规范和标准</w:t>
        </w:r>
        <w:r>
          <w:tab/>
        </w:r>
        <w:r>
          <w:fldChar w:fldCharType="begin"/>
        </w:r>
        <w:r>
          <w:instrText xml:space="preserve"> PAGEREF _Toc2635 \h </w:instrText>
        </w:r>
        <w:r>
          <w:fldChar w:fldCharType="separate"/>
        </w:r>
        <w:r>
          <w:t>5</w:t>
        </w:r>
        <w:r>
          <w:fldChar w:fldCharType="end"/>
        </w:r>
      </w:hyperlink>
    </w:p>
    <w:p>
      <w:pPr>
        <w:pStyle w:val="TOC2"/>
        <w:tabs>
          <w:tab w:val="right" w:leader="dot" w:pos="8306"/>
        </w:tabs>
      </w:pPr>
      <w:hyperlink w:anchor="_Toc12952" w:history="1">
        <w:r>
          <w:rPr>
            <w:rFonts w:ascii="仿宋" w:eastAsia="仿宋" w:hAnsi="仿宋" w:cs="仿宋" w:hint="eastAsia"/>
            <w:lang w:eastAsia="zh-CN"/>
          </w:rPr>
          <w:t>(五)、土建工程设计年限及安全等级</w:t>
        </w:r>
        <w:r>
          <w:tab/>
        </w:r>
        <w:r>
          <w:fldChar w:fldCharType="begin"/>
        </w:r>
        <w:r>
          <w:instrText xml:space="preserve"> PAGEREF _Toc12952 \h </w:instrText>
        </w:r>
        <w:r>
          <w:fldChar w:fldCharType="separate"/>
        </w:r>
        <w:r>
          <w:t>6</w:t>
        </w:r>
        <w:r>
          <w:fldChar w:fldCharType="end"/>
        </w:r>
      </w:hyperlink>
    </w:p>
    <w:p>
      <w:pPr>
        <w:pStyle w:val="TOC2"/>
        <w:tabs>
          <w:tab w:val="right" w:leader="dot" w:pos="8306"/>
        </w:tabs>
      </w:pPr>
      <w:hyperlink w:anchor="_Toc16639" w:history="1">
        <w:r>
          <w:rPr>
            <w:rFonts w:ascii="仿宋" w:eastAsia="仿宋" w:hAnsi="仿宋" w:cs="仿宋" w:hint="eastAsia"/>
            <w:lang w:eastAsia="zh-CN"/>
          </w:rPr>
          <w:t>(六)、建筑工程设计总体要求</w:t>
        </w:r>
        <w:r>
          <w:tab/>
        </w:r>
        <w:r>
          <w:fldChar w:fldCharType="begin"/>
        </w:r>
        <w:r>
          <w:instrText xml:space="preserve"> PAGEREF _Toc16639 \h </w:instrText>
        </w:r>
        <w:r>
          <w:fldChar w:fldCharType="separate"/>
        </w:r>
        <w:r>
          <w:t>7</w:t>
        </w:r>
        <w:r>
          <w:fldChar w:fldCharType="end"/>
        </w:r>
      </w:hyperlink>
    </w:p>
    <w:p>
      <w:pPr>
        <w:pStyle w:val="TOC2"/>
        <w:tabs>
          <w:tab w:val="right" w:leader="dot" w:pos="8306"/>
        </w:tabs>
      </w:pPr>
      <w:hyperlink w:anchor="_Toc29009" w:history="1">
        <w:r>
          <w:rPr>
            <w:rFonts w:ascii="仿宋" w:eastAsia="仿宋" w:hAnsi="仿宋" w:cs="仿宋" w:hint="eastAsia"/>
            <w:lang w:eastAsia="zh-CN"/>
          </w:rPr>
          <w:t>(七)、土建工程建设指标</w:t>
        </w:r>
        <w:r>
          <w:tab/>
        </w:r>
        <w:r>
          <w:fldChar w:fldCharType="begin"/>
        </w:r>
        <w:r>
          <w:instrText xml:space="preserve"> PAGEREF _Toc29009 \h </w:instrText>
        </w:r>
        <w:r>
          <w:fldChar w:fldCharType="separate"/>
        </w:r>
        <w:r>
          <w:t>8</w:t>
        </w:r>
        <w:r>
          <w:fldChar w:fldCharType="end"/>
        </w:r>
      </w:hyperlink>
    </w:p>
    <w:p>
      <w:pPr>
        <w:pStyle w:val="TOC1"/>
        <w:tabs>
          <w:tab w:val="right" w:leader="dot" w:pos="8306"/>
        </w:tabs>
      </w:pPr>
      <w:hyperlink w:anchor="_Toc14709" w:history="1">
        <w:r>
          <w:rPr>
            <w:rFonts w:ascii="仿宋" w:eastAsia="仿宋" w:hAnsi="仿宋" w:cs="仿宋" w:hint="eastAsia"/>
            <w:lang w:eastAsia="zh-CN"/>
          </w:rPr>
          <w:t>二、电子计算机配套产品及耗材项目建设目标</w:t>
        </w:r>
        <w:r>
          <w:tab/>
        </w:r>
        <w:r>
          <w:fldChar w:fldCharType="begin"/>
        </w:r>
        <w:r>
          <w:instrText xml:space="preserve"> PAGEREF _Toc14709 \h </w:instrText>
        </w:r>
        <w:r>
          <w:fldChar w:fldCharType="separate"/>
        </w:r>
        <w:r>
          <w:t>8</w:t>
        </w:r>
        <w:r>
          <w:fldChar w:fldCharType="end"/>
        </w:r>
      </w:hyperlink>
    </w:p>
    <w:p>
      <w:pPr>
        <w:pStyle w:val="TOC2"/>
        <w:tabs>
          <w:tab w:val="right" w:leader="dot" w:pos="8306"/>
        </w:tabs>
      </w:pPr>
      <w:hyperlink w:anchor="_Toc21162" w:history="1">
        <w:r>
          <w:rPr>
            <w:rFonts w:ascii="仿宋" w:eastAsia="仿宋" w:hAnsi="仿宋" w:cs="仿宋" w:hint="eastAsia"/>
            <w:lang w:eastAsia="zh-CN"/>
          </w:rPr>
          <w:t>(一)、电子计算机配套产品及耗材项目建设目标</w:t>
        </w:r>
        <w:r>
          <w:tab/>
        </w:r>
        <w:r>
          <w:fldChar w:fldCharType="begin"/>
        </w:r>
        <w:r>
          <w:instrText xml:space="preserve"> PAGEREF _Toc21162 \h </w:instrText>
        </w:r>
        <w:r>
          <w:fldChar w:fldCharType="separate"/>
        </w:r>
        <w:r>
          <w:t>8</w:t>
        </w:r>
        <w:r>
          <w:fldChar w:fldCharType="end"/>
        </w:r>
      </w:hyperlink>
    </w:p>
    <w:p>
      <w:pPr>
        <w:pStyle w:val="TOC1"/>
        <w:tabs>
          <w:tab w:val="right" w:leader="dot" w:pos="8306"/>
        </w:tabs>
      </w:pPr>
      <w:hyperlink w:anchor="_Toc31578" w:history="1">
        <w:r>
          <w:rPr>
            <w:rFonts w:ascii="仿宋" w:eastAsia="仿宋" w:hAnsi="仿宋" w:cs="仿宋" w:hint="eastAsia"/>
            <w:lang w:eastAsia="zh-CN"/>
          </w:rPr>
          <w:t>三、电子计算机配套产品及耗材项目基本情况</w:t>
        </w:r>
        <w:r>
          <w:tab/>
        </w:r>
        <w:r>
          <w:fldChar w:fldCharType="begin"/>
        </w:r>
        <w:r>
          <w:instrText xml:space="preserve"> PAGEREF _Toc31578 \h </w:instrText>
        </w:r>
        <w:r>
          <w:fldChar w:fldCharType="separate"/>
        </w:r>
        <w:r>
          <w:t>10</w:t>
        </w:r>
        <w:r>
          <w:fldChar w:fldCharType="end"/>
        </w:r>
      </w:hyperlink>
    </w:p>
    <w:p>
      <w:pPr>
        <w:pStyle w:val="TOC2"/>
        <w:tabs>
          <w:tab w:val="right" w:leader="dot" w:pos="8306"/>
        </w:tabs>
      </w:pPr>
      <w:hyperlink w:anchor="_Toc2254" w:history="1">
        <w:r>
          <w:rPr>
            <w:rFonts w:ascii="仿宋" w:eastAsia="仿宋" w:hAnsi="仿宋" w:cs="仿宋" w:hint="eastAsia"/>
            <w:lang w:eastAsia="zh-CN"/>
          </w:rPr>
          <w:t>(一)、电子计算机配套产品及耗材项目名称及电子计算机配套产品及耗材项目单位</w:t>
        </w:r>
        <w:r>
          <w:tab/>
        </w:r>
        <w:r>
          <w:fldChar w:fldCharType="begin"/>
        </w:r>
        <w:r>
          <w:instrText xml:space="preserve"> PAGEREF _Toc2254 \h </w:instrText>
        </w:r>
        <w:r>
          <w:fldChar w:fldCharType="separate"/>
        </w:r>
        <w:r>
          <w:t>10</w:t>
        </w:r>
        <w:r>
          <w:fldChar w:fldCharType="end"/>
        </w:r>
      </w:hyperlink>
    </w:p>
    <w:p>
      <w:pPr>
        <w:pStyle w:val="TOC2"/>
        <w:tabs>
          <w:tab w:val="right" w:leader="dot" w:pos="8306"/>
        </w:tabs>
      </w:pPr>
      <w:hyperlink w:anchor="_Toc23700" w:history="1">
        <w:r>
          <w:rPr>
            <w:rFonts w:ascii="仿宋" w:eastAsia="仿宋" w:hAnsi="仿宋" w:cs="仿宋" w:hint="eastAsia"/>
            <w:lang w:eastAsia="zh-CN"/>
          </w:rPr>
          <w:t>(二)、电子计算机配套产品及耗材项目建设地点</w:t>
        </w:r>
        <w:r>
          <w:tab/>
        </w:r>
        <w:r>
          <w:fldChar w:fldCharType="begin"/>
        </w:r>
        <w:r>
          <w:instrText xml:space="preserve"> PAGEREF _Toc23700 \h </w:instrText>
        </w:r>
        <w:r>
          <w:fldChar w:fldCharType="separate"/>
        </w:r>
        <w:r>
          <w:t>10</w:t>
        </w:r>
        <w:r>
          <w:fldChar w:fldCharType="end"/>
        </w:r>
      </w:hyperlink>
    </w:p>
    <w:p>
      <w:pPr>
        <w:pStyle w:val="TOC2"/>
        <w:tabs>
          <w:tab w:val="right" w:leader="dot" w:pos="8306"/>
        </w:tabs>
      </w:pPr>
      <w:hyperlink w:anchor="_Toc29902" w:history="1">
        <w:r>
          <w:rPr>
            <w:rFonts w:ascii="仿宋" w:eastAsia="仿宋" w:hAnsi="仿宋" w:cs="仿宋" w:hint="eastAsia"/>
            <w:lang w:eastAsia="zh-CN"/>
          </w:rPr>
          <w:t>(三)、调查与分析的范围</w:t>
        </w:r>
        <w:r>
          <w:tab/>
        </w:r>
        <w:r>
          <w:fldChar w:fldCharType="begin"/>
        </w:r>
        <w:r>
          <w:instrText xml:space="preserve"> PAGEREF _Toc29902 \h </w:instrText>
        </w:r>
        <w:r>
          <w:fldChar w:fldCharType="separate"/>
        </w:r>
        <w:r>
          <w:t>11</w:t>
        </w:r>
        <w:r>
          <w:fldChar w:fldCharType="end"/>
        </w:r>
      </w:hyperlink>
    </w:p>
    <w:p>
      <w:pPr>
        <w:pStyle w:val="TOC2"/>
        <w:tabs>
          <w:tab w:val="right" w:leader="dot" w:pos="8306"/>
        </w:tabs>
      </w:pPr>
      <w:hyperlink w:anchor="_Toc6571" w:history="1">
        <w:r>
          <w:rPr>
            <w:rFonts w:ascii="仿宋" w:eastAsia="仿宋" w:hAnsi="仿宋" w:cs="仿宋" w:hint="eastAsia"/>
            <w:lang w:eastAsia="zh-CN"/>
          </w:rPr>
          <w:t>(四)、参考依据和技术原则</w:t>
        </w:r>
        <w:r>
          <w:tab/>
        </w:r>
        <w:r>
          <w:fldChar w:fldCharType="begin"/>
        </w:r>
        <w:r>
          <w:instrText xml:space="preserve"> PAGEREF _Toc6571 \h </w:instrText>
        </w:r>
        <w:r>
          <w:fldChar w:fldCharType="separate"/>
        </w:r>
        <w:r>
          <w:t>12</w:t>
        </w:r>
        <w:r>
          <w:fldChar w:fldCharType="end"/>
        </w:r>
      </w:hyperlink>
    </w:p>
    <w:p>
      <w:pPr>
        <w:pStyle w:val="TOC2"/>
        <w:tabs>
          <w:tab w:val="right" w:leader="dot" w:pos="8306"/>
        </w:tabs>
      </w:pPr>
      <w:hyperlink w:anchor="_Toc10725" w:history="1">
        <w:r>
          <w:rPr>
            <w:rFonts w:ascii="仿宋" w:eastAsia="仿宋" w:hAnsi="仿宋" w:cs="仿宋" w:hint="eastAsia"/>
            <w:lang w:eastAsia="zh-CN"/>
          </w:rPr>
          <w:t>(五)、规模和范围</w:t>
        </w:r>
        <w:r>
          <w:tab/>
        </w:r>
        <w:r>
          <w:fldChar w:fldCharType="begin"/>
        </w:r>
        <w:r>
          <w:instrText xml:space="preserve"> PAGEREF _Toc10725 \h </w:instrText>
        </w:r>
        <w:r>
          <w:fldChar w:fldCharType="separate"/>
        </w:r>
        <w:r>
          <w:t>13</w:t>
        </w:r>
        <w:r>
          <w:fldChar w:fldCharType="end"/>
        </w:r>
      </w:hyperlink>
    </w:p>
    <w:p>
      <w:pPr>
        <w:pStyle w:val="TOC2"/>
        <w:tabs>
          <w:tab w:val="right" w:leader="dot" w:pos="8306"/>
        </w:tabs>
      </w:pPr>
      <w:hyperlink w:anchor="_Toc26234" w:history="1">
        <w:r>
          <w:rPr>
            <w:rFonts w:ascii="仿宋" w:eastAsia="仿宋" w:hAnsi="仿宋" w:cs="仿宋" w:hint="eastAsia"/>
            <w:lang w:eastAsia="zh-CN"/>
          </w:rPr>
          <w:t>(六)、电子计算机配套产品及耗材项目建设进展</w:t>
        </w:r>
        <w:r>
          <w:tab/>
        </w:r>
        <w:r>
          <w:fldChar w:fldCharType="begin"/>
        </w:r>
        <w:r>
          <w:instrText xml:space="preserve"> PAGEREF _Toc26234 \h </w:instrText>
        </w:r>
        <w:r>
          <w:fldChar w:fldCharType="separate"/>
        </w:r>
        <w:r>
          <w:t>14</w:t>
        </w:r>
        <w:r>
          <w:fldChar w:fldCharType="end"/>
        </w:r>
      </w:hyperlink>
    </w:p>
    <w:p>
      <w:pPr>
        <w:pStyle w:val="TOC2"/>
        <w:tabs>
          <w:tab w:val="right" w:leader="dot" w:pos="8306"/>
        </w:tabs>
      </w:pPr>
      <w:hyperlink w:anchor="_Toc27614" w:history="1">
        <w:r>
          <w:rPr>
            <w:rFonts w:ascii="仿宋" w:eastAsia="仿宋" w:hAnsi="仿宋" w:cs="仿宋" w:hint="eastAsia"/>
            <w:lang w:eastAsia="zh-CN"/>
          </w:rPr>
          <w:t>(七)、原材料与设备需求</w:t>
        </w:r>
        <w:r>
          <w:tab/>
        </w:r>
        <w:r>
          <w:fldChar w:fldCharType="begin"/>
        </w:r>
        <w:r>
          <w:instrText xml:space="preserve"> PAGEREF _Toc27614 \h </w:instrText>
        </w:r>
        <w:r>
          <w:fldChar w:fldCharType="separate"/>
        </w:r>
        <w:r>
          <w:t>15</w:t>
        </w:r>
        <w:r>
          <w:fldChar w:fldCharType="end"/>
        </w:r>
      </w:hyperlink>
    </w:p>
    <w:p>
      <w:pPr>
        <w:pStyle w:val="TOC2"/>
        <w:tabs>
          <w:tab w:val="right" w:leader="dot" w:pos="8306"/>
        </w:tabs>
      </w:pPr>
      <w:hyperlink w:anchor="_Toc24951" w:history="1">
        <w:r>
          <w:rPr>
            <w:rFonts w:ascii="仿宋" w:eastAsia="仿宋" w:hAnsi="仿宋" w:cs="仿宋" w:hint="eastAsia"/>
            <w:lang w:eastAsia="zh-CN"/>
          </w:rPr>
          <w:t>(八)、环境影响与可行性</w:t>
        </w:r>
        <w:r>
          <w:tab/>
        </w:r>
        <w:r>
          <w:fldChar w:fldCharType="begin"/>
        </w:r>
        <w:r>
          <w:instrText xml:space="preserve"> PAGEREF _Toc24951 \h </w:instrText>
        </w:r>
        <w:r>
          <w:fldChar w:fldCharType="separate"/>
        </w:r>
        <w:r>
          <w:t>17</w:t>
        </w:r>
        <w:r>
          <w:fldChar w:fldCharType="end"/>
        </w:r>
      </w:hyperlink>
    </w:p>
    <w:p>
      <w:pPr>
        <w:pStyle w:val="TOC2"/>
        <w:tabs>
          <w:tab w:val="right" w:leader="dot" w:pos="8306"/>
        </w:tabs>
      </w:pPr>
      <w:hyperlink w:anchor="_Toc2512" w:history="1">
        <w:r>
          <w:rPr>
            <w:rFonts w:ascii="仿宋" w:eastAsia="仿宋" w:hAnsi="仿宋" w:cs="仿宋" w:hint="eastAsia"/>
            <w:lang w:eastAsia="zh-CN"/>
          </w:rPr>
          <w:t>(九)、预计投资成本</w:t>
        </w:r>
        <w:r>
          <w:tab/>
        </w:r>
        <w:r>
          <w:fldChar w:fldCharType="begin"/>
        </w:r>
        <w:r>
          <w:instrText xml:space="preserve"> PAGEREF _Toc2512 \h </w:instrText>
        </w:r>
        <w:r>
          <w:fldChar w:fldCharType="separate"/>
        </w:r>
        <w:r>
          <w:t>18</w:t>
        </w:r>
        <w:r>
          <w:fldChar w:fldCharType="end"/>
        </w:r>
      </w:hyperlink>
    </w:p>
    <w:p>
      <w:pPr>
        <w:pStyle w:val="TOC2"/>
        <w:tabs>
          <w:tab w:val="right" w:leader="dot" w:pos="8306"/>
        </w:tabs>
      </w:pPr>
      <w:hyperlink w:anchor="_Toc26121" w:history="1">
        <w:r>
          <w:rPr>
            <w:rFonts w:ascii="仿宋" w:eastAsia="仿宋" w:hAnsi="仿宋" w:cs="仿宋" w:hint="eastAsia"/>
            <w:lang w:eastAsia="zh-CN"/>
          </w:rPr>
          <w:t>(十)、1电子计算机配套产品及耗材项目关键技术与经济指标</w:t>
        </w:r>
        <w:r>
          <w:tab/>
        </w:r>
        <w:r>
          <w:fldChar w:fldCharType="begin"/>
        </w:r>
        <w:r>
          <w:instrText xml:space="preserve"> PAGEREF _Toc26121 \h </w:instrText>
        </w:r>
        <w:r>
          <w:fldChar w:fldCharType="separate"/>
        </w:r>
        <w:r>
          <w:t>19</w:t>
        </w:r>
        <w:r>
          <w:fldChar w:fldCharType="end"/>
        </w:r>
      </w:hyperlink>
    </w:p>
    <w:p>
      <w:pPr>
        <w:pStyle w:val="TOC2"/>
        <w:tabs>
          <w:tab w:val="right" w:leader="dot" w:pos="8306"/>
        </w:tabs>
      </w:pPr>
      <w:hyperlink w:anchor="_Toc16262" w:history="1">
        <w:r>
          <w:rPr>
            <w:rFonts w:ascii="仿宋" w:eastAsia="仿宋" w:hAnsi="仿宋" w:cs="仿宋" w:hint="eastAsia"/>
            <w:lang w:eastAsia="zh-CN"/>
          </w:rPr>
          <w:t>(十一)、1总结与建议</w:t>
        </w:r>
        <w:r>
          <w:tab/>
        </w:r>
        <w:r>
          <w:fldChar w:fldCharType="begin"/>
        </w:r>
        <w:r>
          <w:instrText xml:space="preserve"> PAGEREF _Toc16262 \h </w:instrText>
        </w:r>
        <w:r>
          <w:fldChar w:fldCharType="separate"/>
        </w:r>
        <w:r>
          <w:t>20</w:t>
        </w:r>
        <w:r>
          <w:fldChar w:fldCharType="end"/>
        </w:r>
      </w:hyperlink>
    </w:p>
    <w:p>
      <w:pPr>
        <w:pStyle w:val="TOC1"/>
        <w:tabs>
          <w:tab w:val="right" w:leader="dot" w:pos="8306"/>
        </w:tabs>
      </w:pPr>
      <w:hyperlink w:anchor="_Toc24263" w:history="1">
        <w:r>
          <w:rPr>
            <w:rFonts w:ascii="仿宋" w:eastAsia="仿宋" w:hAnsi="仿宋" w:cs="仿宋" w:hint="eastAsia"/>
            <w:lang w:eastAsia="zh-CN"/>
          </w:rPr>
          <w:t>四、建设内容</w:t>
        </w:r>
        <w:r>
          <w:tab/>
        </w:r>
        <w:r>
          <w:fldChar w:fldCharType="begin"/>
        </w:r>
        <w:r>
          <w:instrText xml:space="preserve"> PAGEREF _Toc24263 \h </w:instrText>
        </w:r>
        <w:r>
          <w:fldChar w:fldCharType="separate"/>
        </w:r>
        <w:r>
          <w:t>21</w:t>
        </w:r>
        <w:r>
          <w:fldChar w:fldCharType="end"/>
        </w:r>
      </w:hyperlink>
    </w:p>
    <w:p>
      <w:pPr>
        <w:pStyle w:val="TOC2"/>
        <w:tabs>
          <w:tab w:val="right" w:leader="dot" w:pos="8306"/>
        </w:tabs>
      </w:pPr>
      <w:hyperlink w:anchor="_Toc23369" w:history="1">
        <w:r>
          <w:rPr>
            <w:rFonts w:ascii="仿宋" w:eastAsia="仿宋" w:hAnsi="仿宋" w:cs="仿宋" w:hint="eastAsia"/>
            <w:lang w:eastAsia="zh-CN"/>
          </w:rPr>
          <w:t>(一)、产品规划</w:t>
        </w:r>
        <w:r>
          <w:tab/>
        </w:r>
        <w:r>
          <w:fldChar w:fldCharType="begin"/>
        </w:r>
        <w:r>
          <w:instrText xml:space="preserve"> PAGEREF _Toc23369 \h </w:instrText>
        </w:r>
        <w:r>
          <w:fldChar w:fldCharType="separate"/>
        </w:r>
        <w:r>
          <w:t>21</w:t>
        </w:r>
        <w:r>
          <w:fldChar w:fldCharType="end"/>
        </w:r>
      </w:hyperlink>
    </w:p>
    <w:p>
      <w:pPr>
        <w:pStyle w:val="TOC2"/>
        <w:tabs>
          <w:tab w:val="right" w:leader="dot" w:pos="8306"/>
        </w:tabs>
      </w:pPr>
      <w:hyperlink w:anchor="_Toc32418" w:history="1">
        <w:r>
          <w:rPr>
            <w:rFonts w:ascii="仿宋" w:eastAsia="仿宋" w:hAnsi="仿宋" w:cs="仿宋" w:hint="eastAsia"/>
            <w:lang w:eastAsia="zh-CN"/>
          </w:rPr>
          <w:t>(二)、建设规模</w:t>
        </w:r>
        <w:r>
          <w:tab/>
        </w:r>
        <w:r>
          <w:fldChar w:fldCharType="begin"/>
        </w:r>
        <w:r>
          <w:instrText xml:space="preserve"> PAGEREF _Toc32418 \h </w:instrText>
        </w:r>
        <w:r>
          <w:fldChar w:fldCharType="separate"/>
        </w:r>
        <w:r>
          <w:t>22</w:t>
        </w:r>
        <w:r>
          <w:fldChar w:fldCharType="end"/>
        </w:r>
      </w:hyperlink>
    </w:p>
    <w:p>
      <w:pPr>
        <w:pStyle w:val="TOC1"/>
        <w:tabs>
          <w:tab w:val="right" w:leader="dot" w:pos="8306"/>
        </w:tabs>
      </w:pPr>
      <w:hyperlink w:anchor="_Toc4845" w:history="1">
        <w:r>
          <w:rPr>
            <w:rFonts w:ascii="仿宋" w:eastAsia="仿宋" w:hAnsi="仿宋" w:cs="仿宋" w:hint="eastAsia"/>
            <w:lang w:eastAsia="zh-CN"/>
          </w:rPr>
          <w:t>五、技术贸易</w:t>
        </w:r>
        <w:r>
          <w:tab/>
        </w:r>
        <w:r>
          <w:fldChar w:fldCharType="begin"/>
        </w:r>
        <w:r>
          <w:instrText xml:space="preserve"> PAGEREF _Toc4845 \h </w:instrText>
        </w:r>
        <w:r>
          <w:fldChar w:fldCharType="separate"/>
        </w:r>
        <w:r>
          <w:t>23</w:t>
        </w:r>
        <w:r>
          <w:fldChar w:fldCharType="end"/>
        </w:r>
      </w:hyperlink>
    </w:p>
    <w:p>
      <w:pPr>
        <w:pStyle w:val="TOC2"/>
        <w:tabs>
          <w:tab w:val="right" w:leader="dot" w:pos="8306"/>
        </w:tabs>
      </w:pPr>
      <w:hyperlink w:anchor="_Toc16439" w:history="1">
        <w:r>
          <w:rPr>
            <w:rFonts w:ascii="仿宋" w:eastAsia="仿宋" w:hAnsi="仿宋" w:cs="仿宋" w:hint="eastAsia"/>
            <w:lang w:eastAsia="zh-CN"/>
          </w:rPr>
          <w:t>(一)、电子计算机配套产品及耗材技术贸易</w:t>
        </w:r>
        <w:r>
          <w:tab/>
        </w:r>
        <w:r>
          <w:fldChar w:fldCharType="begin"/>
        </w:r>
        <w:r>
          <w:instrText xml:space="preserve"> PAGEREF _Toc16439 \h </w:instrText>
        </w:r>
        <w:r>
          <w:fldChar w:fldCharType="separate"/>
        </w:r>
        <w:r>
          <w:t>23</w:t>
        </w:r>
        <w:r>
          <w:fldChar w:fldCharType="end"/>
        </w:r>
      </w:hyperlink>
    </w:p>
    <w:p>
      <w:pPr>
        <w:pStyle w:val="TOC1"/>
        <w:tabs>
          <w:tab w:val="right" w:leader="dot" w:pos="8306"/>
        </w:tabs>
      </w:pPr>
      <w:hyperlink w:anchor="_Toc2636" w:history="1">
        <w:r>
          <w:rPr>
            <w:rFonts w:ascii="仿宋" w:eastAsia="仿宋" w:hAnsi="仿宋" w:cs="仿宋" w:hint="eastAsia"/>
            <w:lang w:eastAsia="zh-CN"/>
          </w:rPr>
          <w:t>六、职业保护</w:t>
        </w:r>
        <w:r>
          <w:tab/>
        </w:r>
        <w:r>
          <w:fldChar w:fldCharType="begin"/>
        </w:r>
        <w:r>
          <w:instrText xml:space="preserve"> PAGEREF _Toc2636 \h </w:instrText>
        </w:r>
        <w:r>
          <w:fldChar w:fldCharType="separate"/>
        </w:r>
        <w:r>
          <w:t>25</w:t>
        </w:r>
        <w:r>
          <w:fldChar w:fldCharType="end"/>
        </w:r>
      </w:hyperlink>
    </w:p>
    <w:p>
      <w:pPr>
        <w:pStyle w:val="TOC2"/>
        <w:tabs>
          <w:tab w:val="right" w:leader="dot" w:pos="8306"/>
        </w:tabs>
      </w:pPr>
      <w:hyperlink w:anchor="_Toc17632" w:history="1">
        <w:r>
          <w:rPr>
            <w:rFonts w:ascii="仿宋" w:eastAsia="仿宋" w:hAnsi="仿宋" w:cs="仿宋" w:hint="eastAsia"/>
            <w:lang w:eastAsia="zh-CN"/>
          </w:rPr>
          <w:t>(一)、消防安全</w:t>
        </w:r>
        <w:r>
          <w:tab/>
        </w:r>
        <w:r>
          <w:fldChar w:fldCharType="begin"/>
        </w:r>
        <w:r>
          <w:instrText xml:space="preserve"> PAGEREF _Toc17632 \h </w:instrText>
        </w:r>
        <w:r>
          <w:fldChar w:fldCharType="separate"/>
        </w:r>
        <w:r>
          <w:t>25</w:t>
        </w:r>
        <w:r>
          <w:fldChar w:fldCharType="end"/>
        </w:r>
      </w:hyperlink>
    </w:p>
    <w:p>
      <w:pPr>
        <w:pStyle w:val="TOC2"/>
        <w:tabs>
          <w:tab w:val="right" w:leader="dot" w:pos="8306"/>
        </w:tabs>
      </w:pPr>
      <w:hyperlink w:anchor="_Toc24215" w:history="1">
        <w:r>
          <w:rPr>
            <w:rFonts w:ascii="仿宋" w:eastAsia="仿宋" w:hAnsi="仿宋" w:cs="仿宋" w:hint="eastAsia"/>
            <w:lang w:eastAsia="zh-CN"/>
          </w:rPr>
          <w:t>(二)、防火防爆总图布置措施</w:t>
        </w:r>
        <w:r>
          <w:tab/>
        </w:r>
        <w:r>
          <w:fldChar w:fldCharType="begin"/>
        </w:r>
        <w:r>
          <w:instrText xml:space="preserve"> PAGEREF _Toc24215 \h </w:instrText>
        </w:r>
        <w:r>
          <w:fldChar w:fldCharType="separate"/>
        </w:r>
        <w:r>
          <w:t>26</w:t>
        </w:r>
        <w:r>
          <w:fldChar w:fldCharType="end"/>
        </w:r>
      </w:hyperlink>
    </w:p>
    <w:p>
      <w:pPr>
        <w:pStyle w:val="TOC2"/>
        <w:tabs>
          <w:tab w:val="right" w:leader="dot" w:pos="8306"/>
        </w:tabs>
      </w:pPr>
      <w:hyperlink w:anchor="_Toc14666" w:history="1">
        <w:r>
          <w:rPr>
            <w:rFonts w:ascii="仿宋" w:eastAsia="仿宋" w:hAnsi="仿宋" w:cs="仿宋" w:hint="eastAsia"/>
            <w:lang w:eastAsia="zh-CN"/>
          </w:rPr>
          <w:t>(三)、自然灾害防范措施</w:t>
        </w:r>
        <w:r>
          <w:tab/>
        </w:r>
        <w:r>
          <w:fldChar w:fldCharType="begin"/>
        </w:r>
        <w:r>
          <w:instrText xml:space="preserve"> PAGEREF _Toc14666 \h </w:instrText>
        </w:r>
        <w:r>
          <w:fldChar w:fldCharType="separate"/>
        </w:r>
        <w:r>
          <w:t>26</w:t>
        </w:r>
        <w:r>
          <w:fldChar w:fldCharType="end"/>
        </w:r>
      </w:hyperlink>
    </w:p>
    <w:p>
      <w:pPr>
        <w:pStyle w:val="TOC2"/>
        <w:tabs>
          <w:tab w:val="right" w:leader="dot" w:pos="8306"/>
        </w:tabs>
      </w:pPr>
      <w:hyperlink w:anchor="_Toc25887" w:history="1">
        <w:r>
          <w:rPr>
            <w:rFonts w:ascii="仿宋" w:eastAsia="仿宋" w:hAnsi="仿宋" w:cs="仿宋" w:hint="eastAsia"/>
            <w:lang w:eastAsia="zh-CN"/>
          </w:rPr>
          <w:t>(四)、安全色及安全标志使用要求</w:t>
        </w:r>
        <w:r>
          <w:tab/>
        </w:r>
        <w:r>
          <w:fldChar w:fldCharType="begin"/>
        </w:r>
        <w:r>
          <w:instrText xml:space="preserve"> PAGEREF _Toc25887 \h </w:instrText>
        </w:r>
        <w:r>
          <w:fldChar w:fldCharType="separate"/>
        </w:r>
        <w:r>
          <w:t>27</w:t>
        </w:r>
        <w:r>
          <w:fldChar w:fldCharType="end"/>
        </w:r>
      </w:hyperlink>
    </w:p>
    <w:p>
      <w:pPr>
        <w:pStyle w:val="TOC2"/>
        <w:tabs>
          <w:tab w:val="right" w:leader="dot" w:pos="8306"/>
        </w:tabs>
      </w:pPr>
      <w:hyperlink w:anchor="_Toc21383" w:history="1">
        <w:r>
          <w:rPr>
            <w:rFonts w:ascii="仿宋" w:eastAsia="仿宋" w:hAnsi="仿宋" w:cs="仿宋" w:hint="eastAsia"/>
            <w:lang w:eastAsia="zh-CN"/>
          </w:rPr>
          <w:t>(五)、电气安全保障措施</w:t>
        </w:r>
        <w:r>
          <w:tab/>
        </w:r>
        <w:r>
          <w:fldChar w:fldCharType="begin"/>
        </w:r>
        <w:r>
          <w:instrText xml:space="preserve"> PAGEREF _Toc21383 \h </w:instrText>
        </w:r>
        <w:r>
          <w:fldChar w:fldCharType="separate"/>
        </w:r>
        <w:r>
          <w:t>27</w:t>
        </w:r>
        <w:r>
          <w:fldChar w:fldCharType="end"/>
        </w:r>
      </w:hyperlink>
    </w:p>
    <w:p>
      <w:pPr>
        <w:pStyle w:val="TOC2"/>
        <w:tabs>
          <w:tab w:val="right" w:leader="dot" w:pos="8306"/>
        </w:tabs>
      </w:pPr>
      <w:hyperlink w:anchor="_Toc394" w:history="1">
        <w:r>
          <w:rPr>
            <w:rFonts w:ascii="仿宋" w:eastAsia="仿宋" w:hAnsi="仿宋" w:cs="仿宋" w:hint="eastAsia"/>
            <w:lang w:eastAsia="zh-CN"/>
          </w:rPr>
          <w:t>(六)、防尘防毒措施</w:t>
        </w:r>
        <w:r>
          <w:tab/>
        </w:r>
        <w:r>
          <w:fldChar w:fldCharType="begin"/>
        </w:r>
        <w:r>
          <w:instrText xml:space="preserve"> PAGEREF _Toc394 \h </w:instrText>
        </w:r>
        <w:r>
          <w:fldChar w:fldCharType="separate"/>
        </w:r>
        <w:r>
          <w:t>27</w:t>
        </w:r>
        <w:r>
          <w:fldChar w:fldCharType="end"/>
        </w:r>
      </w:hyperlink>
    </w:p>
    <w:p>
      <w:pPr>
        <w:pStyle w:val="TOC2"/>
        <w:tabs>
          <w:tab w:val="right" w:leader="dot" w:pos="8306"/>
        </w:tabs>
      </w:pPr>
      <w:hyperlink w:anchor="_Toc24320" w:history="1">
        <w:r>
          <w:rPr>
            <w:rFonts w:ascii="仿宋" w:eastAsia="仿宋" w:hAnsi="仿宋" w:cs="仿宋" w:hint="eastAsia"/>
            <w:lang w:eastAsia="zh-CN"/>
          </w:rPr>
          <w:t>(七)、防静电、触电防护及防雷措施</w:t>
        </w:r>
        <w:r>
          <w:tab/>
        </w:r>
        <w:r>
          <w:fldChar w:fldCharType="begin"/>
        </w:r>
        <w:r>
          <w:instrText xml:space="preserve"> PAGEREF _Toc24320 \h </w:instrText>
        </w:r>
        <w:r>
          <w:fldChar w:fldCharType="separate"/>
        </w:r>
        <w:r>
          <w:t>28</w:t>
        </w:r>
        <w:r>
          <w:fldChar w:fldCharType="end"/>
        </w:r>
      </w:hyperlink>
    </w:p>
    <w:p>
      <w:pPr>
        <w:pStyle w:val="TOC2"/>
        <w:tabs>
          <w:tab w:val="right" w:leader="dot" w:pos="8306"/>
        </w:tabs>
      </w:pPr>
      <w:hyperlink w:anchor="_Toc22160" w:history="1">
        <w:r>
          <w:rPr>
            <w:rFonts w:ascii="仿宋" w:eastAsia="仿宋" w:hAnsi="仿宋" w:cs="仿宋" w:hint="eastAsia"/>
            <w:lang w:eastAsia="zh-CN"/>
          </w:rPr>
          <w:t>(八)、机械设备安全保障措施</w:t>
        </w:r>
        <w:r>
          <w:tab/>
        </w:r>
        <w:r>
          <w:fldChar w:fldCharType="begin"/>
        </w:r>
        <w:r>
          <w:instrText xml:space="preserve"> PAGEREF _Toc22160 \h </w:instrText>
        </w:r>
        <w:r>
          <w:fldChar w:fldCharType="separate"/>
        </w:r>
        <w:r>
          <w:t>28</w:t>
        </w:r>
        <w:r>
          <w:fldChar w:fldCharType="end"/>
        </w:r>
      </w:hyperlink>
    </w:p>
    <w:p>
      <w:pPr>
        <w:pStyle w:val="TOC2"/>
        <w:tabs>
          <w:tab w:val="right" w:leader="dot" w:pos="8306"/>
        </w:tabs>
      </w:pPr>
      <w:hyperlink w:anchor="_Toc11447" w:history="1">
        <w:r>
          <w:rPr>
            <w:rFonts w:ascii="仿宋" w:eastAsia="仿宋" w:hAnsi="仿宋" w:cs="仿宋" w:hint="eastAsia"/>
            <w:lang w:eastAsia="zh-CN"/>
          </w:rPr>
          <w:t>(九)、劳动安全保障措施</w:t>
        </w:r>
        <w:r>
          <w:tab/>
        </w:r>
        <w:r>
          <w:fldChar w:fldCharType="begin"/>
        </w:r>
        <w:r>
          <w:instrText xml:space="preserve"> PAGEREF _Toc11447 \h </w:instrText>
        </w:r>
        <w:r>
          <w:fldChar w:fldCharType="separate"/>
        </w:r>
        <w:r>
          <w:t>29</w:t>
        </w:r>
        <w:r>
          <w:fldChar w:fldCharType="end"/>
        </w:r>
      </w:hyperlink>
    </w:p>
    <w:p>
      <w:pPr>
        <w:pStyle w:val="TOC2"/>
        <w:tabs>
          <w:tab w:val="right" w:leader="dot" w:pos="8306"/>
        </w:tabs>
      </w:pPr>
      <w:hyperlink w:anchor="_Toc28079" w:history="1">
        <w:r>
          <w:rPr>
            <w:rFonts w:ascii="仿宋" w:eastAsia="仿宋" w:hAnsi="仿宋" w:cs="仿宋" w:hint="eastAsia"/>
            <w:lang w:eastAsia="zh-CN"/>
          </w:rPr>
          <w:t>(十)、劳动安全卫生机构设置及教育制度</w:t>
        </w:r>
        <w:r>
          <w:tab/>
        </w:r>
        <w:r>
          <w:fldChar w:fldCharType="begin"/>
        </w:r>
        <w:r>
          <w:instrText xml:space="preserve"> PAGEREF _Toc28079 \h </w:instrText>
        </w:r>
        <w:r>
          <w:fldChar w:fldCharType="separate"/>
        </w:r>
        <w:r>
          <w:t>30</w:t>
        </w:r>
        <w:r>
          <w:fldChar w:fldCharType="end"/>
        </w:r>
      </w:hyperlink>
    </w:p>
    <w:p>
      <w:pPr>
        <w:pStyle w:val="TOC2"/>
        <w:tabs>
          <w:tab w:val="right" w:leader="dot" w:pos="8306"/>
        </w:tabs>
      </w:pPr>
      <w:hyperlink w:anchor="_Toc12971" w:history="1">
        <w:r>
          <w:rPr>
            <w:rFonts w:ascii="仿宋" w:eastAsia="仿宋" w:hAnsi="仿宋" w:cs="仿宋" w:hint="eastAsia"/>
            <w:lang w:eastAsia="zh-CN"/>
          </w:rPr>
          <w:t>(十一)、劳动安全预期效果评价</w:t>
        </w:r>
        <w:r>
          <w:tab/>
        </w:r>
        <w:r>
          <w:fldChar w:fldCharType="begin"/>
        </w:r>
        <w:r>
          <w:instrText xml:space="preserve"> PAGEREF _Toc12971 \h </w:instrText>
        </w:r>
        <w:r>
          <w:fldChar w:fldCharType="separate"/>
        </w:r>
        <w:r>
          <w:t>31</w:t>
        </w:r>
        <w:r>
          <w:fldChar w:fldCharType="end"/>
        </w:r>
      </w:hyperlink>
    </w:p>
    <w:p>
      <w:pPr>
        <w:pStyle w:val="TOC1"/>
        <w:tabs>
          <w:tab w:val="right" w:leader="dot" w:pos="8306"/>
        </w:tabs>
      </w:pPr>
      <w:hyperlink w:anchor="_Toc5502" w:history="1">
        <w:r>
          <w:rPr>
            <w:rFonts w:ascii="仿宋" w:eastAsia="仿宋" w:hAnsi="仿宋" w:cs="仿宋" w:hint="eastAsia"/>
            <w:lang w:eastAsia="zh-CN"/>
          </w:rPr>
          <w:t>七、安全评价范围、目的及依据</w:t>
        </w:r>
        <w:r>
          <w:tab/>
        </w:r>
        <w:r>
          <w:fldChar w:fldCharType="begin"/>
        </w:r>
        <w:r>
          <w:instrText xml:space="preserve"> PAGEREF _Toc5502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6" w:history="1">
        <w:r>
          <w:rPr>
            <w:rFonts w:ascii="仿宋" w:eastAsia="仿宋" w:hAnsi="仿宋" w:cs="仿宋" w:hint="eastAsia"/>
            <w:lang w:eastAsia="zh-CN"/>
          </w:rPr>
          <w:t>(一)、评价范围</w:t>
        </w:r>
        <w:r>
          <w:tab/>
        </w:r>
        <w:r>
          <w:fldChar w:fldCharType="begin"/>
        </w:r>
        <w:r>
          <w:instrText xml:space="preserve"> PAGEREF _Toc15206 \h </w:instrText>
        </w:r>
        <w:r>
          <w:fldChar w:fldCharType="separate"/>
        </w:r>
        <w:r>
          <w:t>32</w:t>
        </w:r>
        <w:r>
          <w:fldChar w:fldCharType="end"/>
        </w:r>
      </w:hyperlink>
    </w:p>
    <w:p>
      <w:pPr>
        <w:pStyle w:val="TOC2"/>
        <w:tabs>
          <w:tab w:val="right" w:leader="dot" w:pos="8306"/>
        </w:tabs>
      </w:pPr>
      <w:hyperlink w:anchor="_Toc29564" w:history="1">
        <w:r>
          <w:rPr>
            <w:rFonts w:ascii="仿宋" w:eastAsia="仿宋" w:hAnsi="仿宋" w:cs="仿宋" w:hint="eastAsia"/>
            <w:lang w:eastAsia="zh-CN"/>
          </w:rPr>
          <w:t>(二)、评价目的</w:t>
        </w:r>
        <w:r>
          <w:tab/>
        </w:r>
        <w:r>
          <w:fldChar w:fldCharType="begin"/>
        </w:r>
        <w:r>
          <w:instrText xml:space="preserve"> PAGEREF _Toc29564 \h </w:instrText>
        </w:r>
        <w:r>
          <w:fldChar w:fldCharType="separate"/>
        </w:r>
        <w:r>
          <w:t>34</w:t>
        </w:r>
        <w:r>
          <w:fldChar w:fldCharType="end"/>
        </w:r>
      </w:hyperlink>
    </w:p>
    <w:p>
      <w:pPr>
        <w:pStyle w:val="TOC2"/>
        <w:tabs>
          <w:tab w:val="right" w:leader="dot" w:pos="8306"/>
        </w:tabs>
      </w:pPr>
      <w:hyperlink w:anchor="_Toc20222" w:history="1">
        <w:r>
          <w:rPr>
            <w:rFonts w:ascii="仿宋" w:eastAsia="仿宋" w:hAnsi="仿宋" w:cs="仿宋" w:hint="eastAsia"/>
            <w:lang w:eastAsia="zh-CN"/>
          </w:rPr>
          <w:t>(三)、评价依据</w:t>
        </w:r>
        <w:r>
          <w:tab/>
        </w:r>
        <w:r>
          <w:fldChar w:fldCharType="begin"/>
        </w:r>
        <w:r>
          <w:instrText xml:space="preserve"> PAGEREF _Toc20222 \h </w:instrText>
        </w:r>
        <w:r>
          <w:fldChar w:fldCharType="separate"/>
        </w:r>
        <w:r>
          <w:t>35</w:t>
        </w:r>
        <w:r>
          <w:fldChar w:fldCharType="end"/>
        </w:r>
      </w:hyperlink>
    </w:p>
    <w:p>
      <w:pPr>
        <w:pStyle w:val="TOC1"/>
        <w:tabs>
          <w:tab w:val="right" w:leader="dot" w:pos="8306"/>
        </w:tabs>
      </w:pPr>
      <w:hyperlink w:anchor="_Toc28058" w:history="1">
        <w:r>
          <w:rPr>
            <w:rFonts w:ascii="仿宋" w:eastAsia="仿宋" w:hAnsi="仿宋" w:cs="仿宋" w:hint="eastAsia"/>
            <w:lang w:eastAsia="zh-CN"/>
          </w:rPr>
          <w:t>八、电子计算机配套产品及耗材项目风险分析</w:t>
        </w:r>
        <w:r>
          <w:tab/>
        </w:r>
        <w:r>
          <w:fldChar w:fldCharType="begin"/>
        </w:r>
        <w:r>
          <w:instrText xml:space="preserve"> PAGEREF _Toc28058 \h </w:instrText>
        </w:r>
        <w:r>
          <w:fldChar w:fldCharType="separate"/>
        </w:r>
        <w:r>
          <w:t>36</w:t>
        </w:r>
        <w:r>
          <w:fldChar w:fldCharType="end"/>
        </w:r>
      </w:hyperlink>
    </w:p>
    <w:p>
      <w:pPr>
        <w:pStyle w:val="TOC2"/>
        <w:tabs>
          <w:tab w:val="right" w:leader="dot" w:pos="8306"/>
        </w:tabs>
      </w:pPr>
      <w:hyperlink w:anchor="_Toc2317" w:history="1">
        <w:r>
          <w:rPr>
            <w:rFonts w:ascii="仿宋" w:eastAsia="仿宋" w:hAnsi="仿宋" w:cs="仿宋" w:hint="eastAsia"/>
            <w:lang w:eastAsia="zh-CN"/>
          </w:rPr>
          <w:t>(一)、电子计算机配套产品及耗材项目风险分析</w:t>
        </w:r>
        <w:r>
          <w:tab/>
        </w:r>
        <w:r>
          <w:fldChar w:fldCharType="begin"/>
        </w:r>
        <w:r>
          <w:instrText xml:space="preserve"> PAGEREF _Toc2317 \h </w:instrText>
        </w:r>
        <w:r>
          <w:fldChar w:fldCharType="separate"/>
        </w:r>
        <w:r>
          <w:t>36</w:t>
        </w:r>
        <w:r>
          <w:fldChar w:fldCharType="end"/>
        </w:r>
      </w:hyperlink>
    </w:p>
    <w:p>
      <w:pPr>
        <w:pStyle w:val="TOC2"/>
        <w:tabs>
          <w:tab w:val="right" w:leader="dot" w:pos="8306"/>
        </w:tabs>
      </w:pPr>
      <w:hyperlink w:anchor="_Toc28880" w:history="1">
        <w:r>
          <w:rPr>
            <w:rFonts w:ascii="仿宋" w:eastAsia="仿宋" w:hAnsi="仿宋" w:cs="仿宋" w:hint="eastAsia"/>
            <w:lang w:eastAsia="zh-CN"/>
          </w:rPr>
          <w:t>(二)、电子计算机配套产品及耗材项目风险对策</w:t>
        </w:r>
        <w:r>
          <w:tab/>
        </w:r>
        <w:r>
          <w:fldChar w:fldCharType="begin"/>
        </w:r>
        <w:r>
          <w:instrText xml:space="preserve"> PAGEREF _Toc28880 \h </w:instrText>
        </w:r>
        <w:r>
          <w:fldChar w:fldCharType="separate"/>
        </w:r>
        <w:r>
          <w:t>38</w:t>
        </w:r>
        <w:r>
          <w:fldChar w:fldCharType="end"/>
        </w:r>
      </w:hyperlink>
    </w:p>
    <w:p>
      <w:pPr>
        <w:pStyle w:val="TOC1"/>
        <w:tabs>
          <w:tab w:val="right" w:leader="dot" w:pos="8306"/>
        </w:tabs>
      </w:pPr>
      <w:hyperlink w:anchor="_Toc27495" w:history="1">
        <w:r>
          <w:rPr>
            <w:rFonts w:ascii="仿宋" w:eastAsia="仿宋" w:hAnsi="仿宋" w:cs="仿宋" w:hint="eastAsia"/>
            <w:lang w:eastAsia="zh-CN"/>
          </w:rPr>
          <w:t>九、电子计算机配套产品及耗材消费者市场分析</w:t>
        </w:r>
        <w:r>
          <w:tab/>
        </w:r>
        <w:r>
          <w:fldChar w:fldCharType="begin"/>
        </w:r>
        <w:r>
          <w:instrText xml:space="preserve"> PAGEREF _Toc27495 \h </w:instrText>
        </w:r>
        <w:r>
          <w:fldChar w:fldCharType="separate"/>
        </w:r>
        <w:r>
          <w:t>39</w:t>
        </w:r>
        <w:r>
          <w:fldChar w:fldCharType="end"/>
        </w:r>
      </w:hyperlink>
    </w:p>
    <w:p>
      <w:pPr>
        <w:pStyle w:val="TOC2"/>
        <w:tabs>
          <w:tab w:val="right" w:leader="dot" w:pos="8306"/>
        </w:tabs>
      </w:pPr>
      <w:hyperlink w:anchor="_Toc1391" w:history="1">
        <w:r>
          <w:rPr>
            <w:rFonts w:ascii="仿宋" w:eastAsia="仿宋" w:hAnsi="仿宋" w:cs="仿宋" w:hint="eastAsia"/>
            <w:lang w:eastAsia="zh-CN"/>
          </w:rPr>
          <w:t>(一)、目标客户群体</w:t>
        </w:r>
        <w:r>
          <w:tab/>
        </w:r>
        <w:r>
          <w:fldChar w:fldCharType="begin"/>
        </w:r>
        <w:r>
          <w:instrText xml:space="preserve"> PAGEREF _Toc1391 \h </w:instrText>
        </w:r>
        <w:r>
          <w:fldChar w:fldCharType="separate"/>
        </w:r>
        <w:r>
          <w:t>39</w:t>
        </w:r>
        <w:r>
          <w:fldChar w:fldCharType="end"/>
        </w:r>
      </w:hyperlink>
    </w:p>
    <w:p>
      <w:pPr>
        <w:pStyle w:val="TOC2"/>
        <w:tabs>
          <w:tab w:val="right" w:leader="dot" w:pos="8306"/>
        </w:tabs>
      </w:pPr>
      <w:hyperlink w:anchor="_Toc31648" w:history="1">
        <w:r>
          <w:rPr>
            <w:rFonts w:ascii="仿宋" w:eastAsia="仿宋" w:hAnsi="仿宋" w:cs="仿宋" w:hint="eastAsia"/>
            <w:lang w:eastAsia="zh-CN"/>
          </w:rPr>
          <w:t>(二)、消费者需求</w:t>
        </w:r>
        <w:r>
          <w:tab/>
        </w:r>
        <w:r>
          <w:fldChar w:fldCharType="begin"/>
        </w:r>
        <w:r>
          <w:instrText xml:space="preserve"> PAGEREF _Toc31648 \h </w:instrText>
        </w:r>
        <w:r>
          <w:fldChar w:fldCharType="separate"/>
        </w:r>
        <w:r>
          <w:t>41</w:t>
        </w:r>
        <w:r>
          <w:fldChar w:fldCharType="end"/>
        </w:r>
      </w:hyperlink>
    </w:p>
    <w:p>
      <w:pPr>
        <w:pStyle w:val="TOC1"/>
        <w:tabs>
          <w:tab w:val="right" w:leader="dot" w:pos="8306"/>
        </w:tabs>
      </w:pPr>
      <w:hyperlink w:anchor="_Toc26398" w:history="1">
        <w:r>
          <w:rPr>
            <w:rFonts w:ascii="仿宋" w:eastAsia="仿宋" w:hAnsi="仿宋" w:cs="仿宋" w:hint="eastAsia"/>
            <w:lang w:eastAsia="zh-CN"/>
          </w:rPr>
          <w:t>十、电子计算机配套产品及耗材项目风险对策</w:t>
        </w:r>
        <w:r>
          <w:tab/>
        </w:r>
        <w:r>
          <w:fldChar w:fldCharType="begin"/>
        </w:r>
        <w:r>
          <w:instrText xml:space="preserve"> PAGEREF _Toc26398 \h </w:instrText>
        </w:r>
        <w:r>
          <w:fldChar w:fldCharType="separate"/>
        </w:r>
        <w:r>
          <w:t>42</w:t>
        </w:r>
        <w:r>
          <w:fldChar w:fldCharType="end"/>
        </w:r>
      </w:hyperlink>
    </w:p>
    <w:p>
      <w:pPr>
        <w:pStyle w:val="TOC2"/>
        <w:tabs>
          <w:tab w:val="right" w:leader="dot" w:pos="8306"/>
        </w:tabs>
      </w:pPr>
      <w:hyperlink w:anchor="_Toc10655" w:history="1">
        <w:r>
          <w:rPr>
            <w:rFonts w:ascii="仿宋" w:eastAsia="仿宋" w:hAnsi="仿宋" w:cs="仿宋" w:hint="eastAsia"/>
            <w:lang w:eastAsia="zh-CN"/>
          </w:rPr>
          <w:t>(一)、政策风险对策</w:t>
        </w:r>
        <w:r>
          <w:tab/>
        </w:r>
        <w:r>
          <w:fldChar w:fldCharType="begin"/>
        </w:r>
        <w:r>
          <w:instrText xml:space="preserve"> PAGEREF _Toc10655 \h </w:instrText>
        </w:r>
        <w:r>
          <w:fldChar w:fldCharType="separate"/>
        </w:r>
        <w:r>
          <w:t>42</w:t>
        </w:r>
        <w:r>
          <w:fldChar w:fldCharType="end"/>
        </w:r>
      </w:hyperlink>
    </w:p>
    <w:p>
      <w:pPr>
        <w:pStyle w:val="TOC2"/>
        <w:tabs>
          <w:tab w:val="right" w:leader="dot" w:pos="8306"/>
        </w:tabs>
      </w:pPr>
      <w:hyperlink w:anchor="_Toc17824" w:history="1">
        <w:r>
          <w:rPr>
            <w:rFonts w:ascii="仿宋" w:eastAsia="仿宋" w:hAnsi="仿宋" w:cs="仿宋" w:hint="eastAsia"/>
            <w:lang w:eastAsia="zh-CN"/>
          </w:rPr>
          <w:t>(二)、经济风险对策</w:t>
        </w:r>
        <w:r>
          <w:tab/>
        </w:r>
        <w:r>
          <w:fldChar w:fldCharType="begin"/>
        </w:r>
        <w:r>
          <w:instrText xml:space="preserve"> PAGEREF _Toc17824 \h </w:instrText>
        </w:r>
        <w:r>
          <w:fldChar w:fldCharType="separate"/>
        </w:r>
        <w:r>
          <w:t>42</w:t>
        </w:r>
        <w:r>
          <w:fldChar w:fldCharType="end"/>
        </w:r>
      </w:hyperlink>
    </w:p>
    <w:p>
      <w:pPr>
        <w:pStyle w:val="TOC2"/>
        <w:tabs>
          <w:tab w:val="right" w:leader="dot" w:pos="8306"/>
        </w:tabs>
      </w:pPr>
      <w:hyperlink w:anchor="_Toc12228" w:history="1">
        <w:r>
          <w:rPr>
            <w:rFonts w:ascii="仿宋" w:eastAsia="仿宋" w:hAnsi="仿宋" w:cs="仿宋" w:hint="eastAsia"/>
            <w:lang w:eastAsia="zh-CN"/>
          </w:rPr>
          <w:t>(三)、环境风险对策</w:t>
        </w:r>
        <w:r>
          <w:tab/>
        </w:r>
        <w:r>
          <w:fldChar w:fldCharType="begin"/>
        </w:r>
        <w:r>
          <w:instrText xml:space="preserve"> PAGEREF _Toc12228 \h </w:instrText>
        </w:r>
        <w:r>
          <w:fldChar w:fldCharType="separate"/>
        </w:r>
        <w:r>
          <w:t>43</w:t>
        </w:r>
        <w:r>
          <w:fldChar w:fldCharType="end"/>
        </w:r>
      </w:hyperlink>
    </w:p>
    <w:p>
      <w:pPr>
        <w:pStyle w:val="TOC2"/>
        <w:tabs>
          <w:tab w:val="right" w:leader="dot" w:pos="8306"/>
        </w:tabs>
      </w:pPr>
      <w:hyperlink w:anchor="_Toc15566" w:history="1">
        <w:r>
          <w:rPr>
            <w:rFonts w:ascii="仿宋" w:eastAsia="仿宋" w:hAnsi="仿宋" w:cs="仿宋" w:hint="eastAsia"/>
            <w:lang w:eastAsia="zh-CN"/>
          </w:rPr>
          <w:t>(四)、人才风险对策</w:t>
        </w:r>
        <w:r>
          <w:tab/>
        </w:r>
        <w:r>
          <w:fldChar w:fldCharType="begin"/>
        </w:r>
        <w:r>
          <w:instrText xml:space="preserve"> PAGEREF _Toc15566 \h </w:instrText>
        </w:r>
        <w:r>
          <w:fldChar w:fldCharType="separate"/>
        </w:r>
        <w:r>
          <w:t>43</w:t>
        </w:r>
        <w:r>
          <w:fldChar w:fldCharType="end"/>
        </w:r>
      </w:hyperlink>
    </w:p>
    <w:p>
      <w:pPr>
        <w:pStyle w:val="TOC2"/>
        <w:tabs>
          <w:tab w:val="right" w:leader="dot" w:pos="8306"/>
        </w:tabs>
      </w:pPr>
      <w:hyperlink w:anchor="_Toc24959" w:history="1">
        <w:r>
          <w:rPr>
            <w:rFonts w:ascii="仿宋" w:eastAsia="仿宋" w:hAnsi="仿宋" w:cs="仿宋" w:hint="eastAsia"/>
            <w:lang w:eastAsia="zh-CN"/>
          </w:rPr>
          <w:t>(五)、社会责任风险对策</w:t>
        </w:r>
        <w:r>
          <w:tab/>
        </w:r>
        <w:r>
          <w:fldChar w:fldCharType="begin"/>
        </w:r>
        <w:r>
          <w:instrText xml:space="preserve"> PAGEREF _Toc24959 \h </w:instrText>
        </w:r>
        <w:r>
          <w:fldChar w:fldCharType="separate"/>
        </w:r>
        <w:r>
          <w:t>44</w:t>
        </w:r>
        <w:r>
          <w:fldChar w:fldCharType="end"/>
        </w:r>
      </w:hyperlink>
    </w:p>
    <w:p>
      <w:pPr>
        <w:pStyle w:val="TOC2"/>
        <w:tabs>
          <w:tab w:val="right" w:leader="dot" w:pos="8306"/>
        </w:tabs>
      </w:pPr>
      <w:hyperlink w:anchor="_Toc17777" w:history="1">
        <w:r>
          <w:rPr>
            <w:rFonts w:ascii="仿宋" w:eastAsia="仿宋" w:hAnsi="仿宋" w:cs="仿宋" w:hint="eastAsia"/>
            <w:lang w:eastAsia="zh-CN"/>
          </w:rPr>
          <w:t>(六)、全球经济不确定性风险对策</w:t>
        </w:r>
        <w:r>
          <w:tab/>
        </w:r>
        <w:r>
          <w:fldChar w:fldCharType="begin"/>
        </w:r>
        <w:r>
          <w:instrText xml:space="preserve"> PAGEREF _Toc17777 \h </w:instrText>
        </w:r>
        <w:r>
          <w:fldChar w:fldCharType="separate"/>
        </w:r>
        <w:r>
          <w:t>44</w:t>
        </w:r>
        <w:r>
          <w:fldChar w:fldCharType="end"/>
        </w:r>
      </w:hyperlink>
    </w:p>
    <w:p>
      <w:pPr>
        <w:pStyle w:val="TOC2"/>
        <w:tabs>
          <w:tab w:val="right" w:leader="dot" w:pos="8306"/>
        </w:tabs>
      </w:pPr>
      <w:hyperlink w:anchor="_Toc17213" w:history="1">
        <w:r>
          <w:rPr>
            <w:rFonts w:ascii="仿宋" w:eastAsia="仿宋" w:hAnsi="仿宋" w:cs="仿宋" w:hint="eastAsia"/>
            <w:lang w:eastAsia="zh-CN"/>
          </w:rPr>
          <w:t>(七)、供应链风险对策</w:t>
        </w:r>
        <w:r>
          <w:tab/>
        </w:r>
        <w:r>
          <w:fldChar w:fldCharType="begin"/>
        </w:r>
        <w:r>
          <w:instrText xml:space="preserve"> PAGEREF _Toc17213 \h </w:instrText>
        </w:r>
        <w:r>
          <w:fldChar w:fldCharType="separate"/>
        </w:r>
        <w:r>
          <w:t>44</w:t>
        </w:r>
        <w:r>
          <w:fldChar w:fldCharType="end"/>
        </w:r>
      </w:hyperlink>
    </w:p>
    <w:p>
      <w:pPr>
        <w:pStyle w:val="TOC2"/>
        <w:tabs>
          <w:tab w:val="right" w:leader="dot" w:pos="8306"/>
        </w:tabs>
      </w:pPr>
      <w:hyperlink w:anchor="_Toc11744" w:history="1">
        <w:r>
          <w:rPr>
            <w:rFonts w:ascii="仿宋" w:eastAsia="仿宋" w:hAnsi="仿宋" w:cs="仿宋" w:hint="eastAsia"/>
            <w:lang w:eastAsia="zh-CN"/>
          </w:rPr>
          <w:t>(八)、网络安全风险对策</w:t>
        </w:r>
        <w:r>
          <w:tab/>
        </w:r>
        <w:r>
          <w:fldChar w:fldCharType="begin"/>
        </w:r>
        <w:r>
          <w:instrText xml:space="preserve"> PAGEREF _Toc11744 \h </w:instrText>
        </w:r>
        <w:r>
          <w:fldChar w:fldCharType="separate"/>
        </w:r>
        <w:r>
          <w:t>45</w:t>
        </w:r>
        <w:r>
          <w:fldChar w:fldCharType="end"/>
        </w:r>
      </w:hyperlink>
    </w:p>
    <w:p>
      <w:pPr>
        <w:pStyle w:val="TOC1"/>
        <w:tabs>
          <w:tab w:val="right" w:leader="dot" w:pos="8306"/>
        </w:tabs>
      </w:pPr>
      <w:hyperlink w:anchor="_Toc24341" w:history="1">
        <w:r>
          <w:rPr>
            <w:rFonts w:ascii="仿宋" w:eastAsia="仿宋" w:hAnsi="仿宋" w:cs="仿宋" w:hint="eastAsia"/>
            <w:lang w:eastAsia="zh-CN"/>
          </w:rPr>
          <w:t>十一、知识管理与技术创新</w:t>
        </w:r>
        <w:r>
          <w:tab/>
        </w:r>
        <w:r>
          <w:fldChar w:fldCharType="begin"/>
        </w:r>
        <w:r>
          <w:instrText xml:space="preserve"> PAGEREF _Toc24341 \h </w:instrText>
        </w:r>
        <w:r>
          <w:fldChar w:fldCharType="separate"/>
        </w:r>
        <w:r>
          <w:t>45</w:t>
        </w:r>
        <w:r>
          <w:fldChar w:fldCharType="end"/>
        </w:r>
      </w:hyperlink>
    </w:p>
    <w:p>
      <w:pPr>
        <w:pStyle w:val="TOC2"/>
        <w:tabs>
          <w:tab w:val="right" w:leader="dot" w:pos="8306"/>
        </w:tabs>
      </w:pPr>
      <w:hyperlink w:anchor="_Toc24713" w:history="1">
        <w:r>
          <w:rPr>
            <w:rFonts w:ascii="仿宋" w:eastAsia="仿宋" w:hAnsi="仿宋" w:cs="仿宋" w:hint="eastAsia"/>
            <w:lang w:eastAsia="zh-CN"/>
          </w:rPr>
          <w:t>(一)、知识管理体系建设</w:t>
        </w:r>
        <w:r>
          <w:tab/>
        </w:r>
        <w:r>
          <w:fldChar w:fldCharType="begin"/>
        </w:r>
        <w:r>
          <w:instrText xml:space="preserve"> PAGEREF _Toc24713 \h </w:instrText>
        </w:r>
        <w:r>
          <w:fldChar w:fldCharType="separate"/>
        </w:r>
        <w:r>
          <w:t>45</w:t>
        </w:r>
        <w:r>
          <w:fldChar w:fldCharType="end"/>
        </w:r>
      </w:hyperlink>
    </w:p>
    <w:p>
      <w:pPr>
        <w:pStyle w:val="TOC2"/>
        <w:tabs>
          <w:tab w:val="right" w:leader="dot" w:pos="8306"/>
        </w:tabs>
      </w:pPr>
      <w:hyperlink w:anchor="_Toc9125" w:history="1">
        <w:r>
          <w:rPr>
            <w:rFonts w:ascii="仿宋" w:eastAsia="仿宋" w:hAnsi="仿宋" w:cs="仿宋" w:hint="eastAsia"/>
            <w:lang w:eastAsia="zh-CN"/>
          </w:rPr>
          <w:t>(二)、技术创新与研发投入</w:t>
        </w:r>
        <w:r>
          <w:tab/>
        </w:r>
        <w:r>
          <w:fldChar w:fldCharType="begin"/>
        </w:r>
        <w:r>
          <w:instrText xml:space="preserve"> PAGEREF _Toc9125 \h </w:instrText>
        </w:r>
        <w:r>
          <w:fldChar w:fldCharType="separate"/>
        </w:r>
        <w:r>
          <w:t>46</w:t>
        </w:r>
        <w:r>
          <w:fldChar w:fldCharType="end"/>
        </w:r>
      </w:hyperlink>
    </w:p>
    <w:p>
      <w:pPr>
        <w:pStyle w:val="TOC2"/>
        <w:tabs>
          <w:tab w:val="right" w:leader="dot" w:pos="8306"/>
        </w:tabs>
      </w:pPr>
      <w:hyperlink w:anchor="_Toc12243" w:history="1">
        <w:r>
          <w:rPr>
            <w:rFonts w:ascii="仿宋" w:eastAsia="仿宋" w:hAnsi="仿宋" w:cs="仿宋" w:hint="eastAsia"/>
            <w:lang w:eastAsia="zh-CN"/>
          </w:rPr>
          <w:t>(三)、专利申请与技术保护</w:t>
        </w:r>
        <w:r>
          <w:tab/>
        </w:r>
        <w:r>
          <w:fldChar w:fldCharType="begin"/>
        </w:r>
        <w:r>
          <w:instrText xml:space="preserve"> PAGEREF _Toc12243 \h </w:instrText>
        </w:r>
        <w:r>
          <w:fldChar w:fldCharType="separate"/>
        </w:r>
        <w:r>
          <w:t>48</w:t>
        </w:r>
        <w:r>
          <w:fldChar w:fldCharType="end"/>
        </w:r>
      </w:hyperlink>
    </w:p>
    <w:p>
      <w:pPr>
        <w:pStyle w:val="TOC2"/>
        <w:tabs>
          <w:tab w:val="right" w:leader="dot" w:pos="8306"/>
        </w:tabs>
      </w:pPr>
      <w:hyperlink w:anchor="_Toc18167" w:history="1">
        <w:r>
          <w:rPr>
            <w:rFonts w:ascii="仿宋" w:eastAsia="仿宋" w:hAnsi="仿宋" w:cs="仿宋" w:hint="eastAsia"/>
            <w:lang w:eastAsia="zh-CN"/>
          </w:rPr>
          <w:t>(四)、人才培养与团队建设</w:t>
        </w:r>
        <w:r>
          <w:tab/>
        </w:r>
        <w:r>
          <w:fldChar w:fldCharType="begin"/>
        </w:r>
        <w:r>
          <w:instrText xml:space="preserve"> PAGEREF _Toc18167 \h </w:instrText>
        </w:r>
        <w:r>
          <w:fldChar w:fldCharType="separate"/>
        </w:r>
        <w:r>
          <w:t>50</w:t>
        </w:r>
        <w:r>
          <w:fldChar w:fldCharType="end"/>
        </w:r>
      </w:hyperlink>
    </w:p>
    <w:p>
      <w:pPr>
        <w:pStyle w:val="TOC1"/>
        <w:tabs>
          <w:tab w:val="right" w:leader="dot" w:pos="8306"/>
        </w:tabs>
      </w:pPr>
      <w:hyperlink w:anchor="_Toc23031" w:history="1">
        <w:r>
          <w:rPr>
            <w:rFonts w:ascii="仿宋" w:eastAsia="仿宋" w:hAnsi="仿宋" w:cs="仿宋" w:hint="eastAsia"/>
            <w:lang w:eastAsia="zh-CN"/>
          </w:rPr>
          <w:t>十二、环境基础状况</w:t>
        </w:r>
        <w:r>
          <w:tab/>
        </w:r>
        <w:r>
          <w:fldChar w:fldCharType="begin"/>
        </w:r>
        <w:r>
          <w:instrText xml:space="preserve"> PAGEREF _Toc23031 \h </w:instrText>
        </w:r>
        <w:r>
          <w:fldChar w:fldCharType="separate"/>
        </w:r>
        <w:r>
          <w:t>52</w:t>
        </w:r>
        <w:r>
          <w:fldChar w:fldCharType="end"/>
        </w:r>
      </w:hyperlink>
    </w:p>
    <w:p>
      <w:pPr>
        <w:pStyle w:val="TOC2"/>
        <w:tabs>
          <w:tab w:val="right" w:leader="dot" w:pos="8306"/>
        </w:tabs>
      </w:pPr>
      <w:hyperlink w:anchor="_Toc13668" w:history="1">
        <w:r>
          <w:rPr>
            <w:rFonts w:ascii="仿宋" w:eastAsia="仿宋" w:hAnsi="仿宋" w:cs="仿宋" w:hint="eastAsia"/>
            <w:lang w:eastAsia="zh-CN"/>
          </w:rPr>
          <w:t>(一)、大气环境</w:t>
        </w:r>
        <w:r>
          <w:tab/>
        </w:r>
        <w:r>
          <w:fldChar w:fldCharType="begin"/>
        </w:r>
        <w:r>
          <w:instrText xml:space="preserve"> PAGEREF _Toc13668 \h </w:instrText>
        </w:r>
        <w:r>
          <w:fldChar w:fldCharType="separate"/>
        </w:r>
        <w:r>
          <w:t>52</w:t>
        </w:r>
        <w:r>
          <w:fldChar w:fldCharType="end"/>
        </w:r>
      </w:hyperlink>
    </w:p>
    <w:p>
      <w:pPr>
        <w:pStyle w:val="TOC2"/>
        <w:tabs>
          <w:tab w:val="right" w:leader="dot" w:pos="8306"/>
        </w:tabs>
      </w:pPr>
      <w:hyperlink w:anchor="_Toc19653" w:history="1">
        <w:r>
          <w:rPr>
            <w:rFonts w:ascii="仿宋" w:eastAsia="仿宋" w:hAnsi="仿宋" w:cs="仿宋" w:hint="eastAsia"/>
            <w:lang w:eastAsia="zh-CN"/>
          </w:rPr>
          <w:t>(二)、水环境</w:t>
        </w:r>
        <w:r>
          <w:tab/>
        </w:r>
        <w:r>
          <w:fldChar w:fldCharType="begin"/>
        </w:r>
        <w:r>
          <w:instrText xml:space="preserve"> PAGEREF _Toc19653 \h </w:instrText>
        </w:r>
        <w:r>
          <w:fldChar w:fldCharType="separate"/>
        </w:r>
        <w:r>
          <w:t>54</w:t>
        </w:r>
        <w:r>
          <w:fldChar w:fldCharType="end"/>
        </w:r>
      </w:hyperlink>
    </w:p>
    <w:p>
      <w:pPr>
        <w:pStyle w:val="TOC2"/>
        <w:tabs>
          <w:tab w:val="right" w:leader="dot" w:pos="8306"/>
        </w:tabs>
      </w:pPr>
      <w:hyperlink w:anchor="_Toc5335" w:history="1">
        <w:r>
          <w:rPr>
            <w:rFonts w:ascii="仿宋" w:eastAsia="仿宋" w:hAnsi="仿宋" w:cs="仿宋" w:hint="eastAsia"/>
            <w:lang w:eastAsia="zh-CN"/>
          </w:rPr>
          <w:t>(三)、土壤环境</w:t>
        </w:r>
        <w:r>
          <w:tab/>
        </w:r>
        <w:r>
          <w:fldChar w:fldCharType="begin"/>
        </w:r>
        <w:r>
          <w:instrText xml:space="preserve"> PAGEREF _Toc5335 \h </w:instrText>
        </w:r>
        <w:r>
          <w:fldChar w:fldCharType="separate"/>
        </w:r>
        <w:r>
          <w:t>55</w:t>
        </w:r>
        <w:r>
          <w:fldChar w:fldCharType="end"/>
        </w:r>
      </w:hyperlink>
    </w:p>
    <w:p>
      <w:pPr>
        <w:pStyle w:val="TOC2"/>
        <w:tabs>
          <w:tab w:val="right" w:leader="dot" w:pos="8306"/>
        </w:tabs>
      </w:pPr>
      <w:hyperlink w:anchor="_Toc12402" w:history="1">
        <w:r>
          <w:rPr>
            <w:rFonts w:ascii="仿宋" w:eastAsia="仿宋" w:hAnsi="仿宋" w:cs="仿宋" w:hint="eastAsia"/>
            <w:lang w:eastAsia="zh-CN"/>
          </w:rPr>
          <w:t>(四)、生态环境</w:t>
        </w:r>
        <w:r>
          <w:tab/>
        </w:r>
        <w:r>
          <w:fldChar w:fldCharType="begin"/>
        </w:r>
        <w:r>
          <w:instrText xml:space="preserve"> PAGEREF _Toc12402 \h </w:instrText>
        </w:r>
        <w:r>
          <w:fldChar w:fldCharType="separate"/>
        </w:r>
        <w:r>
          <w:t>56</w:t>
        </w:r>
        <w:r>
          <w:fldChar w:fldCharType="end"/>
        </w:r>
      </w:hyperlink>
    </w:p>
    <w:p>
      <w:pPr>
        <w:pStyle w:val="TOC2"/>
        <w:tabs>
          <w:tab w:val="right" w:leader="dot" w:pos="8306"/>
        </w:tabs>
      </w:pPr>
      <w:hyperlink w:anchor="_Toc26332" w:history="1">
        <w:r>
          <w:rPr>
            <w:rFonts w:ascii="仿宋" w:eastAsia="仿宋" w:hAnsi="仿宋" w:cs="仿宋" w:hint="eastAsia"/>
            <w:lang w:eastAsia="zh-CN"/>
          </w:rPr>
          <w:t>(五)、噪声环境</w:t>
        </w:r>
        <w:r>
          <w:tab/>
        </w:r>
        <w:r>
          <w:fldChar w:fldCharType="begin"/>
        </w:r>
        <w:r>
          <w:instrText xml:space="preserve"> PAGEREF _Toc26332 \h </w:instrText>
        </w:r>
        <w:r>
          <w:fldChar w:fldCharType="separate"/>
        </w:r>
        <w:r>
          <w:t>58</w:t>
        </w:r>
        <w:r>
          <w:fldChar w:fldCharType="end"/>
        </w:r>
      </w:hyperlink>
    </w:p>
    <w:p>
      <w:pPr>
        <w:pStyle w:val="TOC1"/>
        <w:tabs>
          <w:tab w:val="right" w:leader="dot" w:pos="8306"/>
        </w:tabs>
      </w:pPr>
      <w:hyperlink w:anchor="_Toc14811" w:history="1">
        <w:r>
          <w:rPr>
            <w:rFonts w:ascii="仿宋" w:eastAsia="仿宋" w:hAnsi="仿宋" w:cs="仿宋" w:hint="eastAsia"/>
            <w:lang w:eastAsia="zh-CN"/>
          </w:rPr>
          <w:t>十三、战略合作与合作伙伴关系</w:t>
        </w:r>
        <w:r>
          <w:tab/>
        </w:r>
        <w:r>
          <w:fldChar w:fldCharType="begin"/>
        </w:r>
        <w:r>
          <w:instrText xml:space="preserve"> PAGEREF _Toc14811 \h </w:instrText>
        </w:r>
        <w:r>
          <w:fldChar w:fldCharType="separate"/>
        </w:r>
        <w:r>
          <w:t>59</w:t>
        </w:r>
        <w:r>
          <w:fldChar w:fldCharType="end"/>
        </w:r>
      </w:hyperlink>
    </w:p>
    <w:p>
      <w:pPr>
        <w:pStyle w:val="TOC2"/>
        <w:tabs>
          <w:tab w:val="right" w:leader="dot" w:pos="8306"/>
        </w:tabs>
      </w:pPr>
      <w:hyperlink w:anchor="_Toc26712" w:history="1">
        <w:r>
          <w:rPr>
            <w:rFonts w:ascii="仿宋" w:eastAsia="仿宋" w:hAnsi="仿宋" w:cs="仿宋" w:hint="eastAsia"/>
            <w:lang w:eastAsia="zh-CN"/>
          </w:rPr>
          <w:t>(一)、合作战略与目标</w:t>
        </w:r>
        <w:r>
          <w:tab/>
        </w:r>
        <w:r>
          <w:fldChar w:fldCharType="begin"/>
        </w:r>
        <w:r>
          <w:instrText xml:space="preserve"> PAGEREF _Toc26712 \h </w:instrText>
        </w:r>
        <w:r>
          <w:fldChar w:fldCharType="separate"/>
        </w:r>
        <w:r>
          <w:t>59</w:t>
        </w:r>
        <w:r>
          <w:fldChar w:fldCharType="end"/>
        </w:r>
      </w:hyperlink>
    </w:p>
    <w:p>
      <w:pPr>
        <w:pStyle w:val="TOC2"/>
        <w:tabs>
          <w:tab w:val="right" w:leader="dot" w:pos="8306"/>
        </w:tabs>
      </w:pPr>
      <w:hyperlink w:anchor="_Toc2021" w:history="1">
        <w:r>
          <w:rPr>
            <w:rFonts w:ascii="仿宋" w:eastAsia="仿宋" w:hAnsi="仿宋" w:cs="仿宋" w:hint="eastAsia"/>
            <w:lang w:eastAsia="zh-CN"/>
          </w:rPr>
          <w:t>(二)、合作伙伴选择与评估</w:t>
        </w:r>
        <w:r>
          <w:tab/>
        </w:r>
        <w:r>
          <w:fldChar w:fldCharType="begin"/>
        </w:r>
        <w:r>
          <w:instrText xml:space="preserve"> PAGEREF _Toc2021 \h </w:instrText>
        </w:r>
        <w:r>
          <w:fldChar w:fldCharType="separate"/>
        </w:r>
        <w:r>
          <w:t>60</w:t>
        </w:r>
        <w:r>
          <w:fldChar w:fldCharType="end"/>
        </w:r>
      </w:hyperlink>
    </w:p>
    <w:p>
      <w:pPr>
        <w:pStyle w:val="TOC2"/>
        <w:tabs>
          <w:tab w:val="right" w:leader="dot" w:pos="8306"/>
        </w:tabs>
      </w:pPr>
      <w:hyperlink w:anchor="_Toc996" w:history="1">
        <w:r>
          <w:rPr>
            <w:rFonts w:ascii="仿宋" w:eastAsia="仿宋" w:hAnsi="仿宋" w:cs="仿宋" w:hint="eastAsia"/>
            <w:lang w:eastAsia="zh-CN"/>
          </w:rPr>
          <w:t>(三)、合同与协议管理</w:t>
        </w:r>
        <w:r>
          <w:tab/>
        </w:r>
        <w:r>
          <w:fldChar w:fldCharType="begin"/>
        </w:r>
        <w:r>
          <w:instrText xml:space="preserve"> PAGEREF _Toc996 \h </w:instrText>
        </w:r>
        <w:r>
          <w:fldChar w:fldCharType="separate"/>
        </w:r>
        <w:r>
          <w:t>62</w:t>
        </w:r>
        <w:r>
          <w:fldChar w:fldCharType="end"/>
        </w:r>
      </w:hyperlink>
    </w:p>
    <w:p>
      <w:pPr>
        <w:pStyle w:val="TOC2"/>
        <w:tabs>
          <w:tab w:val="right" w:leader="dot" w:pos="8306"/>
        </w:tabs>
      </w:pPr>
      <w:hyperlink w:anchor="_Toc11491" w:history="1">
        <w:r>
          <w:rPr>
            <w:rFonts w:ascii="仿宋" w:eastAsia="仿宋" w:hAnsi="仿宋" w:cs="仿宋" w:hint="eastAsia"/>
            <w:lang w:eastAsia="zh-CN"/>
          </w:rPr>
          <w:t>(四)、风险管理与纠纷解决</w:t>
        </w:r>
        <w:r>
          <w:tab/>
        </w:r>
        <w:r>
          <w:fldChar w:fldCharType="begin"/>
        </w:r>
        <w:r>
          <w:instrText xml:space="preserve"> PAGEREF _Toc11491 \h </w:instrText>
        </w:r>
        <w:r>
          <w:fldChar w:fldCharType="separate"/>
        </w:r>
        <w:r>
          <w:t>62</w:t>
        </w:r>
        <w:r>
          <w:fldChar w:fldCharType="end"/>
        </w:r>
      </w:hyperlink>
    </w:p>
    <w:p>
      <w:pPr>
        <w:pStyle w:val="TOC1"/>
        <w:tabs>
          <w:tab w:val="right" w:leader="dot" w:pos="8306"/>
        </w:tabs>
      </w:pPr>
      <w:hyperlink w:anchor="_Toc5152" w:history="1">
        <w:r>
          <w:rPr>
            <w:rFonts w:ascii="仿宋" w:eastAsia="仿宋" w:hAnsi="仿宋" w:cs="仿宋" w:hint="eastAsia"/>
            <w:lang w:eastAsia="zh-CN"/>
          </w:rPr>
          <w:t>十四、电子计算机配套产品及耗材项目节能概况</w:t>
        </w:r>
        <w:r>
          <w:tab/>
        </w:r>
        <w:r>
          <w:fldChar w:fldCharType="begin"/>
        </w:r>
        <w:r>
          <w:instrText xml:space="preserve"> PAGEREF _Toc5152 \h </w:instrText>
        </w:r>
        <w:r>
          <w:fldChar w:fldCharType="separate"/>
        </w:r>
        <w:r>
          <w:t>63</w:t>
        </w:r>
        <w:r>
          <w:fldChar w:fldCharType="end"/>
        </w:r>
      </w:hyperlink>
    </w:p>
    <w:p>
      <w:pPr>
        <w:pStyle w:val="TOC2"/>
        <w:tabs>
          <w:tab w:val="right" w:leader="dot" w:pos="8306"/>
        </w:tabs>
      </w:pPr>
      <w:hyperlink w:anchor="_Toc19499" w:history="1">
        <w:r>
          <w:rPr>
            <w:rFonts w:ascii="仿宋" w:eastAsia="仿宋" w:hAnsi="仿宋" w:cs="仿宋" w:hint="eastAsia"/>
            <w:lang w:eastAsia="zh-CN"/>
          </w:rPr>
          <w:t>(一)、节能概述</w:t>
        </w:r>
        <w:r>
          <w:tab/>
        </w:r>
        <w:r>
          <w:fldChar w:fldCharType="begin"/>
        </w:r>
        <w:r>
          <w:instrText xml:space="preserve"> PAGEREF _Toc19499 \h </w:instrText>
        </w:r>
        <w:r>
          <w:fldChar w:fldCharType="separate"/>
        </w:r>
        <w:r>
          <w:t>63</w:t>
        </w:r>
        <w:r>
          <w:fldChar w:fldCharType="end"/>
        </w:r>
      </w:hyperlink>
    </w:p>
    <w:p>
      <w:pPr>
        <w:pStyle w:val="TOC2"/>
        <w:tabs>
          <w:tab w:val="right" w:leader="dot" w:pos="8306"/>
        </w:tabs>
      </w:pPr>
      <w:hyperlink w:anchor="_Toc23928" w:history="1">
        <w:r>
          <w:rPr>
            <w:rFonts w:ascii="仿宋" w:eastAsia="仿宋" w:hAnsi="仿宋" w:cs="仿宋" w:hint="eastAsia"/>
            <w:lang w:eastAsia="zh-CN"/>
          </w:rPr>
          <w:t>(二)、电子计算机配套产品及耗材项目所在地能源消费及能源供应条件</w:t>
        </w:r>
        <w:r>
          <w:tab/>
        </w:r>
        <w:r>
          <w:fldChar w:fldCharType="begin"/>
        </w:r>
        <w:r>
          <w:instrText xml:space="preserve"> PAGEREF _Toc23928 \h </w:instrText>
        </w:r>
        <w:r>
          <w:fldChar w:fldCharType="separate"/>
        </w:r>
        <w:r>
          <w:t>64</w:t>
        </w:r>
        <w:r>
          <w:fldChar w:fldCharType="end"/>
        </w:r>
      </w:hyperlink>
    </w:p>
    <w:p>
      <w:pPr>
        <w:pStyle w:val="TOC2"/>
        <w:tabs>
          <w:tab w:val="right" w:leader="dot" w:pos="8306"/>
        </w:tabs>
      </w:pPr>
      <w:hyperlink w:anchor="_Toc13624" w:history="1">
        <w:r>
          <w:rPr>
            <w:rFonts w:ascii="仿宋" w:eastAsia="仿宋" w:hAnsi="仿宋" w:cs="仿宋" w:hint="eastAsia"/>
            <w:lang w:eastAsia="zh-CN"/>
          </w:rPr>
          <w:t>(三)、能源消费种类和数量分析</w:t>
        </w:r>
        <w:r>
          <w:tab/>
        </w:r>
        <w:r>
          <w:fldChar w:fldCharType="begin"/>
        </w:r>
        <w:r>
          <w:instrText xml:space="preserve"> PAGEREF _Toc13624 \h </w:instrText>
        </w:r>
        <w:r>
          <w:fldChar w:fldCharType="separate"/>
        </w:r>
        <w:r>
          <w:t>65</w:t>
        </w:r>
        <w:r>
          <w:fldChar w:fldCharType="end"/>
        </w:r>
      </w:hyperlink>
    </w:p>
    <w:p>
      <w:pPr>
        <w:pStyle w:val="TOC2"/>
        <w:tabs>
          <w:tab w:val="right" w:leader="dot" w:pos="8306"/>
        </w:tabs>
      </w:pPr>
      <w:hyperlink w:anchor="_Toc9006" w:history="1">
        <w:r>
          <w:rPr>
            <w:rFonts w:ascii="仿宋" w:eastAsia="仿宋" w:hAnsi="仿宋" w:cs="仿宋" w:hint="eastAsia"/>
            <w:lang w:eastAsia="zh-CN"/>
          </w:rPr>
          <w:t>(四)、电子计算机配套产品及耗材项目预期节能综合评价</w:t>
        </w:r>
        <w:r>
          <w:tab/>
        </w:r>
        <w:r>
          <w:fldChar w:fldCharType="begin"/>
        </w:r>
        <w:r>
          <w:instrText xml:space="preserve"> PAGEREF _Toc9006 \h </w:instrText>
        </w:r>
        <w:r>
          <w:fldChar w:fldCharType="separate"/>
        </w:r>
        <w:r>
          <w:t>66</w:t>
        </w:r>
        <w:r>
          <w:fldChar w:fldCharType="end"/>
        </w:r>
      </w:hyperlink>
    </w:p>
    <w:p>
      <w:pPr>
        <w:pStyle w:val="TOC2"/>
        <w:tabs>
          <w:tab w:val="right" w:leader="dot" w:pos="8306"/>
        </w:tabs>
      </w:pPr>
      <w:hyperlink w:anchor="_Toc28950" w:history="1">
        <w:r>
          <w:rPr>
            <w:rFonts w:ascii="仿宋" w:eastAsia="仿宋" w:hAnsi="仿宋" w:cs="仿宋" w:hint="eastAsia"/>
            <w:lang w:eastAsia="zh-CN"/>
          </w:rPr>
          <w:t>(五)、电子计算机配套产品及耗材项目节能设计</w:t>
        </w:r>
        <w:r>
          <w:tab/>
        </w:r>
        <w:r>
          <w:fldChar w:fldCharType="begin"/>
        </w:r>
        <w:r>
          <w:instrText xml:space="preserve"> PAGEREF _Toc28950 \h </w:instrText>
        </w:r>
        <w:r>
          <w:fldChar w:fldCharType="separate"/>
        </w:r>
        <w:r>
          <w:t>67</w:t>
        </w:r>
        <w:r>
          <w:fldChar w:fldCharType="end"/>
        </w:r>
      </w:hyperlink>
    </w:p>
    <w:p>
      <w:pPr>
        <w:pStyle w:val="TOC2"/>
        <w:tabs>
          <w:tab w:val="right" w:leader="dot" w:pos="8306"/>
        </w:tabs>
      </w:pPr>
      <w:hyperlink w:anchor="_Toc6574" w:history="1">
        <w:r>
          <w:rPr>
            <w:rFonts w:ascii="仿宋" w:eastAsia="仿宋" w:hAnsi="仿宋" w:cs="仿宋" w:hint="eastAsia"/>
            <w:lang w:eastAsia="zh-CN"/>
          </w:rPr>
          <w:t>(六)、节能措施</w:t>
        </w:r>
        <w:r>
          <w:tab/>
        </w:r>
        <w:r>
          <w:fldChar w:fldCharType="begin"/>
        </w:r>
        <w:r>
          <w:instrText xml:space="preserve"> PAGEREF _Toc6574 \h </w:instrText>
        </w:r>
        <w:r>
          <w:fldChar w:fldCharType="separate"/>
        </w:r>
        <w:r>
          <w:t>68</w:t>
        </w:r>
        <w:r>
          <w:fldChar w:fldCharType="end"/>
        </w:r>
      </w:hyperlink>
    </w:p>
    <w:p>
      <w:pPr>
        <w:pStyle w:val="TOC1"/>
        <w:tabs>
          <w:tab w:val="right" w:leader="dot" w:pos="8306"/>
        </w:tabs>
      </w:pPr>
      <w:hyperlink w:anchor="_Toc7142" w:history="1">
        <w:r>
          <w:rPr>
            <w:rFonts w:ascii="仿宋" w:eastAsia="仿宋" w:hAnsi="仿宋" w:cs="仿宋" w:hint="eastAsia"/>
            <w:lang w:eastAsia="zh-CN"/>
          </w:rPr>
          <w:t>十五、市场营销策略</w:t>
        </w:r>
        <w:r>
          <w:tab/>
        </w:r>
        <w:r>
          <w:fldChar w:fldCharType="begin"/>
        </w:r>
        <w:r>
          <w:instrText xml:space="preserve"> PAGEREF _Toc7142 \h </w:instrText>
        </w:r>
        <w:r>
          <w:fldChar w:fldCharType="separate"/>
        </w:r>
        <w:r>
          <w:t>69</w:t>
        </w:r>
        <w:r>
          <w:fldChar w:fldCharType="end"/>
        </w:r>
      </w:hyperlink>
    </w:p>
    <w:p>
      <w:pPr>
        <w:pStyle w:val="TOC2"/>
        <w:tabs>
          <w:tab w:val="right" w:leader="dot" w:pos="8306"/>
        </w:tabs>
      </w:pPr>
      <w:hyperlink w:anchor="_Toc18542" w:history="1">
        <w:r>
          <w:rPr>
            <w:rFonts w:ascii="仿宋" w:eastAsia="仿宋" w:hAnsi="仿宋" w:cs="仿宋" w:hint="eastAsia"/>
            <w:lang w:eastAsia="zh-CN"/>
          </w:rPr>
          <w:t>(一)、市场定位和目标市场</w:t>
        </w:r>
        <w:r>
          <w:tab/>
        </w:r>
        <w:r>
          <w:fldChar w:fldCharType="begin"/>
        </w:r>
        <w:r>
          <w:instrText xml:space="preserve"> PAGEREF _Toc18542 \h </w:instrText>
        </w:r>
        <w:r>
          <w:fldChar w:fldCharType="separate"/>
        </w:r>
        <w:r>
          <w:t>69</w:t>
        </w:r>
        <w:r>
          <w:fldChar w:fldCharType="end"/>
        </w:r>
      </w:hyperlink>
    </w:p>
    <w:p>
      <w:pPr>
        <w:pStyle w:val="TOC2"/>
        <w:tabs>
          <w:tab w:val="right" w:leader="dot" w:pos="8306"/>
        </w:tabs>
      </w:pPr>
      <w:hyperlink w:anchor="_Toc29623" w:history="1">
        <w:r>
          <w:rPr>
            <w:rFonts w:ascii="仿宋" w:eastAsia="仿宋" w:hAnsi="仿宋" w:cs="仿宋" w:hint="eastAsia"/>
            <w:lang w:eastAsia="zh-CN"/>
          </w:rPr>
          <w:t>(二)、定价策略</w:t>
        </w:r>
        <w:r>
          <w:tab/>
        </w:r>
        <w:r>
          <w:fldChar w:fldCharType="begin"/>
        </w:r>
        <w:r>
          <w:instrText xml:space="preserve"> PAGEREF _Toc29623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364" w:history="1">
        <w:r>
          <w:rPr>
            <w:rFonts w:ascii="仿宋" w:eastAsia="仿宋" w:hAnsi="仿宋" w:cs="仿宋" w:hint="eastAsia"/>
            <w:lang w:eastAsia="zh-CN"/>
          </w:rPr>
          <w:t>(三)、销售和推广策略</w:t>
        </w:r>
        <w:r>
          <w:tab/>
        </w:r>
        <w:r>
          <w:fldChar w:fldCharType="begin"/>
        </w:r>
        <w:r>
          <w:instrText xml:space="preserve"> PAGEREF _Toc16364 \h </w:instrText>
        </w:r>
        <w:r>
          <w:fldChar w:fldCharType="separate"/>
        </w:r>
        <w:r>
          <w:t>71</w:t>
        </w:r>
        <w:r>
          <w:fldChar w:fldCharType="end"/>
        </w:r>
      </w:hyperlink>
    </w:p>
    <w:p>
      <w:pPr>
        <w:pStyle w:val="TOC2"/>
        <w:tabs>
          <w:tab w:val="right" w:leader="dot" w:pos="8306"/>
        </w:tabs>
      </w:pPr>
      <w:hyperlink w:anchor="_Toc3855" w:history="1">
        <w:r>
          <w:rPr>
            <w:rFonts w:ascii="仿宋" w:eastAsia="仿宋" w:hAnsi="仿宋" w:cs="仿宋" w:hint="eastAsia"/>
            <w:lang w:eastAsia="zh-CN"/>
          </w:rPr>
          <w:t>(四)、销售渠道和分销策略</w:t>
        </w:r>
        <w:r>
          <w:tab/>
        </w:r>
        <w:r>
          <w:fldChar w:fldCharType="begin"/>
        </w:r>
        <w:r>
          <w:instrText xml:space="preserve"> PAGEREF _Toc3855 \h </w:instrText>
        </w:r>
        <w:r>
          <w:fldChar w:fldCharType="separate"/>
        </w:r>
        <w:r>
          <w:t>72</w:t>
        </w:r>
        <w:r>
          <w:fldChar w:fldCharType="end"/>
        </w:r>
      </w:hyperlink>
    </w:p>
    <w:p>
      <w:pPr>
        <w:pStyle w:val="TOC1"/>
        <w:tabs>
          <w:tab w:val="right" w:leader="dot" w:pos="8306"/>
        </w:tabs>
      </w:pPr>
      <w:hyperlink w:anchor="_Toc27787" w:history="1">
        <w:r>
          <w:rPr>
            <w:rFonts w:ascii="仿宋" w:eastAsia="仿宋" w:hAnsi="仿宋" w:cs="仿宋" w:hint="eastAsia"/>
            <w:lang w:eastAsia="zh-CN"/>
          </w:rPr>
          <w:t>十六、电子计算机配套产品及耗材项目风险防范分析</w:t>
        </w:r>
        <w:r>
          <w:tab/>
        </w:r>
        <w:r>
          <w:fldChar w:fldCharType="begin"/>
        </w:r>
        <w:r>
          <w:instrText xml:space="preserve"> PAGEREF _Toc27787 \h </w:instrText>
        </w:r>
        <w:r>
          <w:fldChar w:fldCharType="separate"/>
        </w:r>
        <w:r>
          <w:t>73</w:t>
        </w:r>
        <w:r>
          <w:fldChar w:fldCharType="end"/>
        </w:r>
      </w:hyperlink>
    </w:p>
    <w:p>
      <w:pPr>
        <w:pStyle w:val="TOC2"/>
        <w:tabs>
          <w:tab w:val="right" w:leader="dot" w:pos="8306"/>
        </w:tabs>
      </w:pPr>
      <w:hyperlink w:anchor="_Toc217" w:history="1">
        <w:r>
          <w:rPr>
            <w:rFonts w:ascii="仿宋" w:eastAsia="仿宋" w:hAnsi="仿宋" w:cs="仿宋" w:hint="eastAsia"/>
            <w:lang w:eastAsia="zh-CN"/>
          </w:rPr>
          <w:t>(一)、电子计算机配套产品及耗材项目风险分析</w:t>
        </w:r>
        <w:r>
          <w:tab/>
        </w:r>
        <w:r>
          <w:fldChar w:fldCharType="begin"/>
        </w:r>
        <w:r>
          <w:instrText xml:space="preserve"> PAGEREF _Toc217 \h </w:instrText>
        </w:r>
        <w:r>
          <w:fldChar w:fldCharType="separate"/>
        </w:r>
        <w:r>
          <w:t>73</w:t>
        </w:r>
        <w:r>
          <w:fldChar w:fldCharType="end"/>
        </w:r>
      </w:hyperlink>
    </w:p>
    <w:p>
      <w:pPr>
        <w:pStyle w:val="TOC2"/>
        <w:tabs>
          <w:tab w:val="right" w:leader="dot" w:pos="8306"/>
        </w:tabs>
      </w:pPr>
      <w:hyperlink w:anchor="_Toc21849" w:history="1">
        <w:r>
          <w:rPr>
            <w:rFonts w:ascii="仿宋" w:eastAsia="仿宋" w:hAnsi="仿宋" w:cs="仿宋" w:hint="eastAsia"/>
            <w:lang w:eastAsia="zh-CN"/>
          </w:rPr>
          <w:t>(二)、电子计算机配套产品及耗材项目风险对策</w:t>
        </w:r>
        <w:r>
          <w:tab/>
        </w:r>
        <w:r>
          <w:fldChar w:fldCharType="begin"/>
        </w:r>
        <w:r>
          <w:instrText xml:space="preserve"> PAGEREF _Toc21849 \h </w:instrText>
        </w:r>
        <w:r>
          <w:fldChar w:fldCharType="separate"/>
        </w:r>
        <w:r>
          <w:t>75</w:t>
        </w:r>
        <w:r>
          <w:fldChar w:fldCharType="end"/>
        </w:r>
      </w:hyperlink>
    </w:p>
    <w:p>
      <w:pPr>
        <w:pStyle w:val="TOC1"/>
        <w:tabs>
          <w:tab w:val="right" w:leader="dot" w:pos="8306"/>
        </w:tabs>
      </w:pPr>
      <w:hyperlink w:anchor="_Toc7310" w:history="1">
        <w:r>
          <w:rPr>
            <w:rFonts w:ascii="仿宋" w:eastAsia="仿宋" w:hAnsi="仿宋" w:cs="仿宋" w:hint="eastAsia"/>
            <w:lang w:eastAsia="zh-CN"/>
          </w:rPr>
          <w:t>十七、环保分析</w:t>
        </w:r>
        <w:r>
          <w:tab/>
        </w:r>
        <w:r>
          <w:fldChar w:fldCharType="begin"/>
        </w:r>
        <w:r>
          <w:instrText xml:space="preserve"> PAGEREF _Toc7310 \h </w:instrText>
        </w:r>
        <w:r>
          <w:fldChar w:fldCharType="separate"/>
        </w:r>
        <w:r>
          <w:t>79</w:t>
        </w:r>
        <w:r>
          <w:fldChar w:fldCharType="end"/>
        </w:r>
      </w:hyperlink>
    </w:p>
    <w:p>
      <w:pPr>
        <w:pStyle w:val="TOC2"/>
        <w:tabs>
          <w:tab w:val="right" w:leader="dot" w:pos="8306"/>
        </w:tabs>
      </w:pPr>
      <w:hyperlink w:anchor="_Toc19973" w:history="1">
        <w:r>
          <w:rPr>
            <w:rFonts w:ascii="仿宋" w:eastAsia="仿宋" w:hAnsi="仿宋" w:cs="仿宋" w:hint="eastAsia"/>
            <w:lang w:eastAsia="zh-CN"/>
          </w:rPr>
          <w:t>(一)、编制依据</w:t>
        </w:r>
        <w:r>
          <w:tab/>
        </w:r>
        <w:r>
          <w:fldChar w:fldCharType="begin"/>
        </w:r>
        <w:r>
          <w:instrText xml:space="preserve"> PAGEREF _Toc19973 \h </w:instrText>
        </w:r>
        <w:r>
          <w:fldChar w:fldCharType="separate"/>
        </w:r>
        <w:r>
          <w:t>79</w:t>
        </w:r>
        <w:r>
          <w:fldChar w:fldCharType="end"/>
        </w:r>
      </w:hyperlink>
    </w:p>
    <w:p>
      <w:pPr>
        <w:pStyle w:val="TOC2"/>
        <w:tabs>
          <w:tab w:val="right" w:leader="dot" w:pos="8306"/>
        </w:tabs>
      </w:pPr>
      <w:hyperlink w:anchor="_Toc25807" w:history="1">
        <w:r>
          <w:rPr>
            <w:rFonts w:ascii="仿宋" w:eastAsia="仿宋" w:hAnsi="仿宋" w:cs="仿宋" w:hint="eastAsia"/>
            <w:lang w:eastAsia="zh-CN"/>
          </w:rPr>
          <w:t>(二)、环境影响合理性分析</w:t>
        </w:r>
        <w:r>
          <w:tab/>
        </w:r>
        <w:r>
          <w:fldChar w:fldCharType="begin"/>
        </w:r>
        <w:r>
          <w:instrText xml:space="preserve"> PAGEREF _Toc25807 \h </w:instrText>
        </w:r>
        <w:r>
          <w:fldChar w:fldCharType="separate"/>
        </w:r>
        <w:r>
          <w:t>80</w:t>
        </w:r>
        <w:r>
          <w:fldChar w:fldCharType="end"/>
        </w:r>
      </w:hyperlink>
    </w:p>
    <w:p>
      <w:pPr>
        <w:pStyle w:val="TOC2"/>
        <w:tabs>
          <w:tab w:val="right" w:leader="dot" w:pos="8306"/>
        </w:tabs>
      </w:pPr>
      <w:hyperlink w:anchor="_Toc7569" w:history="1">
        <w:r>
          <w:rPr>
            <w:rFonts w:ascii="仿宋" w:eastAsia="仿宋" w:hAnsi="仿宋" w:cs="仿宋" w:hint="eastAsia"/>
            <w:lang w:eastAsia="zh-CN"/>
          </w:rPr>
          <w:t>(三)、建设期大气环境影响分析</w:t>
        </w:r>
        <w:r>
          <w:tab/>
        </w:r>
        <w:r>
          <w:fldChar w:fldCharType="begin"/>
        </w:r>
        <w:r>
          <w:instrText xml:space="preserve"> PAGEREF _Toc7569 \h </w:instrText>
        </w:r>
        <w:r>
          <w:fldChar w:fldCharType="separate"/>
        </w:r>
        <w:r>
          <w:t>80</w:t>
        </w:r>
        <w:r>
          <w:fldChar w:fldCharType="end"/>
        </w:r>
      </w:hyperlink>
    </w:p>
    <w:p>
      <w:pPr>
        <w:pStyle w:val="TOC2"/>
        <w:tabs>
          <w:tab w:val="right" w:leader="dot" w:pos="8306"/>
        </w:tabs>
      </w:pPr>
      <w:hyperlink w:anchor="_Toc16345" w:history="1">
        <w:r>
          <w:rPr>
            <w:rFonts w:ascii="仿宋" w:eastAsia="仿宋" w:hAnsi="仿宋" w:cs="仿宋" w:hint="eastAsia"/>
            <w:lang w:eastAsia="zh-CN"/>
          </w:rPr>
          <w:t>(四)、建设期水环境影响分析</w:t>
        </w:r>
        <w:r>
          <w:tab/>
        </w:r>
        <w:r>
          <w:fldChar w:fldCharType="begin"/>
        </w:r>
        <w:r>
          <w:instrText xml:space="preserve"> PAGEREF _Toc16345 \h </w:instrText>
        </w:r>
        <w:r>
          <w:fldChar w:fldCharType="separate"/>
        </w:r>
        <w:r>
          <w:t>81</w:t>
        </w:r>
        <w:r>
          <w:fldChar w:fldCharType="end"/>
        </w:r>
      </w:hyperlink>
    </w:p>
    <w:p>
      <w:pPr>
        <w:pStyle w:val="TOC2"/>
        <w:tabs>
          <w:tab w:val="right" w:leader="dot" w:pos="8306"/>
        </w:tabs>
      </w:pPr>
      <w:hyperlink w:anchor="_Toc26499" w:history="1">
        <w:r>
          <w:rPr>
            <w:rFonts w:ascii="仿宋" w:eastAsia="仿宋" w:hAnsi="仿宋" w:cs="仿宋" w:hint="eastAsia"/>
            <w:lang w:eastAsia="zh-CN"/>
          </w:rPr>
          <w:t>(五)、建设期固体废弃物环境影响分析</w:t>
        </w:r>
        <w:r>
          <w:tab/>
        </w:r>
        <w:r>
          <w:fldChar w:fldCharType="begin"/>
        </w:r>
        <w:r>
          <w:instrText xml:space="preserve"> PAGEREF _Toc26499 \h </w:instrText>
        </w:r>
        <w:r>
          <w:fldChar w:fldCharType="separate"/>
        </w:r>
        <w:r>
          <w:t>82</w:t>
        </w:r>
        <w:r>
          <w:fldChar w:fldCharType="end"/>
        </w:r>
      </w:hyperlink>
    </w:p>
    <w:p>
      <w:pPr>
        <w:pStyle w:val="TOC2"/>
        <w:tabs>
          <w:tab w:val="right" w:leader="dot" w:pos="8306"/>
        </w:tabs>
      </w:pPr>
      <w:hyperlink w:anchor="_Toc10352" w:history="1">
        <w:r>
          <w:rPr>
            <w:rFonts w:ascii="仿宋" w:eastAsia="仿宋" w:hAnsi="仿宋" w:cs="仿宋" w:hint="eastAsia"/>
            <w:lang w:eastAsia="zh-CN"/>
          </w:rPr>
          <w:t>(六)、建设期声环境影响分析</w:t>
        </w:r>
        <w:r>
          <w:tab/>
        </w:r>
        <w:r>
          <w:fldChar w:fldCharType="begin"/>
        </w:r>
        <w:r>
          <w:instrText xml:space="preserve"> PAGEREF _Toc10352 \h </w:instrText>
        </w:r>
        <w:r>
          <w:fldChar w:fldCharType="separate"/>
        </w:r>
        <w:r>
          <w:t>82</w:t>
        </w:r>
        <w:r>
          <w:fldChar w:fldCharType="end"/>
        </w:r>
      </w:hyperlink>
    </w:p>
    <w:p>
      <w:pPr>
        <w:pStyle w:val="TOC2"/>
        <w:tabs>
          <w:tab w:val="right" w:leader="dot" w:pos="8306"/>
        </w:tabs>
      </w:pPr>
      <w:hyperlink w:anchor="_Toc21405" w:history="1">
        <w:r>
          <w:rPr>
            <w:rFonts w:ascii="仿宋" w:eastAsia="仿宋" w:hAnsi="仿宋" w:cs="仿宋" w:hint="eastAsia"/>
            <w:lang w:eastAsia="zh-CN"/>
          </w:rPr>
          <w:t>(七)、环境管理分析</w:t>
        </w:r>
        <w:r>
          <w:tab/>
        </w:r>
        <w:r>
          <w:fldChar w:fldCharType="begin"/>
        </w:r>
        <w:r>
          <w:instrText xml:space="preserve"> PAGEREF _Toc21405 \h </w:instrText>
        </w:r>
        <w:r>
          <w:fldChar w:fldCharType="separate"/>
        </w:r>
        <w:r>
          <w:t>83</w:t>
        </w:r>
        <w:r>
          <w:fldChar w:fldCharType="end"/>
        </w:r>
      </w:hyperlink>
    </w:p>
    <w:p>
      <w:pPr>
        <w:pStyle w:val="TOC2"/>
        <w:tabs>
          <w:tab w:val="right" w:leader="dot" w:pos="8306"/>
        </w:tabs>
      </w:pPr>
      <w:hyperlink w:anchor="_Toc1836" w:history="1">
        <w:r>
          <w:rPr>
            <w:rFonts w:ascii="仿宋" w:eastAsia="仿宋" w:hAnsi="仿宋" w:cs="仿宋" w:hint="eastAsia"/>
            <w:lang w:eastAsia="zh-CN"/>
          </w:rPr>
          <w:t>(八)、结论及建议</w:t>
        </w:r>
        <w:r>
          <w:tab/>
        </w:r>
        <w:r>
          <w:fldChar w:fldCharType="begin"/>
        </w:r>
        <w:r>
          <w:instrText xml:space="preserve"> PAGEREF _Toc1836 \h </w:instrText>
        </w:r>
        <w:r>
          <w:fldChar w:fldCharType="separate"/>
        </w:r>
        <w:r>
          <w:t>85</w:t>
        </w:r>
        <w:r>
          <w:fldChar w:fldCharType="end"/>
        </w:r>
      </w:hyperlink>
    </w:p>
    <w:p>
      <w:pPr>
        <w:pStyle w:val="TOC1"/>
        <w:tabs>
          <w:tab w:val="right" w:leader="dot" w:pos="8306"/>
        </w:tabs>
      </w:pPr>
      <w:hyperlink w:anchor="_Toc4202" w:history="1">
        <w:r>
          <w:rPr>
            <w:rFonts w:ascii="仿宋" w:eastAsia="仿宋" w:hAnsi="仿宋" w:cs="仿宋" w:hint="eastAsia"/>
            <w:lang w:eastAsia="zh-CN"/>
          </w:rPr>
          <w:t>十八、法律法规与政策遵循</w:t>
        </w:r>
        <w:r>
          <w:tab/>
        </w:r>
        <w:r>
          <w:fldChar w:fldCharType="begin"/>
        </w:r>
        <w:r>
          <w:instrText xml:space="preserve"> PAGEREF _Toc4202 \h </w:instrText>
        </w:r>
        <w:r>
          <w:fldChar w:fldCharType="separate"/>
        </w:r>
        <w:r>
          <w:t>86</w:t>
        </w:r>
        <w:r>
          <w:fldChar w:fldCharType="end"/>
        </w:r>
      </w:hyperlink>
    </w:p>
    <w:p>
      <w:pPr>
        <w:pStyle w:val="TOC2"/>
        <w:tabs>
          <w:tab w:val="right" w:leader="dot" w:pos="8306"/>
        </w:tabs>
      </w:pPr>
      <w:hyperlink w:anchor="_Toc32607" w:history="1">
        <w:r>
          <w:rPr>
            <w:rFonts w:ascii="仿宋" w:eastAsia="仿宋" w:hAnsi="仿宋" w:cs="仿宋" w:hint="eastAsia"/>
            <w:lang w:eastAsia="zh-CN"/>
          </w:rPr>
          <w:t>(一)、法律法规遵守</w:t>
        </w:r>
        <w:r>
          <w:tab/>
        </w:r>
        <w:r>
          <w:fldChar w:fldCharType="begin"/>
        </w:r>
        <w:r>
          <w:instrText xml:space="preserve"> PAGEREF _Toc32607 \h </w:instrText>
        </w:r>
        <w:r>
          <w:fldChar w:fldCharType="separate"/>
        </w:r>
        <w:r>
          <w:t>86</w:t>
        </w:r>
        <w:r>
          <w:fldChar w:fldCharType="end"/>
        </w:r>
      </w:hyperlink>
    </w:p>
    <w:p>
      <w:pPr>
        <w:pStyle w:val="TOC2"/>
        <w:tabs>
          <w:tab w:val="right" w:leader="dot" w:pos="8306"/>
        </w:tabs>
      </w:pPr>
      <w:hyperlink w:anchor="_Toc28450" w:history="1">
        <w:r>
          <w:rPr>
            <w:rFonts w:ascii="仿宋" w:eastAsia="仿宋" w:hAnsi="仿宋" w:cs="仿宋" w:hint="eastAsia"/>
            <w:lang w:eastAsia="zh-CN"/>
          </w:rPr>
          <w:t>(二)、政策导向与利用</w:t>
        </w:r>
        <w:r>
          <w:tab/>
        </w:r>
        <w:r>
          <w:fldChar w:fldCharType="begin"/>
        </w:r>
        <w:r>
          <w:instrText xml:space="preserve"> PAGEREF _Toc28450 \h </w:instrText>
        </w:r>
        <w:r>
          <w:fldChar w:fldCharType="separate"/>
        </w:r>
        <w:r>
          <w:t>87</w:t>
        </w:r>
        <w:r>
          <w:fldChar w:fldCharType="end"/>
        </w:r>
      </w:hyperlink>
    </w:p>
    <w:p>
      <w:pPr>
        <w:pStyle w:val="TOC1"/>
        <w:tabs>
          <w:tab w:val="right" w:leader="dot" w:pos="8306"/>
        </w:tabs>
      </w:pPr>
      <w:hyperlink w:anchor="_Toc5092" w:history="1">
        <w:r>
          <w:rPr>
            <w:rFonts w:ascii="仿宋" w:eastAsia="仿宋" w:hAnsi="仿宋" w:cs="仿宋" w:hint="eastAsia"/>
            <w:lang w:eastAsia="zh-CN"/>
          </w:rPr>
          <w:t>十九、差异化战略</w:t>
        </w:r>
        <w:r>
          <w:tab/>
        </w:r>
        <w:r>
          <w:fldChar w:fldCharType="begin"/>
        </w:r>
        <w:r>
          <w:instrText xml:space="preserve"> PAGEREF _Toc5092 \h </w:instrText>
        </w:r>
        <w:r>
          <w:fldChar w:fldCharType="separate"/>
        </w:r>
        <w:r>
          <w:t>88</w:t>
        </w:r>
        <w:r>
          <w:fldChar w:fldCharType="end"/>
        </w:r>
      </w:hyperlink>
    </w:p>
    <w:p>
      <w:pPr>
        <w:pStyle w:val="TOC2"/>
        <w:tabs>
          <w:tab w:val="right" w:leader="dot" w:pos="8306"/>
        </w:tabs>
      </w:pPr>
      <w:hyperlink w:anchor="_Toc2990" w:history="1">
        <w:r>
          <w:rPr>
            <w:rFonts w:ascii="仿宋" w:eastAsia="仿宋" w:hAnsi="仿宋" w:cs="仿宋" w:hint="eastAsia"/>
            <w:lang w:eastAsia="zh-CN"/>
          </w:rPr>
          <w:t>(一)、差异化战略</w:t>
        </w:r>
        <w:r>
          <w:tab/>
        </w:r>
        <w:r>
          <w:fldChar w:fldCharType="begin"/>
        </w:r>
        <w:r>
          <w:instrText xml:space="preserve"> PAGEREF _Toc2990 \h </w:instrText>
        </w:r>
        <w:r>
          <w:fldChar w:fldCharType="separate"/>
        </w:r>
        <w:r>
          <w:t>88</w:t>
        </w:r>
        <w:r>
          <w:fldChar w:fldCharType="end"/>
        </w:r>
      </w:hyperlink>
    </w:p>
    <w:p>
      <w:pPr>
        <w:pStyle w:val="TOC1"/>
        <w:tabs>
          <w:tab w:val="right" w:leader="dot" w:pos="8306"/>
        </w:tabs>
      </w:pPr>
      <w:hyperlink w:anchor="_Toc27536" w:history="1">
        <w:r>
          <w:rPr>
            <w:rFonts w:ascii="仿宋" w:eastAsia="仿宋" w:hAnsi="仿宋" w:cs="仿宋" w:hint="eastAsia"/>
            <w:lang w:eastAsia="zh-CN"/>
          </w:rPr>
          <w:t>二十、社会影响分析</w:t>
        </w:r>
        <w:r>
          <w:tab/>
        </w:r>
        <w:r>
          <w:fldChar w:fldCharType="begin"/>
        </w:r>
        <w:r>
          <w:instrText xml:space="preserve"> PAGEREF _Toc27536 \h </w:instrText>
        </w:r>
        <w:r>
          <w:fldChar w:fldCharType="separate"/>
        </w:r>
        <w:r>
          <w:t>90</w:t>
        </w:r>
        <w:r>
          <w:fldChar w:fldCharType="end"/>
        </w:r>
      </w:hyperlink>
    </w:p>
    <w:p>
      <w:pPr>
        <w:pStyle w:val="TOC2"/>
        <w:tabs>
          <w:tab w:val="right" w:leader="dot" w:pos="8306"/>
        </w:tabs>
      </w:pPr>
      <w:hyperlink w:anchor="_Toc18904" w:history="1">
        <w:r>
          <w:rPr>
            <w:rFonts w:ascii="仿宋" w:eastAsia="仿宋" w:hAnsi="仿宋" w:cs="仿宋" w:hint="eastAsia"/>
            <w:lang w:eastAsia="zh-CN"/>
          </w:rPr>
          <w:t>(一)、社会影响效果分析</w:t>
        </w:r>
        <w:r>
          <w:tab/>
        </w:r>
        <w:r>
          <w:fldChar w:fldCharType="begin"/>
        </w:r>
        <w:r>
          <w:instrText xml:space="preserve"> PAGEREF _Toc18904 \h </w:instrText>
        </w:r>
        <w:r>
          <w:fldChar w:fldCharType="separate"/>
        </w:r>
        <w:r>
          <w:t>90</w:t>
        </w:r>
        <w:r>
          <w:fldChar w:fldCharType="end"/>
        </w:r>
      </w:hyperlink>
    </w:p>
    <w:p>
      <w:pPr>
        <w:pStyle w:val="TOC2"/>
        <w:tabs>
          <w:tab w:val="right" w:leader="dot" w:pos="8306"/>
        </w:tabs>
      </w:pPr>
      <w:hyperlink w:anchor="_Toc31273" w:history="1">
        <w:r>
          <w:rPr>
            <w:rFonts w:ascii="仿宋" w:eastAsia="仿宋" w:hAnsi="仿宋" w:cs="仿宋" w:hint="eastAsia"/>
            <w:lang w:eastAsia="zh-CN"/>
          </w:rPr>
          <w:t>(二)、社会适应性分析</w:t>
        </w:r>
        <w:r>
          <w:tab/>
        </w:r>
        <w:r>
          <w:fldChar w:fldCharType="begin"/>
        </w:r>
        <w:r>
          <w:instrText xml:space="preserve"> PAGEREF _Toc31273 \h </w:instrText>
        </w:r>
        <w:r>
          <w:fldChar w:fldCharType="separate"/>
        </w:r>
        <w:r>
          <w:t>91</w:t>
        </w:r>
        <w:r>
          <w:fldChar w:fldCharType="end"/>
        </w:r>
      </w:hyperlink>
    </w:p>
    <w:p>
      <w:pPr>
        <w:pStyle w:val="TOC2"/>
        <w:tabs>
          <w:tab w:val="right" w:leader="dot" w:pos="8306"/>
        </w:tabs>
      </w:pPr>
      <w:hyperlink w:anchor="_Toc30953" w:history="1">
        <w:r>
          <w:rPr>
            <w:rFonts w:ascii="仿宋" w:eastAsia="仿宋" w:hAnsi="仿宋" w:cs="仿宋" w:hint="eastAsia"/>
            <w:lang w:eastAsia="zh-CN"/>
          </w:rPr>
          <w:t>(三)、社会风险及对策分析</w:t>
        </w:r>
        <w:r>
          <w:tab/>
        </w:r>
        <w:r>
          <w:fldChar w:fldCharType="begin"/>
        </w:r>
        <w:r>
          <w:instrText xml:space="preserve"> PAGEREF _Toc30953 \h </w:instrText>
        </w:r>
        <w:r>
          <w:fldChar w:fldCharType="separate"/>
        </w:r>
        <w:r>
          <w:t>92</w:t>
        </w:r>
        <w:r>
          <w:fldChar w:fldCharType="end"/>
        </w:r>
      </w:hyperlink>
    </w:p>
    <w:p>
      <w:pPr>
        <w:pStyle w:val="TOC1"/>
        <w:tabs>
          <w:tab w:val="right" w:leader="dot" w:pos="8306"/>
        </w:tabs>
      </w:pPr>
      <w:hyperlink w:anchor="_Toc14855" w:history="1">
        <w:r>
          <w:rPr>
            <w:rFonts w:ascii="仿宋" w:eastAsia="仿宋" w:hAnsi="仿宋" w:cs="仿宋" w:hint="eastAsia"/>
            <w:lang w:eastAsia="zh-CN"/>
          </w:rPr>
          <w:t>二十一、质量管理与控制</w:t>
        </w:r>
        <w:r>
          <w:tab/>
        </w:r>
        <w:r>
          <w:fldChar w:fldCharType="begin"/>
        </w:r>
        <w:r>
          <w:instrText xml:space="preserve"> PAGEREF _Toc14855 \h </w:instrText>
        </w:r>
        <w:r>
          <w:fldChar w:fldCharType="separate"/>
        </w:r>
        <w:r>
          <w:t>95</w:t>
        </w:r>
        <w:r>
          <w:fldChar w:fldCharType="end"/>
        </w:r>
      </w:hyperlink>
    </w:p>
    <w:p>
      <w:pPr>
        <w:pStyle w:val="TOC2"/>
        <w:tabs>
          <w:tab w:val="right" w:leader="dot" w:pos="8306"/>
        </w:tabs>
      </w:pPr>
      <w:hyperlink w:anchor="_Toc14654" w:history="1">
        <w:r>
          <w:rPr>
            <w:rFonts w:ascii="仿宋" w:eastAsia="仿宋" w:hAnsi="仿宋" w:cs="仿宋" w:hint="eastAsia"/>
            <w:lang w:eastAsia="zh-CN"/>
          </w:rPr>
          <w:t>(一)、质量管理体系建设</w:t>
        </w:r>
        <w:r>
          <w:tab/>
        </w:r>
        <w:r>
          <w:fldChar w:fldCharType="begin"/>
        </w:r>
        <w:r>
          <w:instrText xml:space="preserve"> PAGEREF _Toc14654 \h </w:instrText>
        </w:r>
        <w:r>
          <w:fldChar w:fldCharType="separate"/>
        </w:r>
        <w:r>
          <w:t>95</w:t>
        </w:r>
        <w:r>
          <w:fldChar w:fldCharType="end"/>
        </w:r>
      </w:hyperlink>
    </w:p>
    <w:p>
      <w:pPr>
        <w:pStyle w:val="TOC2"/>
        <w:tabs>
          <w:tab w:val="right" w:leader="dot" w:pos="8306"/>
        </w:tabs>
      </w:pPr>
      <w:hyperlink w:anchor="_Toc17359" w:history="1">
        <w:r>
          <w:rPr>
            <w:rFonts w:ascii="仿宋" w:eastAsia="仿宋" w:hAnsi="仿宋" w:cs="仿宋" w:hint="eastAsia"/>
            <w:lang w:eastAsia="zh-CN"/>
          </w:rPr>
          <w:t>(二)、质量控制措施</w:t>
        </w:r>
        <w:r>
          <w:tab/>
        </w:r>
        <w:r>
          <w:fldChar w:fldCharType="begin"/>
        </w:r>
        <w:r>
          <w:instrText xml:space="preserve"> PAGEREF _Toc17359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510"/>
      <w:r>
        <w:rPr>
          <w:rFonts w:ascii="仿宋" w:eastAsia="仿宋" w:hAnsi="仿宋" w:cs="仿宋" w:hint="eastAsia"/>
          <w:sz w:val="28"/>
          <w:lang w:eastAsia="zh-CN"/>
        </w:rPr>
        <w:t>一、土建工程说明</w:t>
      </w:r>
      <w:bookmarkEnd w:id="2"/>
    </w:p>
    <w:p>
      <w:pPr>
        <w:pStyle w:val="Heading2"/>
        <w:rPr>
          <w:rFonts w:ascii="仿宋" w:eastAsia="仿宋" w:hAnsi="仿宋" w:cs="仿宋" w:hint="eastAsia"/>
          <w:lang w:eastAsia="zh-CN"/>
        </w:rPr>
      </w:pPr>
      <w:bookmarkStart w:id="3" w:name="_Toc79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于满足工艺生产和功能需求的前提，建筑立面处理应符合现代主体工程的特点。立面处理方面，我们致力于实现简洁大气的设计风格，以淡雅色彩为基调进行组合，并适度引入局部色彩点缀。在满足电子计算机配套产品及耗材项目建设地规划要求的前提下，特别注重展现电子计算机配套产品及耗材项目承办单位的企业精神，创造一个给工人和来访者带来优雅舒适的生产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对于建筑物平面设计，我们以满足生产工艺要求为主导原则。为确保生产流程布局合理，努力实现人货分道、功能区域明确。此外，我们的设计符合《建筑设计防火规范》的要求，保障生产过程的安全与稳定。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https://d.book118.com/227145102122006045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43644"/>
    <w:rsid w:val="0EA4364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7145102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2024-02-20T18:38:00Z</dcterms:created>
  <dcterms:modified xsi:type="dcterms:W3CDTF">2024-02-20T18:38:49Z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B153D01D93D441D1BAD49D5C3E9FC50C_11</vt:lpwstr>
  </property>
  <property fmtid="{D5CDD505-2E9C-101B-9397-08002B2CF9AE}" pid="3" name="KSOProductBuildVer">
    <vt:lpwstr>2052-12.1.0.16250</vt:lpwstr>
  </property>
</Properties>
</file>