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16D">
      <w:pPr>
        <w:pStyle w:val="BodyText"/>
        <w:spacing w:before="119" w:line="239" w:lineRule="auto"/>
        <w:ind w:left="3518" w:right="2373" w:hanging="1140"/>
        <w:outlineLvl w:val="0"/>
        <w:rPr>
          <w:sz w:val="41"/>
          <w:szCs w:val="41"/>
        </w:rPr>
      </w:pPr>
      <w:r>
        <w:rPr>
          <w:b/>
          <w:bCs/>
          <w:spacing w:val="-6"/>
          <w:sz w:val="36"/>
          <w:szCs w:val="36"/>
        </w:rPr>
        <w:t>协和新世界策划全方案</w:t>
      </w:r>
      <w:r>
        <w:rPr>
          <w:b/>
          <w:bCs/>
          <w:spacing w:val="-52"/>
          <w:sz w:val="41"/>
          <w:szCs w:val="41"/>
        </w:rPr>
        <w:t>目录</w:t>
      </w:r>
    </w:p>
    <w:p w:rsidR="00F5516D">
      <w:pPr>
        <w:spacing w:line="281" w:lineRule="auto"/>
      </w:pPr>
    </w:p>
    <w:p w:rsidR="00F5516D">
      <w:pPr>
        <w:spacing w:line="282" w:lineRule="auto"/>
      </w:pPr>
    </w:p>
    <w:p w:rsidR="00F5516D">
      <w:pPr>
        <w:pStyle w:val="BodyText"/>
        <w:spacing w:before="81" w:line="220" w:lineRule="auto"/>
        <w:ind w:left="7"/>
      </w:pPr>
      <w:r>
        <w:rPr>
          <w:b/>
          <w:bCs/>
          <w:spacing w:val="14"/>
        </w:rPr>
        <w:t>第一部分项目区域市场分析</w:t>
      </w:r>
      <w:r>
        <w:rPr>
          <w:b/>
          <w:bCs/>
          <w:spacing w:val="14"/>
        </w:rPr>
        <w:t>2~11</w:t>
      </w:r>
    </w:p>
    <w:p w:rsidR="00F5516D">
      <w:pPr>
        <w:pStyle w:val="BodyText"/>
        <w:spacing w:before="177" w:line="219" w:lineRule="auto"/>
        <w:ind w:left="3"/>
        <w:rPr>
          <w:sz w:val="18"/>
          <w:szCs w:val="18"/>
        </w:rPr>
      </w:pPr>
      <w:r>
        <w:rPr>
          <w:spacing w:val="11"/>
        </w:rPr>
        <w:t>一、天河区市场情况分析</w:t>
      </w:r>
      <w:r>
        <w:rPr>
          <w:spacing w:val="11"/>
        </w:rPr>
        <w:t xml:space="preserve">                              </w:t>
      </w:r>
      <w:r>
        <w:rPr>
          <w:spacing w:val="11"/>
          <w:sz w:val="18"/>
          <w:szCs w:val="18"/>
        </w:rPr>
        <w:t>2</w:t>
      </w:r>
      <w:r>
        <w:rPr>
          <w:spacing w:val="11"/>
          <w:sz w:val="18"/>
          <w:szCs w:val="18"/>
        </w:rPr>
        <w:t>～</w:t>
      </w:r>
      <w:r>
        <w:rPr>
          <w:spacing w:val="11"/>
          <w:sz w:val="18"/>
          <w:szCs w:val="18"/>
        </w:rPr>
        <w:t>4</w:t>
      </w:r>
    </w:p>
    <w:p w:rsidR="00F5516D">
      <w:pPr>
        <w:pStyle w:val="BodyText"/>
        <w:spacing w:before="163" w:line="219" w:lineRule="auto"/>
        <w:ind w:left="3"/>
      </w:pPr>
      <w:r>
        <w:t>二、</w:t>
      </w:r>
      <w:r>
        <w:t xml:space="preserve"> </w:t>
      </w:r>
      <w:r>
        <w:t>区域市场分析</w:t>
      </w:r>
      <w:r>
        <w:t xml:space="preserve">                             </w:t>
      </w:r>
      <w:r>
        <w:rPr>
          <w:spacing w:val="-1"/>
        </w:rPr>
        <w:t xml:space="preserve">          5</w:t>
      </w:r>
      <w:r>
        <w:rPr>
          <w:spacing w:val="-1"/>
        </w:rPr>
        <w:t>～</w:t>
      </w:r>
      <w:r>
        <w:rPr>
          <w:spacing w:val="-1"/>
        </w:rPr>
        <w:t>11</w:t>
      </w:r>
    </w:p>
    <w:p w:rsidR="00F5516D">
      <w:pPr>
        <w:spacing w:line="478" w:lineRule="auto"/>
      </w:pPr>
    </w:p>
    <w:p w:rsidR="00F5516D">
      <w:pPr>
        <w:pStyle w:val="BodyText"/>
        <w:spacing w:before="88" w:line="225" w:lineRule="auto"/>
        <w:ind w:left="7"/>
        <w:rPr>
          <w:sz w:val="27"/>
          <w:szCs w:val="27"/>
        </w:rPr>
      </w:pPr>
      <w:r>
        <w:rPr>
          <w:b/>
          <w:bCs/>
          <w:spacing w:val="13"/>
        </w:rPr>
        <w:t>第二部分项目价格评估及部署</w:t>
      </w:r>
      <w:r>
        <w:rPr>
          <w:b/>
          <w:bCs/>
          <w:spacing w:val="13"/>
          <w:sz w:val="27"/>
          <w:szCs w:val="27"/>
        </w:rPr>
        <w:t>12~17</w:t>
      </w:r>
    </w:p>
    <w:p w:rsidR="00F5516D">
      <w:pPr>
        <w:pStyle w:val="BodyText"/>
        <w:spacing w:before="152" w:line="480" w:lineRule="exact"/>
        <w:ind w:left="3"/>
      </w:pPr>
      <w:r>
        <w:rPr>
          <w:spacing w:val="7"/>
          <w:position w:val="16"/>
        </w:rPr>
        <w:t>一、项目价格评估</w:t>
      </w:r>
      <w:r>
        <w:rPr>
          <w:spacing w:val="7"/>
          <w:position w:val="16"/>
        </w:rPr>
        <w:t xml:space="preserve">                                     13~14</w:t>
      </w:r>
    </w:p>
    <w:p w:rsidR="00F5516D">
      <w:pPr>
        <w:pStyle w:val="BodyText"/>
        <w:spacing w:before="1" w:line="217" w:lineRule="auto"/>
        <w:ind w:left="3"/>
        <w:rPr>
          <w:sz w:val="18"/>
          <w:szCs w:val="18"/>
        </w:rPr>
      </w:pPr>
      <w:r>
        <w:rPr>
          <w:spacing w:val="5"/>
        </w:rPr>
        <w:t>二、</w:t>
      </w:r>
      <w:r>
        <w:rPr>
          <w:spacing w:val="5"/>
        </w:rPr>
        <w:t xml:space="preserve"> </w:t>
      </w:r>
      <w:r>
        <w:rPr>
          <w:spacing w:val="5"/>
        </w:rPr>
        <w:t>项目价格部署</w:t>
      </w:r>
      <w:r>
        <w:rPr>
          <w:spacing w:val="5"/>
          <w:sz w:val="18"/>
          <w:szCs w:val="18"/>
        </w:rPr>
        <w:t>15</w:t>
      </w:r>
    </w:p>
    <w:p w:rsidR="00F5516D">
      <w:pPr>
        <w:pStyle w:val="BodyText"/>
        <w:spacing w:before="168" w:line="223" w:lineRule="auto"/>
        <w:ind w:left="3"/>
      </w:pPr>
      <w:r>
        <w:rPr>
          <w:spacing w:val="7"/>
        </w:rPr>
        <w:t>三、项目资金回笼预测</w:t>
      </w:r>
      <w:r>
        <w:rPr>
          <w:spacing w:val="7"/>
        </w:rPr>
        <w:t>15~17</w:t>
      </w:r>
    </w:p>
    <w:p w:rsidR="00F5516D"/>
    <w:p w:rsidR="00F5516D">
      <w:pPr>
        <w:spacing w:line="241" w:lineRule="auto"/>
      </w:pPr>
    </w:p>
    <w:p w:rsidR="00F5516D">
      <w:pPr>
        <w:pStyle w:val="BodyText"/>
        <w:spacing w:before="89" w:line="221" w:lineRule="auto"/>
        <w:ind w:left="7"/>
        <w:rPr>
          <w:sz w:val="27"/>
          <w:szCs w:val="27"/>
        </w:rPr>
      </w:pPr>
      <w:r>
        <w:rPr>
          <w:b/>
          <w:bCs/>
          <w:spacing w:val="14"/>
        </w:rPr>
        <w:t>第三部分项目初期销售进度与安排</w:t>
      </w:r>
      <w:r>
        <w:rPr>
          <w:b/>
          <w:bCs/>
          <w:spacing w:val="13"/>
          <w:sz w:val="27"/>
          <w:szCs w:val="27"/>
        </w:rPr>
        <w:t>18~38</w:t>
      </w:r>
    </w:p>
    <w:sdt>
      <w:sdtPr>
        <w:id w:val="-1399783369"/>
        <w:docPartObj>
          <w:docPartGallery w:val="Table of Contents"/>
          <w:docPartUnique/>
        </w:docPartObj>
      </w:sdtPr>
      <w:sdtEndPr>
        <w:rPr>
          <w:sz w:val="18"/>
          <w:szCs w:val="18"/>
        </w:rPr>
      </w:sdtEndPr>
      <w:sdtContent>
        <w:p w:rsidR="00F5516D">
          <w:pPr>
            <w:pStyle w:val="BodyText"/>
            <w:spacing w:before="161" w:line="219" w:lineRule="auto"/>
            <w:ind w:left="3"/>
            <w:rPr>
              <w:sz w:val="18"/>
              <w:szCs w:val="18"/>
            </w:rPr>
          </w:pPr>
          <w:r>
            <w:rPr>
              <w:spacing w:val="5"/>
            </w:rPr>
            <w:t>一</w:t>
          </w:r>
          <w:r>
            <w:rPr>
              <w:spacing w:val="5"/>
            </w:rPr>
            <w:t>、园林概述</w:t>
          </w:r>
          <w:r>
            <w:rPr>
              <w:spacing w:val="5"/>
            </w:rPr>
            <w:t xml:space="preserve">                                        </w:t>
          </w:r>
          <w:r>
            <w:rPr>
              <w:spacing w:val="4"/>
              <w:sz w:val="18"/>
              <w:szCs w:val="18"/>
            </w:rPr>
            <w:t>18</w:t>
          </w:r>
        </w:p>
        <w:p w:rsidR="00F5516D">
          <w:pPr>
            <w:pStyle w:val="BodyText"/>
            <w:spacing w:before="174" w:line="220" w:lineRule="auto"/>
            <w:ind w:left="3"/>
            <w:rPr>
              <w:sz w:val="18"/>
              <w:szCs w:val="18"/>
            </w:rPr>
          </w:pPr>
          <w:r>
            <w:rPr>
              <w:spacing w:val="10"/>
            </w:rPr>
            <w:t>二、</w:t>
          </w:r>
          <w:r>
            <w:rPr>
              <w:spacing w:val="10"/>
            </w:rPr>
            <w:t xml:space="preserve"> </w:t>
          </w:r>
          <w:r>
            <w:rPr>
              <w:spacing w:val="10"/>
            </w:rPr>
            <w:t>项目前期推广计划安排表</w:t>
          </w:r>
          <w:r>
            <w:rPr>
              <w:spacing w:val="10"/>
            </w:rPr>
            <w:t xml:space="preserve">                          </w:t>
          </w:r>
          <w:r>
            <w:rPr>
              <w:spacing w:val="10"/>
              <w:sz w:val="18"/>
              <w:szCs w:val="18"/>
            </w:rPr>
            <w:t>18</w:t>
          </w:r>
        </w:p>
      </w:sdtContent>
    </w:sdt>
    <w:p w:rsidR="00F5516D">
      <w:pPr>
        <w:pStyle w:val="BodyText"/>
        <w:spacing w:before="162" w:line="223" w:lineRule="auto"/>
        <w:ind w:left="3"/>
      </w:pPr>
      <w:r>
        <w:rPr>
          <w:spacing w:val="4"/>
        </w:rPr>
        <w:t>三、</w:t>
      </w:r>
      <w:r>
        <w:rPr>
          <w:spacing w:val="4"/>
        </w:rPr>
        <w:t xml:space="preserve"> </w:t>
      </w:r>
      <w:r>
        <w:rPr>
          <w:spacing w:val="4"/>
        </w:rPr>
        <w:t>筹备铺垫期部署</w:t>
      </w:r>
      <w:r>
        <w:rPr>
          <w:spacing w:val="4"/>
        </w:rPr>
        <w:t>19~23</w:t>
      </w:r>
    </w:p>
    <w:p w:rsidR="00F5516D">
      <w:pPr>
        <w:pStyle w:val="BodyText"/>
        <w:spacing w:before="155" w:line="221" w:lineRule="auto"/>
        <w:ind w:left="3"/>
        <w:rPr>
          <w:sz w:val="27"/>
          <w:szCs w:val="27"/>
        </w:rPr>
      </w:pPr>
      <w:r>
        <w:rPr>
          <w:spacing w:val="7"/>
        </w:rPr>
        <w:t>四、预热内部认购期</w:t>
      </w:r>
      <w:r>
        <w:rPr>
          <w:spacing w:val="7"/>
          <w:sz w:val="27"/>
          <w:szCs w:val="27"/>
        </w:rPr>
        <w:t>24~33</w:t>
      </w:r>
    </w:p>
    <w:p w:rsidR="00F5516D">
      <w:pPr>
        <w:pStyle w:val="BodyText"/>
        <w:spacing w:before="169" w:line="223" w:lineRule="auto"/>
        <w:ind w:left="3"/>
      </w:pPr>
      <w:r>
        <w:rPr>
          <w:spacing w:val="8"/>
        </w:rPr>
        <w:t>五、</w:t>
      </w:r>
      <w:r>
        <w:rPr>
          <w:spacing w:val="8"/>
        </w:rPr>
        <w:t xml:space="preserve"> </w:t>
      </w:r>
      <w:r>
        <w:rPr>
          <w:spacing w:val="8"/>
        </w:rPr>
        <w:t>首次大型展销期部署</w:t>
      </w:r>
      <w:r>
        <w:rPr>
          <w:spacing w:val="8"/>
        </w:rPr>
        <w:t>34~38</w:t>
      </w:r>
    </w:p>
    <w:p w:rsidR="00F5516D">
      <w:pPr>
        <w:spacing w:line="244" w:lineRule="auto"/>
      </w:pPr>
    </w:p>
    <w:p w:rsidR="00F5516D">
      <w:pPr>
        <w:spacing w:line="245" w:lineRule="auto"/>
      </w:pPr>
    </w:p>
    <w:p w:rsidR="00F5516D">
      <w:pPr>
        <w:pStyle w:val="BodyText"/>
        <w:spacing w:before="82" w:line="225" w:lineRule="auto"/>
        <w:ind w:left="7"/>
      </w:pPr>
      <w:r>
        <w:rPr>
          <w:b/>
          <w:bCs/>
          <w:spacing w:val="14"/>
        </w:rPr>
        <w:t>第四部分项目设施及包装建议</w:t>
      </w:r>
      <w:r>
        <w:rPr>
          <w:b/>
          <w:bCs/>
          <w:spacing w:val="14"/>
        </w:rPr>
        <w:t>39~42</w:t>
      </w:r>
    </w:p>
    <w:sdt>
      <w:sdtPr>
        <w:id w:val="-1399783368"/>
        <w:docPartObj>
          <w:docPartGallery w:val="Table of Contents"/>
          <w:docPartUnique/>
        </w:docPartObj>
      </w:sdtPr>
      <w:sdtEndPr>
        <w:rPr>
          <w:sz w:val="18"/>
          <w:szCs w:val="18"/>
        </w:rPr>
      </w:sdtEndPr>
      <w:sdtContent>
        <w:p w:rsidR="00F5516D">
          <w:pPr>
            <w:pStyle w:val="BodyText"/>
            <w:spacing w:before="168" w:line="219" w:lineRule="auto"/>
            <w:ind w:left="3"/>
            <w:rPr>
              <w:sz w:val="18"/>
              <w:szCs w:val="18"/>
            </w:rPr>
          </w:pPr>
          <w:r>
            <w:rPr>
              <w:spacing w:val="18"/>
            </w:rPr>
            <w:t>一、展销中心的功能设置与布局</w:t>
          </w:r>
          <w:r>
            <w:rPr>
              <w:spacing w:val="18"/>
              <w:sz w:val="18"/>
              <w:szCs w:val="18"/>
            </w:rPr>
            <w:t>39</w:t>
          </w:r>
        </w:p>
        <w:p w:rsidR="00F5516D">
          <w:pPr>
            <w:pStyle w:val="BodyText"/>
            <w:spacing w:before="176" w:line="220" w:lineRule="auto"/>
            <w:ind w:left="3"/>
            <w:rPr>
              <w:sz w:val="18"/>
              <w:szCs w:val="18"/>
            </w:rPr>
          </w:pPr>
          <w:r>
            <w:rPr>
              <w:spacing w:val="-8"/>
            </w:rPr>
            <w:t>二、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现场包装</w:t>
          </w:r>
          <w:r>
            <w:rPr>
              <w:spacing w:val="-8"/>
            </w:rPr>
            <w:t xml:space="preserve">                                               </w:t>
          </w:r>
          <w:r>
            <w:rPr>
              <w:spacing w:val="-8"/>
              <w:sz w:val="18"/>
              <w:szCs w:val="18"/>
            </w:rPr>
            <w:t>40</w:t>
          </w:r>
        </w:p>
        <w:p w:rsidR="00F5516D">
          <w:pPr>
            <w:pStyle w:val="BodyText"/>
            <w:spacing w:before="162" w:line="220" w:lineRule="auto"/>
            <w:ind w:left="3"/>
            <w:rPr>
              <w:sz w:val="18"/>
              <w:szCs w:val="18"/>
            </w:rPr>
          </w:pPr>
          <w:r>
            <w:rPr>
              <w:spacing w:val="2"/>
            </w:rPr>
            <w:t>三、示范单位</w:t>
          </w:r>
          <w:r>
            <w:rPr>
              <w:spacing w:val="2"/>
            </w:rPr>
            <w:t xml:space="preserve">                       </w:t>
          </w:r>
          <w:r>
            <w:rPr>
              <w:spacing w:val="1"/>
              <w:sz w:val="18"/>
              <w:szCs w:val="18"/>
            </w:rPr>
            <w:t>41</w:t>
          </w:r>
        </w:p>
        <w:p w:rsidR="00F5516D">
          <w:pPr>
            <w:pStyle w:val="BodyText"/>
            <w:spacing w:before="172" w:line="220" w:lineRule="auto"/>
            <w:ind w:left="3"/>
            <w:rPr>
              <w:sz w:val="18"/>
              <w:szCs w:val="18"/>
            </w:rPr>
          </w:pPr>
          <w:r>
            <w:rPr>
              <w:spacing w:val="3"/>
            </w:rPr>
            <w:t>四、住客大堂</w:t>
          </w:r>
          <w:r>
            <w:rPr>
              <w:spacing w:val="3"/>
              <w:sz w:val="18"/>
              <w:szCs w:val="18"/>
            </w:rPr>
            <w:t>41</w:t>
          </w:r>
        </w:p>
        <w:p w:rsidR="00F5516D">
          <w:pPr>
            <w:pStyle w:val="BodyText"/>
            <w:spacing w:before="172" w:line="219" w:lineRule="auto"/>
            <w:ind w:left="3"/>
            <w:rPr>
              <w:sz w:val="18"/>
              <w:szCs w:val="18"/>
            </w:rPr>
          </w:pPr>
          <w:r>
            <w:rPr>
              <w:spacing w:val="5"/>
            </w:rPr>
            <w:t>五、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塔楼住宅平面</w:t>
          </w:r>
          <w:r>
            <w:rPr>
              <w:spacing w:val="5"/>
              <w:sz w:val="18"/>
              <w:szCs w:val="18"/>
            </w:rPr>
            <w:t>42</w:t>
          </w:r>
        </w:p>
        <w:p w:rsidR="00F5516D">
          <w:pPr>
            <w:pStyle w:val="BodyText"/>
            <w:spacing w:before="171" w:line="219" w:lineRule="auto"/>
            <w:ind w:left="3"/>
            <w:rPr>
              <w:sz w:val="18"/>
              <w:szCs w:val="18"/>
            </w:rPr>
          </w:pPr>
          <w:r>
            <w:rPr>
              <w:spacing w:val="1"/>
            </w:rPr>
            <w:t>六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、住客会所</w:t>
          </w:r>
          <w:r>
            <w:rPr>
              <w:spacing w:val="1"/>
            </w:rPr>
            <w:t xml:space="preserve">                                           </w:t>
          </w:r>
          <w:r>
            <w:rPr>
              <w:spacing w:val="1"/>
              <w:sz w:val="18"/>
              <w:szCs w:val="18"/>
            </w:rPr>
            <w:t>42</w:t>
          </w:r>
        </w:p>
      </w:sdtContent>
    </w:sdt>
    <w:p w:rsidR="00F5516D">
      <w:pPr>
        <w:spacing w:line="247" w:lineRule="auto"/>
      </w:pPr>
    </w:p>
    <w:p w:rsidR="00F5516D">
      <w:pPr>
        <w:spacing w:line="247" w:lineRule="auto"/>
      </w:pPr>
    </w:p>
    <w:p w:rsidR="00F5516D">
      <w:pPr>
        <w:pStyle w:val="BodyText"/>
        <w:spacing w:before="82" w:line="221" w:lineRule="auto"/>
        <w:ind w:left="7"/>
      </w:pPr>
      <w:r>
        <w:rPr>
          <w:b/>
          <w:bCs/>
          <w:spacing w:val="14"/>
        </w:rPr>
        <w:t>第五部分项目定位及目标客户群分析</w:t>
      </w:r>
      <w:r>
        <w:rPr>
          <w:b/>
          <w:bCs/>
          <w:spacing w:val="14"/>
        </w:rPr>
        <w:t>43~45</w:t>
      </w:r>
    </w:p>
    <w:p w:rsidR="00F5516D">
      <w:pPr>
        <w:pStyle w:val="BodyText"/>
        <w:spacing w:before="258" w:line="222" w:lineRule="auto"/>
        <w:ind w:left="3"/>
      </w:pPr>
      <w:r>
        <w:rPr>
          <w:spacing w:val="2"/>
        </w:rPr>
        <w:t>一、项目定位</w:t>
      </w:r>
      <w:r>
        <w:rPr>
          <w:spacing w:val="2"/>
        </w:rPr>
        <w:t xml:space="preserve">                         </w:t>
      </w:r>
      <w:r>
        <w:rPr>
          <w:b/>
          <w:bCs/>
          <w:spacing w:val="2"/>
        </w:rPr>
        <w:t>43~44</w:t>
      </w:r>
    </w:p>
    <w:p w:rsidR="00F5516D">
      <w:pPr>
        <w:spacing w:line="222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431" w:right="1786" w:bottom="0" w:left="1786" w:header="0" w:footer="0" w:gutter="0"/>
          <w:cols w:space="720"/>
        </w:sectPr>
      </w:pPr>
    </w:p>
    <w:p w:rsidR="00F5516D">
      <w:pPr>
        <w:pStyle w:val="BodyText"/>
        <w:spacing w:before="99" w:line="229" w:lineRule="auto"/>
        <w:ind w:left="114"/>
      </w:pPr>
      <w:r>
        <w:rPr>
          <w:spacing w:val="3"/>
        </w:rPr>
        <w:t>二、目标客户群分析</w:t>
      </w:r>
      <w:r>
        <w:rPr>
          <w:b/>
          <w:bCs/>
          <w:spacing w:val="3"/>
        </w:rPr>
        <w:t>44~45</w:t>
      </w:r>
    </w:p>
    <w:p w:rsidR="00F5516D">
      <w:pPr>
        <w:spacing w:line="261" w:lineRule="auto"/>
      </w:pPr>
    </w:p>
    <w:p w:rsidR="00F5516D">
      <w:pPr>
        <w:spacing w:line="261" w:lineRule="auto"/>
      </w:pPr>
    </w:p>
    <w:p w:rsidR="00F5516D">
      <w:pPr>
        <w:pStyle w:val="BodyText"/>
        <w:spacing w:before="123" w:line="1109" w:lineRule="exact"/>
        <w:ind w:left="1670"/>
        <w:rPr>
          <w:sz w:val="38"/>
          <w:szCs w:val="38"/>
        </w:rPr>
      </w:pPr>
      <w:r>
        <w:rPr>
          <w:b/>
          <w:bCs/>
          <w:spacing w:val="6"/>
          <w:position w:val="56"/>
          <w:sz w:val="38"/>
          <w:szCs w:val="38"/>
        </w:rPr>
        <w:t>第一部分项目区域市场分析</w:t>
      </w:r>
    </w:p>
    <w:p w:rsidR="00F5516D">
      <w:pPr>
        <w:pStyle w:val="BodyText"/>
        <w:spacing w:line="219" w:lineRule="auto"/>
        <w:ind w:left="119"/>
        <w:rPr>
          <w:sz w:val="32"/>
          <w:szCs w:val="32"/>
        </w:rPr>
      </w:pPr>
      <w:r>
        <w:rPr>
          <w:b/>
          <w:bCs/>
          <w:spacing w:val="9"/>
          <w:sz w:val="32"/>
          <w:szCs w:val="32"/>
        </w:rPr>
        <w:t>一、天河区市场情况分析</w:t>
      </w:r>
    </w:p>
    <w:p w:rsidR="00F5516D">
      <w:pPr>
        <w:spacing w:line="300" w:lineRule="auto"/>
      </w:pPr>
    </w:p>
    <w:p w:rsidR="00F5516D">
      <w:pPr>
        <w:spacing w:line="301" w:lineRule="auto"/>
      </w:pPr>
    </w:p>
    <w:p w:rsidR="00F5516D">
      <w:pPr>
        <w:pStyle w:val="BodyText"/>
        <w:spacing w:before="82" w:line="219" w:lineRule="auto"/>
        <w:ind w:left="118"/>
        <w:outlineLvl w:val="0"/>
      </w:pPr>
      <w:r>
        <w:rPr>
          <w:b/>
          <w:bCs/>
          <w:spacing w:val="11"/>
        </w:rPr>
        <w:t>1.</w:t>
      </w:r>
      <w:r>
        <w:rPr>
          <w:b/>
          <w:bCs/>
          <w:spacing w:val="11"/>
        </w:rPr>
        <w:t>供求关系分析</w:t>
      </w:r>
    </w:p>
    <w:p w:rsidR="00F5516D">
      <w:pPr>
        <w:pStyle w:val="BodyText"/>
        <w:spacing w:before="143" w:line="356" w:lineRule="auto"/>
        <w:ind w:left="555" w:right="143" w:firstLine="539"/>
        <w:jc w:val="both"/>
      </w:pPr>
      <w:r>
        <w:rPr>
          <w:spacing w:val="25"/>
        </w:rPr>
        <w:t>2000</w:t>
      </w:r>
      <w:r>
        <w:rPr>
          <w:spacing w:val="25"/>
        </w:rPr>
        <w:t>年</w:t>
      </w:r>
      <w:r>
        <w:rPr>
          <w:spacing w:val="25"/>
        </w:rPr>
        <w:t>1~9</w:t>
      </w:r>
      <w:r>
        <w:rPr>
          <w:spacing w:val="25"/>
        </w:rPr>
        <w:t>月，天河区高层住宅共批出</w:t>
      </w:r>
      <w:r>
        <w:rPr>
          <w:spacing w:val="25"/>
        </w:rPr>
        <w:t>167.6</w:t>
      </w:r>
      <w:r>
        <w:rPr>
          <w:spacing w:val="25"/>
        </w:rPr>
        <w:t>万</w:t>
      </w:r>
      <w:r>
        <w:rPr>
          <w:rFonts w:ascii="Times New Roman" w:eastAsia="Times New Roman" w:hAnsi="Times New Roman" w:cs="Times New Roman"/>
          <w:spacing w:val="25"/>
        </w:rPr>
        <w:t>m</w:t>
      </w:r>
      <w:r>
        <w:rPr>
          <w:rFonts w:ascii="Times New Roman" w:eastAsia="Times New Roman" w:hAnsi="Times New Roman" w:cs="Times New Roman"/>
          <w:spacing w:val="24"/>
        </w:rPr>
        <w:t xml:space="preserve">²,   </w:t>
      </w:r>
      <w:r>
        <w:rPr>
          <w:spacing w:val="24"/>
        </w:rPr>
        <w:t>成交则</w:t>
      </w:r>
      <w:r>
        <w:rPr>
          <w:spacing w:val="21"/>
        </w:rPr>
        <w:t>有</w:t>
      </w:r>
      <w:r>
        <w:rPr>
          <w:spacing w:val="21"/>
        </w:rPr>
        <w:t>169.1</w:t>
      </w:r>
      <w:r>
        <w:rPr>
          <w:spacing w:val="21"/>
        </w:rPr>
        <w:t>万</w:t>
      </w:r>
      <w:r>
        <w:rPr>
          <w:spacing w:val="21"/>
        </w:rPr>
        <w:t xml:space="preserve"> m²,</w:t>
      </w:r>
      <w:r>
        <w:rPr>
          <w:spacing w:val="21"/>
        </w:rPr>
        <w:t>成交量与批出量基本持平，</w:t>
      </w:r>
      <w:r>
        <w:rPr>
          <w:spacing w:val="20"/>
        </w:rPr>
        <w:t>但从总体上分析，天</w:t>
      </w:r>
    </w:p>
    <w:p w:rsidR="00F5516D">
      <w:pPr>
        <w:pStyle w:val="BodyText"/>
        <w:spacing w:line="218" w:lineRule="auto"/>
        <w:ind w:left="545"/>
      </w:pPr>
      <w:r>
        <w:rPr>
          <w:spacing w:val="18"/>
        </w:rPr>
        <w:t>河区高层住宅的供应量较大，供大于求的情况仍相当严重。</w:t>
      </w:r>
    </w:p>
    <w:p w:rsidR="00F5516D">
      <w:pPr>
        <w:spacing w:line="277" w:lineRule="auto"/>
      </w:pPr>
    </w:p>
    <w:p w:rsidR="00F5516D">
      <w:pPr>
        <w:spacing w:line="278" w:lineRule="auto"/>
      </w:pPr>
    </w:p>
    <w:p w:rsidR="00F5516D">
      <w:pPr>
        <w:pStyle w:val="BodyText"/>
        <w:spacing w:before="81" w:line="219" w:lineRule="auto"/>
        <w:ind w:left="118"/>
      </w:pPr>
      <w:r>
        <w:rPr>
          <w:b/>
          <w:bCs/>
          <w:spacing w:val="35"/>
        </w:rPr>
        <w:t>表</w:t>
      </w:r>
      <w:r>
        <w:rPr>
          <w:b/>
          <w:bCs/>
          <w:spacing w:val="35"/>
        </w:rPr>
        <w:t>1:</w:t>
      </w:r>
      <w:r>
        <w:rPr>
          <w:b/>
          <w:bCs/>
          <w:spacing w:val="35"/>
        </w:rPr>
        <w:t>天河区高层住宅供求情况</w:t>
      </w:r>
    </w:p>
    <w:p w:rsidR="00F5516D">
      <w:pPr>
        <w:spacing w:line="84" w:lineRule="exact"/>
      </w:pPr>
    </w:p>
    <w:tbl>
      <w:tblPr>
        <w:tblStyle w:val="TableNormal00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1"/>
        <w:gridCol w:w="2847"/>
        <w:gridCol w:w="2841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24"/>
        </w:trPr>
        <w:tc>
          <w:tcPr>
            <w:tcW w:w="2831" w:type="dxa"/>
          </w:tcPr>
          <w:p w:rsidR="00F5516D">
            <w:pPr>
              <w:pStyle w:val="TableText"/>
              <w:spacing w:before="53" w:line="209" w:lineRule="auto"/>
              <w:ind w:left="1178"/>
            </w:pPr>
            <w:r>
              <w:rPr>
                <w:b/>
                <w:bCs/>
                <w:spacing w:val="5"/>
              </w:rPr>
              <w:t>时间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51" w:line="211" w:lineRule="auto"/>
              <w:ind w:left="557"/>
            </w:pPr>
            <w:r>
              <w:rPr>
                <w:b/>
                <w:bCs/>
                <w:spacing w:val="14"/>
              </w:rPr>
              <w:t>预售批出量</w:t>
            </w:r>
            <w:r>
              <w:rPr>
                <w:b/>
                <w:bCs/>
                <w:spacing w:val="14"/>
              </w:rPr>
              <w:t>(m²)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52" w:line="210" w:lineRule="auto"/>
              <w:ind w:left="780"/>
            </w:pPr>
            <w:r>
              <w:rPr>
                <w:b/>
                <w:bCs/>
                <w:spacing w:val="20"/>
              </w:rPr>
              <w:t>成交量</w:t>
            </w:r>
            <w:r>
              <w:rPr>
                <w:b/>
                <w:bCs/>
                <w:spacing w:val="20"/>
              </w:rPr>
              <w:t>(m²)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2831" w:type="dxa"/>
          </w:tcPr>
          <w:p w:rsidR="00F5516D">
            <w:pPr>
              <w:pStyle w:val="TableText"/>
              <w:spacing w:before="39" w:line="208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1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73" w:line="181" w:lineRule="auto"/>
              <w:ind w:left="1073"/>
            </w:pPr>
            <w:r>
              <w:rPr>
                <w:spacing w:val="-2"/>
              </w:rPr>
              <w:t>40,529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73" w:line="181" w:lineRule="auto"/>
              <w:ind w:left="1066"/>
            </w:pPr>
            <w:r>
              <w:rPr>
                <w:spacing w:val="-2"/>
              </w:rPr>
              <w:t>80,552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2831" w:type="dxa"/>
          </w:tcPr>
          <w:p w:rsidR="00F5516D">
            <w:pPr>
              <w:pStyle w:val="TableText"/>
              <w:spacing w:before="51" w:line="207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2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83" w:line="181" w:lineRule="auto"/>
              <w:ind w:left="1014"/>
            </w:pPr>
            <w:r>
              <w:rPr>
                <w:spacing w:val="-4"/>
              </w:rPr>
              <w:t>163,628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83" w:line="181" w:lineRule="auto"/>
              <w:ind w:left="1066"/>
            </w:pPr>
            <w:r>
              <w:rPr>
                <w:spacing w:val="-2"/>
              </w:rPr>
              <w:t>51,179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39"/>
        </w:trPr>
        <w:tc>
          <w:tcPr>
            <w:tcW w:w="2831" w:type="dxa"/>
          </w:tcPr>
          <w:p w:rsidR="00F5516D">
            <w:pPr>
              <w:pStyle w:val="TableText"/>
              <w:spacing w:before="62" w:line="214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3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94" w:line="183" w:lineRule="auto"/>
              <w:ind w:left="1073"/>
            </w:pPr>
            <w:r>
              <w:rPr>
                <w:spacing w:val="-2"/>
              </w:rPr>
              <w:t>29,683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93" w:line="184" w:lineRule="auto"/>
              <w:ind w:left="1066"/>
            </w:pPr>
            <w:r>
              <w:rPr>
                <w:spacing w:val="-3"/>
              </w:rPr>
              <w:t>71,992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2831" w:type="dxa"/>
          </w:tcPr>
          <w:p w:rsidR="00F5516D">
            <w:pPr>
              <w:pStyle w:val="TableText"/>
              <w:spacing w:before="43" w:line="205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4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75" w:line="179" w:lineRule="auto"/>
              <w:ind w:left="1073"/>
            </w:pPr>
            <w:r>
              <w:rPr>
                <w:spacing w:val="-2"/>
              </w:rPr>
              <w:t>98,077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74" w:line="180" w:lineRule="auto"/>
              <w:ind w:left="1066"/>
            </w:pPr>
            <w:r>
              <w:rPr>
                <w:spacing w:val="-2"/>
              </w:rPr>
              <w:t>84,081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39"/>
        </w:trPr>
        <w:tc>
          <w:tcPr>
            <w:tcW w:w="2831" w:type="dxa"/>
          </w:tcPr>
          <w:p w:rsidR="00F5516D">
            <w:pPr>
              <w:pStyle w:val="TableText"/>
              <w:spacing w:before="63" w:line="213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5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95" w:line="184" w:lineRule="auto"/>
              <w:ind w:left="1073"/>
            </w:pPr>
            <w:r>
              <w:rPr>
                <w:spacing w:val="-2"/>
              </w:rPr>
              <w:t>31,669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96" w:line="183" w:lineRule="auto"/>
              <w:ind w:left="1066"/>
            </w:pPr>
            <w:r>
              <w:rPr>
                <w:spacing w:val="-2"/>
              </w:rPr>
              <w:t>66,927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2831" w:type="dxa"/>
          </w:tcPr>
          <w:p w:rsidR="00F5516D">
            <w:pPr>
              <w:pStyle w:val="TableText"/>
              <w:spacing w:before="54" w:line="204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6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88" w:line="177" w:lineRule="auto"/>
              <w:ind w:left="1073"/>
            </w:pPr>
            <w:r>
              <w:rPr>
                <w:spacing w:val="-2"/>
              </w:rPr>
              <w:t>89,378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88" w:line="177" w:lineRule="auto"/>
              <w:ind w:left="1066"/>
            </w:pPr>
            <w:r>
              <w:rPr>
                <w:spacing w:val="-2"/>
              </w:rPr>
              <w:t>83,960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2831" w:type="dxa"/>
          </w:tcPr>
          <w:p w:rsidR="00F5516D">
            <w:pPr>
              <w:pStyle w:val="TableText"/>
              <w:spacing w:before="56" w:line="211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7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88" w:line="183" w:lineRule="auto"/>
              <w:ind w:left="1073"/>
            </w:pPr>
            <w:r>
              <w:rPr>
                <w:spacing w:val="-2"/>
              </w:rPr>
              <w:t>99,059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87" w:line="184" w:lineRule="auto"/>
              <w:ind w:left="1066"/>
            </w:pPr>
            <w:r>
              <w:rPr>
                <w:spacing w:val="-3"/>
              </w:rPr>
              <w:t>74,141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2831" w:type="dxa"/>
          </w:tcPr>
          <w:p w:rsidR="00F5516D">
            <w:pPr>
              <w:pStyle w:val="TableText"/>
              <w:spacing w:before="57" w:line="202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8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88" w:line="177" w:lineRule="auto"/>
              <w:ind w:left="1014"/>
            </w:pPr>
            <w:r>
              <w:rPr>
                <w:spacing w:val="-4"/>
              </w:rPr>
              <w:t>186,752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89" w:line="176" w:lineRule="auto"/>
              <w:ind w:left="1066"/>
            </w:pPr>
            <w:r>
              <w:rPr>
                <w:spacing w:val="-2"/>
              </w:rPr>
              <w:t>58,035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2831" w:type="dxa"/>
          </w:tcPr>
          <w:p w:rsidR="00F5516D">
            <w:pPr>
              <w:pStyle w:val="TableText"/>
              <w:spacing w:before="58" w:line="209" w:lineRule="auto"/>
              <w:ind w:left="884"/>
            </w:pPr>
            <w:r>
              <w:rPr>
                <w:spacing w:val="7"/>
              </w:rPr>
              <w:t>2000</w:t>
            </w:r>
            <w:r>
              <w:rPr>
                <w:spacing w:val="7"/>
              </w:rPr>
              <w:t>年</w:t>
            </w:r>
            <w:r>
              <w:rPr>
                <w:spacing w:val="7"/>
              </w:rPr>
              <w:t>9</w:t>
            </w:r>
            <w:r>
              <w:rPr>
                <w:spacing w:val="7"/>
              </w:rPr>
              <w:t>月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90" w:line="183" w:lineRule="auto"/>
              <w:ind w:left="1073"/>
            </w:pPr>
            <w:r>
              <w:rPr>
                <w:spacing w:val="-2"/>
              </w:rPr>
              <w:t>89,303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89" w:line="184" w:lineRule="auto"/>
              <w:ind w:left="1006"/>
            </w:pPr>
            <w:r>
              <w:rPr>
                <w:spacing w:val="-4"/>
              </w:rPr>
              <w:t>150,995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24"/>
        </w:trPr>
        <w:tc>
          <w:tcPr>
            <w:tcW w:w="2831" w:type="dxa"/>
          </w:tcPr>
          <w:p w:rsidR="00F5516D">
            <w:pPr>
              <w:pStyle w:val="TableText"/>
              <w:spacing w:before="61" w:line="203" w:lineRule="auto"/>
              <w:ind w:left="1174"/>
            </w:pPr>
            <w:r>
              <w:rPr>
                <w:spacing w:val="4"/>
              </w:rPr>
              <w:t>总计</w:t>
            </w:r>
          </w:p>
        </w:tc>
        <w:tc>
          <w:tcPr>
            <w:tcW w:w="2847" w:type="dxa"/>
          </w:tcPr>
          <w:p w:rsidR="00F5516D">
            <w:pPr>
              <w:pStyle w:val="TableText"/>
              <w:spacing w:before="90" w:line="179" w:lineRule="auto"/>
              <w:ind w:left="893"/>
            </w:pPr>
            <w:r>
              <w:rPr>
                <w:spacing w:val="-3"/>
              </w:rPr>
              <w:t>1,675,759</w:t>
            </w:r>
          </w:p>
        </w:tc>
        <w:tc>
          <w:tcPr>
            <w:tcW w:w="2841" w:type="dxa"/>
          </w:tcPr>
          <w:p w:rsidR="00F5516D">
            <w:pPr>
              <w:pStyle w:val="TableText"/>
              <w:spacing w:before="90" w:line="179" w:lineRule="auto"/>
              <w:ind w:left="896"/>
            </w:pPr>
            <w:r>
              <w:rPr>
                <w:spacing w:val="-3"/>
              </w:rPr>
              <w:t>1,690,955</w:t>
            </w:r>
          </w:p>
        </w:tc>
      </w:tr>
    </w:tbl>
    <w:p w:rsidR="00F5516D"/>
    <w:p w:rsidR="00F5516D"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31" w:right="1695" w:bottom="0" w:left="1685" w:header="0" w:footer="0" w:gutter="0"/>
          <w:pgNumType w:start="2"/>
          <w:cols w:space="720"/>
        </w:sectPr>
      </w:pPr>
    </w:p>
    <w:p w:rsidR="00F5516D">
      <w:pPr>
        <w:spacing w:line="252" w:lineRule="auto"/>
      </w:pPr>
    </w:p>
    <w:p w:rsidR="00F5516D">
      <w:pPr>
        <w:spacing w:line="253" w:lineRule="auto"/>
      </w:pPr>
    </w:p>
    <w:p w:rsidR="00F5516D">
      <w:pPr>
        <w:spacing w:line="4330" w:lineRule="exact"/>
      </w:pPr>
      <w:r>
        <w:rPr>
          <w:position w:val="-86"/>
          <w:lang w:eastAsia="zh-CN"/>
        </w:rPr>
        <w:drawing>
          <wp:inline distT="0" distB="0" distL="0" distR="0">
            <wp:extent cx="5607096" cy="274959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07096" cy="2749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16D">
      <w:pPr>
        <w:spacing w:line="243" w:lineRule="auto"/>
      </w:pPr>
    </w:p>
    <w:p w:rsidR="00F5516D">
      <w:pPr>
        <w:spacing w:line="244" w:lineRule="auto"/>
      </w:pPr>
    </w:p>
    <w:p w:rsidR="00F5516D">
      <w:pPr>
        <w:pStyle w:val="BodyText"/>
        <w:spacing w:before="84" w:line="218" w:lineRule="auto"/>
        <w:ind w:left="293"/>
        <w:outlineLvl w:val="0"/>
        <w:rPr>
          <w:sz w:val="26"/>
          <w:szCs w:val="26"/>
        </w:rPr>
      </w:pPr>
      <w:r>
        <w:rPr>
          <w:b/>
          <w:bCs/>
          <w:spacing w:val="9"/>
          <w:sz w:val="26"/>
          <w:szCs w:val="26"/>
        </w:rPr>
        <w:t>2.</w:t>
      </w:r>
      <w:r>
        <w:rPr>
          <w:b/>
          <w:bCs/>
          <w:spacing w:val="9"/>
          <w:sz w:val="26"/>
          <w:szCs w:val="26"/>
        </w:rPr>
        <w:t>天河区的价格走势</w:t>
      </w:r>
    </w:p>
    <w:p w:rsidR="00F5516D">
      <w:pPr>
        <w:pStyle w:val="BodyText"/>
        <w:spacing w:before="166" w:line="326" w:lineRule="auto"/>
        <w:ind w:left="710" w:right="287" w:firstLine="610"/>
        <w:jc w:val="both"/>
        <w:rPr>
          <w:sz w:val="26"/>
          <w:szCs w:val="26"/>
        </w:rPr>
      </w:pPr>
      <w:r>
        <w:rPr>
          <w:spacing w:val="28"/>
          <w:sz w:val="26"/>
          <w:szCs w:val="26"/>
        </w:rPr>
        <w:t>1999</w:t>
      </w:r>
      <w:r>
        <w:rPr>
          <w:spacing w:val="28"/>
          <w:sz w:val="26"/>
          <w:szCs w:val="26"/>
        </w:rPr>
        <w:t>年</w:t>
      </w:r>
      <w:r>
        <w:rPr>
          <w:spacing w:val="28"/>
          <w:sz w:val="26"/>
          <w:szCs w:val="26"/>
        </w:rPr>
        <w:t>9</w:t>
      </w:r>
      <w:r>
        <w:rPr>
          <w:spacing w:val="28"/>
          <w:sz w:val="26"/>
          <w:szCs w:val="26"/>
        </w:rPr>
        <w:t>月</w:t>
      </w:r>
      <w:r>
        <w:rPr>
          <w:spacing w:val="28"/>
          <w:sz w:val="26"/>
          <w:szCs w:val="26"/>
        </w:rPr>
        <w:t>~2000</w:t>
      </w:r>
      <w:r>
        <w:rPr>
          <w:spacing w:val="28"/>
          <w:sz w:val="26"/>
          <w:szCs w:val="26"/>
        </w:rPr>
        <w:t>年</w:t>
      </w:r>
      <w:r>
        <w:rPr>
          <w:spacing w:val="28"/>
          <w:sz w:val="26"/>
          <w:szCs w:val="26"/>
        </w:rPr>
        <w:t>9</w:t>
      </w:r>
      <w:r>
        <w:rPr>
          <w:spacing w:val="28"/>
          <w:sz w:val="26"/>
          <w:szCs w:val="26"/>
        </w:rPr>
        <w:t>月，天河区高层住宅的成交价格形成</w:t>
      </w:r>
      <w:r>
        <w:rPr>
          <w:spacing w:val="30"/>
          <w:sz w:val="26"/>
          <w:szCs w:val="26"/>
        </w:rPr>
        <w:t>稳中趋降的态势，整体处于调整期。其中</w:t>
      </w:r>
      <w:r>
        <w:rPr>
          <w:spacing w:val="30"/>
          <w:sz w:val="26"/>
          <w:szCs w:val="26"/>
        </w:rPr>
        <w:t>200</w:t>
      </w:r>
      <w:r>
        <w:rPr>
          <w:spacing w:val="29"/>
          <w:sz w:val="26"/>
          <w:szCs w:val="26"/>
        </w:rPr>
        <w:t>0</w:t>
      </w:r>
      <w:r>
        <w:rPr>
          <w:spacing w:val="29"/>
          <w:sz w:val="26"/>
          <w:szCs w:val="26"/>
        </w:rPr>
        <w:t>年</w:t>
      </w:r>
      <w:r>
        <w:rPr>
          <w:spacing w:val="29"/>
          <w:sz w:val="26"/>
          <w:szCs w:val="26"/>
        </w:rPr>
        <w:t>9</w:t>
      </w:r>
      <w:r>
        <w:rPr>
          <w:spacing w:val="29"/>
          <w:sz w:val="26"/>
          <w:szCs w:val="26"/>
        </w:rPr>
        <w:t>月与</w:t>
      </w:r>
      <w:r>
        <w:rPr>
          <w:spacing w:val="29"/>
          <w:sz w:val="26"/>
          <w:szCs w:val="26"/>
        </w:rPr>
        <w:t>1999</w:t>
      </w:r>
      <w:r>
        <w:rPr>
          <w:spacing w:val="29"/>
          <w:sz w:val="26"/>
          <w:szCs w:val="26"/>
        </w:rPr>
        <w:t>年</w:t>
      </w:r>
    </w:p>
    <w:p w:rsidR="00F5516D">
      <w:pPr>
        <w:pStyle w:val="BodyText"/>
        <w:spacing w:line="216" w:lineRule="auto"/>
        <w:ind w:left="720"/>
        <w:rPr>
          <w:sz w:val="26"/>
          <w:szCs w:val="26"/>
        </w:rPr>
      </w:pPr>
      <w:r>
        <w:rPr>
          <w:spacing w:val="17"/>
          <w:sz w:val="26"/>
          <w:szCs w:val="26"/>
        </w:rPr>
        <w:t>同期相比，价格下降</w:t>
      </w:r>
      <w:r>
        <w:rPr>
          <w:spacing w:val="17"/>
          <w:sz w:val="26"/>
          <w:szCs w:val="26"/>
        </w:rPr>
        <w:t>346</w:t>
      </w:r>
      <w:r>
        <w:rPr>
          <w:spacing w:val="17"/>
          <w:sz w:val="26"/>
          <w:szCs w:val="26"/>
        </w:rPr>
        <w:t>元</w:t>
      </w:r>
      <w:r>
        <w:rPr>
          <w:spacing w:val="17"/>
          <w:sz w:val="26"/>
          <w:szCs w:val="26"/>
        </w:rPr>
        <w:t>/m²,</w:t>
      </w:r>
      <w:r>
        <w:rPr>
          <w:spacing w:val="17"/>
          <w:sz w:val="26"/>
          <w:szCs w:val="26"/>
        </w:rPr>
        <w:t>下降了</w:t>
      </w:r>
      <w:r>
        <w:rPr>
          <w:spacing w:val="17"/>
          <w:sz w:val="26"/>
          <w:szCs w:val="26"/>
        </w:rPr>
        <w:t>5.9%</w:t>
      </w:r>
      <w:r>
        <w:rPr>
          <w:spacing w:val="17"/>
          <w:sz w:val="26"/>
          <w:szCs w:val="26"/>
        </w:rPr>
        <w:t>。</w:t>
      </w:r>
    </w:p>
    <w:p w:rsidR="00F5516D">
      <w:pPr>
        <w:spacing w:line="277" w:lineRule="auto"/>
      </w:pPr>
    </w:p>
    <w:p w:rsidR="00F5516D">
      <w:pPr>
        <w:spacing w:line="278" w:lineRule="auto"/>
      </w:pPr>
    </w:p>
    <w:p w:rsidR="00F5516D">
      <w:pPr>
        <w:pStyle w:val="BodyText"/>
        <w:spacing w:before="85" w:line="218" w:lineRule="auto"/>
        <w:ind w:left="293"/>
        <w:rPr>
          <w:sz w:val="26"/>
          <w:szCs w:val="26"/>
        </w:rPr>
      </w:pPr>
      <w:r>
        <w:rPr>
          <w:b/>
          <w:bCs/>
          <w:spacing w:val="24"/>
          <w:sz w:val="26"/>
          <w:szCs w:val="26"/>
        </w:rPr>
        <w:t>表</w:t>
      </w:r>
      <w:r>
        <w:rPr>
          <w:b/>
          <w:bCs/>
          <w:spacing w:val="24"/>
          <w:sz w:val="26"/>
          <w:szCs w:val="26"/>
        </w:rPr>
        <w:t>3:</w:t>
      </w:r>
      <w:r>
        <w:rPr>
          <w:b/>
          <w:bCs/>
          <w:spacing w:val="24"/>
          <w:sz w:val="26"/>
          <w:szCs w:val="26"/>
        </w:rPr>
        <w:t>天河区高层住宅成交价格走势</w:t>
      </w:r>
    </w:p>
    <w:p w:rsidR="00F5516D">
      <w:pPr>
        <w:spacing w:line="83" w:lineRule="exact"/>
      </w:pPr>
    </w:p>
    <w:tbl>
      <w:tblPr>
        <w:tblStyle w:val="TableNormal01"/>
        <w:tblW w:w="8469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39"/>
        <w:gridCol w:w="4230"/>
      </w:tblGrid>
      <w:tr>
        <w:tblPrEx>
          <w:tblW w:w="8469" w:type="dxa"/>
          <w:tblInd w:w="1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15"/>
        </w:trPr>
        <w:tc>
          <w:tcPr>
            <w:tcW w:w="4239" w:type="dxa"/>
          </w:tcPr>
          <w:p w:rsidR="00F5516D">
            <w:pPr>
              <w:pStyle w:val="TableText"/>
              <w:spacing w:before="43" w:line="210" w:lineRule="auto"/>
              <w:ind w:left="1888"/>
            </w:pPr>
            <w:r>
              <w:rPr>
                <w:b/>
                <w:bCs/>
                <w:spacing w:val="5"/>
              </w:rPr>
              <w:t>时间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39" w:line="213" w:lineRule="auto"/>
              <w:ind w:left="1189"/>
            </w:pPr>
            <w:r>
              <w:rPr>
                <w:b/>
                <w:bCs/>
                <w:spacing w:val="13"/>
              </w:rPr>
              <w:t>成交价格</w:t>
            </w:r>
            <w:r>
              <w:rPr>
                <w:b/>
                <w:bCs/>
                <w:spacing w:val="13"/>
              </w:rPr>
              <w:t>(</w:t>
            </w:r>
            <w:r>
              <w:rPr>
                <w:b/>
                <w:bCs/>
                <w:spacing w:val="13"/>
              </w:rPr>
              <w:t>元</w:t>
            </w:r>
            <w:r>
              <w:rPr>
                <w:b/>
                <w:bCs/>
                <w:spacing w:val="13"/>
              </w:rPr>
              <w:t>/m²)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19"/>
        </w:trPr>
        <w:tc>
          <w:tcPr>
            <w:tcW w:w="4239" w:type="dxa"/>
          </w:tcPr>
          <w:p w:rsidR="00F5516D">
            <w:pPr>
              <w:pStyle w:val="TableText"/>
              <w:spacing w:before="48" w:line="209" w:lineRule="auto"/>
              <w:ind w:left="1594"/>
            </w:pPr>
            <w:r>
              <w:rPr>
                <w:spacing w:val="5"/>
              </w:rPr>
              <w:t>1999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9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1" w:line="183" w:lineRule="auto"/>
              <w:ind w:left="1815"/>
            </w:pPr>
            <w:r>
              <w:rPr>
                <w:spacing w:val="-3"/>
              </w:rPr>
              <w:t>5,912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9"/>
        </w:trPr>
        <w:tc>
          <w:tcPr>
            <w:tcW w:w="4239" w:type="dxa"/>
          </w:tcPr>
          <w:p w:rsidR="00F5516D">
            <w:pPr>
              <w:pStyle w:val="TableText"/>
              <w:spacing w:before="49" w:line="216" w:lineRule="auto"/>
              <w:ind w:left="1534"/>
            </w:pPr>
            <w:r>
              <w:rPr>
                <w:spacing w:val="5"/>
              </w:rPr>
              <w:t>1999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10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1" w:line="184" w:lineRule="auto"/>
              <w:ind w:left="1815"/>
            </w:pPr>
            <w:r>
              <w:rPr>
                <w:spacing w:val="-3"/>
              </w:rPr>
              <w:t>5,561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09"/>
        </w:trPr>
        <w:tc>
          <w:tcPr>
            <w:tcW w:w="4239" w:type="dxa"/>
          </w:tcPr>
          <w:p w:rsidR="00F5516D">
            <w:pPr>
              <w:pStyle w:val="TableText"/>
              <w:spacing w:before="41" w:line="207" w:lineRule="auto"/>
              <w:ind w:left="1534"/>
            </w:pPr>
            <w:r>
              <w:rPr>
                <w:spacing w:val="5"/>
              </w:rPr>
              <w:t>1999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11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74" w:line="180" w:lineRule="auto"/>
              <w:ind w:left="1815"/>
            </w:pPr>
            <w:r>
              <w:rPr>
                <w:spacing w:val="-3"/>
              </w:rPr>
              <w:t>5,565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19"/>
        </w:trPr>
        <w:tc>
          <w:tcPr>
            <w:tcW w:w="4239" w:type="dxa"/>
          </w:tcPr>
          <w:p w:rsidR="00F5516D">
            <w:pPr>
              <w:pStyle w:val="TableText"/>
              <w:spacing w:before="52" w:line="206" w:lineRule="auto"/>
              <w:ind w:left="1534"/>
            </w:pPr>
            <w:r>
              <w:rPr>
                <w:spacing w:val="5"/>
              </w:rPr>
              <w:t>1999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12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4" w:line="180" w:lineRule="auto"/>
              <w:ind w:left="1815"/>
            </w:pPr>
            <w:r>
              <w:rPr>
                <w:spacing w:val="-3"/>
              </w:rPr>
              <w:t>5,991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09"/>
        </w:trPr>
        <w:tc>
          <w:tcPr>
            <w:tcW w:w="4239" w:type="dxa"/>
          </w:tcPr>
          <w:p w:rsidR="00F5516D">
            <w:pPr>
              <w:pStyle w:val="TableText"/>
              <w:spacing w:before="43" w:line="205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1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75" w:line="179" w:lineRule="auto"/>
              <w:ind w:left="1815"/>
            </w:pPr>
            <w:r>
              <w:rPr>
                <w:spacing w:val="-2"/>
              </w:rPr>
              <w:t>6,096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0"/>
        </w:trPr>
        <w:tc>
          <w:tcPr>
            <w:tcW w:w="4239" w:type="dxa"/>
          </w:tcPr>
          <w:p w:rsidR="00F5516D">
            <w:pPr>
              <w:pStyle w:val="TableText"/>
              <w:spacing w:before="54" w:line="205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2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6" w:line="179" w:lineRule="auto"/>
              <w:ind w:left="1815"/>
            </w:pPr>
            <w:r>
              <w:rPr>
                <w:spacing w:val="-3"/>
              </w:rPr>
              <w:t>5,989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09"/>
        </w:trPr>
        <w:tc>
          <w:tcPr>
            <w:tcW w:w="4239" w:type="dxa"/>
          </w:tcPr>
          <w:p w:rsidR="00F5516D">
            <w:pPr>
              <w:pStyle w:val="TableText"/>
              <w:spacing w:before="43" w:line="205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3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103" w:line="157" w:lineRule="auto"/>
              <w:ind w:left="1815"/>
            </w:pPr>
            <w:r>
              <w:rPr>
                <w:spacing w:val="-3"/>
              </w:rPr>
              <w:t>5.283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9"/>
        </w:trPr>
        <w:tc>
          <w:tcPr>
            <w:tcW w:w="4239" w:type="dxa"/>
          </w:tcPr>
          <w:p w:rsidR="00F5516D">
            <w:pPr>
              <w:pStyle w:val="TableText"/>
              <w:spacing w:before="54" w:line="212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4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7" w:line="183" w:lineRule="auto"/>
              <w:ind w:left="1815"/>
            </w:pPr>
            <w:r>
              <w:rPr>
                <w:spacing w:val="-3"/>
              </w:rPr>
              <w:t>5,699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0"/>
        </w:trPr>
        <w:tc>
          <w:tcPr>
            <w:tcW w:w="4239" w:type="dxa"/>
          </w:tcPr>
          <w:p w:rsidR="00F5516D">
            <w:pPr>
              <w:pStyle w:val="TableText"/>
              <w:spacing w:before="55" w:line="204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5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9" w:line="177" w:lineRule="auto"/>
              <w:ind w:left="1815"/>
            </w:pPr>
            <w:r>
              <w:rPr>
                <w:spacing w:val="-3"/>
              </w:rPr>
              <w:t>5,229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09"/>
        </w:trPr>
        <w:tc>
          <w:tcPr>
            <w:tcW w:w="4239" w:type="dxa"/>
          </w:tcPr>
          <w:p w:rsidR="00F5516D">
            <w:pPr>
              <w:pStyle w:val="TableText"/>
              <w:spacing w:before="46" w:line="203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6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79" w:line="176" w:lineRule="auto"/>
              <w:ind w:left="1815"/>
            </w:pPr>
            <w:r>
              <w:rPr>
                <w:spacing w:val="-2"/>
              </w:rPr>
              <w:t>6,064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0"/>
        </w:trPr>
        <w:tc>
          <w:tcPr>
            <w:tcW w:w="4239" w:type="dxa"/>
          </w:tcPr>
          <w:p w:rsidR="00F5516D">
            <w:pPr>
              <w:pStyle w:val="TableText"/>
              <w:spacing w:before="57" w:line="203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7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90" w:line="176" w:lineRule="auto"/>
              <w:ind w:left="1815"/>
            </w:pPr>
            <w:r>
              <w:rPr>
                <w:spacing w:val="-3"/>
              </w:rPr>
              <w:t>5,982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29"/>
        </w:trPr>
        <w:tc>
          <w:tcPr>
            <w:tcW w:w="4239" w:type="dxa"/>
          </w:tcPr>
          <w:p w:rsidR="00F5516D">
            <w:pPr>
              <w:pStyle w:val="TableText"/>
              <w:spacing w:before="57" w:line="210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8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89" w:line="183" w:lineRule="auto"/>
              <w:ind w:left="1815"/>
            </w:pPr>
            <w:r>
              <w:rPr>
                <w:spacing w:val="-3"/>
              </w:rPr>
              <w:t>5,938</w:t>
            </w:r>
          </w:p>
        </w:tc>
      </w:tr>
      <w:tr>
        <w:tblPrEx>
          <w:tblW w:w="8469" w:type="dxa"/>
          <w:tblInd w:w="190" w:type="dxa"/>
          <w:tblLayout w:type="fixed"/>
          <w:tblLook w:val="04A0"/>
        </w:tblPrEx>
        <w:trPr>
          <w:trHeight w:val="334"/>
        </w:trPr>
        <w:tc>
          <w:tcPr>
            <w:tcW w:w="4239" w:type="dxa"/>
          </w:tcPr>
          <w:p w:rsidR="00F5516D">
            <w:pPr>
              <w:pStyle w:val="TableText"/>
              <w:spacing w:before="58" w:line="213" w:lineRule="auto"/>
              <w:ind w:left="1594"/>
            </w:pPr>
            <w:r>
              <w:rPr>
                <w:spacing w:val="5"/>
              </w:rPr>
              <w:t>2000</w:t>
            </w:r>
            <w:r>
              <w:rPr>
                <w:spacing w:val="5"/>
              </w:rPr>
              <w:t>年</w:t>
            </w:r>
            <w:r>
              <w:rPr>
                <w:spacing w:val="5"/>
              </w:rPr>
              <w:t>9</w:t>
            </w:r>
            <w:r>
              <w:rPr>
                <w:spacing w:val="5"/>
              </w:rPr>
              <w:t>月</w:t>
            </w:r>
          </w:p>
        </w:tc>
        <w:tc>
          <w:tcPr>
            <w:tcW w:w="4230" w:type="dxa"/>
          </w:tcPr>
          <w:p w:rsidR="00F5516D">
            <w:pPr>
              <w:pStyle w:val="TableText"/>
              <w:spacing w:before="90" w:line="183" w:lineRule="auto"/>
              <w:ind w:left="1815"/>
            </w:pPr>
            <w:r>
              <w:rPr>
                <w:spacing w:val="-3"/>
              </w:rPr>
              <w:t>5,566</w:t>
            </w:r>
          </w:p>
        </w:tc>
      </w:tr>
    </w:tbl>
    <w:p w:rsidR="00F5516D"/>
    <w:p w:rsidR="00F5516D">
      <w:p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10" w:h="16840"/>
          <w:pgMar w:top="1431" w:right="1559" w:bottom="0" w:left="1519" w:header="0" w:footer="0" w:gutter="0"/>
          <w:pgNumType w:start="3"/>
          <w:cols w:space="720"/>
        </w:sectPr>
      </w:pPr>
    </w:p>
    <w:p w:rsidR="00F5516D">
      <w:pPr>
        <w:spacing w:line="465" w:lineRule="auto"/>
      </w:pPr>
    </w:p>
    <w:p w:rsidR="00F5516D">
      <w:pPr>
        <w:pStyle w:val="BodyText"/>
        <w:spacing w:line="4530" w:lineRule="exact"/>
      </w:pPr>
      <w:r>
        <w:rPr>
          <w:position w:val="-9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05pt;height:226.3pt"/>
        </w:pict>
      </w:r>
    </w:p>
    <w:p w:rsidR="00F5516D">
      <w:pPr>
        <w:spacing w:line="299" w:lineRule="auto"/>
      </w:pPr>
    </w:p>
    <w:p w:rsidR="00F5516D">
      <w:pPr>
        <w:spacing w:line="299" w:lineRule="auto"/>
      </w:pPr>
    </w:p>
    <w:p w:rsidR="00F5516D">
      <w:pPr>
        <w:pStyle w:val="BodyText"/>
        <w:spacing w:before="85" w:line="219" w:lineRule="auto"/>
        <w:ind w:left="213"/>
        <w:outlineLvl w:val="0"/>
        <w:rPr>
          <w:sz w:val="26"/>
          <w:szCs w:val="26"/>
        </w:rPr>
      </w:pPr>
      <w:r>
        <w:rPr>
          <w:b/>
          <w:bCs/>
          <w:spacing w:val="-17"/>
          <w:sz w:val="26"/>
          <w:szCs w:val="26"/>
        </w:rPr>
        <w:t>二、区域市场分析</w:t>
      </w:r>
    </w:p>
    <w:p w:rsidR="00F5516D">
      <w:pPr>
        <w:pStyle w:val="BodyText"/>
        <w:spacing w:before="213" w:line="327" w:lineRule="auto"/>
        <w:ind w:left="590" w:right="182" w:firstLine="570"/>
        <w:rPr>
          <w:sz w:val="26"/>
          <w:szCs w:val="26"/>
        </w:rPr>
      </w:pPr>
      <w:r>
        <w:rPr>
          <w:spacing w:val="18"/>
          <w:sz w:val="26"/>
          <w:szCs w:val="26"/>
        </w:rPr>
        <w:t>本项目所在的天河北路段是天河北楼市竞争最猛烈的地段，</w:t>
      </w:r>
      <w:r>
        <w:rPr>
          <w:spacing w:val="13"/>
          <w:sz w:val="26"/>
          <w:szCs w:val="26"/>
        </w:rPr>
        <w:t>在短短的</w:t>
      </w:r>
      <w:r>
        <w:rPr>
          <w:spacing w:val="13"/>
          <w:sz w:val="26"/>
          <w:szCs w:val="26"/>
        </w:rPr>
        <w:t>300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>m</w:t>
      </w:r>
      <w:r>
        <w:rPr>
          <w:spacing w:val="13"/>
          <w:sz w:val="26"/>
          <w:szCs w:val="26"/>
        </w:rPr>
        <w:t>的路两旁矗立着金田花园、龙口花园、帝景苑、芳</w:t>
      </w:r>
      <w:r>
        <w:rPr>
          <w:spacing w:val="19"/>
          <w:sz w:val="26"/>
          <w:szCs w:val="26"/>
        </w:rPr>
        <w:t>草园、金海花园、华标广场及天麟第等接近</w:t>
      </w:r>
      <w:r>
        <w:rPr>
          <w:spacing w:val="19"/>
          <w:sz w:val="26"/>
          <w:szCs w:val="26"/>
        </w:rPr>
        <w:t>10</w:t>
      </w:r>
      <w:r>
        <w:rPr>
          <w:spacing w:val="19"/>
          <w:sz w:val="26"/>
          <w:szCs w:val="26"/>
        </w:rPr>
        <w:t>个在售的楼盘，在</w:t>
      </w:r>
    </w:p>
    <w:p w:rsidR="00F5516D">
      <w:pPr>
        <w:pStyle w:val="BodyText"/>
        <w:spacing w:line="219" w:lineRule="auto"/>
        <w:ind w:left="590"/>
        <w:rPr>
          <w:sz w:val="26"/>
          <w:szCs w:val="26"/>
        </w:rPr>
      </w:pPr>
      <w:r>
        <w:rPr>
          <w:spacing w:val="18"/>
          <w:sz w:val="26"/>
          <w:szCs w:val="26"/>
        </w:rPr>
        <w:t>售面积将近</w:t>
      </w:r>
      <w:r>
        <w:rPr>
          <w:spacing w:val="18"/>
          <w:sz w:val="26"/>
          <w:szCs w:val="26"/>
        </w:rPr>
        <w:t>40</w:t>
      </w:r>
      <w:r>
        <w:rPr>
          <w:spacing w:val="18"/>
          <w:sz w:val="26"/>
          <w:szCs w:val="26"/>
        </w:rPr>
        <w:t>万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>m²</w:t>
      </w:r>
      <w:r>
        <w:rPr>
          <w:spacing w:val="18"/>
          <w:sz w:val="26"/>
          <w:szCs w:val="26"/>
        </w:rPr>
        <w:t>。</w:t>
      </w:r>
    </w:p>
    <w:p w:rsidR="00F5516D">
      <w:pPr>
        <w:pStyle w:val="BodyText"/>
        <w:spacing w:before="179" w:line="327" w:lineRule="auto"/>
        <w:ind w:left="590" w:right="187" w:firstLine="550"/>
        <w:rPr>
          <w:sz w:val="26"/>
          <w:szCs w:val="26"/>
        </w:rPr>
      </w:pPr>
      <w:r>
        <w:rPr>
          <w:spacing w:val="20"/>
          <w:sz w:val="26"/>
          <w:szCs w:val="26"/>
        </w:rPr>
        <w:t>深入分析对手项目的包装特点与销售情况，对本项目的寻求</w:t>
      </w:r>
      <w:r>
        <w:rPr>
          <w:spacing w:val="19"/>
          <w:sz w:val="26"/>
          <w:szCs w:val="26"/>
        </w:rPr>
        <w:t>正确的定位与适当的包装有莫大帮助。下面仅选择紧邻本项目的</w:t>
      </w:r>
    </w:p>
    <w:p w:rsidR="00F5516D">
      <w:pPr>
        <w:pStyle w:val="BodyText"/>
        <w:spacing w:before="1" w:line="219" w:lineRule="auto"/>
        <w:ind w:left="590"/>
        <w:rPr>
          <w:sz w:val="26"/>
          <w:szCs w:val="26"/>
        </w:rPr>
      </w:pPr>
      <w:r>
        <w:rPr>
          <w:spacing w:val="13"/>
          <w:sz w:val="26"/>
          <w:szCs w:val="26"/>
        </w:rPr>
        <w:t>芳草园、华标广场及帝景苑作较深入的分析。</w:t>
      </w:r>
    </w:p>
    <w:p w:rsidR="00F5516D">
      <w:pPr>
        <w:spacing w:line="275" w:lineRule="auto"/>
      </w:pPr>
    </w:p>
    <w:p w:rsidR="00F5516D">
      <w:pPr>
        <w:spacing w:line="275" w:lineRule="auto"/>
      </w:pPr>
    </w:p>
    <w:p w:rsidR="00F5516D">
      <w:pPr>
        <w:pStyle w:val="BodyText"/>
        <w:spacing w:before="84" w:line="219" w:lineRule="auto"/>
        <w:ind w:left="213"/>
        <w:outlineLvl w:val="0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1.</w:t>
      </w:r>
      <w:r>
        <w:rPr>
          <w:b/>
          <w:bCs/>
          <w:spacing w:val="8"/>
          <w:sz w:val="26"/>
          <w:szCs w:val="26"/>
        </w:rPr>
        <w:t>周边项目资料明细分析</w:t>
      </w:r>
    </w:p>
    <w:p w:rsidR="00F5516D">
      <w:pPr>
        <w:spacing w:line="276" w:lineRule="auto"/>
      </w:pPr>
    </w:p>
    <w:p w:rsidR="00F5516D">
      <w:pPr>
        <w:spacing w:line="277" w:lineRule="auto"/>
      </w:pPr>
    </w:p>
    <w:p w:rsidR="00F5516D">
      <w:pPr>
        <w:pStyle w:val="BodyText"/>
        <w:spacing w:before="86" w:line="219" w:lineRule="auto"/>
        <w:ind w:left="453"/>
        <w:rPr>
          <w:sz w:val="26"/>
          <w:szCs w:val="26"/>
        </w:rPr>
      </w:pPr>
      <w:r>
        <w:rPr>
          <w:b/>
          <w:bCs/>
          <w:spacing w:val="26"/>
          <w:sz w:val="26"/>
          <w:szCs w:val="26"/>
        </w:rPr>
        <w:t>1)</w:t>
      </w:r>
      <w:r>
        <w:rPr>
          <w:b/>
          <w:bCs/>
          <w:spacing w:val="26"/>
          <w:sz w:val="26"/>
          <w:szCs w:val="26"/>
        </w:rPr>
        <w:t>芳草园</w:t>
      </w:r>
    </w:p>
    <w:p w:rsidR="00F5516D">
      <w:pPr>
        <w:pStyle w:val="BodyText"/>
        <w:spacing w:before="153" w:line="327" w:lineRule="auto"/>
        <w:ind w:left="850" w:right="188" w:firstLine="600"/>
        <w:jc w:val="both"/>
        <w:rPr>
          <w:sz w:val="26"/>
          <w:szCs w:val="26"/>
        </w:rPr>
      </w:pPr>
      <w:r>
        <w:rPr>
          <w:spacing w:val="19"/>
          <w:sz w:val="26"/>
          <w:szCs w:val="26"/>
        </w:rPr>
        <w:t>本项目与芳草园属同一地块，在规划上有许多资源是共享</w:t>
      </w:r>
      <w:r>
        <w:rPr>
          <w:spacing w:val="9"/>
          <w:sz w:val="26"/>
          <w:szCs w:val="26"/>
        </w:rPr>
        <w:t>的，比如：中央绿地、室外运动场地及幼儿园等设施，而单元</w:t>
      </w:r>
      <w:r>
        <w:rPr>
          <w:spacing w:val="20"/>
          <w:sz w:val="26"/>
          <w:szCs w:val="26"/>
        </w:rPr>
        <w:t>面积与户型与本项目也比较相似，因此它将是本项目销售中的</w:t>
      </w:r>
    </w:p>
    <w:p w:rsidR="00F5516D">
      <w:pPr>
        <w:pStyle w:val="BodyText"/>
        <w:spacing w:line="219" w:lineRule="auto"/>
        <w:ind w:left="850"/>
        <w:rPr>
          <w:sz w:val="26"/>
          <w:szCs w:val="26"/>
        </w:rPr>
      </w:pPr>
      <w:r>
        <w:rPr>
          <w:spacing w:val="12"/>
          <w:sz w:val="26"/>
          <w:szCs w:val="26"/>
        </w:rPr>
        <w:t>一个最重要的对手。</w:t>
      </w:r>
    </w:p>
    <w:p w:rsidR="00F5516D">
      <w:pPr>
        <w:spacing w:line="219" w:lineRule="auto"/>
        <w:rPr>
          <w:sz w:val="26"/>
          <w:szCs w:val="26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10" w:h="16840"/>
          <w:pgMar w:top="1431" w:right="1680" w:bottom="0" w:left="1609" w:header="0" w:footer="0" w:gutter="0"/>
          <w:pgNumType w:start="4"/>
          <w:cols w:space="720"/>
        </w:sectPr>
      </w:pPr>
    </w:p>
    <w:p w:rsidR="00F5516D">
      <w:pPr>
        <w:spacing w:line="466" w:lineRule="auto"/>
      </w:pPr>
    </w:p>
    <w:p w:rsidR="00F5516D">
      <w:pPr>
        <w:pStyle w:val="BodyText"/>
        <w:spacing w:before="84" w:line="486" w:lineRule="exact"/>
        <w:ind w:left="77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position w:val="17"/>
          <w:sz w:val="26"/>
          <w:szCs w:val="26"/>
        </w:rPr>
        <w:t xml:space="preserve">A.  </w:t>
      </w:r>
      <w:r>
        <w:rPr>
          <w:b/>
          <w:bCs/>
          <w:spacing w:val="8"/>
          <w:position w:val="17"/>
          <w:sz w:val="26"/>
          <w:szCs w:val="26"/>
        </w:rPr>
        <w:t>广告特点：</w:t>
      </w:r>
      <w:r>
        <w:rPr>
          <w:spacing w:val="8"/>
          <w:position w:val="17"/>
          <w:sz w:val="26"/>
          <w:szCs w:val="26"/>
        </w:rPr>
        <w:t>风格比较清新，表现其</w:t>
      </w:r>
      <w:r>
        <w:rPr>
          <w:spacing w:val="8"/>
          <w:position w:val="17"/>
          <w:sz w:val="26"/>
          <w:szCs w:val="26"/>
        </w:rPr>
        <w:t>“</w:t>
      </w:r>
      <w:r>
        <w:rPr>
          <w:spacing w:val="7"/>
          <w:position w:val="17"/>
          <w:sz w:val="26"/>
          <w:szCs w:val="26"/>
        </w:rPr>
        <w:t>天河北大型绿色环保社</w:t>
      </w:r>
    </w:p>
    <w:p w:rsidR="00F5516D">
      <w:pPr>
        <w:pStyle w:val="BodyText"/>
        <w:spacing w:line="219" w:lineRule="auto"/>
        <w:ind w:left="2604"/>
        <w:rPr>
          <w:sz w:val="26"/>
          <w:szCs w:val="26"/>
        </w:rPr>
      </w:pPr>
      <w:r>
        <w:rPr>
          <w:spacing w:val="13"/>
          <w:sz w:val="26"/>
          <w:szCs w:val="26"/>
        </w:rPr>
        <w:t>区</w:t>
      </w:r>
      <w:r>
        <w:rPr>
          <w:spacing w:val="13"/>
          <w:sz w:val="26"/>
          <w:szCs w:val="26"/>
        </w:rPr>
        <w:t>”</w:t>
      </w:r>
      <w:r>
        <w:rPr>
          <w:spacing w:val="13"/>
          <w:sz w:val="26"/>
          <w:szCs w:val="26"/>
        </w:rPr>
        <w:t>的主题，极容易吸引年轻一代的买家。</w:t>
      </w:r>
    </w:p>
    <w:p w:rsidR="00F5516D">
      <w:pPr>
        <w:pStyle w:val="BodyText"/>
        <w:spacing w:before="159" w:line="327" w:lineRule="auto"/>
        <w:ind w:left="2603" w:right="184" w:hanging="182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 xml:space="preserve">B.  </w:t>
      </w:r>
      <w:r>
        <w:rPr>
          <w:b/>
          <w:bCs/>
          <w:spacing w:val="8"/>
          <w:sz w:val="26"/>
          <w:szCs w:val="26"/>
        </w:rPr>
        <w:t>包装特点：</w:t>
      </w:r>
      <w:r>
        <w:rPr>
          <w:spacing w:val="8"/>
          <w:sz w:val="26"/>
          <w:szCs w:val="26"/>
        </w:rPr>
        <w:t>没有紧扣住项目主题包装，形象不鲜明。但是由</w:t>
      </w:r>
      <w:r>
        <w:rPr>
          <w:spacing w:val="17"/>
          <w:sz w:val="26"/>
          <w:szCs w:val="26"/>
        </w:rPr>
        <w:t>于</w:t>
      </w:r>
      <w:r>
        <w:rPr>
          <w:spacing w:val="17"/>
          <w:sz w:val="26"/>
          <w:szCs w:val="26"/>
        </w:rPr>
        <w:t xml:space="preserve">1999 </w:t>
      </w:r>
      <w:r>
        <w:rPr>
          <w:spacing w:val="17"/>
          <w:sz w:val="26"/>
          <w:szCs w:val="26"/>
        </w:rPr>
        <w:t>年底开始内部认购时，工程进度已经接</w:t>
      </w:r>
      <w:r>
        <w:rPr>
          <w:spacing w:val="13"/>
          <w:sz w:val="26"/>
          <w:szCs w:val="26"/>
        </w:rPr>
        <w:t>近封顶，花园也基本完成，现场环境在当时的市场条件下是不错的，的确吸引了一班年轻的买家</w:t>
      </w:r>
    </w:p>
    <w:p w:rsidR="00F5516D">
      <w:pPr>
        <w:pStyle w:val="BodyText"/>
        <w:spacing w:line="220" w:lineRule="auto"/>
        <w:ind w:left="2604"/>
        <w:rPr>
          <w:sz w:val="26"/>
          <w:szCs w:val="26"/>
        </w:rPr>
      </w:pPr>
      <w:r>
        <w:rPr>
          <w:spacing w:val="4"/>
          <w:sz w:val="26"/>
          <w:szCs w:val="26"/>
        </w:rPr>
        <w:t>与投资者。</w:t>
      </w:r>
    </w:p>
    <w:p w:rsidR="00F5516D">
      <w:pPr>
        <w:pStyle w:val="BodyText"/>
        <w:spacing w:before="185" w:line="219" w:lineRule="auto"/>
        <w:ind w:left="77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 xml:space="preserve">C.  </w:t>
      </w:r>
      <w:r>
        <w:rPr>
          <w:b/>
          <w:bCs/>
          <w:spacing w:val="8"/>
          <w:sz w:val="26"/>
          <w:szCs w:val="26"/>
        </w:rPr>
        <w:t>推广部署：</w:t>
      </w:r>
      <w:r>
        <w:rPr>
          <w:spacing w:val="8"/>
          <w:sz w:val="26"/>
          <w:szCs w:val="26"/>
        </w:rPr>
        <w:t>由于缺乏持续性的推广，楼盘的形象难以确</w:t>
      </w:r>
      <w:r>
        <w:rPr>
          <w:spacing w:val="7"/>
          <w:sz w:val="26"/>
          <w:szCs w:val="26"/>
        </w:rPr>
        <w:t>立。</w:t>
      </w:r>
    </w:p>
    <w:p w:rsidR="00F5516D">
      <w:pPr>
        <w:pStyle w:val="BodyText"/>
        <w:spacing w:before="147" w:line="340" w:lineRule="auto"/>
        <w:ind w:left="2603" w:right="181" w:hanging="182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26"/>
          <w:szCs w:val="26"/>
        </w:rPr>
        <w:t xml:space="preserve">D.  </w:t>
      </w:r>
      <w:r>
        <w:rPr>
          <w:b/>
          <w:bCs/>
          <w:spacing w:val="7"/>
          <w:sz w:val="26"/>
          <w:szCs w:val="26"/>
        </w:rPr>
        <w:t>价格部署：</w:t>
      </w:r>
      <w:r>
        <w:rPr>
          <w:spacing w:val="7"/>
          <w:sz w:val="26"/>
          <w:szCs w:val="26"/>
        </w:rPr>
        <w:t>内部认购均价</w:t>
      </w:r>
      <w:r>
        <w:rPr>
          <w:spacing w:val="7"/>
          <w:sz w:val="26"/>
          <w:szCs w:val="26"/>
        </w:rPr>
        <w:t>5,200</w:t>
      </w:r>
      <w:r>
        <w:rPr>
          <w:spacing w:val="7"/>
          <w:sz w:val="26"/>
          <w:szCs w:val="26"/>
        </w:rPr>
        <w:t>元</w:t>
      </w:r>
      <w:r>
        <w:rPr>
          <w:spacing w:val="7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m²,</w:t>
      </w:r>
      <w:r>
        <w:rPr>
          <w:spacing w:val="7"/>
          <w:sz w:val="26"/>
          <w:szCs w:val="26"/>
        </w:rPr>
        <w:t>第一次展销会调升至</w:t>
      </w:r>
      <w:r>
        <w:rPr>
          <w:spacing w:val="7"/>
          <w:sz w:val="26"/>
          <w:szCs w:val="26"/>
        </w:rPr>
        <w:t>6,000</w:t>
      </w:r>
      <w:r>
        <w:rPr>
          <w:spacing w:val="7"/>
          <w:sz w:val="26"/>
          <w:szCs w:val="26"/>
        </w:rPr>
        <w:t>元</w:t>
      </w:r>
      <w:r>
        <w:rPr>
          <w:spacing w:val="7"/>
          <w:sz w:val="26"/>
          <w:szCs w:val="26"/>
        </w:rPr>
        <w:t>/m²</w:t>
      </w:r>
      <w:r>
        <w:rPr>
          <w:spacing w:val="7"/>
          <w:sz w:val="26"/>
          <w:szCs w:val="26"/>
        </w:rPr>
        <w:t>均价，调整过急、调整幅度过快，令</w:t>
      </w:r>
    </w:p>
    <w:p w:rsidR="00F5516D">
      <w:pPr>
        <w:pStyle w:val="BodyText"/>
        <w:spacing w:before="1" w:line="219" w:lineRule="auto"/>
        <w:ind w:left="2604"/>
        <w:rPr>
          <w:sz w:val="26"/>
          <w:szCs w:val="26"/>
        </w:rPr>
      </w:pPr>
      <w:r>
        <w:rPr>
          <w:spacing w:val="13"/>
          <w:sz w:val="26"/>
          <w:szCs w:val="26"/>
        </w:rPr>
        <w:t>市场难以同意，故此，销售进度一度受阻。</w:t>
      </w:r>
    </w:p>
    <w:p w:rsidR="00F5516D">
      <w:pPr>
        <w:pStyle w:val="BodyText"/>
        <w:spacing w:before="158" w:line="219" w:lineRule="auto"/>
        <w:ind w:left="778"/>
        <w:rPr>
          <w:sz w:val="26"/>
          <w:szCs w:val="26"/>
        </w:rPr>
      </w:pPr>
      <w:r>
        <w:rPr>
          <w:b/>
          <w:bCs/>
          <w:spacing w:val="12"/>
          <w:sz w:val="26"/>
          <w:szCs w:val="26"/>
        </w:rPr>
        <w:t>E.</w:t>
      </w:r>
      <w:r>
        <w:rPr>
          <w:b/>
          <w:bCs/>
          <w:spacing w:val="12"/>
          <w:sz w:val="26"/>
          <w:szCs w:val="26"/>
        </w:rPr>
        <w:t>销售情况：</w:t>
      </w:r>
      <w:r>
        <w:rPr>
          <w:spacing w:val="12"/>
          <w:sz w:val="26"/>
          <w:szCs w:val="26"/>
        </w:rPr>
        <w:t>由于缺乏持续性推广，目前销售率近</w:t>
      </w:r>
      <w:r>
        <w:rPr>
          <w:spacing w:val="11"/>
          <w:sz w:val="26"/>
          <w:szCs w:val="26"/>
        </w:rPr>
        <w:t>50%</w:t>
      </w:r>
      <w:r>
        <w:rPr>
          <w:spacing w:val="11"/>
          <w:sz w:val="26"/>
          <w:szCs w:val="26"/>
        </w:rPr>
        <w:t>。</w:t>
      </w:r>
    </w:p>
    <w:p w:rsidR="00F5516D">
      <w:pPr>
        <w:pStyle w:val="BodyText"/>
        <w:spacing w:before="152" w:line="220" w:lineRule="auto"/>
        <w:ind w:left="774"/>
        <w:outlineLvl w:val="6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6"/>
          <w:szCs w:val="26"/>
        </w:rPr>
        <w:t>F.</w:t>
      </w:r>
      <w:r>
        <w:rPr>
          <w:b/>
          <w:bCs/>
          <w:spacing w:val="4"/>
          <w:sz w:val="26"/>
          <w:szCs w:val="26"/>
        </w:rPr>
        <w:t>户型分析</w:t>
      </w:r>
    </w:p>
    <w:p w:rsidR="00F5516D">
      <w:pPr>
        <w:spacing w:line="270" w:lineRule="auto"/>
      </w:pPr>
    </w:p>
    <w:p w:rsidR="00F5516D">
      <w:pPr>
        <w:spacing w:line="271" w:lineRule="auto"/>
      </w:pPr>
    </w:p>
    <w:p w:rsidR="00F5516D">
      <w:pPr>
        <w:pStyle w:val="BodyText"/>
        <w:spacing w:before="85" w:line="219" w:lineRule="auto"/>
        <w:ind w:left="128"/>
        <w:rPr>
          <w:sz w:val="26"/>
          <w:szCs w:val="26"/>
        </w:rPr>
      </w:pPr>
      <w:r>
        <w:rPr>
          <w:b/>
          <w:bCs/>
          <w:spacing w:val="27"/>
          <w:sz w:val="26"/>
          <w:szCs w:val="26"/>
        </w:rPr>
        <w:t>表</w:t>
      </w:r>
      <w:r>
        <w:rPr>
          <w:b/>
          <w:bCs/>
          <w:spacing w:val="27"/>
          <w:sz w:val="26"/>
          <w:szCs w:val="26"/>
        </w:rPr>
        <w:t>3:</w:t>
      </w:r>
      <w:r>
        <w:rPr>
          <w:b/>
          <w:bCs/>
          <w:spacing w:val="27"/>
          <w:sz w:val="26"/>
          <w:szCs w:val="26"/>
        </w:rPr>
        <w:t>芳草园成交户型分析</w:t>
      </w:r>
    </w:p>
    <w:p w:rsidR="00F5516D">
      <w:pPr>
        <w:spacing w:line="69" w:lineRule="exact"/>
      </w:pPr>
    </w:p>
    <w:tbl>
      <w:tblPr>
        <w:tblStyle w:val="TableNormal02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3"/>
        <w:gridCol w:w="1378"/>
        <w:gridCol w:w="1368"/>
        <w:gridCol w:w="1378"/>
        <w:gridCol w:w="1369"/>
        <w:gridCol w:w="1373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33"/>
        </w:trPr>
        <w:tc>
          <w:tcPr>
            <w:tcW w:w="1663" w:type="dxa"/>
          </w:tcPr>
          <w:p w:rsidR="00F5516D">
            <w:pPr>
              <w:pStyle w:val="TableText"/>
              <w:spacing w:before="51" w:line="218" w:lineRule="auto"/>
              <w:ind w:left="598"/>
            </w:pPr>
            <w:r>
              <w:rPr>
                <w:b/>
                <w:bCs/>
                <w:spacing w:val="-5"/>
              </w:rPr>
              <w:t>面积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76" w:line="198" w:lineRule="auto"/>
              <w:ind w:left="395"/>
            </w:pPr>
            <w:r>
              <w:rPr>
                <w:b/>
                <w:bCs/>
                <w:spacing w:val="-5"/>
              </w:rPr>
              <w:t>86m²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76" w:line="198" w:lineRule="auto"/>
              <w:ind w:left="387"/>
            </w:pPr>
            <w:r>
              <w:rPr>
                <w:b/>
                <w:bCs/>
                <w:spacing w:val="-5"/>
              </w:rPr>
              <w:t>92m²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76" w:line="198" w:lineRule="auto"/>
              <w:ind w:left="339"/>
            </w:pPr>
            <w:r>
              <w:rPr>
                <w:b/>
                <w:bCs/>
                <w:spacing w:val="-7"/>
              </w:rPr>
              <w:t>110m²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76" w:line="198" w:lineRule="auto"/>
              <w:ind w:left="341"/>
            </w:pPr>
            <w:r>
              <w:rPr>
                <w:b/>
                <w:bCs/>
                <w:spacing w:val="-7"/>
              </w:rPr>
              <w:t>118m²</w:t>
            </w:r>
          </w:p>
        </w:tc>
        <w:tc>
          <w:tcPr>
            <w:tcW w:w="1373" w:type="dxa"/>
            <w:vMerge w:val="restart"/>
            <w:tcBorders>
              <w:bottom w:val="nil"/>
            </w:tcBorders>
          </w:tcPr>
          <w:p w:rsidR="00F5516D">
            <w:pPr>
              <w:pStyle w:val="TableText"/>
              <w:spacing w:before="212" w:line="221" w:lineRule="auto"/>
              <w:ind w:left="452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29" w:type="dxa"/>
          <w:tblInd w:w="5" w:type="dxa"/>
          <w:tblLayout w:type="fixed"/>
          <w:tblLook w:val="04A0"/>
        </w:tblPrEx>
        <w:trPr>
          <w:trHeight w:val="299"/>
        </w:trPr>
        <w:tc>
          <w:tcPr>
            <w:tcW w:w="1663" w:type="dxa"/>
          </w:tcPr>
          <w:p w:rsidR="00F5516D">
            <w:pPr>
              <w:pStyle w:val="TableText"/>
              <w:spacing w:before="38" w:line="201" w:lineRule="auto"/>
              <w:ind w:left="598"/>
            </w:pPr>
            <w:r>
              <w:rPr>
                <w:b/>
                <w:bCs/>
                <w:spacing w:val="-5"/>
              </w:rPr>
              <w:t>户型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38" w:line="201" w:lineRule="auto"/>
              <w:ind w:left="225"/>
            </w:pPr>
            <w:r>
              <w:rPr>
                <w:b/>
                <w:bCs/>
                <w:spacing w:val="-5"/>
              </w:rPr>
              <w:t>二房二厅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38" w:line="201" w:lineRule="auto"/>
              <w:ind w:left="217"/>
            </w:pPr>
            <w:r>
              <w:rPr>
                <w:b/>
                <w:bCs/>
                <w:spacing w:val="-5"/>
              </w:rPr>
              <w:t>二房二厅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38" w:line="201" w:lineRule="auto"/>
              <w:ind w:left="229"/>
            </w:pPr>
            <w:r>
              <w:rPr>
                <w:b/>
                <w:bCs/>
                <w:spacing w:val="-5"/>
              </w:rPr>
              <w:t>三房二厅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38" w:line="201" w:lineRule="auto"/>
              <w:ind w:left="221"/>
            </w:pPr>
            <w:r>
              <w:rPr>
                <w:b/>
                <w:bCs/>
                <w:spacing w:val="-5"/>
              </w:rPr>
              <w:t>三房二厅</w:t>
            </w:r>
          </w:p>
        </w:tc>
        <w:tc>
          <w:tcPr>
            <w:tcW w:w="1373" w:type="dxa"/>
            <w:vMerge/>
            <w:tcBorders>
              <w:top w:val="nil"/>
            </w:tcBorders>
          </w:tcPr>
          <w:p w:rsidR="00F5516D"/>
        </w:tc>
      </w:tr>
      <w:tr>
        <w:tblPrEx>
          <w:tblW w:w="852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663" w:type="dxa"/>
          </w:tcPr>
          <w:p w:rsidR="00F5516D">
            <w:pPr>
              <w:pStyle w:val="TableText"/>
              <w:spacing w:before="50" w:line="207" w:lineRule="auto"/>
              <w:ind w:left="368"/>
            </w:pPr>
            <w:r>
              <w:rPr>
                <w:b/>
                <w:bCs/>
                <w:spacing w:val="-5"/>
              </w:rPr>
              <w:t>可售单元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09" w:line="159" w:lineRule="auto"/>
              <w:ind w:left="505"/>
            </w:pPr>
            <w:r>
              <w:rPr>
                <w:b/>
                <w:bCs/>
                <w:spacing w:val="-9"/>
              </w:rPr>
              <w:t>108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09" w:line="159" w:lineRule="auto"/>
              <w:ind w:left="507"/>
            </w:pPr>
            <w:r>
              <w:rPr>
                <w:b/>
                <w:bCs/>
                <w:spacing w:val="-9"/>
              </w:rPr>
              <w:t>108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09" w:line="159" w:lineRule="auto"/>
              <w:ind w:left="509"/>
            </w:pPr>
            <w:r>
              <w:rPr>
                <w:b/>
                <w:bCs/>
                <w:spacing w:val="-9"/>
              </w:rPr>
              <w:t>108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109" w:line="159" w:lineRule="auto"/>
              <w:ind w:left="511"/>
            </w:pPr>
            <w:r>
              <w:rPr>
                <w:b/>
                <w:bCs/>
                <w:spacing w:val="-9"/>
              </w:rPr>
              <w:t>108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109" w:line="159" w:lineRule="auto"/>
              <w:ind w:left="512"/>
            </w:pPr>
            <w:r>
              <w:rPr>
                <w:b/>
                <w:bCs/>
                <w:spacing w:val="-5"/>
              </w:rPr>
              <w:t>432</w:t>
            </w:r>
          </w:p>
        </w:tc>
      </w:tr>
      <w:tr>
        <w:tblPrEx>
          <w:tblW w:w="852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663" w:type="dxa"/>
          </w:tcPr>
          <w:p w:rsidR="00F5516D">
            <w:pPr>
              <w:pStyle w:val="TableText"/>
              <w:spacing w:before="51" w:line="206" w:lineRule="auto"/>
              <w:ind w:left="368"/>
            </w:pPr>
            <w:r>
              <w:rPr>
                <w:b/>
                <w:bCs/>
                <w:spacing w:val="-5"/>
              </w:rPr>
              <w:t>成交单元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2" w:line="157" w:lineRule="auto"/>
              <w:ind w:left="565"/>
            </w:pPr>
            <w:r>
              <w:rPr>
                <w:b/>
                <w:bCs/>
                <w:spacing w:val="-5"/>
              </w:rPr>
              <w:t>85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2" w:line="157" w:lineRule="auto"/>
              <w:ind w:left="567"/>
            </w:pPr>
            <w:r>
              <w:rPr>
                <w:b/>
                <w:bCs/>
                <w:spacing w:val="-6"/>
              </w:rPr>
              <w:t>58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2" w:line="157" w:lineRule="auto"/>
              <w:ind w:left="569"/>
            </w:pPr>
            <w:r>
              <w:rPr>
                <w:b/>
                <w:bCs/>
                <w:spacing w:val="-5"/>
              </w:rPr>
              <w:t>46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112" w:line="157" w:lineRule="auto"/>
              <w:ind w:left="571"/>
            </w:pPr>
            <w:r>
              <w:rPr>
                <w:b/>
                <w:bCs/>
                <w:spacing w:val="-5"/>
              </w:rPr>
              <w:t>92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111" w:line="158" w:lineRule="auto"/>
              <w:ind w:left="512"/>
            </w:pPr>
            <w:r>
              <w:rPr>
                <w:b/>
                <w:bCs/>
                <w:spacing w:val="-6"/>
              </w:rPr>
              <w:t>281</w:t>
            </w:r>
          </w:p>
        </w:tc>
      </w:tr>
      <w:tr>
        <w:tblPrEx>
          <w:tblW w:w="852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663" w:type="dxa"/>
          </w:tcPr>
          <w:p w:rsidR="00F5516D">
            <w:pPr>
              <w:pStyle w:val="TableText"/>
              <w:spacing w:before="53" w:line="204" w:lineRule="auto"/>
              <w:ind w:left="138"/>
            </w:pPr>
            <w:r>
              <w:rPr>
                <w:b/>
                <w:bCs/>
                <w:spacing w:val="-1"/>
              </w:rPr>
              <w:t>成交户型比例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3" w:line="194" w:lineRule="exact"/>
              <w:ind w:left="395"/>
            </w:pPr>
            <w:r>
              <w:rPr>
                <w:b/>
                <w:bCs/>
                <w:spacing w:val="-6"/>
                <w:position w:val="-2"/>
              </w:rPr>
              <w:t>78.7%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3" w:line="194" w:lineRule="exact"/>
              <w:ind w:left="387"/>
            </w:pPr>
            <w:r>
              <w:rPr>
                <w:b/>
                <w:bCs/>
                <w:spacing w:val="-6"/>
                <w:position w:val="-2"/>
              </w:rPr>
              <w:t>53.7%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3" w:line="194" w:lineRule="exact"/>
              <w:ind w:left="399"/>
            </w:pPr>
            <w:r>
              <w:rPr>
                <w:b/>
                <w:bCs/>
                <w:spacing w:val="-5"/>
                <w:position w:val="-2"/>
              </w:rPr>
              <w:t>42.6%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113" w:line="194" w:lineRule="exact"/>
              <w:ind w:left="391"/>
            </w:pPr>
            <w:r>
              <w:rPr>
                <w:b/>
                <w:bCs/>
                <w:spacing w:val="-5"/>
                <w:position w:val="-2"/>
              </w:rPr>
              <w:t>85.2%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55" w:line="203" w:lineRule="auto"/>
              <w:ind w:left="452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29" w:type="dxa"/>
          <w:tblInd w:w="5" w:type="dxa"/>
          <w:tblLayout w:type="fixed"/>
          <w:tblLook w:val="04A0"/>
        </w:tblPrEx>
        <w:trPr>
          <w:trHeight w:val="323"/>
        </w:trPr>
        <w:tc>
          <w:tcPr>
            <w:tcW w:w="1663" w:type="dxa"/>
          </w:tcPr>
          <w:p w:rsidR="00F5516D">
            <w:pPr>
              <w:pStyle w:val="TableText"/>
              <w:spacing w:before="55" w:line="207" w:lineRule="auto"/>
              <w:ind w:left="138"/>
            </w:pPr>
            <w:r>
              <w:rPr>
                <w:b/>
                <w:bCs/>
                <w:spacing w:val="-1"/>
              </w:rPr>
              <w:t>成交套数比例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4" w:line="159" w:lineRule="auto"/>
              <w:ind w:left="395"/>
            </w:pPr>
            <w:r>
              <w:rPr>
                <w:b/>
                <w:bCs/>
                <w:spacing w:val="-8"/>
              </w:rPr>
              <w:t>19.7%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4" w:line="159" w:lineRule="auto"/>
              <w:ind w:left="387"/>
            </w:pPr>
            <w:r>
              <w:rPr>
                <w:b/>
                <w:bCs/>
                <w:spacing w:val="-8"/>
              </w:rPr>
              <w:t>13.4%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4" w:line="159" w:lineRule="auto"/>
              <w:ind w:left="399"/>
            </w:pPr>
            <w:r>
              <w:rPr>
                <w:b/>
                <w:bCs/>
                <w:spacing w:val="-8"/>
              </w:rPr>
              <w:t>10.6%</w:t>
            </w:r>
          </w:p>
        </w:tc>
        <w:tc>
          <w:tcPr>
            <w:tcW w:w="1369" w:type="dxa"/>
          </w:tcPr>
          <w:p w:rsidR="00F5516D">
            <w:pPr>
              <w:pStyle w:val="TableText"/>
              <w:spacing w:before="114" w:line="159" w:lineRule="auto"/>
              <w:ind w:left="391"/>
            </w:pPr>
            <w:r>
              <w:rPr>
                <w:b/>
                <w:bCs/>
                <w:spacing w:val="-5"/>
              </w:rPr>
              <w:t>21.3%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116" w:line="158" w:lineRule="auto"/>
              <w:ind w:left="512"/>
            </w:pPr>
            <w:r>
              <w:rPr>
                <w:b/>
                <w:bCs/>
                <w:spacing w:val="-5"/>
              </w:rPr>
              <w:t>65%</w:t>
            </w:r>
          </w:p>
        </w:tc>
      </w:tr>
    </w:tbl>
    <w:p w:rsidR="00F5516D"/>
    <w:p w:rsidR="00F5516D">
      <w:p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10" w:h="16840"/>
          <w:pgMar w:top="1431" w:right="1695" w:bottom="0" w:left="1675" w:header="0" w:footer="0" w:gutter="0"/>
          <w:pgNumType w:start="5"/>
          <w:cols w:space="720"/>
        </w:sectPr>
      </w:pPr>
    </w:p>
    <w:p w:rsidR="00F5516D">
      <w:pPr>
        <w:spacing w:line="479" w:lineRule="auto"/>
      </w:pPr>
    </w:p>
    <w:p w:rsidR="00F5516D">
      <w:pPr>
        <w:pStyle w:val="BodyText"/>
        <w:spacing w:before="85" w:line="221" w:lineRule="auto"/>
        <w:ind w:left="673"/>
        <w:outlineLvl w:val="6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 xml:space="preserve">G.  </w:t>
      </w:r>
      <w:r>
        <w:rPr>
          <w:b/>
          <w:bCs/>
          <w:spacing w:val="1"/>
          <w:sz w:val="26"/>
          <w:szCs w:val="26"/>
        </w:rPr>
        <w:t>总结</w:t>
      </w:r>
    </w:p>
    <w:p w:rsidR="00F5516D">
      <w:pPr>
        <w:pStyle w:val="BodyText"/>
        <w:spacing w:before="159" w:line="467" w:lineRule="exact"/>
        <w:ind w:right="69"/>
        <w:jc w:val="right"/>
        <w:rPr>
          <w:sz w:val="26"/>
          <w:szCs w:val="26"/>
        </w:rPr>
      </w:pPr>
      <w:r>
        <w:rPr>
          <w:spacing w:val="19"/>
          <w:position w:val="15"/>
          <w:sz w:val="26"/>
          <w:szCs w:val="26"/>
        </w:rPr>
        <w:t>向花园</w:t>
      </w:r>
      <w:r>
        <w:rPr>
          <w:spacing w:val="19"/>
          <w:position w:val="15"/>
          <w:sz w:val="26"/>
          <w:szCs w:val="26"/>
        </w:rPr>
        <w:t>86</w:t>
      </w:r>
      <w:r>
        <w:rPr>
          <w:rFonts w:ascii="Times New Roman" w:eastAsia="Times New Roman" w:hAnsi="Times New Roman" w:cs="Times New Roman"/>
          <w:spacing w:val="19"/>
          <w:position w:val="15"/>
          <w:sz w:val="26"/>
          <w:szCs w:val="26"/>
        </w:rPr>
        <w:t xml:space="preserve">m² </w:t>
      </w:r>
      <w:r>
        <w:rPr>
          <w:spacing w:val="19"/>
          <w:position w:val="15"/>
          <w:sz w:val="26"/>
          <w:szCs w:val="26"/>
        </w:rPr>
        <w:t>与</w:t>
      </w:r>
      <w:r>
        <w:rPr>
          <w:spacing w:val="19"/>
          <w:position w:val="15"/>
          <w:sz w:val="26"/>
          <w:szCs w:val="26"/>
        </w:rPr>
        <w:t>118</w:t>
      </w:r>
      <w:r>
        <w:rPr>
          <w:rFonts w:ascii="Times New Roman" w:eastAsia="Times New Roman" w:hAnsi="Times New Roman" w:cs="Times New Roman"/>
          <w:spacing w:val="19"/>
          <w:position w:val="15"/>
          <w:sz w:val="26"/>
          <w:szCs w:val="26"/>
        </w:rPr>
        <w:t>m²</w:t>
      </w:r>
      <w:r>
        <w:rPr>
          <w:spacing w:val="19"/>
          <w:position w:val="15"/>
          <w:sz w:val="26"/>
          <w:szCs w:val="26"/>
        </w:rPr>
        <w:t>的单元，虽是北向，但依然销售</w:t>
      </w:r>
    </w:p>
    <w:p w:rsidR="00F5516D">
      <w:pPr>
        <w:pStyle w:val="BodyText"/>
        <w:spacing w:line="216" w:lineRule="auto"/>
        <w:ind w:left="1103"/>
        <w:rPr>
          <w:sz w:val="26"/>
          <w:szCs w:val="26"/>
        </w:rPr>
      </w:pPr>
      <w:r>
        <w:rPr>
          <w:spacing w:val="25"/>
          <w:sz w:val="26"/>
          <w:szCs w:val="26"/>
        </w:rPr>
        <w:t>超过</w:t>
      </w:r>
      <w:r>
        <w:rPr>
          <w:spacing w:val="25"/>
          <w:sz w:val="26"/>
          <w:szCs w:val="26"/>
        </w:rPr>
        <w:t>75%,</w:t>
      </w:r>
      <w:r>
        <w:rPr>
          <w:spacing w:val="25"/>
          <w:sz w:val="26"/>
          <w:szCs w:val="26"/>
        </w:rPr>
        <w:t>这对本项目在定价方面具有很强的参考价值。</w:t>
      </w:r>
    </w:p>
    <w:p w:rsidR="00F5516D">
      <w:pPr>
        <w:pStyle w:val="BodyText"/>
        <w:spacing w:before="167" w:line="453" w:lineRule="exact"/>
        <w:ind w:left="1683"/>
        <w:rPr>
          <w:sz w:val="26"/>
          <w:szCs w:val="26"/>
        </w:rPr>
      </w:pPr>
      <w:r>
        <w:rPr>
          <w:spacing w:val="13"/>
          <w:position w:val="14"/>
          <w:sz w:val="26"/>
          <w:szCs w:val="26"/>
        </w:rPr>
        <w:t>芳草园的价格尽管很有优势，但由于缺乏有效的策划与</w:t>
      </w:r>
    </w:p>
    <w:p w:rsidR="00F5516D">
      <w:pPr>
        <w:pStyle w:val="BodyText"/>
        <w:spacing w:line="220" w:lineRule="auto"/>
        <w:ind w:left="1103"/>
        <w:rPr>
          <w:sz w:val="26"/>
          <w:szCs w:val="26"/>
        </w:rPr>
      </w:pPr>
      <w:r>
        <w:rPr>
          <w:spacing w:val="13"/>
          <w:sz w:val="26"/>
          <w:szCs w:val="26"/>
        </w:rPr>
        <w:t>推广，销售成绩也是平平。</w:t>
      </w:r>
    </w:p>
    <w:p w:rsidR="00F5516D">
      <w:pPr>
        <w:pStyle w:val="BodyText"/>
        <w:spacing w:before="166" w:line="334" w:lineRule="auto"/>
        <w:ind w:left="1103" w:right="3" w:firstLine="580"/>
        <w:rPr>
          <w:sz w:val="26"/>
          <w:szCs w:val="26"/>
        </w:rPr>
      </w:pPr>
      <w:r>
        <w:rPr>
          <w:spacing w:val="10"/>
          <w:sz w:val="26"/>
          <w:szCs w:val="26"/>
        </w:rPr>
        <w:t>估计本项目公开发售时，芳草园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>B</w:t>
      </w:r>
      <w:r>
        <w:rPr>
          <w:spacing w:val="10"/>
          <w:sz w:val="26"/>
          <w:szCs w:val="26"/>
        </w:rPr>
        <w:t>幢也将销售，届时本</w:t>
      </w:r>
      <w:r>
        <w:rPr>
          <w:spacing w:val="13"/>
          <w:sz w:val="26"/>
          <w:szCs w:val="26"/>
        </w:rPr>
        <w:t>项目将受到芳草园现楼与期楼的前后夹击，估计对方会以价</w:t>
      </w:r>
      <w:r>
        <w:rPr>
          <w:spacing w:val="13"/>
          <w:sz w:val="26"/>
          <w:szCs w:val="26"/>
        </w:rPr>
        <w:t xml:space="preserve"> </w:t>
      </w:r>
      <w:r>
        <w:rPr>
          <w:spacing w:val="15"/>
          <w:sz w:val="26"/>
          <w:szCs w:val="26"/>
        </w:rPr>
        <w:t>格作为最有力的武器，对本项目造成强大威胁。因而本项目</w:t>
      </w:r>
      <w:r>
        <w:rPr>
          <w:spacing w:val="13"/>
          <w:sz w:val="26"/>
          <w:szCs w:val="26"/>
        </w:rPr>
        <w:t>务必围绕一个核心进行整体的包装，以整合的形式进行有效</w:t>
      </w:r>
      <w:r>
        <w:rPr>
          <w:spacing w:val="13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的推广，在声势上盖过对方，并以一个比较适</w:t>
      </w:r>
      <w:r>
        <w:rPr>
          <w:spacing w:val="7"/>
          <w:sz w:val="26"/>
          <w:szCs w:val="26"/>
        </w:rPr>
        <w:t>中的价格入市，</w:t>
      </w:r>
    </w:p>
    <w:p w:rsidR="00F5516D">
      <w:pPr>
        <w:pStyle w:val="BodyText"/>
        <w:spacing w:line="218" w:lineRule="auto"/>
        <w:ind w:left="1103"/>
        <w:rPr>
          <w:sz w:val="26"/>
          <w:szCs w:val="26"/>
        </w:rPr>
      </w:pPr>
      <w:r>
        <w:rPr>
          <w:spacing w:val="12"/>
          <w:sz w:val="26"/>
          <w:szCs w:val="26"/>
        </w:rPr>
        <w:t>相信本项目击败对方胜券在握。</w:t>
      </w:r>
    </w:p>
    <w:p w:rsidR="00F5516D">
      <w:pPr>
        <w:spacing w:line="266" w:lineRule="auto"/>
      </w:pPr>
    </w:p>
    <w:p w:rsidR="00F5516D">
      <w:pPr>
        <w:spacing w:line="266" w:lineRule="auto"/>
      </w:pPr>
    </w:p>
    <w:p w:rsidR="00F5516D">
      <w:pPr>
        <w:pStyle w:val="BodyText"/>
        <w:spacing w:before="85" w:line="220" w:lineRule="auto"/>
        <w:ind w:left="277"/>
        <w:rPr>
          <w:sz w:val="26"/>
          <w:szCs w:val="26"/>
        </w:rPr>
      </w:pPr>
      <w:r>
        <w:rPr>
          <w:b/>
          <w:bCs/>
          <w:spacing w:val="28"/>
          <w:sz w:val="26"/>
          <w:szCs w:val="26"/>
        </w:rPr>
        <w:t>2)</w:t>
      </w:r>
      <w:r>
        <w:rPr>
          <w:b/>
          <w:bCs/>
          <w:spacing w:val="28"/>
          <w:sz w:val="26"/>
          <w:szCs w:val="26"/>
        </w:rPr>
        <w:t>华标广场</w:t>
      </w:r>
    </w:p>
    <w:p w:rsidR="00F5516D">
      <w:pPr>
        <w:pStyle w:val="BodyText"/>
        <w:spacing w:before="152" w:line="219" w:lineRule="auto"/>
        <w:ind w:left="1243"/>
        <w:rPr>
          <w:sz w:val="26"/>
          <w:szCs w:val="26"/>
        </w:rPr>
      </w:pPr>
      <w:r>
        <w:rPr>
          <w:spacing w:val="14"/>
          <w:sz w:val="26"/>
          <w:szCs w:val="26"/>
        </w:rPr>
        <w:t>华标广场位于本项目的东侧，在推广上以平实取胜。</w:t>
      </w:r>
    </w:p>
    <w:p w:rsidR="00F5516D">
      <w:pPr>
        <w:spacing w:line="269" w:lineRule="auto"/>
      </w:pPr>
    </w:p>
    <w:p w:rsidR="00F5516D">
      <w:pPr>
        <w:spacing w:line="270" w:lineRule="auto"/>
      </w:pPr>
    </w:p>
    <w:p w:rsidR="00F5516D">
      <w:pPr>
        <w:pStyle w:val="BodyText"/>
        <w:spacing w:before="85" w:line="335" w:lineRule="auto"/>
        <w:ind w:left="2502" w:right="90" w:hanging="182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>A.</w:t>
      </w:r>
      <w:r>
        <w:rPr>
          <w:b/>
          <w:bCs/>
          <w:spacing w:val="8"/>
          <w:sz w:val="26"/>
          <w:szCs w:val="26"/>
        </w:rPr>
        <w:t>广告特点：</w:t>
      </w:r>
      <w:r>
        <w:rPr>
          <w:spacing w:val="8"/>
          <w:sz w:val="26"/>
          <w:szCs w:val="26"/>
        </w:rPr>
        <w:t>广告风格比较平实，强调进展商实力与间隔，要</w:t>
      </w:r>
      <w:r>
        <w:rPr>
          <w:spacing w:val="19"/>
          <w:sz w:val="26"/>
          <w:szCs w:val="26"/>
        </w:rPr>
        <w:t>紧表现在广告使用的形式</w:t>
      </w:r>
      <w:r>
        <w:rPr>
          <w:spacing w:val="19"/>
          <w:sz w:val="26"/>
          <w:szCs w:val="26"/>
        </w:rPr>
        <w:t>(</w:t>
      </w:r>
      <w:r>
        <w:rPr>
          <w:spacing w:val="19"/>
          <w:sz w:val="26"/>
          <w:szCs w:val="26"/>
        </w:rPr>
        <w:t>首次展销会广告均以</w:t>
      </w:r>
      <w:r>
        <w:rPr>
          <w:spacing w:val="31"/>
          <w:sz w:val="26"/>
          <w:szCs w:val="26"/>
        </w:rPr>
        <w:t>全版广告</w:t>
      </w:r>
      <w:r>
        <w:rPr>
          <w:spacing w:val="31"/>
          <w:sz w:val="26"/>
          <w:szCs w:val="26"/>
        </w:rPr>
        <w:t>),</w:t>
      </w:r>
      <w:r>
        <w:rPr>
          <w:spacing w:val="31"/>
          <w:sz w:val="26"/>
          <w:szCs w:val="26"/>
        </w:rPr>
        <w:t>其噱头</w:t>
      </w:r>
      <w:r>
        <w:rPr>
          <w:spacing w:val="31"/>
          <w:sz w:val="26"/>
          <w:szCs w:val="26"/>
        </w:rPr>
        <w:t>(</w:t>
      </w:r>
      <w:r>
        <w:rPr>
          <w:spacing w:val="31"/>
          <w:sz w:val="26"/>
          <w:szCs w:val="26"/>
        </w:rPr>
        <w:t>实行</w:t>
      </w:r>
      <w:r>
        <w:rPr>
          <w:spacing w:val="31"/>
          <w:sz w:val="26"/>
          <w:szCs w:val="26"/>
        </w:rPr>
        <w:t>“</w:t>
      </w:r>
      <w:r>
        <w:rPr>
          <w:spacing w:val="31"/>
          <w:sz w:val="26"/>
          <w:szCs w:val="26"/>
        </w:rPr>
        <w:t>包换、包退及包物</w:t>
      </w:r>
    </w:p>
    <w:p w:rsidR="00F5516D">
      <w:pPr>
        <w:pStyle w:val="BodyText"/>
        <w:spacing w:before="1" w:line="219" w:lineRule="auto"/>
        <w:ind w:left="2503"/>
        <w:rPr>
          <w:sz w:val="26"/>
          <w:szCs w:val="26"/>
        </w:rPr>
      </w:pPr>
      <w:r>
        <w:rPr>
          <w:spacing w:val="21"/>
          <w:sz w:val="26"/>
          <w:szCs w:val="26"/>
        </w:rPr>
        <w:t>有所值</w:t>
      </w:r>
      <w:r>
        <w:rPr>
          <w:spacing w:val="21"/>
          <w:sz w:val="26"/>
          <w:szCs w:val="26"/>
        </w:rPr>
        <w:t>”</w:t>
      </w:r>
      <w:r>
        <w:rPr>
          <w:spacing w:val="21"/>
          <w:sz w:val="26"/>
          <w:szCs w:val="26"/>
        </w:rPr>
        <w:t>等</w:t>
      </w:r>
      <w:r>
        <w:rPr>
          <w:spacing w:val="21"/>
          <w:sz w:val="26"/>
          <w:szCs w:val="26"/>
        </w:rPr>
        <w:t>)</w:t>
      </w:r>
      <w:r>
        <w:rPr>
          <w:spacing w:val="21"/>
          <w:sz w:val="26"/>
          <w:szCs w:val="26"/>
        </w:rPr>
        <w:t>也有吸引市场注目度之处。</w:t>
      </w:r>
    </w:p>
    <w:p w:rsidR="00F5516D">
      <w:pPr>
        <w:pStyle w:val="BodyText"/>
        <w:spacing w:before="157" w:line="219" w:lineRule="auto"/>
        <w:ind w:left="67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6"/>
          <w:szCs w:val="26"/>
        </w:rPr>
        <w:t xml:space="preserve">B.  </w:t>
      </w:r>
      <w:r>
        <w:rPr>
          <w:b/>
          <w:bCs/>
          <w:spacing w:val="5"/>
          <w:sz w:val="26"/>
          <w:szCs w:val="26"/>
        </w:rPr>
        <w:t>包装特点：</w:t>
      </w:r>
      <w:r>
        <w:rPr>
          <w:spacing w:val="5"/>
          <w:sz w:val="26"/>
          <w:szCs w:val="26"/>
        </w:rPr>
        <w:t>售楼部的环境强调进展商实力。</w:t>
      </w:r>
    </w:p>
    <w:p w:rsidR="00F5516D">
      <w:pPr>
        <w:pStyle w:val="BodyText"/>
        <w:spacing w:before="152" w:line="335" w:lineRule="auto"/>
        <w:ind w:left="2502" w:right="83" w:hanging="182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>C.</w:t>
      </w:r>
      <w:r>
        <w:rPr>
          <w:b/>
          <w:bCs/>
          <w:spacing w:val="8"/>
          <w:sz w:val="26"/>
          <w:szCs w:val="26"/>
        </w:rPr>
        <w:t>推广部署：</w:t>
      </w:r>
      <w:r>
        <w:rPr>
          <w:spacing w:val="8"/>
          <w:sz w:val="26"/>
          <w:szCs w:val="26"/>
        </w:rPr>
        <w:t>从开盘的全版广告一直到</w:t>
      </w:r>
      <w:r>
        <w:rPr>
          <w:spacing w:val="8"/>
          <w:sz w:val="26"/>
          <w:szCs w:val="26"/>
        </w:rPr>
        <w:t>“</w:t>
      </w:r>
      <w:r>
        <w:rPr>
          <w:spacing w:val="8"/>
          <w:sz w:val="26"/>
          <w:szCs w:val="26"/>
        </w:rPr>
        <w:t>三包</w:t>
      </w:r>
      <w:r>
        <w:rPr>
          <w:spacing w:val="8"/>
          <w:sz w:val="26"/>
          <w:szCs w:val="26"/>
        </w:rPr>
        <w:t>”</w:t>
      </w:r>
      <w:r>
        <w:rPr>
          <w:spacing w:val="8"/>
          <w:sz w:val="26"/>
          <w:szCs w:val="26"/>
        </w:rPr>
        <w:t>承诺，无不在</w:t>
      </w:r>
      <w:r>
        <w:rPr>
          <w:spacing w:val="13"/>
          <w:sz w:val="26"/>
          <w:szCs w:val="26"/>
        </w:rPr>
        <w:t>强调进展商的实力，而单一诉求是难以提高项目</w:t>
      </w:r>
    </w:p>
    <w:p w:rsidR="00F5516D">
      <w:pPr>
        <w:pStyle w:val="BodyText"/>
        <w:spacing w:line="219" w:lineRule="auto"/>
        <w:ind w:left="2503"/>
        <w:rPr>
          <w:sz w:val="26"/>
          <w:szCs w:val="26"/>
        </w:rPr>
      </w:pPr>
      <w:r>
        <w:rPr>
          <w:spacing w:val="4"/>
          <w:sz w:val="26"/>
          <w:szCs w:val="26"/>
        </w:rPr>
        <w:t>的档次的。</w:t>
      </w:r>
    </w:p>
    <w:p w:rsidR="00F5516D">
      <w:pPr>
        <w:pStyle w:val="BodyText"/>
        <w:spacing w:before="165" w:line="332" w:lineRule="auto"/>
        <w:ind w:left="2502" w:right="43" w:hanging="182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>D.</w:t>
      </w:r>
      <w:r>
        <w:rPr>
          <w:b/>
          <w:bCs/>
          <w:spacing w:val="8"/>
          <w:sz w:val="26"/>
          <w:szCs w:val="26"/>
        </w:rPr>
        <w:t>价格部署：</w:t>
      </w:r>
      <w:r>
        <w:rPr>
          <w:spacing w:val="8"/>
          <w:sz w:val="26"/>
          <w:szCs w:val="26"/>
        </w:rPr>
        <w:t>参考芳草园一期的价格，以最</w:t>
      </w:r>
      <w:r>
        <w:rPr>
          <w:spacing w:val="7"/>
          <w:sz w:val="26"/>
          <w:szCs w:val="26"/>
        </w:rPr>
        <w:t>低价</w:t>
      </w:r>
      <w:r>
        <w:rPr>
          <w:spacing w:val="7"/>
          <w:sz w:val="26"/>
          <w:szCs w:val="26"/>
        </w:rPr>
        <w:t>4,880</w:t>
      </w:r>
      <w:r>
        <w:rPr>
          <w:spacing w:val="7"/>
          <w:sz w:val="26"/>
          <w:szCs w:val="26"/>
        </w:rPr>
        <w:t>元</w:t>
      </w:r>
      <w:r>
        <w:rPr>
          <w:spacing w:val="7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>m²</w:t>
      </w:r>
      <w:r>
        <w:rPr>
          <w:spacing w:val="7"/>
          <w:sz w:val="26"/>
          <w:szCs w:val="26"/>
        </w:rPr>
        <w:t>、</w:t>
      </w:r>
      <w:r>
        <w:rPr>
          <w:spacing w:val="6"/>
          <w:sz w:val="26"/>
          <w:szCs w:val="26"/>
        </w:rPr>
        <w:t>均价</w:t>
      </w:r>
      <w:r>
        <w:rPr>
          <w:spacing w:val="6"/>
          <w:sz w:val="26"/>
          <w:szCs w:val="26"/>
        </w:rPr>
        <w:t xml:space="preserve">6,200 </w:t>
      </w:r>
      <w:r>
        <w:rPr>
          <w:spacing w:val="6"/>
          <w:sz w:val="26"/>
          <w:szCs w:val="26"/>
        </w:rPr>
        <w:t>元</w:t>
      </w:r>
      <w:r>
        <w:rPr>
          <w:spacing w:val="6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m²</w:t>
      </w:r>
      <w:r>
        <w:rPr>
          <w:spacing w:val="6"/>
          <w:sz w:val="26"/>
          <w:szCs w:val="26"/>
        </w:rPr>
        <w:t>入市，</w:t>
      </w:r>
      <w:r>
        <w:rPr>
          <w:spacing w:val="6"/>
          <w:sz w:val="26"/>
          <w:szCs w:val="26"/>
        </w:rPr>
        <w:t xml:space="preserve"> </w:t>
      </w:r>
      <w:r>
        <w:rPr>
          <w:spacing w:val="6"/>
          <w:sz w:val="26"/>
          <w:szCs w:val="26"/>
        </w:rPr>
        <w:t>同时亦吸取了芳草园的</w:t>
      </w:r>
      <w:r>
        <w:rPr>
          <w:spacing w:val="12"/>
          <w:sz w:val="26"/>
          <w:szCs w:val="26"/>
        </w:rPr>
        <w:t>教训，在价格的调升上使用循序渐进的方式，逐</w:t>
      </w:r>
    </w:p>
    <w:p w:rsidR="00F5516D">
      <w:pPr>
        <w:pStyle w:val="BodyText"/>
        <w:spacing w:line="216" w:lineRule="auto"/>
        <w:ind w:left="2503"/>
        <w:rPr>
          <w:sz w:val="26"/>
          <w:szCs w:val="26"/>
        </w:rPr>
      </w:pPr>
      <w:r>
        <w:rPr>
          <w:spacing w:val="12"/>
          <w:sz w:val="26"/>
          <w:szCs w:val="26"/>
        </w:rPr>
        <w:t>步调升，由</w:t>
      </w:r>
      <w:r>
        <w:rPr>
          <w:spacing w:val="12"/>
          <w:sz w:val="26"/>
          <w:szCs w:val="26"/>
        </w:rPr>
        <w:t>6,200</w:t>
      </w:r>
      <w:r>
        <w:rPr>
          <w:spacing w:val="12"/>
          <w:sz w:val="26"/>
          <w:szCs w:val="26"/>
        </w:rPr>
        <w:t>元</w:t>
      </w:r>
      <w:r>
        <w:rPr>
          <w:spacing w:val="12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m² </w:t>
      </w:r>
      <w:r>
        <w:rPr>
          <w:spacing w:val="12"/>
          <w:sz w:val="26"/>
          <w:szCs w:val="26"/>
        </w:rPr>
        <w:t>升至</w:t>
      </w:r>
      <w:r>
        <w:rPr>
          <w:spacing w:val="12"/>
          <w:sz w:val="26"/>
          <w:szCs w:val="26"/>
        </w:rPr>
        <w:t>6,600</w:t>
      </w:r>
      <w:r>
        <w:rPr>
          <w:spacing w:val="12"/>
          <w:sz w:val="26"/>
          <w:szCs w:val="26"/>
        </w:rPr>
        <w:t>元</w:t>
      </w:r>
      <w:r>
        <w:rPr>
          <w:spacing w:val="12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m²</w:t>
      </w:r>
      <w:r>
        <w:rPr>
          <w:spacing w:val="12"/>
          <w:sz w:val="26"/>
          <w:szCs w:val="26"/>
        </w:rPr>
        <w:t>。</w:t>
      </w:r>
    </w:p>
    <w:p w:rsidR="00F5516D">
      <w:pPr>
        <w:pStyle w:val="BodyText"/>
        <w:spacing w:before="167" w:line="219" w:lineRule="auto"/>
        <w:ind w:left="677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E.</w:t>
      </w:r>
      <w:r>
        <w:rPr>
          <w:b/>
          <w:bCs/>
          <w:spacing w:val="11"/>
          <w:sz w:val="26"/>
          <w:szCs w:val="26"/>
        </w:rPr>
        <w:t>销售情况：</w:t>
      </w:r>
      <w:r>
        <w:rPr>
          <w:spacing w:val="11"/>
          <w:sz w:val="26"/>
          <w:szCs w:val="26"/>
        </w:rPr>
        <w:t>由于间隔较好、面积比较适中，销售约</w:t>
      </w:r>
      <w:r>
        <w:rPr>
          <w:spacing w:val="11"/>
          <w:sz w:val="26"/>
          <w:szCs w:val="26"/>
        </w:rPr>
        <w:t>48%</w:t>
      </w:r>
      <w:r>
        <w:rPr>
          <w:spacing w:val="11"/>
          <w:sz w:val="26"/>
          <w:szCs w:val="26"/>
        </w:rPr>
        <w:t>。</w:t>
      </w:r>
    </w:p>
    <w:p w:rsidR="00F5516D">
      <w:pPr>
        <w:spacing w:line="219" w:lineRule="auto"/>
        <w:rPr>
          <w:sz w:val="26"/>
          <w:szCs w:val="26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1910" w:h="16840"/>
          <w:pgMar w:top="1431" w:right="1786" w:bottom="0" w:left="1786" w:header="0" w:footer="0" w:gutter="0"/>
          <w:pgNumType w:start="6"/>
          <w:cols w:space="720"/>
        </w:sectPr>
      </w:pPr>
    </w:p>
    <w:p w:rsidR="00F5516D">
      <w:pPr>
        <w:spacing w:line="245" w:lineRule="auto"/>
      </w:pPr>
    </w:p>
    <w:p w:rsidR="00F5516D">
      <w:pPr>
        <w:spacing w:line="246" w:lineRule="auto"/>
      </w:pPr>
    </w:p>
    <w:p w:rsidR="00F5516D">
      <w:pPr>
        <w:pStyle w:val="BodyText"/>
        <w:spacing w:before="82" w:line="220" w:lineRule="auto"/>
        <w:ind w:left="794"/>
        <w:outlineLvl w:val="6"/>
      </w:pPr>
      <w:r>
        <w:rPr>
          <w:rFonts w:ascii="Times New Roman" w:eastAsia="Times New Roman" w:hAnsi="Times New Roman" w:cs="Times New Roman"/>
          <w:b/>
          <w:bCs/>
          <w:spacing w:val="11"/>
        </w:rPr>
        <w:t>F.</w:t>
      </w:r>
      <w:r>
        <w:rPr>
          <w:b/>
          <w:bCs/>
          <w:spacing w:val="11"/>
        </w:rPr>
        <w:t>户型分析</w:t>
      </w:r>
    </w:p>
    <w:p w:rsidR="00F5516D">
      <w:pPr>
        <w:spacing w:line="278" w:lineRule="auto"/>
      </w:pPr>
    </w:p>
    <w:p w:rsidR="00F5516D">
      <w:pPr>
        <w:spacing w:line="279" w:lineRule="auto"/>
      </w:pPr>
    </w:p>
    <w:p w:rsidR="00F5516D">
      <w:pPr>
        <w:pStyle w:val="BodyText"/>
        <w:spacing w:before="81" w:line="220" w:lineRule="auto"/>
        <w:ind w:left="128"/>
      </w:pPr>
      <w:r>
        <w:rPr>
          <w:b/>
          <w:bCs/>
          <w:spacing w:val="36"/>
        </w:rPr>
        <w:t>表</w:t>
      </w:r>
      <w:r>
        <w:rPr>
          <w:b/>
          <w:bCs/>
          <w:spacing w:val="36"/>
        </w:rPr>
        <w:t>4:</w:t>
      </w:r>
      <w:r>
        <w:rPr>
          <w:b/>
          <w:bCs/>
          <w:spacing w:val="36"/>
        </w:rPr>
        <w:t>华标广场成交户型分析</w:t>
      </w:r>
    </w:p>
    <w:p w:rsidR="00F5516D">
      <w:pPr>
        <w:spacing w:line="79" w:lineRule="exact"/>
      </w:pPr>
    </w:p>
    <w:tbl>
      <w:tblPr>
        <w:tblStyle w:val="TableNormal03"/>
        <w:tblW w:w="85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3"/>
        <w:gridCol w:w="1718"/>
        <w:gridCol w:w="1708"/>
        <w:gridCol w:w="1728"/>
        <w:gridCol w:w="1722"/>
      </w:tblGrid>
      <w:tr>
        <w:tblPrEx>
          <w:tblW w:w="85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23"/>
        </w:trPr>
        <w:tc>
          <w:tcPr>
            <w:tcW w:w="1663" w:type="dxa"/>
          </w:tcPr>
          <w:p w:rsidR="00F5516D">
            <w:pPr>
              <w:pStyle w:val="TableText"/>
              <w:spacing w:before="51" w:line="210" w:lineRule="auto"/>
              <w:ind w:left="598"/>
            </w:pPr>
            <w:r>
              <w:rPr>
                <w:b/>
                <w:bCs/>
                <w:spacing w:val="-5"/>
              </w:rPr>
              <w:t>面积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77" w:line="189" w:lineRule="auto"/>
              <w:ind w:left="502"/>
            </w:pPr>
            <w:r>
              <w:rPr>
                <w:spacing w:val="-5"/>
              </w:rPr>
              <w:t>102m²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99" w:line="171" w:lineRule="auto"/>
              <w:ind w:left="503"/>
            </w:pPr>
            <w:r>
              <w:rPr>
                <w:spacing w:val="-5"/>
              </w:rPr>
              <w:t>114m²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77" w:line="189" w:lineRule="auto"/>
              <w:ind w:left="515"/>
            </w:pPr>
            <w:r>
              <w:rPr>
                <w:spacing w:val="-5"/>
              </w:rPr>
              <w:t>169m²</w:t>
            </w:r>
          </w:p>
        </w:tc>
        <w:tc>
          <w:tcPr>
            <w:tcW w:w="1722" w:type="dxa"/>
            <w:vMerge w:val="restart"/>
            <w:tcBorders>
              <w:bottom w:val="nil"/>
            </w:tcBorders>
          </w:tcPr>
          <w:p w:rsidR="00F5516D">
            <w:pPr>
              <w:pStyle w:val="TableText"/>
              <w:spacing w:before="212" w:line="221" w:lineRule="auto"/>
              <w:ind w:left="631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63" w:type="dxa"/>
          </w:tcPr>
          <w:p w:rsidR="00F5516D">
            <w:pPr>
              <w:pStyle w:val="TableText"/>
              <w:spacing w:before="48" w:line="209" w:lineRule="auto"/>
              <w:ind w:left="598"/>
            </w:pPr>
            <w:r>
              <w:rPr>
                <w:b/>
                <w:bCs/>
                <w:spacing w:val="-5"/>
              </w:rPr>
              <w:t>户型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52" w:line="206" w:lineRule="auto"/>
              <w:ind w:left="391"/>
            </w:pPr>
            <w:r>
              <w:rPr>
                <w:spacing w:val="2"/>
              </w:rPr>
              <w:t>三房二厅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52" w:line="206" w:lineRule="auto"/>
              <w:ind w:left="383"/>
            </w:pPr>
            <w:r>
              <w:rPr>
                <w:spacing w:val="2"/>
              </w:rPr>
              <w:t>三房二厅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52" w:line="206" w:lineRule="auto"/>
              <w:ind w:left="396"/>
            </w:pPr>
            <w:r>
              <w:rPr>
                <w:spacing w:val="2"/>
              </w:rPr>
              <w:t>四房二厅</w:t>
            </w:r>
          </w:p>
        </w:tc>
        <w:tc>
          <w:tcPr>
            <w:tcW w:w="1722" w:type="dxa"/>
            <w:vMerge/>
            <w:tcBorders>
              <w:top w:val="nil"/>
            </w:tcBorders>
          </w:tcPr>
          <w:p w:rsidR="00F5516D"/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08"/>
        </w:trPr>
        <w:tc>
          <w:tcPr>
            <w:tcW w:w="1663" w:type="dxa"/>
          </w:tcPr>
          <w:p w:rsidR="00F5516D">
            <w:pPr>
              <w:pStyle w:val="TableText"/>
              <w:spacing w:before="40" w:line="207" w:lineRule="auto"/>
              <w:ind w:left="368"/>
            </w:pPr>
            <w:r>
              <w:rPr>
                <w:b/>
                <w:bCs/>
                <w:spacing w:val="-5"/>
              </w:rPr>
              <w:t>可售单元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102" w:line="157" w:lineRule="auto"/>
              <w:ind w:left="731"/>
            </w:pPr>
            <w:r>
              <w:rPr>
                <w:spacing w:val="-3"/>
              </w:rPr>
              <w:t>92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102" w:line="157" w:lineRule="auto"/>
              <w:ind w:left="734"/>
            </w:pPr>
            <w:r>
              <w:rPr>
                <w:spacing w:val="-3"/>
              </w:rPr>
              <w:t>92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101" w:line="158" w:lineRule="auto"/>
              <w:ind w:left="685"/>
            </w:pPr>
            <w:r>
              <w:rPr>
                <w:spacing w:val="-6"/>
              </w:rPr>
              <w:t>184</w:t>
            </w:r>
          </w:p>
        </w:tc>
        <w:tc>
          <w:tcPr>
            <w:tcW w:w="1722" w:type="dxa"/>
          </w:tcPr>
          <w:p w:rsidR="00F5516D">
            <w:pPr>
              <w:pStyle w:val="TableText"/>
              <w:spacing w:before="99" w:line="159" w:lineRule="auto"/>
              <w:ind w:left="681"/>
            </w:pPr>
            <w:r>
              <w:rPr>
                <w:b/>
                <w:bCs/>
                <w:spacing w:val="-6"/>
              </w:rPr>
              <w:t>368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663" w:type="dxa"/>
          </w:tcPr>
          <w:p w:rsidR="00F5516D">
            <w:pPr>
              <w:pStyle w:val="TableText"/>
              <w:spacing w:before="51" w:line="206" w:lineRule="auto"/>
              <w:ind w:left="368"/>
            </w:pPr>
            <w:r>
              <w:rPr>
                <w:b/>
                <w:bCs/>
                <w:spacing w:val="-5"/>
              </w:rPr>
              <w:t>成交单元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113" w:line="195" w:lineRule="exact"/>
              <w:ind w:left="731"/>
            </w:pPr>
            <w:r>
              <w:rPr>
                <w:spacing w:val="-3"/>
                <w:position w:val="-2"/>
              </w:rPr>
              <w:t>68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113" w:line="195" w:lineRule="exact"/>
              <w:ind w:left="734"/>
            </w:pPr>
            <w:r>
              <w:rPr>
                <w:spacing w:val="-3"/>
                <w:position w:val="-2"/>
              </w:rPr>
              <w:t>64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113" w:line="195" w:lineRule="exact"/>
              <w:ind w:left="745"/>
            </w:pPr>
            <w:r>
              <w:rPr>
                <w:spacing w:val="-3"/>
                <w:position w:val="-2"/>
              </w:rPr>
              <w:t>44</w:t>
            </w:r>
          </w:p>
        </w:tc>
        <w:tc>
          <w:tcPr>
            <w:tcW w:w="1722" w:type="dxa"/>
          </w:tcPr>
          <w:p w:rsidR="00F5516D">
            <w:pPr>
              <w:pStyle w:val="TableText"/>
              <w:spacing w:before="111" w:line="158" w:lineRule="auto"/>
              <w:ind w:left="681"/>
            </w:pPr>
            <w:r>
              <w:rPr>
                <w:b/>
                <w:bCs/>
                <w:spacing w:val="-9"/>
              </w:rPr>
              <w:t>176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63" w:type="dxa"/>
          </w:tcPr>
          <w:p w:rsidR="00F5516D">
            <w:pPr>
              <w:pStyle w:val="TableText"/>
              <w:spacing w:before="53" w:line="205" w:lineRule="auto"/>
              <w:ind w:left="138"/>
            </w:pPr>
            <w:r>
              <w:rPr>
                <w:b/>
                <w:bCs/>
                <w:spacing w:val="-1"/>
              </w:rPr>
              <w:t>成交户型比例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115" w:line="194" w:lineRule="exact"/>
              <w:ind w:left="671"/>
            </w:pPr>
            <w:r>
              <w:rPr>
                <w:spacing w:val="-4"/>
                <w:position w:val="-2"/>
              </w:rPr>
              <w:t>74%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115" w:line="194" w:lineRule="exact"/>
              <w:ind w:left="674"/>
            </w:pPr>
            <w:r>
              <w:rPr>
                <w:spacing w:val="-4"/>
                <w:position w:val="-2"/>
              </w:rPr>
              <w:t>70%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115" w:line="194" w:lineRule="exact"/>
              <w:ind w:left="685"/>
            </w:pPr>
            <w:r>
              <w:rPr>
                <w:spacing w:val="-3"/>
                <w:position w:val="-2"/>
              </w:rPr>
              <w:t>24%</w:t>
            </w:r>
          </w:p>
        </w:tc>
        <w:tc>
          <w:tcPr>
            <w:tcW w:w="1722" w:type="dxa"/>
          </w:tcPr>
          <w:p w:rsidR="00F5516D">
            <w:pPr>
              <w:pStyle w:val="TableText"/>
              <w:spacing w:before="54" w:line="204" w:lineRule="auto"/>
              <w:ind w:left="631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23"/>
        </w:trPr>
        <w:tc>
          <w:tcPr>
            <w:tcW w:w="1663" w:type="dxa"/>
          </w:tcPr>
          <w:p w:rsidR="00F5516D">
            <w:pPr>
              <w:pStyle w:val="TableText"/>
              <w:spacing w:before="53" w:line="208" w:lineRule="auto"/>
              <w:ind w:left="138"/>
            </w:pPr>
            <w:r>
              <w:rPr>
                <w:b/>
                <w:bCs/>
                <w:spacing w:val="-1"/>
              </w:rPr>
              <w:t>成交套数比例</w:t>
            </w:r>
          </w:p>
        </w:tc>
        <w:tc>
          <w:tcPr>
            <w:tcW w:w="1718" w:type="dxa"/>
          </w:tcPr>
          <w:p w:rsidR="00F5516D">
            <w:pPr>
              <w:pStyle w:val="TableText"/>
              <w:spacing w:before="116" w:line="158" w:lineRule="auto"/>
              <w:ind w:left="562"/>
            </w:pPr>
            <w:r>
              <w:rPr>
                <w:spacing w:val="-6"/>
              </w:rPr>
              <w:t>18.5%</w:t>
            </w:r>
          </w:p>
        </w:tc>
        <w:tc>
          <w:tcPr>
            <w:tcW w:w="1708" w:type="dxa"/>
          </w:tcPr>
          <w:p w:rsidR="00F5516D">
            <w:pPr>
              <w:pStyle w:val="TableText"/>
              <w:spacing w:before="116" w:line="158" w:lineRule="auto"/>
              <w:ind w:left="553"/>
            </w:pPr>
            <w:r>
              <w:rPr>
                <w:spacing w:val="-6"/>
              </w:rPr>
              <w:t>17.4%</w:t>
            </w:r>
          </w:p>
        </w:tc>
        <w:tc>
          <w:tcPr>
            <w:tcW w:w="1728" w:type="dxa"/>
          </w:tcPr>
          <w:p w:rsidR="00F5516D">
            <w:pPr>
              <w:pStyle w:val="TableText"/>
              <w:spacing w:before="116" w:line="158" w:lineRule="auto"/>
              <w:ind w:left="565"/>
            </w:pPr>
            <w:r>
              <w:rPr>
                <w:spacing w:val="-6"/>
              </w:rPr>
              <w:t>12.0%</w:t>
            </w:r>
          </w:p>
        </w:tc>
        <w:tc>
          <w:tcPr>
            <w:tcW w:w="1722" w:type="dxa"/>
          </w:tcPr>
          <w:p w:rsidR="00F5516D">
            <w:pPr>
              <w:pStyle w:val="TableText"/>
              <w:spacing w:before="114" w:line="159" w:lineRule="auto"/>
              <w:ind w:left="571"/>
            </w:pPr>
            <w:r>
              <w:rPr>
                <w:b/>
                <w:bCs/>
                <w:spacing w:val="-5"/>
              </w:rPr>
              <w:t>47.9%</w:t>
            </w:r>
          </w:p>
        </w:tc>
      </w:tr>
    </w:tbl>
    <w:p w:rsidR="00F5516D">
      <w:pPr>
        <w:spacing w:line="249" w:lineRule="auto"/>
      </w:pPr>
    </w:p>
    <w:p w:rsidR="00F5516D">
      <w:pPr>
        <w:spacing w:line="249" w:lineRule="auto"/>
      </w:pPr>
    </w:p>
    <w:p w:rsidR="00F5516D">
      <w:pPr>
        <w:pStyle w:val="BodyText"/>
        <w:spacing w:before="81" w:line="221" w:lineRule="auto"/>
        <w:ind w:left="794"/>
        <w:outlineLvl w:val="6"/>
      </w:pPr>
      <w:r>
        <w:rPr>
          <w:rFonts w:ascii="Times New Roman" w:eastAsia="Times New Roman" w:hAnsi="Times New Roman" w:cs="Times New Roman"/>
          <w:b/>
          <w:bCs/>
          <w:spacing w:val="2"/>
        </w:rPr>
        <w:t>G.</w:t>
      </w:r>
      <w:r>
        <w:rPr>
          <w:b/>
          <w:bCs/>
          <w:spacing w:val="2"/>
        </w:rPr>
        <w:t>总结</w:t>
      </w:r>
    </w:p>
    <w:p w:rsidR="00F5516D">
      <w:pPr>
        <w:pStyle w:val="BodyText"/>
        <w:spacing w:before="152" w:line="347" w:lineRule="auto"/>
        <w:ind w:left="1274" w:right="169" w:firstLine="550"/>
        <w:jc w:val="both"/>
      </w:pPr>
      <w:r>
        <w:rPr>
          <w:spacing w:val="21"/>
        </w:rPr>
        <w:t>从成交最好的</w:t>
      </w:r>
      <w:r>
        <w:rPr>
          <w:spacing w:val="21"/>
        </w:rPr>
        <w:t>102</w:t>
      </w:r>
      <w:r>
        <w:rPr>
          <w:rFonts w:ascii="Times New Roman" w:eastAsia="Times New Roman" w:hAnsi="Times New Roman" w:cs="Times New Roman"/>
          <w:spacing w:val="21"/>
        </w:rPr>
        <w:t>m²</w:t>
      </w:r>
      <w:r>
        <w:rPr>
          <w:spacing w:val="21"/>
        </w:rPr>
        <w:t>单元可看出，华标广场的买家以用</w:t>
      </w:r>
      <w:r>
        <w:rPr>
          <w:spacing w:val="23"/>
        </w:rPr>
        <w:t>家为主，而本项目的小户型能够更有效地吸纳投资者，当项</w:t>
      </w:r>
    </w:p>
    <w:p w:rsidR="00F5516D">
      <w:pPr>
        <w:pStyle w:val="BodyText"/>
        <w:spacing w:before="1" w:line="218" w:lineRule="auto"/>
        <w:ind w:left="1274"/>
      </w:pPr>
      <w:r>
        <w:rPr>
          <w:spacing w:val="23"/>
        </w:rPr>
        <w:t>目的形象确定，相当的用家也会被我们吸纳过来。</w:t>
      </w:r>
    </w:p>
    <w:p w:rsidR="00F5516D">
      <w:pPr>
        <w:spacing w:line="288" w:lineRule="auto"/>
      </w:pPr>
    </w:p>
    <w:p w:rsidR="00F5516D">
      <w:pPr>
        <w:spacing w:line="288" w:lineRule="auto"/>
      </w:pPr>
    </w:p>
    <w:p w:rsidR="00F5516D">
      <w:pPr>
        <w:pStyle w:val="BodyText"/>
        <w:spacing w:before="82" w:line="219" w:lineRule="auto"/>
        <w:ind w:left="378"/>
      </w:pPr>
      <w:r>
        <w:rPr>
          <w:b/>
          <w:bCs/>
          <w:spacing w:val="-14"/>
        </w:rPr>
        <w:t>3)</w:t>
      </w:r>
      <w:r>
        <w:rPr>
          <w:b/>
          <w:bCs/>
          <w:spacing w:val="-14"/>
        </w:rPr>
        <w:t>帝景苑</w:t>
      </w:r>
    </w:p>
    <w:p w:rsidR="00F5516D">
      <w:pPr>
        <w:pStyle w:val="BodyText"/>
        <w:spacing w:before="175" w:line="219" w:lineRule="auto"/>
        <w:ind w:left="1274"/>
      </w:pPr>
      <w:r>
        <w:rPr>
          <w:spacing w:val="17"/>
        </w:rPr>
        <w:t>帝景苑位于本项目的南面，是合生创展旗下的项目。</w:t>
      </w:r>
    </w:p>
    <w:p w:rsidR="00F5516D">
      <w:pPr>
        <w:spacing w:line="262" w:lineRule="auto"/>
      </w:pPr>
    </w:p>
    <w:p w:rsidR="00F5516D">
      <w:pPr>
        <w:spacing w:line="262" w:lineRule="auto"/>
      </w:pPr>
    </w:p>
    <w:p w:rsidR="00F5516D">
      <w:pPr>
        <w:pStyle w:val="BodyText"/>
        <w:spacing w:before="82" w:line="350" w:lineRule="auto"/>
        <w:ind w:left="2623" w:right="188" w:hanging="1829"/>
      </w:pPr>
      <w:r>
        <w:rPr>
          <w:rFonts w:ascii="Times New Roman" w:eastAsia="Times New Roman" w:hAnsi="Times New Roman" w:cs="Times New Roman"/>
          <w:b/>
          <w:bCs/>
          <w:spacing w:val="18"/>
        </w:rPr>
        <w:t>A.</w:t>
      </w:r>
      <w:r>
        <w:rPr>
          <w:b/>
          <w:bCs/>
          <w:spacing w:val="18"/>
        </w:rPr>
        <w:t>广告特点：</w:t>
      </w:r>
      <w:r>
        <w:rPr>
          <w:spacing w:val="18"/>
        </w:rPr>
        <w:t>一直使用较大版面表现项目的豪气，广告风</w:t>
      </w:r>
      <w:r>
        <w:rPr>
          <w:spacing w:val="17"/>
        </w:rPr>
        <w:t>格比</w:t>
      </w:r>
      <w:r>
        <w:rPr>
          <w:spacing w:val="23"/>
        </w:rPr>
        <w:t>较稳重，极力表现项目</w:t>
      </w:r>
      <w:r>
        <w:rPr>
          <w:spacing w:val="23"/>
        </w:rPr>
        <w:t>“</w:t>
      </w:r>
      <w:r>
        <w:rPr>
          <w:spacing w:val="23"/>
        </w:rPr>
        <w:t>天河北商务豪宅</w:t>
      </w:r>
      <w:r>
        <w:rPr>
          <w:spacing w:val="23"/>
        </w:rPr>
        <w:t>”</w:t>
      </w:r>
      <w:r>
        <w:rPr>
          <w:spacing w:val="23"/>
        </w:rPr>
        <w:t>的定</w:t>
      </w:r>
    </w:p>
    <w:p w:rsidR="00F5516D">
      <w:pPr>
        <w:pStyle w:val="BodyText"/>
        <w:spacing w:before="1" w:line="220" w:lineRule="auto"/>
        <w:ind w:left="2624"/>
      </w:pPr>
      <w:r>
        <w:rPr>
          <w:spacing w:val="-2"/>
        </w:rPr>
        <w:t>位。</w:t>
      </w:r>
    </w:p>
    <w:p w:rsidR="00F5516D">
      <w:pPr>
        <w:pStyle w:val="BodyText"/>
        <w:spacing w:before="175" w:line="348" w:lineRule="auto"/>
        <w:ind w:left="2623" w:right="174" w:hanging="1829"/>
      </w:pPr>
      <w:r>
        <w:rPr>
          <w:rFonts w:ascii="Times New Roman" w:eastAsia="Times New Roman" w:hAnsi="Times New Roman" w:cs="Times New Roman"/>
          <w:b/>
          <w:bCs/>
          <w:spacing w:val="17"/>
        </w:rPr>
        <w:t xml:space="preserve">B.  </w:t>
      </w:r>
      <w:r>
        <w:rPr>
          <w:b/>
          <w:bCs/>
          <w:spacing w:val="17"/>
        </w:rPr>
        <w:t>包装特点：</w:t>
      </w:r>
      <w:r>
        <w:rPr>
          <w:spacing w:val="17"/>
        </w:rPr>
        <w:t>包装上围绕着</w:t>
      </w:r>
      <w:r>
        <w:rPr>
          <w:spacing w:val="17"/>
        </w:rPr>
        <w:t>“</w:t>
      </w:r>
      <w:r>
        <w:rPr>
          <w:spacing w:val="17"/>
        </w:rPr>
        <w:t>豪</w:t>
      </w:r>
      <w:r>
        <w:rPr>
          <w:spacing w:val="17"/>
        </w:rPr>
        <w:t>”</w:t>
      </w:r>
      <w:r>
        <w:rPr>
          <w:spacing w:val="17"/>
        </w:rPr>
        <w:t>做文章，交楼前以售楼部与</w:t>
      </w:r>
      <w:r>
        <w:rPr>
          <w:spacing w:val="23"/>
        </w:rPr>
        <w:t>示范单位做要紧的表现场所，在交楼后要紧突出极为豪华的会所与住户大堂，精巧的园林，豪气</w:t>
      </w:r>
    </w:p>
    <w:p w:rsidR="00F5516D">
      <w:pPr>
        <w:pStyle w:val="BodyText"/>
        <w:spacing w:line="219" w:lineRule="auto"/>
        <w:ind w:left="2624"/>
      </w:pPr>
      <w:r>
        <w:rPr>
          <w:spacing w:val="23"/>
        </w:rPr>
        <w:t>的小区主入口，彰显业主的身份。</w:t>
      </w:r>
    </w:p>
    <w:p w:rsidR="00F5516D">
      <w:pPr>
        <w:spacing w:line="219" w:lineRule="auto"/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pgSz w:w="11910" w:h="16840"/>
          <w:pgMar w:top="1431" w:right="1685" w:bottom="0" w:left="1675" w:header="0" w:footer="0" w:gutter="0"/>
          <w:pgNumType w:start="7"/>
          <w:cols w:space="720"/>
        </w:sectPr>
      </w:pPr>
    </w:p>
    <w:p w:rsidR="00F5516D">
      <w:pPr>
        <w:spacing w:line="459" w:lineRule="auto"/>
      </w:pPr>
    </w:p>
    <w:p w:rsidR="00F5516D">
      <w:pPr>
        <w:pStyle w:val="BodyText"/>
        <w:spacing w:before="85" w:line="334" w:lineRule="auto"/>
        <w:ind w:left="2603" w:right="174" w:hanging="181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</w:rPr>
        <w:t>C.</w:t>
      </w:r>
      <w:r>
        <w:rPr>
          <w:b/>
          <w:bCs/>
          <w:spacing w:val="10"/>
          <w:sz w:val="26"/>
          <w:szCs w:val="26"/>
        </w:rPr>
        <w:t>推广部署：</w:t>
      </w:r>
      <w:r>
        <w:rPr>
          <w:spacing w:val="10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坚持长时期持续性推广，运用立体的媒体投放，</w:t>
      </w:r>
      <w:r>
        <w:rPr>
          <w:spacing w:val="12"/>
          <w:sz w:val="26"/>
          <w:szCs w:val="26"/>
        </w:rPr>
        <w:t>基本确立</w:t>
      </w:r>
      <w:r>
        <w:rPr>
          <w:spacing w:val="12"/>
          <w:sz w:val="26"/>
          <w:szCs w:val="26"/>
        </w:rPr>
        <w:t>“</w:t>
      </w:r>
      <w:r>
        <w:rPr>
          <w:spacing w:val="12"/>
          <w:sz w:val="26"/>
          <w:szCs w:val="26"/>
        </w:rPr>
        <w:t>天河北商务豪宅</w:t>
      </w:r>
      <w:r>
        <w:rPr>
          <w:spacing w:val="12"/>
          <w:sz w:val="26"/>
          <w:szCs w:val="26"/>
        </w:rPr>
        <w:t>”</w:t>
      </w:r>
      <w:r>
        <w:rPr>
          <w:spacing w:val="12"/>
          <w:sz w:val="26"/>
          <w:szCs w:val="26"/>
        </w:rPr>
        <w:t>的地位。按不一致</w:t>
      </w:r>
      <w:r>
        <w:rPr>
          <w:spacing w:val="13"/>
          <w:sz w:val="26"/>
          <w:szCs w:val="26"/>
        </w:rPr>
        <w:t>阶段作不一致主题的推广，交楼前以楼宇的品质</w:t>
      </w:r>
      <w:r>
        <w:rPr>
          <w:spacing w:val="12"/>
          <w:sz w:val="26"/>
          <w:szCs w:val="26"/>
        </w:rPr>
        <w:t>做主题，如楼宇结构，有用率及间隔方正等，交</w:t>
      </w:r>
      <w:r>
        <w:rPr>
          <w:spacing w:val="13"/>
          <w:sz w:val="26"/>
          <w:szCs w:val="26"/>
        </w:rPr>
        <w:t>楼后以生活享受作主题，如豪华会所，精巧的园</w:t>
      </w:r>
    </w:p>
    <w:p w:rsidR="00F5516D">
      <w:pPr>
        <w:pStyle w:val="BodyText"/>
        <w:spacing w:line="219" w:lineRule="auto"/>
        <w:ind w:left="2604"/>
        <w:rPr>
          <w:sz w:val="26"/>
          <w:szCs w:val="26"/>
        </w:rPr>
      </w:pPr>
      <w:r>
        <w:rPr>
          <w:spacing w:val="8"/>
          <w:sz w:val="26"/>
          <w:szCs w:val="26"/>
        </w:rPr>
        <w:t>林，住户大堂等。</w:t>
      </w:r>
    </w:p>
    <w:p w:rsidR="00F5516D">
      <w:pPr>
        <w:pStyle w:val="BodyText"/>
        <w:spacing w:before="145" w:line="342" w:lineRule="auto"/>
        <w:ind w:left="2603" w:right="171" w:hanging="181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6"/>
          <w:szCs w:val="26"/>
        </w:rPr>
        <w:t>D.</w:t>
      </w:r>
      <w:r>
        <w:rPr>
          <w:b/>
          <w:bCs/>
          <w:spacing w:val="8"/>
          <w:sz w:val="26"/>
          <w:szCs w:val="26"/>
        </w:rPr>
        <w:t>价格部署：</w:t>
      </w:r>
      <w:r>
        <w:rPr>
          <w:spacing w:val="8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开盘价格是</w:t>
      </w:r>
      <w:r>
        <w:rPr>
          <w:spacing w:val="8"/>
          <w:sz w:val="26"/>
          <w:szCs w:val="26"/>
        </w:rPr>
        <w:t>8,800</w:t>
      </w:r>
      <w:r>
        <w:rPr>
          <w:spacing w:val="8"/>
          <w:sz w:val="26"/>
          <w:szCs w:val="26"/>
        </w:rPr>
        <w:t>元</w:t>
      </w:r>
      <w:r>
        <w:rPr>
          <w:spacing w:val="8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>m²</w:t>
      </w:r>
      <w:r>
        <w:rPr>
          <w:spacing w:val="8"/>
          <w:sz w:val="26"/>
          <w:szCs w:val="26"/>
        </w:rPr>
        <w:t>均价，由于市场条件的变</w:t>
      </w:r>
      <w:r>
        <w:rPr>
          <w:spacing w:val="12"/>
          <w:sz w:val="26"/>
          <w:szCs w:val="26"/>
        </w:rPr>
        <w:t>化，后期给予额外折扣的方式将价格调整至</w:t>
      </w:r>
      <w:r>
        <w:rPr>
          <w:spacing w:val="12"/>
          <w:sz w:val="26"/>
          <w:szCs w:val="26"/>
        </w:rPr>
        <w:t>8200</w:t>
      </w:r>
    </w:p>
    <w:p w:rsidR="00F5516D">
      <w:pPr>
        <w:pStyle w:val="BodyText"/>
        <w:spacing w:before="1" w:line="217" w:lineRule="auto"/>
        <w:ind w:left="2604"/>
        <w:rPr>
          <w:sz w:val="26"/>
          <w:szCs w:val="26"/>
        </w:rPr>
      </w:pPr>
      <w:r>
        <w:rPr>
          <w:spacing w:val="-5"/>
          <w:sz w:val="26"/>
          <w:szCs w:val="26"/>
        </w:rPr>
        <w:t>元</w:t>
      </w:r>
      <w:r>
        <w:rPr>
          <w:spacing w:val="-5"/>
          <w:sz w:val="26"/>
          <w:szCs w:val="26"/>
        </w:rPr>
        <w:t>/m²</w:t>
      </w:r>
      <w:r>
        <w:rPr>
          <w:spacing w:val="-5"/>
          <w:sz w:val="26"/>
          <w:szCs w:val="26"/>
        </w:rPr>
        <w:t>均价。</w:t>
      </w:r>
    </w:p>
    <w:p w:rsidR="00F5516D">
      <w:pPr>
        <w:pStyle w:val="BodyText"/>
        <w:spacing w:before="147" w:line="328" w:lineRule="auto"/>
        <w:ind w:left="2604" w:right="74" w:hanging="1816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E.</w:t>
      </w:r>
      <w:r>
        <w:rPr>
          <w:b/>
          <w:bCs/>
          <w:spacing w:val="8"/>
          <w:sz w:val="26"/>
          <w:szCs w:val="26"/>
        </w:rPr>
        <w:t>销售情况：</w:t>
      </w:r>
      <w:r>
        <w:rPr>
          <w:spacing w:val="8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交楼前的销售情况一直不太好，销售进度比较缓</w:t>
      </w:r>
      <w:r>
        <w:rPr>
          <w:spacing w:val="3"/>
          <w:sz w:val="26"/>
          <w:szCs w:val="26"/>
        </w:rPr>
        <w:t>慢，</w:t>
      </w:r>
      <w:r>
        <w:rPr>
          <w:spacing w:val="3"/>
          <w:sz w:val="26"/>
          <w:szCs w:val="26"/>
        </w:rPr>
        <w:t xml:space="preserve"> 8</w:t>
      </w:r>
      <w:r>
        <w:rPr>
          <w:spacing w:val="3"/>
          <w:sz w:val="26"/>
          <w:szCs w:val="26"/>
        </w:rPr>
        <w:t>月份交楼前只售出</w:t>
      </w:r>
      <w:r>
        <w:rPr>
          <w:spacing w:val="3"/>
          <w:sz w:val="26"/>
          <w:szCs w:val="26"/>
        </w:rPr>
        <w:t>330</w:t>
      </w:r>
      <w:r>
        <w:rPr>
          <w:spacing w:val="3"/>
          <w:sz w:val="26"/>
          <w:szCs w:val="26"/>
        </w:rPr>
        <w:t>套，约占总数的</w:t>
      </w:r>
      <w:r>
        <w:rPr>
          <w:spacing w:val="3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30%</w:t>
      </w:r>
      <w:r>
        <w:rPr>
          <w:spacing w:val="11"/>
          <w:sz w:val="26"/>
          <w:szCs w:val="26"/>
        </w:rPr>
        <w:t>。交楼后则改变广告的诉求，强调顶级服务，</w:t>
      </w:r>
      <w:r>
        <w:rPr>
          <w:spacing w:val="12"/>
          <w:sz w:val="26"/>
          <w:szCs w:val="26"/>
        </w:rPr>
        <w:t>极尽豪华的会所与住户大堂、精巧的园林与豪气</w:t>
      </w:r>
      <w:r>
        <w:rPr>
          <w:spacing w:val="12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的小区主入口，从而提升业主身份，一系列的广</w:t>
      </w:r>
      <w:r>
        <w:rPr>
          <w:spacing w:val="12"/>
          <w:sz w:val="26"/>
          <w:szCs w:val="26"/>
        </w:rPr>
        <w:t>告轰炸与现场的环境的吸引，同时价格也作了适</w:t>
      </w:r>
      <w:r>
        <w:rPr>
          <w:spacing w:val="18"/>
          <w:sz w:val="26"/>
          <w:szCs w:val="26"/>
        </w:rPr>
        <w:t>当调整，销售情况从而直线上升，从</w:t>
      </w:r>
      <w:r>
        <w:rPr>
          <w:spacing w:val="18"/>
          <w:sz w:val="26"/>
          <w:szCs w:val="26"/>
        </w:rPr>
        <w:t>8</w:t>
      </w:r>
      <w:r>
        <w:rPr>
          <w:spacing w:val="18"/>
          <w:sz w:val="26"/>
          <w:szCs w:val="26"/>
        </w:rPr>
        <w:t>月份至今</w:t>
      </w:r>
      <w:r>
        <w:rPr>
          <w:spacing w:val="24"/>
          <w:sz w:val="26"/>
          <w:szCs w:val="26"/>
        </w:rPr>
        <w:t>170</w:t>
      </w:r>
      <w:r>
        <w:rPr>
          <w:spacing w:val="24"/>
          <w:sz w:val="26"/>
          <w:szCs w:val="26"/>
        </w:rPr>
        <w:t>套，累计</w:t>
      </w:r>
      <w:r>
        <w:rPr>
          <w:spacing w:val="24"/>
          <w:sz w:val="26"/>
          <w:szCs w:val="26"/>
        </w:rPr>
        <w:t>500</w:t>
      </w:r>
      <w:r>
        <w:rPr>
          <w:spacing w:val="24"/>
          <w:sz w:val="26"/>
          <w:szCs w:val="26"/>
        </w:rPr>
        <w:t>套，占总数的</w:t>
      </w:r>
      <w:r>
        <w:rPr>
          <w:spacing w:val="24"/>
          <w:sz w:val="26"/>
          <w:szCs w:val="26"/>
        </w:rPr>
        <w:t>45%,</w:t>
      </w:r>
      <w:r>
        <w:rPr>
          <w:spacing w:val="24"/>
          <w:sz w:val="26"/>
          <w:szCs w:val="26"/>
        </w:rPr>
        <w:t>因此，能</w:t>
      </w:r>
      <w:r>
        <w:rPr>
          <w:spacing w:val="24"/>
          <w:sz w:val="26"/>
          <w:szCs w:val="26"/>
        </w:rPr>
        <w:t xml:space="preserve"> </w:t>
      </w:r>
      <w:r>
        <w:rPr>
          <w:spacing w:val="26"/>
          <w:sz w:val="26"/>
          <w:szCs w:val="26"/>
        </w:rPr>
        <w:t>够看出豪宅的买家更重视的是服务与身份的表</w:t>
      </w:r>
    </w:p>
    <w:p w:rsidR="00F5516D">
      <w:pPr>
        <w:pStyle w:val="BodyText"/>
        <w:spacing w:before="1" w:line="226" w:lineRule="auto"/>
        <w:ind w:left="2604"/>
        <w:rPr>
          <w:sz w:val="26"/>
          <w:szCs w:val="26"/>
        </w:rPr>
      </w:pPr>
      <w:r>
        <w:rPr>
          <w:spacing w:val="-5"/>
          <w:sz w:val="26"/>
          <w:szCs w:val="26"/>
        </w:rPr>
        <w:t>达。</w:t>
      </w:r>
    </w:p>
    <w:p w:rsidR="00F5516D">
      <w:pPr>
        <w:pStyle w:val="BodyText"/>
        <w:spacing w:before="228" w:line="220" w:lineRule="auto"/>
        <w:ind w:left="784"/>
        <w:outlineLvl w:val="6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26"/>
          <w:szCs w:val="26"/>
        </w:rPr>
        <w:t>F.</w:t>
      </w:r>
      <w:r>
        <w:rPr>
          <w:b/>
          <w:bCs/>
          <w:spacing w:val="6"/>
          <w:sz w:val="26"/>
          <w:szCs w:val="26"/>
        </w:rPr>
        <w:t>户型分析</w:t>
      </w:r>
    </w:p>
    <w:p w:rsidR="00F5516D">
      <w:pPr>
        <w:spacing w:line="265" w:lineRule="auto"/>
      </w:pPr>
    </w:p>
    <w:p w:rsidR="00F5516D">
      <w:pPr>
        <w:spacing w:line="266" w:lineRule="auto"/>
      </w:pPr>
    </w:p>
    <w:p w:rsidR="00F5516D">
      <w:pPr>
        <w:pStyle w:val="BodyText"/>
        <w:spacing w:before="85" w:line="219" w:lineRule="auto"/>
        <w:ind w:left="108"/>
        <w:rPr>
          <w:sz w:val="26"/>
          <w:szCs w:val="26"/>
        </w:rPr>
      </w:pPr>
      <w:r>
        <w:rPr>
          <w:b/>
          <w:bCs/>
          <w:spacing w:val="27"/>
          <w:sz w:val="26"/>
          <w:szCs w:val="26"/>
        </w:rPr>
        <w:t>表</w:t>
      </w:r>
      <w:r>
        <w:rPr>
          <w:b/>
          <w:bCs/>
          <w:spacing w:val="27"/>
          <w:sz w:val="26"/>
          <w:szCs w:val="26"/>
        </w:rPr>
        <w:t>5:</w:t>
      </w:r>
      <w:r>
        <w:rPr>
          <w:b/>
          <w:bCs/>
          <w:spacing w:val="27"/>
          <w:sz w:val="26"/>
          <w:szCs w:val="26"/>
        </w:rPr>
        <w:t>帝景苑成交户型分析</w:t>
      </w:r>
    </w:p>
    <w:p w:rsidR="00F5516D">
      <w:pPr>
        <w:spacing w:line="70" w:lineRule="exact"/>
      </w:pPr>
    </w:p>
    <w:tbl>
      <w:tblPr>
        <w:tblStyle w:val="TableNormal04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83"/>
        <w:gridCol w:w="1358"/>
        <w:gridCol w:w="1378"/>
        <w:gridCol w:w="1368"/>
        <w:gridCol w:w="1359"/>
        <w:gridCol w:w="1373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23"/>
        </w:trPr>
        <w:tc>
          <w:tcPr>
            <w:tcW w:w="1683" w:type="dxa"/>
          </w:tcPr>
          <w:p w:rsidR="00F5516D">
            <w:pPr>
              <w:pStyle w:val="TableText"/>
              <w:spacing w:before="51" w:line="210" w:lineRule="auto"/>
              <w:ind w:left="608"/>
            </w:pPr>
            <w:r>
              <w:rPr>
                <w:b/>
                <w:bCs/>
                <w:spacing w:val="-5"/>
              </w:rPr>
              <w:t>面积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99" w:line="171" w:lineRule="auto"/>
              <w:ind w:left="321"/>
            </w:pPr>
            <w:r>
              <w:rPr>
                <w:spacing w:val="-5"/>
              </w:rPr>
              <w:t>112m²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99" w:line="171" w:lineRule="auto"/>
              <w:ind w:left="337"/>
            </w:pPr>
            <w:r>
              <w:rPr>
                <w:b/>
                <w:bCs/>
                <w:spacing w:val="-7"/>
              </w:rPr>
              <w:t>124m²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1" w:line="162" w:lineRule="auto"/>
              <w:ind w:left="389"/>
            </w:pPr>
            <w:r>
              <w:rPr>
                <w:b/>
                <w:bCs/>
                <w:spacing w:val="-7"/>
              </w:rPr>
              <w:t>138m2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112" w:line="161" w:lineRule="auto"/>
              <w:ind w:left="387"/>
            </w:pPr>
            <w:r>
              <w:rPr>
                <w:spacing w:val="-5"/>
              </w:rPr>
              <w:t>171m2</w:t>
            </w:r>
          </w:p>
        </w:tc>
        <w:tc>
          <w:tcPr>
            <w:tcW w:w="1373" w:type="dxa"/>
            <w:vMerge w:val="restart"/>
            <w:tcBorders>
              <w:bottom w:val="nil"/>
            </w:tcBorders>
          </w:tcPr>
          <w:p w:rsidR="00F5516D">
            <w:pPr>
              <w:pStyle w:val="TableText"/>
              <w:spacing w:before="212" w:line="221" w:lineRule="auto"/>
              <w:ind w:left="452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83" w:type="dxa"/>
          </w:tcPr>
          <w:p w:rsidR="00F5516D">
            <w:pPr>
              <w:pStyle w:val="TableText"/>
              <w:spacing w:before="48" w:line="209" w:lineRule="auto"/>
              <w:ind w:left="608"/>
            </w:pPr>
            <w:r>
              <w:rPr>
                <w:b/>
                <w:bCs/>
                <w:spacing w:val="-5"/>
              </w:rPr>
              <w:t>户型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52" w:line="206" w:lineRule="auto"/>
              <w:ind w:left="212"/>
            </w:pPr>
            <w:r>
              <w:rPr>
                <w:spacing w:val="2"/>
              </w:rPr>
              <w:t>三房二厅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48" w:line="209" w:lineRule="auto"/>
              <w:ind w:left="227"/>
            </w:pPr>
            <w:r>
              <w:rPr>
                <w:b/>
                <w:bCs/>
                <w:spacing w:val="-5"/>
              </w:rPr>
              <w:t>三房二厅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48" w:line="209" w:lineRule="auto"/>
              <w:ind w:left="219"/>
            </w:pPr>
            <w:r>
              <w:rPr>
                <w:b/>
                <w:bCs/>
                <w:spacing w:val="-2"/>
              </w:rPr>
              <w:t>四房二厅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52" w:line="206" w:lineRule="auto"/>
              <w:ind w:left="218"/>
            </w:pPr>
            <w:r>
              <w:rPr>
                <w:spacing w:val="2"/>
              </w:rPr>
              <w:t>四房二厅</w:t>
            </w:r>
          </w:p>
        </w:tc>
        <w:tc>
          <w:tcPr>
            <w:tcW w:w="1373" w:type="dxa"/>
            <w:vMerge/>
            <w:tcBorders>
              <w:top w:val="nil"/>
            </w:tcBorders>
          </w:tcPr>
          <w:p w:rsidR="00F5516D"/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08"/>
        </w:trPr>
        <w:tc>
          <w:tcPr>
            <w:tcW w:w="1683" w:type="dxa"/>
          </w:tcPr>
          <w:p w:rsidR="00F5516D">
            <w:pPr>
              <w:pStyle w:val="TableText"/>
              <w:spacing w:before="40" w:line="207" w:lineRule="auto"/>
              <w:ind w:left="378"/>
            </w:pPr>
            <w:r>
              <w:rPr>
                <w:b/>
                <w:bCs/>
                <w:spacing w:val="-5"/>
              </w:rPr>
              <w:t>可售单元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101" w:line="158" w:lineRule="auto"/>
              <w:ind w:left="492"/>
            </w:pPr>
            <w:r>
              <w:rPr>
                <w:spacing w:val="-6"/>
              </w:rPr>
              <w:t>168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99" w:line="159" w:lineRule="auto"/>
              <w:ind w:left="507"/>
            </w:pPr>
            <w:r>
              <w:rPr>
                <w:b/>
                <w:bCs/>
                <w:spacing w:val="-6"/>
              </w:rPr>
              <w:t>384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99" w:line="159" w:lineRule="auto"/>
              <w:ind w:left="509"/>
            </w:pPr>
            <w:r>
              <w:rPr>
                <w:b/>
                <w:bCs/>
                <w:spacing w:val="-6"/>
              </w:rPr>
              <w:t>276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102" w:line="157" w:lineRule="auto"/>
              <w:ind w:left="497"/>
            </w:pPr>
            <w:r>
              <w:rPr>
                <w:spacing w:val="-3"/>
              </w:rPr>
              <w:t>276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71" w:line="182" w:lineRule="auto"/>
              <w:ind w:left="392"/>
            </w:pPr>
            <w:r>
              <w:rPr>
                <w:b/>
                <w:bCs/>
                <w:spacing w:val="-7"/>
              </w:rPr>
              <w:t>1,104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683" w:type="dxa"/>
          </w:tcPr>
          <w:p w:rsidR="00F5516D">
            <w:pPr>
              <w:pStyle w:val="TableText"/>
              <w:spacing w:before="51" w:line="206" w:lineRule="auto"/>
              <w:ind w:left="378"/>
            </w:pPr>
            <w:r>
              <w:rPr>
                <w:b/>
                <w:bCs/>
                <w:spacing w:val="-5"/>
              </w:rPr>
              <w:t>成交单元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115" w:line="192" w:lineRule="exact"/>
              <w:ind w:left="551"/>
            </w:pPr>
            <w:r>
              <w:rPr>
                <w:spacing w:val="-4"/>
                <w:position w:val="-2"/>
              </w:rPr>
              <w:t>57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1" w:line="158" w:lineRule="auto"/>
              <w:ind w:left="507"/>
            </w:pPr>
            <w:r>
              <w:rPr>
                <w:b/>
                <w:bCs/>
                <w:spacing w:val="-9"/>
              </w:rPr>
              <w:t>146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1" w:line="158" w:lineRule="auto"/>
              <w:ind w:left="509"/>
            </w:pPr>
            <w:r>
              <w:rPr>
                <w:b/>
                <w:bCs/>
                <w:spacing w:val="-9"/>
              </w:rPr>
              <w:t>145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112" w:line="157" w:lineRule="auto"/>
              <w:ind w:left="497"/>
            </w:pPr>
            <w:r>
              <w:rPr>
                <w:spacing w:val="-6"/>
              </w:rPr>
              <w:t>146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112" w:line="157" w:lineRule="auto"/>
              <w:ind w:left="512"/>
            </w:pPr>
            <w:r>
              <w:rPr>
                <w:b/>
                <w:bCs/>
                <w:spacing w:val="-5"/>
              </w:rPr>
              <w:t>494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83" w:type="dxa"/>
          </w:tcPr>
          <w:p w:rsidR="00F5516D">
            <w:pPr>
              <w:pStyle w:val="TableText"/>
              <w:spacing w:before="53" w:line="205" w:lineRule="auto"/>
              <w:ind w:left="148"/>
            </w:pPr>
            <w:r>
              <w:rPr>
                <w:b/>
                <w:bCs/>
                <w:spacing w:val="-1"/>
              </w:rPr>
              <w:t>成交户型比例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113" w:line="157" w:lineRule="auto"/>
              <w:ind w:left="385"/>
            </w:pPr>
            <w:r>
              <w:rPr>
                <w:b/>
                <w:bCs/>
                <w:spacing w:val="-6"/>
              </w:rPr>
              <w:t>33.9%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4" w:line="194" w:lineRule="exact"/>
              <w:ind w:left="507"/>
            </w:pPr>
            <w:r>
              <w:rPr>
                <w:b/>
                <w:bCs/>
                <w:spacing w:val="-6"/>
                <w:position w:val="-2"/>
              </w:rPr>
              <w:t>38%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3" w:line="157" w:lineRule="auto"/>
              <w:ind w:left="389"/>
            </w:pPr>
            <w:r>
              <w:rPr>
                <w:b/>
                <w:bCs/>
                <w:spacing w:val="-6"/>
              </w:rPr>
              <w:t>52.5%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113" w:line="157" w:lineRule="auto"/>
              <w:ind w:left="391"/>
            </w:pPr>
            <w:r>
              <w:rPr>
                <w:b/>
                <w:bCs/>
                <w:spacing w:val="-6"/>
              </w:rPr>
              <w:t>52.9%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54" w:line="204" w:lineRule="auto"/>
              <w:ind w:left="452"/>
            </w:pPr>
            <w:r>
              <w:rPr>
                <w:b/>
                <w:bCs/>
                <w:spacing w:val="-5"/>
              </w:rPr>
              <w:t>合计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323"/>
        </w:trPr>
        <w:tc>
          <w:tcPr>
            <w:tcW w:w="1683" w:type="dxa"/>
          </w:tcPr>
          <w:p w:rsidR="00F5516D">
            <w:pPr>
              <w:pStyle w:val="TableText"/>
              <w:spacing w:before="53" w:line="208" w:lineRule="auto"/>
              <w:ind w:left="148"/>
            </w:pPr>
            <w:r>
              <w:rPr>
                <w:b/>
                <w:bCs/>
                <w:spacing w:val="-1"/>
              </w:rPr>
              <w:t>成交套数比例</w:t>
            </w:r>
          </w:p>
        </w:tc>
        <w:tc>
          <w:tcPr>
            <w:tcW w:w="1358" w:type="dxa"/>
          </w:tcPr>
          <w:p w:rsidR="00F5516D">
            <w:pPr>
              <w:pStyle w:val="TableText"/>
              <w:spacing w:before="114" w:line="159" w:lineRule="auto"/>
              <w:ind w:left="445"/>
            </w:pPr>
            <w:r>
              <w:rPr>
                <w:b/>
                <w:bCs/>
                <w:spacing w:val="-5"/>
              </w:rPr>
              <w:t>4.4%</w:t>
            </w:r>
          </w:p>
        </w:tc>
        <w:tc>
          <w:tcPr>
            <w:tcW w:w="1378" w:type="dxa"/>
          </w:tcPr>
          <w:p w:rsidR="00F5516D">
            <w:pPr>
              <w:pStyle w:val="TableText"/>
              <w:spacing w:before="113" w:line="160" w:lineRule="auto"/>
              <w:ind w:left="397"/>
            </w:pPr>
            <w:r>
              <w:rPr>
                <w:b/>
                <w:bCs/>
                <w:spacing w:val="-8"/>
              </w:rPr>
              <w:t>13.2%</w:t>
            </w:r>
          </w:p>
        </w:tc>
        <w:tc>
          <w:tcPr>
            <w:tcW w:w="1368" w:type="dxa"/>
          </w:tcPr>
          <w:p w:rsidR="00F5516D">
            <w:pPr>
              <w:pStyle w:val="TableText"/>
              <w:spacing w:before="113" w:line="160" w:lineRule="auto"/>
              <w:ind w:left="389"/>
            </w:pPr>
            <w:r>
              <w:rPr>
                <w:b/>
                <w:bCs/>
                <w:spacing w:val="-8"/>
              </w:rPr>
              <w:t>13.1%</w:t>
            </w:r>
          </w:p>
        </w:tc>
        <w:tc>
          <w:tcPr>
            <w:tcW w:w="1359" w:type="dxa"/>
          </w:tcPr>
          <w:p w:rsidR="00F5516D">
            <w:pPr>
              <w:pStyle w:val="TableText"/>
              <w:spacing w:before="113" w:line="160" w:lineRule="auto"/>
              <w:ind w:left="391"/>
            </w:pPr>
            <w:r>
              <w:rPr>
                <w:b/>
                <w:bCs/>
                <w:spacing w:val="-8"/>
              </w:rPr>
              <w:t>13.2%</w:t>
            </w:r>
          </w:p>
        </w:tc>
        <w:tc>
          <w:tcPr>
            <w:tcW w:w="1373" w:type="dxa"/>
          </w:tcPr>
          <w:p w:rsidR="00F5516D">
            <w:pPr>
              <w:pStyle w:val="TableText"/>
              <w:spacing w:before="114" w:line="159" w:lineRule="auto"/>
              <w:ind w:left="392"/>
            </w:pPr>
            <w:r>
              <w:rPr>
                <w:b/>
                <w:bCs/>
                <w:spacing w:val="-5"/>
              </w:rPr>
              <w:t>44.7%</w:t>
            </w:r>
          </w:p>
        </w:tc>
      </w:tr>
    </w:tbl>
    <w:p w:rsidR="00F5516D"/>
    <w:p w:rsidR="00F5516D">
      <w:p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10" w:h="16840"/>
          <w:pgMar w:top="1431" w:right="1685" w:bottom="0" w:left="1695" w:header="0" w:footer="0" w:gutter="0"/>
          <w:pgNumType w:start="8"/>
          <w:cols w:space="720"/>
        </w:sectPr>
      </w:pPr>
    </w:p>
    <w:p w:rsidR="00F5516D">
      <w:pPr>
        <w:spacing w:line="479" w:lineRule="auto"/>
      </w:pPr>
    </w:p>
    <w:p w:rsidR="00F5516D">
      <w:pPr>
        <w:pStyle w:val="BodyText"/>
        <w:spacing w:before="85" w:line="221" w:lineRule="auto"/>
        <w:ind w:left="693"/>
        <w:outlineLvl w:val="6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G.</w:t>
      </w:r>
      <w:r>
        <w:rPr>
          <w:b/>
          <w:bCs/>
          <w:sz w:val="26"/>
          <w:szCs w:val="26"/>
        </w:rPr>
        <w:t>总结</w:t>
      </w:r>
    </w:p>
    <w:p w:rsidR="00F5516D">
      <w:pPr>
        <w:pStyle w:val="BodyText"/>
        <w:spacing w:before="150" w:line="327" w:lineRule="auto"/>
        <w:ind w:left="1143" w:right="109" w:firstLine="580"/>
        <w:jc w:val="both"/>
        <w:rPr>
          <w:sz w:val="26"/>
          <w:szCs w:val="26"/>
        </w:rPr>
      </w:pPr>
      <w:r>
        <w:rPr>
          <w:spacing w:val="12"/>
          <w:sz w:val="26"/>
          <w:szCs w:val="26"/>
        </w:rPr>
        <w:t>帝景苑的形象通过长时间经营，在市场上确定了豪宅的</w:t>
      </w:r>
      <w:r>
        <w:rPr>
          <w:spacing w:val="13"/>
          <w:sz w:val="26"/>
          <w:szCs w:val="26"/>
        </w:rPr>
        <w:t>形象，豪宅的买家更注重的是生活的享受与身份的表达，价</w:t>
      </w:r>
      <w:r>
        <w:rPr>
          <w:spacing w:val="12"/>
          <w:sz w:val="26"/>
          <w:szCs w:val="26"/>
        </w:rPr>
        <w:t>格反而不时他们关注的重点，因此，</w:t>
      </w:r>
      <w:r>
        <w:rPr>
          <w:spacing w:val="12"/>
          <w:sz w:val="26"/>
          <w:szCs w:val="26"/>
        </w:rPr>
        <w:t>138m²</w:t>
      </w:r>
      <w:r>
        <w:rPr>
          <w:spacing w:val="11"/>
          <w:sz w:val="26"/>
          <w:szCs w:val="26"/>
        </w:rPr>
        <w:t xml:space="preserve"> </w:t>
      </w:r>
      <w:r>
        <w:rPr>
          <w:spacing w:val="11"/>
          <w:sz w:val="26"/>
          <w:szCs w:val="26"/>
        </w:rPr>
        <w:t>以上的四房单元</w:t>
      </w:r>
    </w:p>
    <w:p w:rsidR="00F5516D">
      <w:pPr>
        <w:pStyle w:val="BodyText"/>
        <w:spacing w:line="220" w:lineRule="auto"/>
        <w:ind w:left="1143"/>
        <w:rPr>
          <w:sz w:val="26"/>
          <w:szCs w:val="26"/>
        </w:rPr>
      </w:pPr>
      <w:r>
        <w:rPr>
          <w:spacing w:val="5"/>
          <w:sz w:val="26"/>
          <w:szCs w:val="26"/>
        </w:rPr>
        <w:t>是旺销的单位。</w:t>
      </w:r>
    </w:p>
    <w:p w:rsidR="00F5516D">
      <w:pPr>
        <w:pStyle w:val="BodyText"/>
        <w:spacing w:before="178" w:line="469" w:lineRule="exact"/>
        <w:ind w:left="1743"/>
        <w:rPr>
          <w:sz w:val="26"/>
          <w:szCs w:val="26"/>
        </w:rPr>
      </w:pPr>
      <w:r>
        <w:rPr>
          <w:spacing w:val="11"/>
          <w:position w:val="15"/>
          <w:sz w:val="26"/>
          <w:szCs w:val="26"/>
        </w:rPr>
        <w:t>本项目能够从中得到启示：注重整体的包装与配合，提</w:t>
      </w:r>
    </w:p>
    <w:p w:rsidR="00F5516D">
      <w:pPr>
        <w:pStyle w:val="BodyText"/>
        <w:spacing w:before="1" w:line="217" w:lineRule="auto"/>
        <w:jc w:val="right"/>
        <w:rPr>
          <w:sz w:val="26"/>
          <w:szCs w:val="26"/>
        </w:rPr>
      </w:pPr>
      <w:r>
        <w:rPr>
          <w:spacing w:val="7"/>
          <w:sz w:val="26"/>
          <w:szCs w:val="26"/>
        </w:rPr>
        <w:t>供优质服务，表达业主尊贵的身份，有助于项目价格的提升。</w:t>
      </w:r>
    </w:p>
    <w:p w:rsidR="00F5516D">
      <w:pPr>
        <w:spacing w:line="217" w:lineRule="auto"/>
        <w:rPr>
          <w:sz w:val="26"/>
          <w:szCs w:val="26"/>
        </w:rPr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pgSz w:w="11910" w:h="16840"/>
          <w:pgMar w:top="1431" w:right="1759" w:bottom="0" w:left="1786" w:header="0" w:footer="0" w:gutter="0"/>
          <w:pgNumType w:start="9"/>
          <w:cols w:space="720"/>
        </w:sectPr>
      </w:pPr>
    </w:p>
    <w:p w:rsidR="00F5516D">
      <w:pPr>
        <w:spacing w:line="250" w:lineRule="auto"/>
      </w:pPr>
    </w:p>
    <w:p w:rsidR="00F5516D">
      <w:pPr>
        <w:spacing w:line="250" w:lineRule="auto"/>
      </w:pPr>
    </w:p>
    <w:p w:rsidR="00F5516D">
      <w:pPr>
        <w:spacing w:line="250" w:lineRule="auto"/>
      </w:pPr>
    </w:p>
    <w:p w:rsidR="00F5516D">
      <w:pPr>
        <w:spacing w:line="251" w:lineRule="auto"/>
      </w:pPr>
    </w:p>
    <w:p w:rsidR="00F5516D">
      <w:pPr>
        <w:spacing w:line="251" w:lineRule="auto"/>
      </w:pPr>
    </w:p>
    <w:p w:rsidR="00F5516D">
      <w:pPr>
        <w:pStyle w:val="BodyText"/>
        <w:spacing w:before="85" w:line="219" w:lineRule="auto"/>
        <w:ind w:left="128"/>
        <w:outlineLvl w:val="0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2.</w:t>
      </w:r>
      <w:r>
        <w:rPr>
          <w:b/>
          <w:bCs/>
          <w:spacing w:val="10"/>
          <w:sz w:val="26"/>
          <w:szCs w:val="26"/>
        </w:rPr>
        <w:t>周边代表性项目综合比较</w:t>
      </w:r>
    </w:p>
    <w:p w:rsidR="00F5516D">
      <w:pPr>
        <w:spacing w:line="271" w:lineRule="auto"/>
      </w:pPr>
    </w:p>
    <w:p w:rsidR="00F5516D">
      <w:pPr>
        <w:spacing w:line="272" w:lineRule="auto"/>
      </w:pPr>
    </w:p>
    <w:p w:rsidR="00F5516D">
      <w:pPr>
        <w:pStyle w:val="BodyText"/>
        <w:spacing w:before="85" w:line="219" w:lineRule="auto"/>
        <w:ind w:left="128"/>
        <w:rPr>
          <w:sz w:val="26"/>
          <w:szCs w:val="26"/>
        </w:rPr>
      </w:pPr>
      <w:r>
        <w:rPr>
          <w:b/>
          <w:bCs/>
          <w:spacing w:val="25"/>
          <w:sz w:val="26"/>
          <w:szCs w:val="26"/>
        </w:rPr>
        <w:t>表</w:t>
      </w:r>
      <w:r>
        <w:rPr>
          <w:b/>
          <w:bCs/>
          <w:spacing w:val="25"/>
          <w:sz w:val="26"/>
          <w:szCs w:val="26"/>
        </w:rPr>
        <w:t>6:</w:t>
      </w:r>
      <w:r>
        <w:rPr>
          <w:b/>
          <w:bCs/>
          <w:spacing w:val="25"/>
          <w:sz w:val="26"/>
          <w:szCs w:val="26"/>
        </w:rPr>
        <w:t>周边代表性项目综合比较</w:t>
      </w:r>
    </w:p>
    <w:p w:rsidR="00F5516D">
      <w:pPr>
        <w:spacing w:line="59" w:lineRule="exact"/>
      </w:pPr>
    </w:p>
    <w:tbl>
      <w:tblPr>
        <w:tblStyle w:val="TableNormal05"/>
        <w:tblW w:w="141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44"/>
        <w:gridCol w:w="4227"/>
        <w:gridCol w:w="4257"/>
        <w:gridCol w:w="4231"/>
      </w:tblGrid>
      <w:tr>
        <w:tblPrEx>
          <w:tblW w:w="141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34"/>
        </w:trPr>
        <w:tc>
          <w:tcPr>
            <w:tcW w:w="1444" w:type="dxa"/>
          </w:tcPr>
          <w:p w:rsidR="00F5516D">
            <w:pPr>
              <w:pStyle w:val="TableText"/>
              <w:spacing w:before="51" w:line="219" w:lineRule="auto"/>
              <w:ind w:left="258"/>
            </w:pPr>
            <w:r>
              <w:rPr>
                <w:b/>
                <w:bCs/>
                <w:spacing w:val="-4"/>
              </w:rPr>
              <w:t>楼盘名称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1" w:line="219" w:lineRule="auto"/>
              <w:ind w:left="1764"/>
            </w:pPr>
            <w:r>
              <w:rPr>
                <w:b/>
                <w:bCs/>
                <w:spacing w:val="2"/>
              </w:rPr>
              <w:t>芳草园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52" w:line="218" w:lineRule="auto"/>
              <w:ind w:left="1667"/>
            </w:pPr>
            <w:r>
              <w:rPr>
                <w:b/>
                <w:bCs/>
                <w:spacing w:val="-5"/>
              </w:rPr>
              <w:t>华标广场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51" w:line="219" w:lineRule="auto"/>
              <w:ind w:left="1770"/>
            </w:pPr>
            <w:r>
              <w:rPr>
                <w:b/>
                <w:bCs/>
                <w:spacing w:val="-6"/>
              </w:rPr>
              <w:t>帝景苑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1444" w:type="dxa"/>
          </w:tcPr>
          <w:p w:rsidR="00F5516D">
            <w:pPr>
              <w:pStyle w:val="TableText"/>
              <w:spacing w:before="38" w:line="202" w:lineRule="auto"/>
              <w:ind w:left="258"/>
            </w:pPr>
            <w:r>
              <w:rPr>
                <w:b/>
                <w:bCs/>
                <w:spacing w:val="-5"/>
              </w:rPr>
              <w:t>地理位置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39" w:line="201" w:lineRule="auto"/>
              <w:ind w:left="381"/>
            </w:pPr>
            <w:r>
              <w:rPr>
                <w:spacing w:val="1"/>
              </w:rPr>
              <w:t>天河北路与龙口西路交界处东北角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39" w:line="201" w:lineRule="auto"/>
              <w:ind w:left="393"/>
            </w:pPr>
            <w:r>
              <w:rPr>
                <w:spacing w:val="1"/>
              </w:rPr>
              <w:t>天河北路与龙口东路交界处东北角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39" w:line="201" w:lineRule="auto"/>
              <w:ind w:left="387"/>
            </w:pPr>
            <w:r>
              <w:rPr>
                <w:spacing w:val="1"/>
              </w:rPr>
              <w:t>天河北路与龙口西路交界处东南角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44" w:type="dxa"/>
          </w:tcPr>
          <w:p w:rsidR="00F5516D">
            <w:pPr>
              <w:pStyle w:val="TableText"/>
              <w:spacing w:before="47" w:line="218" w:lineRule="auto"/>
              <w:ind w:left="258"/>
            </w:pPr>
            <w:r>
              <w:rPr>
                <w:b/>
                <w:bCs/>
                <w:spacing w:val="-1"/>
              </w:rPr>
              <w:t>占地面积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109" w:line="168" w:lineRule="auto"/>
              <w:ind w:left="1640"/>
            </w:pPr>
            <w:r>
              <w:rPr>
                <w:spacing w:val="-2"/>
              </w:rPr>
              <w:t>53.436m2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47" w:line="216" w:lineRule="auto"/>
              <w:ind w:left="1603"/>
            </w:pPr>
            <w:r>
              <w:rPr>
                <w:spacing w:val="-2"/>
              </w:rPr>
              <w:t>26,000m²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47" w:line="216" w:lineRule="auto"/>
              <w:ind w:left="1586"/>
            </w:pPr>
            <w:r>
              <w:rPr>
                <w:spacing w:val="-2"/>
              </w:rPr>
              <w:t>26,165m²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1444" w:type="dxa"/>
          </w:tcPr>
          <w:p w:rsidR="00F5516D">
            <w:pPr>
              <w:pStyle w:val="TableText"/>
              <w:spacing w:before="38" w:line="210" w:lineRule="auto"/>
              <w:ind w:left="138"/>
            </w:pPr>
            <w:r>
              <w:rPr>
                <w:b/>
                <w:bCs/>
                <w:spacing w:val="-1"/>
              </w:rPr>
              <w:t>总建筑面积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100" w:line="160" w:lineRule="auto"/>
              <w:ind w:left="1581"/>
            </w:pPr>
            <w:r>
              <w:rPr>
                <w:spacing w:val="-2"/>
              </w:rPr>
              <w:t>203.057m2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47" w:line="203" w:lineRule="auto"/>
              <w:ind w:left="1484"/>
            </w:pPr>
            <w:r>
              <w:rPr>
                <w:spacing w:val="1"/>
              </w:rPr>
              <w:t>约</w:t>
            </w:r>
            <w:r>
              <w:rPr>
                <w:spacing w:val="1"/>
              </w:rPr>
              <w:t>150.000m2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47" w:line="203" w:lineRule="auto"/>
              <w:ind w:left="1476"/>
            </w:pPr>
            <w:r>
              <w:t>约</w:t>
            </w:r>
            <w:r>
              <w:t>225.000m2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948"/>
        </w:trPr>
        <w:tc>
          <w:tcPr>
            <w:tcW w:w="1444" w:type="dxa"/>
          </w:tcPr>
          <w:p w:rsidR="00F5516D">
            <w:pPr>
              <w:spacing w:line="281" w:lineRule="auto"/>
            </w:pPr>
          </w:p>
          <w:p w:rsidR="00F5516D">
            <w:pPr>
              <w:pStyle w:val="TableText"/>
              <w:spacing w:before="75" w:line="219" w:lineRule="auto"/>
              <w:ind w:left="488"/>
            </w:pPr>
            <w:r>
              <w:rPr>
                <w:b/>
                <w:bCs/>
                <w:spacing w:val="-5"/>
              </w:rPr>
              <w:t>规模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81" w:line="230" w:lineRule="auto"/>
              <w:ind w:left="320" w:right="121" w:hanging="200"/>
            </w:pPr>
            <w:r>
              <w:rPr>
                <w:spacing w:val="41"/>
              </w:rPr>
              <w:t>总体规划</w:t>
            </w:r>
            <w:r>
              <w:rPr>
                <w:spacing w:val="41"/>
              </w:rPr>
              <w:t>11</w:t>
            </w:r>
            <w:r>
              <w:rPr>
                <w:spacing w:val="41"/>
              </w:rPr>
              <w:t>幢，首期</w:t>
            </w:r>
            <w:r>
              <w:rPr>
                <w:spacing w:val="41"/>
              </w:rPr>
              <w:t>2</w:t>
            </w:r>
            <w:r>
              <w:rPr>
                <w:spacing w:val="41"/>
              </w:rPr>
              <w:t>栋</w:t>
            </w:r>
            <w:r>
              <w:rPr>
                <w:spacing w:val="41"/>
              </w:rPr>
              <w:t>(A1</w:t>
            </w:r>
            <w:r>
              <w:rPr>
                <w:spacing w:val="41"/>
              </w:rPr>
              <w:t>及</w:t>
            </w:r>
            <w:r>
              <w:rPr>
                <w:spacing w:val="41"/>
              </w:rPr>
              <w:t>A2</w:t>
            </w:r>
            <w:r>
              <w:t>幢</w:t>
            </w:r>
            <w:r>
              <w:t>31</w:t>
            </w:r>
            <w:r>
              <w:t>层带复式高层住宅，</w:t>
            </w:r>
            <w:r>
              <w:t>1~2</w:t>
            </w:r>
            <w:r>
              <w:t>层裙楼</w:t>
            </w:r>
          </w:p>
          <w:p w:rsidR="00F5516D">
            <w:pPr>
              <w:pStyle w:val="TableText"/>
              <w:spacing w:before="46" w:line="190" w:lineRule="auto"/>
              <w:ind w:left="130"/>
            </w:pPr>
            <w:r>
              <w:rPr>
                <w:spacing w:val="-5"/>
              </w:rPr>
              <w:t>连体，</w:t>
            </w:r>
            <w:r>
              <w:rPr>
                <w:spacing w:val="-5"/>
              </w:rPr>
              <w:t xml:space="preserve"> -2~-1</w:t>
            </w:r>
            <w:r>
              <w:rPr>
                <w:spacing w:val="-5"/>
              </w:rPr>
              <w:t>层为停车场</w:t>
            </w:r>
            <w:r>
              <w:rPr>
                <w:spacing w:val="-5"/>
              </w:rPr>
              <w:t>)</w:t>
            </w:r>
          </w:p>
        </w:tc>
        <w:tc>
          <w:tcPr>
            <w:tcW w:w="4257" w:type="dxa"/>
          </w:tcPr>
          <w:p w:rsidR="00F5516D">
            <w:pPr>
              <w:spacing w:line="285" w:lineRule="auto"/>
            </w:pPr>
          </w:p>
          <w:p w:rsidR="00F5516D">
            <w:pPr>
              <w:pStyle w:val="TableText"/>
              <w:spacing w:before="74" w:line="219" w:lineRule="auto"/>
              <w:ind w:left="514"/>
            </w:pPr>
            <w:r>
              <w:t>由</w:t>
            </w:r>
            <w:r>
              <w:t>2</w:t>
            </w:r>
            <w:r>
              <w:t>幢</w:t>
            </w:r>
            <w:r>
              <w:t>31</w:t>
            </w:r>
            <w:r>
              <w:t>层及</w:t>
            </w:r>
            <w:r>
              <w:t>2</w:t>
            </w:r>
            <w:r>
              <w:t>幢</w:t>
            </w:r>
            <w:r>
              <w:t>22</w:t>
            </w:r>
            <w:r>
              <w:t>层商住楼构成</w:t>
            </w:r>
          </w:p>
        </w:tc>
        <w:tc>
          <w:tcPr>
            <w:tcW w:w="4231" w:type="dxa"/>
          </w:tcPr>
          <w:p w:rsidR="00F5516D">
            <w:pPr>
              <w:spacing w:line="285" w:lineRule="auto"/>
            </w:pPr>
          </w:p>
          <w:p w:rsidR="00F5516D">
            <w:pPr>
              <w:pStyle w:val="TableText"/>
              <w:spacing w:before="74" w:line="219" w:lineRule="auto"/>
              <w:ind w:left="556"/>
            </w:pPr>
            <w:r>
              <w:t>由</w:t>
            </w:r>
            <w:r>
              <w:t>6</w:t>
            </w:r>
            <w:r>
              <w:t>幢</w:t>
            </w:r>
            <w:r>
              <w:t>33</w:t>
            </w:r>
            <w:r>
              <w:t>层高层住宅及商场构成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1238"/>
        </w:trPr>
        <w:tc>
          <w:tcPr>
            <w:tcW w:w="1444" w:type="dxa"/>
          </w:tcPr>
          <w:p w:rsidR="00F5516D">
            <w:pPr>
              <w:spacing w:line="433" w:lineRule="auto"/>
            </w:pPr>
          </w:p>
          <w:p w:rsidR="00F5516D">
            <w:pPr>
              <w:pStyle w:val="TableText"/>
              <w:spacing w:before="75" w:line="220" w:lineRule="auto"/>
              <w:ind w:left="258"/>
            </w:pPr>
            <w:r>
              <w:rPr>
                <w:b/>
                <w:bCs/>
                <w:spacing w:val="-5"/>
              </w:rPr>
              <w:t>配套设施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71" w:line="232" w:lineRule="auto"/>
              <w:ind w:left="91" w:right="133" w:firstLine="59"/>
              <w:jc w:val="both"/>
            </w:pPr>
            <w:r>
              <w:t>大型综合商场、幼儿园、医疗中心、电</w:t>
            </w:r>
            <w:r>
              <w:rPr>
                <w:spacing w:val="7"/>
              </w:rPr>
              <w:t>信局、银行、会所</w:t>
            </w:r>
            <w:r>
              <w:rPr>
                <w:spacing w:val="7"/>
              </w:rPr>
              <w:t>(</w:t>
            </w:r>
            <w:r>
              <w:rPr>
                <w:spacing w:val="7"/>
              </w:rPr>
              <w:t>泳池、桌球室、棋</w:t>
            </w:r>
            <w:r>
              <w:rPr>
                <w:spacing w:val="4"/>
              </w:rPr>
              <w:t>艺室、乒乓球室、健身室、篮球场及网</w:t>
            </w:r>
            <w:r>
              <w:rPr>
                <w:spacing w:val="11"/>
              </w:rPr>
              <w:t>球场等</w:t>
            </w:r>
            <w:r>
              <w:rPr>
                <w:spacing w:val="11"/>
              </w:rPr>
              <w:t>)</w:t>
            </w:r>
          </w:p>
        </w:tc>
        <w:tc>
          <w:tcPr>
            <w:tcW w:w="4257" w:type="dxa"/>
          </w:tcPr>
          <w:p w:rsidR="00F5516D">
            <w:pPr>
              <w:spacing w:line="434" w:lineRule="auto"/>
            </w:pPr>
          </w:p>
          <w:p w:rsidR="00F5516D">
            <w:pPr>
              <w:pStyle w:val="TableText"/>
              <w:spacing w:before="75" w:line="219" w:lineRule="auto"/>
              <w:ind w:left="624"/>
            </w:pPr>
            <w:r>
              <w:rPr>
                <w:spacing w:val="1"/>
              </w:rPr>
              <w:t>幼儿园、商场、会所及停车场</w:t>
            </w:r>
          </w:p>
        </w:tc>
        <w:tc>
          <w:tcPr>
            <w:tcW w:w="4231" w:type="dxa"/>
          </w:tcPr>
          <w:p w:rsidR="00F5516D">
            <w:pPr>
              <w:spacing w:line="434" w:lineRule="auto"/>
            </w:pPr>
          </w:p>
          <w:p w:rsidR="00F5516D">
            <w:pPr>
              <w:pStyle w:val="TableText"/>
              <w:spacing w:before="75" w:line="219" w:lineRule="auto"/>
              <w:ind w:left="387"/>
            </w:pPr>
            <w:r>
              <w:t>小学、中学、商场、会所及停车场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649"/>
        </w:trPr>
        <w:tc>
          <w:tcPr>
            <w:tcW w:w="1444" w:type="dxa"/>
          </w:tcPr>
          <w:p w:rsidR="00F5516D">
            <w:pPr>
              <w:pStyle w:val="TableText"/>
              <w:spacing w:before="212" w:line="219" w:lineRule="auto"/>
              <w:ind w:left="258"/>
            </w:pPr>
            <w:r>
              <w:rPr>
                <w:b/>
                <w:bCs/>
                <w:spacing w:val="-5"/>
              </w:rPr>
              <w:t>交通条件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45" w:line="238" w:lineRule="auto"/>
              <w:ind w:left="111" w:right="263" w:firstLine="149"/>
            </w:pPr>
            <w:r>
              <w:t>有</w:t>
            </w:r>
            <w:r>
              <w:t>10</w:t>
            </w:r>
            <w:r>
              <w:t>多路公共巴士途经，邻近地铁站</w:t>
            </w:r>
            <w:r>
              <w:rPr>
                <w:spacing w:val="1"/>
              </w:rPr>
              <w:t>及未来轻铁车站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75" w:line="226" w:lineRule="auto"/>
              <w:ind w:left="124" w:right="238" w:firstLine="99"/>
            </w:pPr>
            <w:r>
              <w:rPr>
                <w:spacing w:val="-1"/>
              </w:rPr>
              <w:t>现时通过项目的公共巴士仅</w:t>
            </w:r>
            <w:r>
              <w:rPr>
                <w:spacing w:val="-1"/>
              </w:rPr>
              <w:t>2~3</w:t>
            </w:r>
            <w:r>
              <w:rPr>
                <w:spacing w:val="-1"/>
              </w:rPr>
              <w:t>路，交</w:t>
            </w:r>
            <w:r>
              <w:rPr>
                <w:spacing w:val="-2"/>
              </w:rPr>
              <w:t>通不便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215" w:line="219" w:lineRule="auto"/>
              <w:ind w:left="497"/>
            </w:pPr>
            <w:r>
              <w:rPr>
                <w:spacing w:val="1"/>
              </w:rPr>
              <w:t>与天河路及天河北路均距离适宜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1444" w:type="dxa"/>
          </w:tcPr>
          <w:p w:rsidR="00F5516D">
            <w:pPr>
              <w:pStyle w:val="TableText"/>
              <w:spacing w:before="43" w:line="198" w:lineRule="auto"/>
              <w:ind w:left="258"/>
            </w:pPr>
            <w:r>
              <w:rPr>
                <w:b/>
                <w:bCs/>
                <w:spacing w:val="-4"/>
              </w:rPr>
              <w:t>施工进度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45" w:line="196" w:lineRule="auto"/>
              <w:ind w:left="1640"/>
            </w:pPr>
            <w:r>
              <w:rPr>
                <w:spacing w:val="-2"/>
              </w:rPr>
              <w:t>接近交楼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45" w:line="196" w:lineRule="auto"/>
              <w:ind w:left="1543"/>
            </w:pPr>
            <w:r>
              <w:rPr>
                <w:spacing w:val="1"/>
              </w:rPr>
              <w:t>内外部装修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45" w:line="196" w:lineRule="auto"/>
              <w:ind w:left="1877"/>
            </w:pPr>
            <w:r>
              <w:rPr>
                <w:spacing w:val="5"/>
              </w:rPr>
              <w:t>现楼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44" w:type="dxa"/>
          </w:tcPr>
          <w:p w:rsidR="00F5516D">
            <w:pPr>
              <w:pStyle w:val="TableText"/>
              <w:spacing w:before="52" w:line="214" w:lineRule="auto"/>
              <w:ind w:left="258"/>
            </w:pPr>
            <w:r>
              <w:rPr>
                <w:b/>
                <w:bCs/>
                <w:spacing w:val="1"/>
              </w:rPr>
              <w:t>交付时间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6" w:line="211" w:lineRule="auto"/>
              <w:ind w:left="1140"/>
            </w:pPr>
            <w:r>
              <w:rPr>
                <w:spacing w:val="31"/>
              </w:rPr>
              <w:t>2000</w:t>
            </w:r>
            <w:r>
              <w:rPr>
                <w:spacing w:val="31"/>
              </w:rPr>
              <w:t>年</w:t>
            </w:r>
            <w:r>
              <w:rPr>
                <w:spacing w:val="31"/>
              </w:rPr>
              <w:t>12</w:t>
            </w:r>
            <w:r>
              <w:rPr>
                <w:spacing w:val="31"/>
              </w:rPr>
              <w:t>月</w:t>
            </w:r>
            <w:r>
              <w:rPr>
                <w:spacing w:val="31"/>
              </w:rPr>
              <w:t>31</w:t>
            </w:r>
            <w:r>
              <w:rPr>
                <w:spacing w:val="31"/>
              </w:rPr>
              <w:t>日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56" w:line="211" w:lineRule="auto"/>
              <w:ind w:left="1484"/>
            </w:pPr>
            <w:r>
              <w:rPr>
                <w:spacing w:val="2"/>
              </w:rPr>
              <w:t>2001</w:t>
            </w:r>
            <w:r>
              <w:rPr>
                <w:spacing w:val="2"/>
              </w:rPr>
              <w:t>年</w:t>
            </w:r>
            <w:r>
              <w:rPr>
                <w:spacing w:val="2"/>
              </w:rPr>
              <w:t>6</w:t>
            </w:r>
            <w:r>
              <w:rPr>
                <w:spacing w:val="2"/>
              </w:rPr>
              <w:t>月底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56" w:line="211" w:lineRule="auto"/>
              <w:ind w:left="1476"/>
            </w:pPr>
            <w:r>
              <w:rPr>
                <w:spacing w:val="1"/>
              </w:rPr>
              <w:t>2000</w:t>
            </w:r>
            <w:r>
              <w:rPr>
                <w:spacing w:val="1"/>
              </w:rPr>
              <w:t>年</w:t>
            </w:r>
            <w:r>
              <w:rPr>
                <w:spacing w:val="1"/>
              </w:rPr>
              <w:t>8</w:t>
            </w:r>
            <w:r>
              <w:rPr>
                <w:spacing w:val="1"/>
              </w:rPr>
              <w:t>月底</w:t>
            </w:r>
          </w:p>
        </w:tc>
      </w:tr>
      <w:tr>
        <w:tblPrEx>
          <w:tblW w:w="14159" w:type="dxa"/>
          <w:tblInd w:w="5" w:type="dxa"/>
          <w:tblLayout w:type="fixed"/>
          <w:tblLook w:val="04A0"/>
        </w:tblPrEx>
        <w:trPr>
          <w:trHeight w:val="933"/>
        </w:trPr>
        <w:tc>
          <w:tcPr>
            <w:tcW w:w="1444" w:type="dxa"/>
          </w:tcPr>
          <w:p w:rsidR="00F5516D">
            <w:pPr>
              <w:spacing w:line="278" w:lineRule="auto"/>
            </w:pPr>
          </w:p>
          <w:p w:rsidR="00F5516D">
            <w:pPr>
              <w:pStyle w:val="TableText"/>
              <w:spacing w:before="75" w:line="220" w:lineRule="auto"/>
              <w:ind w:left="258"/>
            </w:pPr>
            <w:r>
              <w:rPr>
                <w:b/>
                <w:bCs/>
              </w:rPr>
              <w:t>户型比例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78" w:line="220" w:lineRule="auto"/>
              <w:ind w:left="130"/>
            </w:pPr>
            <w:r>
              <w:rPr>
                <w:spacing w:val="7"/>
              </w:rPr>
              <w:t>二房二厅：</w:t>
            </w:r>
            <w:r>
              <w:rPr>
                <w:spacing w:val="7"/>
              </w:rPr>
              <w:t>86.4224~92.8213m²</w:t>
            </w:r>
          </w:p>
          <w:p w:rsidR="00F5516D">
            <w:pPr>
              <w:pStyle w:val="TableText"/>
              <w:spacing w:before="35" w:line="220" w:lineRule="auto"/>
              <w:ind w:left="130"/>
            </w:pPr>
            <w:r>
              <w:rPr>
                <w:spacing w:val="7"/>
              </w:rPr>
              <w:t>三房二厅：</w:t>
            </w:r>
            <w:r>
              <w:rPr>
                <w:spacing w:val="7"/>
              </w:rPr>
              <w:t>109.7728~117.86</w:t>
            </w:r>
            <w:r>
              <w:rPr>
                <w:spacing w:val="6"/>
              </w:rPr>
              <w:t>92m²</w:t>
            </w:r>
          </w:p>
          <w:p w:rsidR="00F5516D">
            <w:pPr>
              <w:pStyle w:val="TableText"/>
              <w:spacing w:before="25" w:line="189" w:lineRule="auto"/>
              <w:ind w:left="130"/>
            </w:pPr>
            <w:r>
              <w:rPr>
                <w:spacing w:val="9"/>
              </w:rPr>
              <w:t>复式：</w:t>
            </w:r>
            <w:r>
              <w:rPr>
                <w:spacing w:val="9"/>
              </w:rPr>
              <w:t>180.43~235.74m²</w:t>
            </w:r>
          </w:p>
        </w:tc>
        <w:tc>
          <w:tcPr>
            <w:tcW w:w="4257" w:type="dxa"/>
          </w:tcPr>
          <w:p w:rsidR="00F5516D">
            <w:pPr>
              <w:pStyle w:val="TableText"/>
              <w:spacing w:before="188" w:line="220" w:lineRule="auto"/>
              <w:ind w:left="163"/>
            </w:pPr>
            <w:r>
              <w:rPr>
                <w:spacing w:val="11"/>
              </w:rPr>
              <w:t>三房二厅：</w:t>
            </w:r>
            <w:r>
              <w:rPr>
                <w:spacing w:val="11"/>
              </w:rPr>
              <w:t>101~114m²</w:t>
            </w:r>
          </w:p>
          <w:p w:rsidR="00F5516D">
            <w:pPr>
              <w:pStyle w:val="TableText"/>
              <w:spacing w:before="45" w:line="220" w:lineRule="auto"/>
              <w:ind w:left="163"/>
            </w:pPr>
            <w:r>
              <w:rPr>
                <w:spacing w:val="16"/>
              </w:rPr>
              <w:t>四房二厅：</w:t>
            </w:r>
            <w:r>
              <w:rPr>
                <w:spacing w:val="16"/>
              </w:rPr>
              <w:t>169m²</w:t>
            </w:r>
          </w:p>
        </w:tc>
        <w:tc>
          <w:tcPr>
            <w:tcW w:w="4231" w:type="dxa"/>
          </w:tcPr>
          <w:p w:rsidR="00F5516D">
            <w:pPr>
              <w:pStyle w:val="TableText"/>
              <w:spacing w:before="78" w:line="220" w:lineRule="auto"/>
              <w:ind w:left="157"/>
            </w:pPr>
            <w:r>
              <w:rPr>
                <w:spacing w:val="8"/>
              </w:rPr>
              <w:t>三房二厅：</w:t>
            </w:r>
            <w:r>
              <w:rPr>
                <w:spacing w:val="8"/>
              </w:rPr>
              <w:t>111.99~124.53m²</w:t>
            </w:r>
          </w:p>
          <w:p w:rsidR="00F5516D">
            <w:pPr>
              <w:pStyle w:val="TableText"/>
              <w:spacing w:before="35" w:line="220" w:lineRule="auto"/>
              <w:ind w:left="157"/>
            </w:pPr>
            <w:r>
              <w:rPr>
                <w:spacing w:val="8"/>
              </w:rPr>
              <w:t>四房二厅：</w:t>
            </w:r>
            <w:r>
              <w:rPr>
                <w:spacing w:val="8"/>
              </w:rPr>
              <w:t>137.00~171.77m²</w:t>
            </w:r>
          </w:p>
          <w:p w:rsidR="00F5516D">
            <w:pPr>
              <w:pStyle w:val="TableText"/>
              <w:spacing w:before="36" w:line="180" w:lineRule="auto"/>
              <w:ind w:left="166"/>
            </w:pPr>
            <w:r>
              <w:rPr>
                <w:spacing w:val="9"/>
              </w:rPr>
              <w:t>复式：</w:t>
            </w:r>
            <w:r>
              <w:rPr>
                <w:spacing w:val="9"/>
              </w:rPr>
              <w:t>213.43~347.94m²</w:t>
            </w:r>
          </w:p>
        </w:tc>
      </w:tr>
    </w:tbl>
    <w:p w:rsidR="00F5516D"/>
    <w:p w:rsidR="00F5516D">
      <w:pPr>
        <w:sectPr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pgSz w:w="16840" w:h="11910"/>
          <w:pgMar w:top="1012" w:right="1345" w:bottom="0" w:left="1325" w:header="0" w:footer="0" w:gutter="0"/>
          <w:pgNumType w:start="10"/>
          <w:cols w:space="720"/>
        </w:sectPr>
      </w:pPr>
    </w:p>
    <w:p w:rsidR="00F5516D">
      <w:pPr>
        <w:spacing w:line="250" w:lineRule="auto"/>
      </w:pPr>
    </w:p>
    <w:p w:rsidR="00F5516D">
      <w:pPr>
        <w:spacing w:line="250" w:lineRule="auto"/>
      </w:pPr>
    </w:p>
    <w:p w:rsidR="00F5516D">
      <w:pPr>
        <w:spacing w:line="250" w:lineRule="auto"/>
      </w:pPr>
    </w:p>
    <w:p w:rsidR="00F5516D">
      <w:pPr>
        <w:spacing w:line="251" w:lineRule="auto"/>
      </w:pPr>
    </w:p>
    <w:p w:rsidR="00F5516D">
      <w:pPr>
        <w:spacing w:line="251" w:lineRule="auto"/>
      </w:pPr>
    </w:p>
    <w:p w:rsidR="00F5516D">
      <w:pPr>
        <w:pStyle w:val="BodyText"/>
        <w:spacing w:before="85" w:line="219" w:lineRule="auto"/>
        <w:ind w:left="108"/>
        <w:rPr>
          <w:sz w:val="26"/>
          <w:szCs w:val="26"/>
        </w:rPr>
      </w:pPr>
      <w:r>
        <w:rPr>
          <w:b/>
          <w:bCs/>
          <w:spacing w:val="35"/>
          <w:sz w:val="26"/>
          <w:szCs w:val="26"/>
        </w:rPr>
        <w:t>表</w:t>
      </w:r>
      <w:r>
        <w:rPr>
          <w:b/>
          <w:bCs/>
          <w:spacing w:val="35"/>
          <w:sz w:val="26"/>
          <w:szCs w:val="26"/>
        </w:rPr>
        <w:t>7:</w:t>
      </w:r>
      <w:r>
        <w:rPr>
          <w:b/>
          <w:bCs/>
          <w:spacing w:val="35"/>
          <w:sz w:val="26"/>
          <w:szCs w:val="26"/>
        </w:rPr>
        <w:t>周边代表性项目综合比较</w:t>
      </w:r>
      <w:r>
        <w:rPr>
          <w:b/>
          <w:bCs/>
          <w:spacing w:val="35"/>
          <w:sz w:val="26"/>
          <w:szCs w:val="26"/>
        </w:rPr>
        <w:t>(</w:t>
      </w:r>
      <w:r>
        <w:rPr>
          <w:b/>
          <w:bCs/>
          <w:spacing w:val="35"/>
          <w:sz w:val="26"/>
          <w:szCs w:val="26"/>
        </w:rPr>
        <w:t>续</w:t>
      </w:r>
      <w:r>
        <w:rPr>
          <w:b/>
          <w:bCs/>
          <w:spacing w:val="35"/>
          <w:sz w:val="26"/>
          <w:szCs w:val="26"/>
        </w:rPr>
        <w:t>)</w:t>
      </w:r>
    </w:p>
    <w:p w:rsidR="00F5516D">
      <w:pPr>
        <w:spacing w:line="59" w:lineRule="exact"/>
      </w:pPr>
    </w:p>
    <w:tbl>
      <w:tblPr>
        <w:tblStyle w:val="TableNormal06"/>
        <w:tblW w:w="141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54"/>
        <w:gridCol w:w="4227"/>
        <w:gridCol w:w="4247"/>
        <w:gridCol w:w="4252"/>
      </w:tblGrid>
      <w:tr>
        <w:tblPrEx>
          <w:tblW w:w="141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24"/>
        </w:trPr>
        <w:tc>
          <w:tcPr>
            <w:tcW w:w="1454" w:type="dxa"/>
          </w:tcPr>
          <w:p w:rsidR="00F5516D">
            <w:pPr>
              <w:pStyle w:val="TableText"/>
              <w:spacing w:before="51" w:line="211" w:lineRule="auto"/>
              <w:ind w:left="258"/>
            </w:pPr>
            <w:r>
              <w:rPr>
                <w:b/>
                <w:bCs/>
                <w:spacing w:val="-4"/>
              </w:rPr>
              <w:t>楼盘名称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1" w:line="211" w:lineRule="auto"/>
              <w:ind w:left="1764"/>
            </w:pPr>
            <w:r>
              <w:rPr>
                <w:b/>
                <w:bCs/>
                <w:spacing w:val="2"/>
              </w:rPr>
              <w:t>芳草园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52" w:line="210" w:lineRule="auto"/>
              <w:ind w:left="1657"/>
            </w:pPr>
            <w:r>
              <w:rPr>
                <w:b/>
                <w:bCs/>
                <w:spacing w:val="-5"/>
              </w:rPr>
              <w:t>华标广场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51" w:line="211" w:lineRule="auto"/>
              <w:ind w:left="1790"/>
            </w:pPr>
            <w:r>
              <w:rPr>
                <w:b/>
                <w:bCs/>
                <w:spacing w:val="-6"/>
              </w:rPr>
              <w:t>帝景苑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649"/>
        </w:trPr>
        <w:tc>
          <w:tcPr>
            <w:tcW w:w="1454" w:type="dxa"/>
          </w:tcPr>
          <w:p w:rsidR="00F5516D">
            <w:pPr>
              <w:pStyle w:val="TableText"/>
              <w:spacing w:before="205" w:line="218" w:lineRule="auto"/>
              <w:ind w:left="488"/>
            </w:pPr>
            <w:r>
              <w:rPr>
                <w:b/>
                <w:bCs/>
                <w:spacing w:val="-5"/>
              </w:rPr>
              <w:t>均价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37" w:line="216" w:lineRule="auto"/>
              <w:ind w:left="60"/>
            </w:pPr>
            <w:r>
              <w:rPr>
                <w:spacing w:val="13"/>
              </w:rPr>
              <w:t>单式：</w:t>
            </w:r>
            <w:r>
              <w:rPr>
                <w:spacing w:val="13"/>
              </w:rPr>
              <w:t>6,000</w:t>
            </w:r>
            <w:r>
              <w:rPr>
                <w:spacing w:val="13"/>
              </w:rPr>
              <w:t>元</w:t>
            </w:r>
            <w:r>
              <w:rPr>
                <w:spacing w:val="13"/>
              </w:rPr>
              <w:t>/m²</w:t>
            </w:r>
          </w:p>
          <w:p w:rsidR="00F5516D">
            <w:pPr>
              <w:pStyle w:val="TableText"/>
              <w:spacing w:before="50" w:line="216" w:lineRule="auto"/>
              <w:ind w:left="60"/>
            </w:pPr>
            <w:r>
              <w:rPr>
                <w:spacing w:val="13"/>
              </w:rPr>
              <w:t>复式：</w:t>
            </w:r>
            <w:r>
              <w:rPr>
                <w:spacing w:val="13"/>
              </w:rPr>
              <w:t>7,390</w:t>
            </w:r>
            <w:r>
              <w:rPr>
                <w:spacing w:val="13"/>
              </w:rPr>
              <w:t>元</w:t>
            </w:r>
            <w:r>
              <w:rPr>
                <w:spacing w:val="13"/>
              </w:rPr>
              <w:t>/m²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207" w:line="216" w:lineRule="auto"/>
              <w:ind w:left="1483"/>
            </w:pPr>
            <w:r>
              <w:rPr>
                <w:spacing w:val="17"/>
              </w:rPr>
              <w:t>6,228</w:t>
            </w:r>
            <w:r>
              <w:rPr>
                <w:spacing w:val="17"/>
              </w:rPr>
              <w:t>元</w:t>
            </w:r>
            <w:r>
              <w:rPr>
                <w:spacing w:val="17"/>
              </w:rPr>
              <w:t>/m²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57" w:line="216" w:lineRule="auto"/>
              <w:ind w:left="147"/>
            </w:pPr>
            <w:r>
              <w:rPr>
                <w:spacing w:val="13"/>
              </w:rPr>
              <w:t>单式：</w:t>
            </w:r>
            <w:r>
              <w:rPr>
                <w:spacing w:val="13"/>
              </w:rPr>
              <w:t>8,150</w:t>
            </w:r>
            <w:r>
              <w:rPr>
                <w:spacing w:val="13"/>
              </w:rPr>
              <w:t>元</w:t>
            </w:r>
            <w:r>
              <w:rPr>
                <w:spacing w:val="13"/>
              </w:rPr>
              <w:t>/m²</w:t>
            </w:r>
          </w:p>
          <w:p w:rsidR="00F5516D">
            <w:pPr>
              <w:pStyle w:val="TableText"/>
              <w:spacing w:before="49" w:line="211" w:lineRule="auto"/>
              <w:ind w:left="147"/>
            </w:pPr>
            <w:r>
              <w:rPr>
                <w:spacing w:val="12"/>
              </w:rPr>
              <w:t>复式：</w:t>
            </w:r>
            <w:r>
              <w:rPr>
                <w:spacing w:val="12"/>
              </w:rPr>
              <w:t>12,192</w:t>
            </w:r>
            <w:r>
              <w:rPr>
                <w:spacing w:val="12"/>
              </w:rPr>
              <w:t>元</w:t>
            </w:r>
            <w:r>
              <w:rPr>
                <w:spacing w:val="12"/>
              </w:rPr>
              <w:t>/m²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1454" w:type="dxa"/>
          </w:tcPr>
          <w:p w:rsidR="00F5516D">
            <w:pPr>
              <w:pStyle w:val="TableText"/>
              <w:spacing w:before="38" w:line="202" w:lineRule="auto"/>
              <w:ind w:left="258"/>
            </w:pPr>
            <w:r>
              <w:rPr>
                <w:b/>
                <w:bCs/>
                <w:spacing w:val="-5"/>
              </w:rPr>
              <w:t>销售情况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100" w:line="190" w:lineRule="exact"/>
              <w:ind w:left="1901"/>
            </w:pPr>
            <w:r>
              <w:rPr>
                <w:spacing w:val="-3"/>
                <w:position w:val="-2"/>
              </w:rPr>
              <w:t>65%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100" w:line="190" w:lineRule="exact"/>
              <w:ind w:left="1944"/>
            </w:pPr>
            <w:r>
              <w:rPr>
                <w:spacing w:val="-2"/>
                <w:position w:val="-2"/>
              </w:rPr>
              <w:t>48%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100" w:line="190" w:lineRule="exact"/>
              <w:ind w:left="1897"/>
            </w:pPr>
            <w:r>
              <w:rPr>
                <w:spacing w:val="-2"/>
                <w:position w:val="-2"/>
              </w:rPr>
              <w:t>45%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54" w:type="dxa"/>
          </w:tcPr>
          <w:p w:rsidR="00F5516D">
            <w:pPr>
              <w:pStyle w:val="TableText"/>
              <w:spacing w:before="47" w:line="218" w:lineRule="auto"/>
              <w:ind w:left="378"/>
            </w:pPr>
            <w:r>
              <w:rPr>
                <w:b/>
                <w:bCs/>
                <w:spacing w:val="-5"/>
              </w:rPr>
              <w:t>有用率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110" w:line="167" w:lineRule="auto"/>
              <w:ind w:left="1901"/>
            </w:pPr>
            <w:r>
              <w:rPr>
                <w:spacing w:val="-3"/>
              </w:rPr>
              <w:t>82%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110" w:line="167" w:lineRule="auto"/>
              <w:ind w:left="1944"/>
            </w:pPr>
            <w:r>
              <w:rPr>
                <w:spacing w:val="-3"/>
              </w:rPr>
              <w:t>85%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110" w:line="167" w:lineRule="auto"/>
              <w:ind w:left="1907"/>
            </w:pPr>
            <w:r>
              <w:rPr>
                <w:spacing w:val="-3"/>
              </w:rPr>
              <w:t>88%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1454" w:type="dxa"/>
          </w:tcPr>
          <w:p w:rsidR="00F5516D">
            <w:pPr>
              <w:pStyle w:val="TableText"/>
              <w:spacing w:before="39" w:line="208" w:lineRule="auto"/>
              <w:ind w:left="378"/>
            </w:pPr>
            <w:r>
              <w:rPr>
                <w:b/>
                <w:bCs/>
                <w:spacing w:val="-4"/>
              </w:rPr>
              <w:t>进展商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41" w:line="207" w:lineRule="auto"/>
              <w:ind w:left="560"/>
            </w:pPr>
            <w:r>
              <w:rPr>
                <w:spacing w:val="2"/>
              </w:rPr>
              <w:t>广州四方协与房地产有限公司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41" w:line="207" w:lineRule="auto"/>
              <w:ind w:left="964"/>
            </w:pPr>
            <w:r>
              <w:rPr>
                <w:spacing w:val="3"/>
              </w:rPr>
              <w:t>广州润粤置业有限公司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41" w:line="207" w:lineRule="auto"/>
              <w:ind w:left="577"/>
            </w:pPr>
            <w:r>
              <w:rPr>
                <w:spacing w:val="2"/>
              </w:rPr>
              <w:t>广州合生怡晖房地产有限公司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54" w:type="dxa"/>
          </w:tcPr>
          <w:p w:rsidR="00F5516D">
            <w:pPr>
              <w:pStyle w:val="TableText"/>
              <w:spacing w:before="49" w:line="216" w:lineRule="auto"/>
              <w:ind w:left="258"/>
            </w:pPr>
            <w:r>
              <w:rPr>
                <w:b/>
                <w:bCs/>
                <w:spacing w:val="-5"/>
              </w:rPr>
              <w:t>物业管理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3" w:line="213" w:lineRule="auto"/>
              <w:ind w:left="1181"/>
            </w:pPr>
            <w:r>
              <w:rPr>
                <w:spacing w:val="5"/>
              </w:rPr>
              <w:t>(</w:t>
            </w:r>
            <w:r>
              <w:rPr>
                <w:spacing w:val="5"/>
              </w:rPr>
              <w:t>进展商自行管理</w:t>
            </w:r>
            <w:r>
              <w:rPr>
                <w:spacing w:val="5"/>
              </w:rPr>
              <w:t>)</w:t>
            </w:r>
          </w:p>
        </w:tc>
        <w:tc>
          <w:tcPr>
            <w:tcW w:w="4247" w:type="dxa"/>
            <w:vMerge w:val="restart"/>
            <w:tcBorders>
              <w:bottom w:val="nil"/>
            </w:tcBorders>
          </w:tcPr>
          <w:p w:rsidR="00F5516D">
            <w:pPr>
              <w:pStyle w:val="TableText"/>
              <w:spacing w:before="213" w:line="219" w:lineRule="auto"/>
              <w:ind w:left="1193"/>
            </w:pPr>
            <w:r>
              <w:rPr>
                <w:spacing w:val="5"/>
              </w:rPr>
              <w:t>(</w:t>
            </w:r>
            <w:r>
              <w:rPr>
                <w:spacing w:val="5"/>
              </w:rPr>
              <w:t>进展商自行管理</w:t>
            </w:r>
            <w:r>
              <w:rPr>
                <w:spacing w:val="5"/>
              </w:rPr>
              <w:t>)</w:t>
            </w:r>
          </w:p>
        </w:tc>
        <w:tc>
          <w:tcPr>
            <w:tcW w:w="4252" w:type="dxa"/>
            <w:vMerge w:val="restart"/>
            <w:tcBorders>
              <w:bottom w:val="nil"/>
            </w:tcBorders>
          </w:tcPr>
          <w:p w:rsidR="00F5516D">
            <w:pPr>
              <w:pStyle w:val="TableText"/>
              <w:spacing w:before="213" w:line="219" w:lineRule="auto"/>
              <w:ind w:left="1186"/>
            </w:pPr>
            <w:r>
              <w:rPr>
                <w:spacing w:val="5"/>
              </w:rPr>
              <w:t>(</w:t>
            </w:r>
            <w:r>
              <w:rPr>
                <w:spacing w:val="5"/>
              </w:rPr>
              <w:t>进展商自行管理</w:t>
            </w:r>
            <w:r>
              <w:rPr>
                <w:spacing w:val="5"/>
              </w:rPr>
              <w:t>)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00"/>
        </w:trPr>
        <w:tc>
          <w:tcPr>
            <w:tcW w:w="1454" w:type="dxa"/>
          </w:tcPr>
          <w:p w:rsidR="00F5516D">
            <w:pPr>
              <w:pStyle w:val="TableText"/>
              <w:spacing w:before="42" w:line="199" w:lineRule="auto"/>
              <w:ind w:left="258"/>
            </w:pPr>
            <w:r>
              <w:rPr>
                <w:b/>
                <w:bCs/>
                <w:spacing w:val="2"/>
              </w:rPr>
              <w:t>物业顾问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44" w:line="197" w:lineRule="auto"/>
              <w:ind w:left="1281"/>
            </w:pPr>
            <w:r>
              <w:rPr>
                <w:spacing w:val="-2"/>
              </w:rPr>
              <w:t>第一太平戴维斯</w:t>
            </w:r>
          </w:p>
        </w:tc>
        <w:tc>
          <w:tcPr>
            <w:tcW w:w="4247" w:type="dxa"/>
            <w:vMerge/>
            <w:tcBorders>
              <w:top w:val="nil"/>
            </w:tcBorders>
          </w:tcPr>
          <w:p w:rsidR="00F5516D"/>
        </w:tc>
        <w:tc>
          <w:tcPr>
            <w:tcW w:w="4252" w:type="dxa"/>
            <w:vMerge/>
            <w:tcBorders>
              <w:top w:val="nil"/>
            </w:tcBorders>
          </w:tcPr>
          <w:p w:rsidR="00F5516D"/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10"/>
        </w:trPr>
        <w:tc>
          <w:tcPr>
            <w:tcW w:w="1454" w:type="dxa"/>
          </w:tcPr>
          <w:p w:rsidR="00F5516D">
            <w:pPr>
              <w:pStyle w:val="TableText"/>
              <w:spacing w:before="40" w:line="208" w:lineRule="auto"/>
              <w:ind w:left="378"/>
            </w:pPr>
            <w:r>
              <w:rPr>
                <w:b/>
                <w:bCs/>
              </w:rPr>
              <w:t>管理费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44" w:line="205" w:lineRule="auto"/>
              <w:ind w:left="1741"/>
            </w:pPr>
            <w:r>
              <w:rPr>
                <w:spacing w:val="32"/>
              </w:rPr>
              <w:t>2</w:t>
            </w:r>
            <w:r>
              <w:rPr>
                <w:spacing w:val="32"/>
              </w:rPr>
              <w:t>元</w:t>
            </w:r>
            <w:r>
              <w:rPr>
                <w:spacing w:val="32"/>
              </w:rPr>
              <w:t>/m²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44" w:line="205" w:lineRule="auto"/>
              <w:ind w:left="1193"/>
            </w:pPr>
            <w:r>
              <w:rPr>
                <w:spacing w:val="13"/>
              </w:rPr>
              <w:t>1.95</w:t>
            </w:r>
            <w:r>
              <w:rPr>
                <w:spacing w:val="13"/>
              </w:rPr>
              <w:t>元</w:t>
            </w:r>
            <w:r>
              <w:rPr>
                <w:spacing w:val="13"/>
              </w:rPr>
              <w:t>/m²(</w:t>
            </w:r>
            <w:r>
              <w:rPr>
                <w:spacing w:val="13"/>
              </w:rPr>
              <w:t>暂定</w:t>
            </w:r>
            <w:r>
              <w:rPr>
                <w:spacing w:val="13"/>
              </w:rPr>
              <w:t>)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44" w:line="205" w:lineRule="auto"/>
              <w:ind w:left="1647"/>
            </w:pPr>
            <w:r>
              <w:rPr>
                <w:spacing w:val="22"/>
              </w:rPr>
              <w:t>2~3</w:t>
            </w:r>
            <w:r>
              <w:rPr>
                <w:spacing w:val="22"/>
              </w:rPr>
              <w:t>元</w:t>
            </w:r>
            <w:r>
              <w:rPr>
                <w:spacing w:val="22"/>
              </w:rPr>
              <w:t>/m²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54" w:type="dxa"/>
          </w:tcPr>
          <w:p w:rsidR="00F5516D">
            <w:pPr>
              <w:pStyle w:val="TableText"/>
              <w:spacing w:before="49" w:line="216" w:lineRule="auto"/>
              <w:ind w:left="258"/>
            </w:pPr>
            <w:r>
              <w:rPr>
                <w:b/>
                <w:bCs/>
                <w:spacing w:val="1"/>
              </w:rPr>
              <w:t>宣传卖点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3" w:line="213" w:lineRule="auto"/>
              <w:ind w:left="571"/>
            </w:pPr>
            <w:r>
              <w:rPr>
                <w:spacing w:val="1"/>
              </w:rPr>
              <w:t>天河北超大规模绿色环抱社区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53" w:line="213" w:lineRule="auto"/>
              <w:ind w:left="1084"/>
            </w:pPr>
            <w:r>
              <w:rPr>
                <w:spacing w:val="1"/>
              </w:rPr>
              <w:t>实力象征，信心保证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51" w:line="215" w:lineRule="auto"/>
              <w:ind w:left="1067"/>
            </w:pPr>
            <w:r>
              <w:rPr>
                <w:spacing w:val="-1"/>
              </w:rPr>
              <w:t>追求卓著</w:t>
            </w:r>
            <w:r>
              <w:rPr>
                <w:spacing w:val="-1"/>
              </w:rPr>
              <w:t>,</w:t>
            </w:r>
            <w:r>
              <w:rPr>
                <w:spacing w:val="-1"/>
              </w:rPr>
              <w:t>华采不绝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928"/>
        </w:trPr>
        <w:tc>
          <w:tcPr>
            <w:tcW w:w="1454" w:type="dxa"/>
          </w:tcPr>
          <w:p w:rsidR="00F5516D">
            <w:pPr>
              <w:spacing w:line="275" w:lineRule="auto"/>
            </w:pPr>
          </w:p>
          <w:p w:rsidR="00F5516D">
            <w:pPr>
              <w:pStyle w:val="TableText"/>
              <w:spacing w:before="75" w:line="219" w:lineRule="auto"/>
              <w:ind w:left="258"/>
            </w:pPr>
            <w:r>
              <w:rPr>
                <w:b/>
                <w:bCs/>
                <w:spacing w:val="1"/>
              </w:rPr>
              <w:t>项目优点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5" w:line="219" w:lineRule="auto"/>
              <w:ind w:left="60"/>
            </w:pPr>
            <w:r>
              <w:rPr>
                <w:spacing w:val="-1"/>
              </w:rPr>
              <w:t>1.</w:t>
            </w:r>
            <w:r>
              <w:rPr>
                <w:spacing w:val="-1"/>
              </w:rPr>
              <w:t>规模大，配套较齐</w:t>
            </w:r>
          </w:p>
          <w:p w:rsidR="00F5516D">
            <w:pPr>
              <w:pStyle w:val="TableText"/>
              <w:spacing w:before="56" w:line="214" w:lineRule="auto"/>
              <w:ind w:left="60" w:right="465"/>
            </w:pPr>
            <w:r>
              <w:t xml:space="preserve">2.  </w:t>
            </w:r>
            <w:r>
              <w:t>面积与间隔适中，符合市场需求</w:t>
            </w:r>
            <w:r>
              <w:rPr>
                <w:spacing w:val="-1"/>
              </w:rPr>
              <w:t>3.</w:t>
            </w:r>
            <w:r>
              <w:rPr>
                <w:spacing w:val="-1"/>
              </w:rPr>
              <w:t>价格具有吸引力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216" w:line="327" w:lineRule="exact"/>
              <w:ind w:left="134"/>
            </w:pPr>
            <w:r>
              <w:rPr>
                <w:spacing w:val="-2"/>
                <w:position w:val="6"/>
              </w:rPr>
              <w:t>1.</w:t>
            </w:r>
            <w:r>
              <w:rPr>
                <w:spacing w:val="-2"/>
                <w:position w:val="6"/>
              </w:rPr>
              <w:t>间隔方正，面积适中</w:t>
            </w:r>
          </w:p>
          <w:p w:rsidR="00F5516D">
            <w:pPr>
              <w:pStyle w:val="TableText"/>
              <w:spacing w:before="1" w:line="217" w:lineRule="auto"/>
              <w:ind w:left="114"/>
            </w:pPr>
            <w:r>
              <w:rPr>
                <w:spacing w:val="3"/>
              </w:rPr>
              <w:t>2.</w:t>
            </w:r>
            <w:r>
              <w:rPr>
                <w:spacing w:val="3"/>
              </w:rPr>
              <w:t>价格具有一定的吸引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213" w:line="219" w:lineRule="auto"/>
              <w:ind w:left="147"/>
            </w:pPr>
            <w:r>
              <w:rPr>
                <w:spacing w:val="-3"/>
              </w:rPr>
              <w:t>1.</w:t>
            </w:r>
            <w:r>
              <w:rPr>
                <w:spacing w:val="-3"/>
              </w:rPr>
              <w:t>装修豪华</w:t>
            </w:r>
          </w:p>
          <w:p w:rsidR="00F5516D">
            <w:pPr>
              <w:pStyle w:val="TableText"/>
              <w:spacing w:before="57" w:line="219" w:lineRule="auto"/>
              <w:ind w:left="147"/>
            </w:pPr>
            <w:r>
              <w:t xml:space="preserve">2.  </w:t>
            </w:r>
            <w:r>
              <w:t>开间合理，采光较好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329"/>
        </w:trPr>
        <w:tc>
          <w:tcPr>
            <w:tcW w:w="1454" w:type="dxa"/>
          </w:tcPr>
          <w:p w:rsidR="00F5516D">
            <w:pPr>
              <w:pStyle w:val="TableText"/>
              <w:spacing w:before="54" w:line="212" w:lineRule="auto"/>
              <w:ind w:left="258"/>
            </w:pPr>
            <w:r>
              <w:rPr>
                <w:b/>
                <w:bCs/>
                <w:spacing w:val="1"/>
              </w:rPr>
              <w:t>项目缺点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58" w:line="209" w:lineRule="auto"/>
              <w:ind w:left="701"/>
            </w:pPr>
            <w:r>
              <w:t>建筑期较长，受施工影响大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58" w:line="209" w:lineRule="auto"/>
              <w:ind w:left="1424"/>
            </w:pPr>
            <w:r>
              <w:rPr>
                <w:spacing w:val="3"/>
              </w:rPr>
              <w:t>花园面积较少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57" w:line="210" w:lineRule="auto"/>
              <w:ind w:left="827"/>
            </w:pPr>
            <w:r>
              <w:rPr>
                <w:spacing w:val="1"/>
              </w:rPr>
              <w:t>楼宇密度高，私密性较差</w:t>
            </w:r>
          </w:p>
        </w:tc>
      </w:tr>
      <w:tr>
        <w:tblPrEx>
          <w:tblW w:w="14180" w:type="dxa"/>
          <w:tblInd w:w="5" w:type="dxa"/>
          <w:tblLayout w:type="fixed"/>
          <w:tblLook w:val="04A0"/>
        </w:tblPrEx>
        <w:trPr>
          <w:trHeight w:val="1253"/>
        </w:trPr>
        <w:tc>
          <w:tcPr>
            <w:tcW w:w="1454" w:type="dxa"/>
          </w:tcPr>
          <w:p w:rsidR="00F5516D">
            <w:pPr>
              <w:spacing w:line="437" w:lineRule="auto"/>
            </w:pPr>
          </w:p>
          <w:p w:rsidR="00F5516D">
            <w:pPr>
              <w:pStyle w:val="TableText"/>
              <w:spacing w:before="75" w:line="219" w:lineRule="auto"/>
              <w:ind w:left="148"/>
            </w:pPr>
            <w:r>
              <w:rPr>
                <w:b/>
                <w:bCs/>
                <w:spacing w:val="-4"/>
              </w:rPr>
              <w:t>户型销售率</w:t>
            </w:r>
          </w:p>
        </w:tc>
        <w:tc>
          <w:tcPr>
            <w:tcW w:w="4227" w:type="dxa"/>
          </w:tcPr>
          <w:p w:rsidR="00F5516D">
            <w:pPr>
              <w:pStyle w:val="TableText"/>
              <w:spacing w:before="19" w:line="340" w:lineRule="exact"/>
              <w:ind w:left="60"/>
            </w:pPr>
            <w:r>
              <w:rPr>
                <w:spacing w:val="7"/>
                <w:position w:val="7"/>
              </w:rPr>
              <w:t>86m²(</w:t>
            </w:r>
            <w:r>
              <w:rPr>
                <w:spacing w:val="7"/>
                <w:position w:val="7"/>
              </w:rPr>
              <w:t>二房二厅</w:t>
            </w:r>
            <w:r>
              <w:rPr>
                <w:spacing w:val="7"/>
                <w:position w:val="7"/>
              </w:rPr>
              <w:t>):54.6%</w:t>
            </w:r>
          </w:p>
          <w:p w:rsidR="00F5516D">
            <w:pPr>
              <w:pStyle w:val="TableText"/>
              <w:spacing w:line="220" w:lineRule="auto"/>
              <w:ind w:left="60"/>
            </w:pPr>
            <w:r>
              <w:rPr>
                <w:spacing w:val="7"/>
              </w:rPr>
              <w:t>92m²(</w:t>
            </w:r>
            <w:r>
              <w:rPr>
                <w:spacing w:val="7"/>
              </w:rPr>
              <w:t>二房二厅</w:t>
            </w:r>
            <w:r>
              <w:rPr>
                <w:spacing w:val="7"/>
              </w:rPr>
              <w:t>):44.4%</w:t>
            </w:r>
          </w:p>
          <w:p w:rsidR="00F5516D">
            <w:pPr>
              <w:pStyle w:val="TableText"/>
              <w:spacing w:before="65" w:line="220" w:lineRule="auto"/>
              <w:ind w:left="60"/>
            </w:pPr>
            <w:r>
              <w:rPr>
                <w:spacing w:val="7"/>
              </w:rPr>
              <w:t>110m²(</w:t>
            </w:r>
            <w:r>
              <w:rPr>
                <w:spacing w:val="7"/>
              </w:rPr>
              <w:t>三房二厅</w:t>
            </w:r>
            <w:r>
              <w:rPr>
                <w:spacing w:val="7"/>
              </w:rPr>
              <w:t>):33.3%</w:t>
            </w:r>
          </w:p>
          <w:p w:rsidR="00F5516D">
            <w:pPr>
              <w:pStyle w:val="TableText"/>
              <w:spacing w:before="35" w:line="188" w:lineRule="auto"/>
              <w:ind w:left="60"/>
            </w:pPr>
            <w:r>
              <w:rPr>
                <w:spacing w:val="7"/>
              </w:rPr>
              <w:t>118m²(</w:t>
            </w:r>
            <w:r>
              <w:rPr>
                <w:spacing w:val="7"/>
              </w:rPr>
              <w:t>三房二厅</w:t>
            </w:r>
            <w:r>
              <w:rPr>
                <w:spacing w:val="7"/>
              </w:rPr>
              <w:t>):61.1%</w:t>
            </w:r>
          </w:p>
        </w:tc>
        <w:tc>
          <w:tcPr>
            <w:tcW w:w="4247" w:type="dxa"/>
          </w:tcPr>
          <w:p w:rsidR="00F5516D">
            <w:pPr>
              <w:pStyle w:val="TableText"/>
              <w:spacing w:before="239" w:line="320" w:lineRule="exact"/>
              <w:ind w:left="154"/>
            </w:pPr>
            <w:r>
              <w:rPr>
                <w:spacing w:val="8"/>
                <w:position w:val="6"/>
              </w:rPr>
              <w:t>102m²(</w:t>
            </w:r>
            <w:r>
              <w:rPr>
                <w:spacing w:val="8"/>
                <w:position w:val="6"/>
              </w:rPr>
              <w:t>三房二厅</w:t>
            </w:r>
            <w:r>
              <w:rPr>
                <w:spacing w:val="8"/>
                <w:position w:val="6"/>
              </w:rPr>
              <w:t>):63%</w:t>
            </w:r>
          </w:p>
          <w:p w:rsidR="00F5516D">
            <w:pPr>
              <w:pStyle w:val="TableText"/>
              <w:spacing w:line="220" w:lineRule="auto"/>
              <w:ind w:left="144"/>
            </w:pPr>
            <w:r>
              <w:rPr>
                <w:spacing w:val="8"/>
              </w:rPr>
              <w:t>114m²(</w:t>
            </w:r>
            <w:r>
              <w:rPr>
                <w:spacing w:val="8"/>
              </w:rPr>
              <w:t>三房二厅</w:t>
            </w:r>
            <w:r>
              <w:rPr>
                <w:spacing w:val="8"/>
              </w:rPr>
              <w:t>):78%</w:t>
            </w:r>
          </w:p>
          <w:p w:rsidR="00F5516D">
            <w:pPr>
              <w:pStyle w:val="TableText"/>
              <w:spacing w:before="35" w:line="220" w:lineRule="auto"/>
              <w:ind w:left="154"/>
            </w:pPr>
            <w:r>
              <w:rPr>
                <w:spacing w:val="8"/>
              </w:rPr>
              <w:t>169m²(</w:t>
            </w:r>
            <w:r>
              <w:rPr>
                <w:spacing w:val="8"/>
              </w:rPr>
              <w:t>四房二厅</w:t>
            </w:r>
            <w:r>
              <w:rPr>
                <w:spacing w:val="8"/>
              </w:rPr>
              <w:t>):62%</w:t>
            </w:r>
          </w:p>
        </w:tc>
        <w:tc>
          <w:tcPr>
            <w:tcW w:w="4252" w:type="dxa"/>
          </w:tcPr>
          <w:p w:rsidR="00F5516D">
            <w:pPr>
              <w:pStyle w:val="TableText"/>
              <w:spacing w:before="79" w:line="220" w:lineRule="auto"/>
              <w:ind w:left="147"/>
            </w:pPr>
            <w:r>
              <w:rPr>
                <w:spacing w:val="7"/>
              </w:rPr>
              <w:t>112m²(</w:t>
            </w:r>
            <w:r>
              <w:rPr>
                <w:spacing w:val="7"/>
              </w:rPr>
              <w:t>三房二厅</w:t>
            </w:r>
            <w:r>
              <w:rPr>
                <w:spacing w:val="7"/>
              </w:rPr>
              <w:t>):33.9%</w:t>
            </w:r>
          </w:p>
          <w:p w:rsidR="00F5516D">
            <w:pPr>
              <w:pStyle w:val="TableText"/>
              <w:spacing w:before="35" w:line="330" w:lineRule="exact"/>
              <w:ind w:left="147"/>
            </w:pPr>
            <w:r>
              <w:rPr>
                <w:spacing w:val="6"/>
                <w:position w:val="6"/>
              </w:rPr>
              <w:t>121~124m²(</w:t>
            </w:r>
            <w:r>
              <w:rPr>
                <w:spacing w:val="6"/>
                <w:position w:val="6"/>
              </w:rPr>
              <w:t>三房二厅</w:t>
            </w:r>
            <w:r>
              <w:rPr>
                <w:spacing w:val="6"/>
                <w:position w:val="6"/>
              </w:rPr>
              <w:t>):38%</w:t>
            </w:r>
          </w:p>
          <w:p w:rsidR="00F5516D">
            <w:pPr>
              <w:pStyle w:val="TableText"/>
              <w:spacing w:line="220" w:lineRule="auto"/>
              <w:ind w:left="147"/>
            </w:pPr>
            <w:r>
              <w:rPr>
                <w:spacing w:val="7"/>
              </w:rPr>
              <w:t>138m²(</w:t>
            </w:r>
            <w:r>
              <w:rPr>
                <w:spacing w:val="7"/>
              </w:rPr>
              <w:t>四房二厅</w:t>
            </w:r>
            <w:r>
              <w:rPr>
                <w:spacing w:val="7"/>
              </w:rPr>
              <w:t>):52.5%</w:t>
            </w:r>
          </w:p>
          <w:p w:rsidR="00F5516D">
            <w:pPr>
              <w:pStyle w:val="TableText"/>
              <w:spacing w:before="5" w:line="196" w:lineRule="auto"/>
              <w:ind w:left="147"/>
            </w:pPr>
            <w:r>
              <w:rPr>
                <w:spacing w:val="7"/>
              </w:rPr>
              <w:t>171m²(</w:t>
            </w:r>
            <w:r>
              <w:rPr>
                <w:spacing w:val="7"/>
              </w:rPr>
              <w:t>四房二厅</w:t>
            </w:r>
            <w:r>
              <w:rPr>
                <w:spacing w:val="7"/>
              </w:rPr>
              <w:t>):52.9%</w:t>
            </w:r>
          </w:p>
        </w:tc>
      </w:tr>
    </w:tbl>
    <w:p w:rsidR="00F5516D"/>
    <w:p w:rsidR="00F5516D">
      <w:pPr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pgSz w:w="16840" w:h="11910"/>
          <w:pgMar w:top="1012" w:right="1314" w:bottom="0" w:left="1334" w:header="0" w:footer="0" w:gutter="0"/>
          <w:pgNumType w:start="11"/>
          <w:cols w:space="720"/>
        </w:sectPr>
      </w:pPr>
    </w:p>
    <w:p w:rsidR="00F5516D">
      <w:pPr>
        <w:spacing w:line="459" w:lineRule="auto"/>
      </w:pPr>
    </w:p>
    <w:p w:rsidR="00F5516D">
      <w:pPr>
        <w:pStyle w:val="BodyText"/>
        <w:spacing w:before="123" w:line="218" w:lineRule="auto"/>
        <w:ind w:left="1368"/>
        <w:rPr>
          <w:sz w:val="38"/>
          <w:szCs w:val="38"/>
        </w:rPr>
      </w:pPr>
      <w:r>
        <w:rPr>
          <w:b/>
          <w:bCs/>
          <w:spacing w:val="7"/>
          <w:sz w:val="38"/>
          <w:szCs w:val="38"/>
        </w:rPr>
        <w:t>第二部分项目价格评估及部署</w:t>
      </w:r>
    </w:p>
    <w:p w:rsidR="00F5516D">
      <w:pPr>
        <w:spacing w:line="287" w:lineRule="auto"/>
      </w:pPr>
    </w:p>
    <w:p w:rsidR="00F5516D">
      <w:pPr>
        <w:spacing w:line="288" w:lineRule="auto"/>
      </w:pPr>
    </w:p>
    <w:p w:rsidR="00F5516D">
      <w:pPr>
        <w:pStyle w:val="BodyText"/>
        <w:spacing w:before="101" w:line="218" w:lineRule="auto"/>
        <w:ind w:left="7"/>
        <w:outlineLvl w:val="6"/>
        <w:rPr>
          <w:sz w:val="31"/>
          <w:szCs w:val="31"/>
        </w:rPr>
      </w:pPr>
      <w:r>
        <w:rPr>
          <w:b/>
          <w:bCs/>
          <w:spacing w:val="18"/>
          <w:sz w:val="31"/>
          <w:szCs w:val="31"/>
        </w:rPr>
        <w:t>一、项目价格评估</w:t>
      </w:r>
    </w:p>
    <w:p w:rsidR="00F5516D">
      <w:pPr>
        <w:spacing w:line="300" w:lineRule="auto"/>
      </w:pPr>
    </w:p>
    <w:p w:rsidR="00F5516D">
      <w:pPr>
        <w:spacing w:line="300" w:lineRule="auto"/>
      </w:pPr>
    </w:p>
    <w:p w:rsidR="00F5516D">
      <w:pPr>
        <w:pStyle w:val="BodyText"/>
        <w:spacing w:before="82" w:line="220" w:lineRule="auto"/>
        <w:ind w:left="7"/>
        <w:outlineLvl w:val="6"/>
      </w:pPr>
      <w:r>
        <w:rPr>
          <w:b/>
          <w:bCs/>
          <w:spacing w:val="13"/>
        </w:rPr>
        <w:t>1.</w:t>
      </w:r>
      <w:r>
        <w:rPr>
          <w:b/>
          <w:bCs/>
          <w:spacing w:val="13"/>
        </w:rPr>
        <w:t>对比项目的选择</w:t>
      </w:r>
    </w:p>
    <w:p w:rsidR="00F5516D">
      <w:pPr>
        <w:pStyle w:val="BodyText"/>
        <w:spacing w:before="165" w:line="339" w:lineRule="auto"/>
        <w:ind w:left="413" w:right="96" w:firstLine="560"/>
      </w:pPr>
      <w:r>
        <w:rPr>
          <w:spacing w:val="27"/>
        </w:rPr>
        <w:t>选取同一地段目标客户群相似的项目</w:t>
      </w:r>
      <w:r>
        <w:rPr>
          <w:spacing w:val="27"/>
        </w:rPr>
        <w:t xml:space="preserve"> (</w:t>
      </w:r>
      <w:r>
        <w:rPr>
          <w:spacing w:val="27"/>
        </w:rPr>
        <w:t>芳草园、华标广场、</w:t>
      </w:r>
      <w:r>
        <w:rPr>
          <w:spacing w:val="29"/>
        </w:rPr>
        <w:t>金田花园、天麟第、帝景苑及东方之珠花园等</w:t>
      </w:r>
      <w:r>
        <w:rPr>
          <w:spacing w:val="29"/>
        </w:rPr>
        <w:t>),</w:t>
      </w:r>
      <w:r>
        <w:rPr>
          <w:spacing w:val="29"/>
        </w:rPr>
        <w:t>以事实</w:t>
      </w:r>
      <w:r>
        <w:rPr>
          <w:spacing w:val="28"/>
        </w:rPr>
        <w:t>上施关门</w:t>
      </w:r>
      <w:r>
        <w:rPr>
          <w:spacing w:val="29"/>
        </w:rPr>
        <w:t>面积销售的预测价格与本项目对比，用以测定本项目以关门面积</w:t>
      </w:r>
    </w:p>
    <w:p w:rsidR="00F5516D">
      <w:pPr>
        <w:pStyle w:val="BodyText"/>
        <w:spacing w:before="1" w:line="217" w:lineRule="auto"/>
        <w:ind w:left="413"/>
      </w:pPr>
      <w:r>
        <w:rPr>
          <w:spacing w:val="14"/>
        </w:rPr>
        <w:t>计算的实收均价。</w:t>
      </w:r>
    </w:p>
    <w:p w:rsidR="00F5516D">
      <w:pPr>
        <w:spacing w:line="289" w:lineRule="auto"/>
      </w:pPr>
    </w:p>
    <w:p w:rsidR="00F5516D">
      <w:pPr>
        <w:spacing w:line="289" w:lineRule="auto"/>
      </w:pPr>
    </w:p>
    <w:p w:rsidR="00F5516D">
      <w:pPr>
        <w:pStyle w:val="BodyText"/>
        <w:spacing w:before="82" w:line="219" w:lineRule="auto"/>
        <w:ind w:left="7"/>
        <w:outlineLvl w:val="6"/>
      </w:pPr>
      <w:r>
        <w:rPr>
          <w:b/>
          <w:bCs/>
          <w:spacing w:val="11"/>
        </w:rPr>
        <w:t>2.</w:t>
      </w:r>
      <w:r>
        <w:rPr>
          <w:b/>
          <w:bCs/>
          <w:spacing w:val="11"/>
        </w:rPr>
        <w:t>区域因素修正</w:t>
      </w:r>
    </w:p>
    <w:p w:rsidR="00F5516D">
      <w:pPr>
        <w:pStyle w:val="BodyText"/>
        <w:spacing w:before="172" w:line="346" w:lineRule="auto"/>
        <w:ind w:left="413" w:right="76" w:firstLine="560"/>
      </w:pPr>
      <w:r>
        <w:rPr>
          <w:spacing w:val="29"/>
        </w:rPr>
        <w:t>在可比的实例中，有些与估价对象不处于同一地段，故根据交通畅达程度、繁华程度、污染、噪音、景观及</w:t>
      </w:r>
      <w:r>
        <w:rPr>
          <w:spacing w:val="28"/>
        </w:rPr>
        <w:t>城市规划等确定</w:t>
      </w:r>
      <w:r>
        <w:rPr>
          <w:spacing w:val="30"/>
        </w:rPr>
        <w:t>区域因素的修正值。设估价对象的区域价值为</w:t>
      </w:r>
      <w:r>
        <w:rPr>
          <w:spacing w:val="30"/>
        </w:rPr>
        <w:t>100,</w:t>
      </w:r>
      <w:r>
        <w:rPr>
          <w:spacing w:val="30"/>
        </w:rPr>
        <w:t>则其他项目</w:t>
      </w:r>
      <w:r>
        <w:rPr>
          <w:spacing w:val="32"/>
        </w:rPr>
        <w:t>与之进行比较后修正如下：华标广场</w:t>
      </w:r>
      <w:r>
        <w:rPr>
          <w:spacing w:val="32"/>
        </w:rPr>
        <w:t>(100)</w:t>
      </w:r>
      <w:r>
        <w:rPr>
          <w:spacing w:val="32"/>
        </w:rPr>
        <w:t>、金田花园</w:t>
      </w:r>
      <w:r>
        <w:rPr>
          <w:spacing w:val="32"/>
        </w:rPr>
        <w:t>(100)</w:t>
      </w:r>
      <w:r>
        <w:rPr>
          <w:spacing w:val="32"/>
        </w:rPr>
        <w:t>、</w:t>
      </w:r>
    </w:p>
    <w:p w:rsidR="00F5516D">
      <w:pPr>
        <w:pStyle w:val="BodyText"/>
        <w:spacing w:line="219" w:lineRule="auto"/>
        <w:jc w:val="right"/>
      </w:pPr>
      <w:r>
        <w:rPr>
          <w:spacing w:val="25"/>
        </w:rPr>
        <w:t>天麟第</w:t>
      </w:r>
      <w:r>
        <w:rPr>
          <w:spacing w:val="25"/>
        </w:rPr>
        <w:t>(99)</w:t>
      </w:r>
      <w:r>
        <w:rPr>
          <w:spacing w:val="25"/>
        </w:rPr>
        <w:t>、帝景苑</w:t>
      </w:r>
      <w:r>
        <w:rPr>
          <w:spacing w:val="25"/>
        </w:rPr>
        <w:t>(100)</w:t>
      </w:r>
      <w:r>
        <w:rPr>
          <w:spacing w:val="25"/>
        </w:rPr>
        <w:t>、芳草园</w:t>
      </w:r>
      <w:r>
        <w:rPr>
          <w:spacing w:val="25"/>
        </w:rPr>
        <w:t>(100)</w:t>
      </w:r>
      <w:r>
        <w:rPr>
          <w:spacing w:val="25"/>
        </w:rPr>
        <w:t>及东方之珠花园</w:t>
      </w:r>
      <w:r>
        <w:rPr>
          <w:spacing w:val="25"/>
        </w:rPr>
        <w:t>(99)</w:t>
      </w:r>
      <w:r>
        <w:rPr>
          <w:spacing w:val="25"/>
        </w:rPr>
        <w:t>。</w:t>
      </w:r>
    </w:p>
    <w:p w:rsidR="00F5516D">
      <w:pPr>
        <w:spacing w:line="282" w:lineRule="auto"/>
      </w:pPr>
    </w:p>
    <w:p w:rsidR="00F5516D">
      <w:pPr>
        <w:spacing w:line="283" w:lineRule="auto"/>
      </w:pPr>
    </w:p>
    <w:p w:rsidR="00F5516D">
      <w:pPr>
        <w:pStyle w:val="BodyText"/>
        <w:spacing w:before="82" w:line="219" w:lineRule="auto"/>
        <w:ind w:left="7"/>
        <w:outlineLvl w:val="6"/>
      </w:pPr>
      <w:r>
        <w:rPr>
          <w:b/>
          <w:bCs/>
          <w:spacing w:val="16"/>
        </w:rPr>
        <w:t>3.</w:t>
      </w:r>
      <w:r>
        <w:rPr>
          <w:b/>
          <w:bCs/>
          <w:spacing w:val="16"/>
        </w:rPr>
        <w:t>项目规划因素修正</w:t>
      </w:r>
    </w:p>
    <w:p w:rsidR="00F5516D">
      <w:pPr>
        <w:pStyle w:val="BodyText"/>
        <w:spacing w:before="165" w:line="350" w:lineRule="auto"/>
        <w:ind w:left="413" w:right="88" w:firstLine="560"/>
        <w:jc w:val="both"/>
      </w:pPr>
      <w:r>
        <w:rPr>
          <w:spacing w:val="29"/>
        </w:rPr>
        <w:t>根据项目的规划、配套及实施的情况进行修正。设估价对象</w:t>
      </w:r>
      <w:r>
        <w:rPr>
          <w:spacing w:val="27"/>
        </w:rPr>
        <w:t>的项目规划因素价值为</w:t>
      </w:r>
      <w:r>
        <w:rPr>
          <w:spacing w:val="27"/>
        </w:rPr>
        <w:t>100,</w:t>
      </w:r>
      <w:r>
        <w:rPr>
          <w:spacing w:val="27"/>
        </w:rPr>
        <w:t>则其他项目与之比较后修正如下：华</w:t>
      </w:r>
      <w:r>
        <w:rPr>
          <w:spacing w:val="35"/>
        </w:rPr>
        <w:t>标广场</w:t>
      </w:r>
      <w:r>
        <w:rPr>
          <w:spacing w:val="35"/>
        </w:rPr>
        <w:t>(98)</w:t>
      </w:r>
      <w:r>
        <w:rPr>
          <w:spacing w:val="35"/>
        </w:rPr>
        <w:t>、金田花园</w:t>
      </w:r>
      <w:r>
        <w:rPr>
          <w:spacing w:val="35"/>
        </w:rPr>
        <w:t>(99)</w:t>
      </w:r>
      <w:r>
        <w:rPr>
          <w:spacing w:val="35"/>
        </w:rPr>
        <w:t>、天麟第</w:t>
      </w:r>
      <w:r>
        <w:rPr>
          <w:spacing w:val="35"/>
        </w:rPr>
        <w:t>(98)</w:t>
      </w:r>
      <w:r>
        <w:rPr>
          <w:spacing w:val="35"/>
        </w:rPr>
        <w:t>、帝景苑</w:t>
      </w:r>
      <w:r>
        <w:rPr>
          <w:spacing w:val="35"/>
        </w:rPr>
        <w:t>(1</w:t>
      </w:r>
      <w:r>
        <w:rPr>
          <w:spacing w:val="34"/>
        </w:rPr>
        <w:t>00)</w:t>
      </w:r>
      <w:r>
        <w:rPr>
          <w:spacing w:val="34"/>
        </w:rPr>
        <w:t>、芳</w:t>
      </w:r>
    </w:p>
    <w:p w:rsidR="00F5516D">
      <w:pPr>
        <w:pStyle w:val="BodyText"/>
        <w:spacing w:line="219" w:lineRule="auto"/>
        <w:ind w:left="413"/>
      </w:pPr>
      <w:r>
        <w:rPr>
          <w:spacing w:val="37"/>
        </w:rPr>
        <w:t>草园</w:t>
      </w:r>
      <w:r>
        <w:rPr>
          <w:spacing w:val="37"/>
        </w:rPr>
        <w:t>(100)</w:t>
      </w:r>
      <w:r>
        <w:rPr>
          <w:spacing w:val="37"/>
        </w:rPr>
        <w:t>及东方之珠花园</w:t>
      </w:r>
      <w:r>
        <w:rPr>
          <w:spacing w:val="37"/>
        </w:rPr>
        <w:t>(100)</w:t>
      </w:r>
      <w:r>
        <w:rPr>
          <w:spacing w:val="37"/>
        </w:rPr>
        <w:t>。</w:t>
      </w:r>
    </w:p>
    <w:p w:rsidR="00F5516D">
      <w:pPr>
        <w:spacing w:line="272" w:lineRule="auto"/>
      </w:pPr>
    </w:p>
    <w:p w:rsidR="00F5516D">
      <w:pPr>
        <w:spacing w:line="273" w:lineRule="auto"/>
      </w:pPr>
    </w:p>
    <w:p w:rsidR="00F5516D">
      <w:pPr>
        <w:pStyle w:val="BodyText"/>
        <w:spacing w:before="81" w:line="219" w:lineRule="auto"/>
        <w:ind w:left="7"/>
        <w:outlineLvl w:val="6"/>
      </w:pPr>
      <w:r>
        <w:rPr>
          <w:b/>
          <w:bCs/>
          <w:spacing w:val="13"/>
        </w:rPr>
        <w:t>4.</w:t>
      </w:r>
      <w:r>
        <w:rPr>
          <w:b/>
          <w:bCs/>
          <w:spacing w:val="13"/>
        </w:rPr>
        <w:t>间隔因素修正</w:t>
      </w:r>
    </w:p>
    <w:p w:rsidR="00F5516D">
      <w:pPr>
        <w:pStyle w:val="BodyText"/>
        <w:spacing w:before="175" w:line="343" w:lineRule="auto"/>
        <w:ind w:left="413" w:right="102" w:firstLine="560"/>
      </w:pPr>
      <w:r>
        <w:rPr>
          <w:spacing w:val="29"/>
        </w:rPr>
        <w:t>根据间隔的有用性及紧凑性进行修正。设估价对象间隔因素</w:t>
      </w:r>
      <w:r>
        <w:rPr>
          <w:spacing w:val="35"/>
        </w:rPr>
        <w:t>价值为</w:t>
      </w:r>
      <w:r>
        <w:rPr>
          <w:spacing w:val="35"/>
        </w:rPr>
        <w:t>100,</w:t>
      </w:r>
      <w:r>
        <w:rPr>
          <w:spacing w:val="35"/>
        </w:rPr>
        <w:t>则其他项目与之比较后修正</w:t>
      </w:r>
      <w:r>
        <w:rPr>
          <w:spacing w:val="34"/>
        </w:rPr>
        <w:t>如下：华标广场</w:t>
      </w:r>
      <w:r>
        <w:rPr>
          <w:spacing w:val="34"/>
        </w:rPr>
        <w:t>(99)</w:t>
      </w:r>
      <w:r>
        <w:rPr>
          <w:spacing w:val="34"/>
        </w:rPr>
        <w:t>、</w:t>
      </w:r>
      <w:r>
        <w:rPr>
          <w:spacing w:val="39"/>
        </w:rPr>
        <w:t>金田花园</w:t>
      </w:r>
      <w:r>
        <w:rPr>
          <w:spacing w:val="39"/>
        </w:rPr>
        <w:t>(99)</w:t>
      </w:r>
      <w:r>
        <w:rPr>
          <w:spacing w:val="39"/>
        </w:rPr>
        <w:t>、天麟第</w:t>
      </w:r>
      <w:r>
        <w:rPr>
          <w:spacing w:val="39"/>
        </w:rPr>
        <w:t>(99)</w:t>
      </w:r>
      <w:r>
        <w:rPr>
          <w:spacing w:val="39"/>
        </w:rPr>
        <w:t>、帝景苑</w:t>
      </w:r>
      <w:r>
        <w:rPr>
          <w:spacing w:val="39"/>
        </w:rPr>
        <w:t>(98)</w:t>
      </w:r>
      <w:r>
        <w:rPr>
          <w:spacing w:val="39"/>
        </w:rPr>
        <w:t>、芳草园</w:t>
      </w:r>
      <w:r>
        <w:rPr>
          <w:spacing w:val="39"/>
        </w:rPr>
        <w:t>(99)</w:t>
      </w:r>
      <w:r>
        <w:rPr>
          <w:spacing w:val="39"/>
        </w:rPr>
        <w:t>及东</w:t>
      </w:r>
    </w:p>
    <w:p w:rsidR="00F5516D">
      <w:pPr>
        <w:pStyle w:val="BodyText"/>
        <w:spacing w:line="220" w:lineRule="auto"/>
        <w:ind w:left="413"/>
      </w:pPr>
      <w:r>
        <w:rPr>
          <w:spacing w:val="28"/>
        </w:rPr>
        <w:t>方之珠花园</w:t>
      </w:r>
      <w:r>
        <w:rPr>
          <w:spacing w:val="28"/>
        </w:rPr>
        <w:t>(99)</w:t>
      </w:r>
      <w:r>
        <w:rPr>
          <w:spacing w:val="28"/>
        </w:rPr>
        <w:t>。</w:t>
      </w:r>
    </w:p>
    <w:p w:rsidR="00F5516D">
      <w:pPr>
        <w:spacing w:line="220" w:lineRule="auto"/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pgSz w:w="11910" w:h="16840"/>
          <w:pgMar w:top="1431" w:right="1775" w:bottom="0" w:left="1786" w:header="0" w:footer="0" w:gutter="0"/>
          <w:pgNumType w:start="12"/>
          <w:cols w:space="720"/>
        </w:sectPr>
      </w:pPr>
    </w:p>
    <w:p w:rsidR="00F5516D">
      <w:pPr>
        <w:spacing w:line="478" w:lineRule="auto"/>
      </w:pPr>
    </w:p>
    <w:p w:rsidR="00F5516D">
      <w:pPr>
        <w:pStyle w:val="BodyText"/>
        <w:spacing w:before="84" w:line="219" w:lineRule="auto"/>
        <w:ind w:left="118"/>
        <w:outlineLvl w:val="6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5.</w:t>
      </w:r>
      <w:r>
        <w:rPr>
          <w:b/>
          <w:bCs/>
          <w:spacing w:val="8"/>
          <w:sz w:val="26"/>
          <w:szCs w:val="26"/>
        </w:rPr>
        <w:t>进展商知名度修正</w:t>
      </w:r>
    </w:p>
    <w:p w:rsidR="00F5516D">
      <w:pPr>
        <w:pStyle w:val="BodyText"/>
        <w:spacing w:before="163" w:line="334" w:lineRule="auto"/>
        <w:ind w:left="514" w:right="65" w:firstLine="570"/>
        <w:jc w:val="both"/>
        <w:rPr>
          <w:sz w:val="26"/>
          <w:szCs w:val="26"/>
        </w:rPr>
      </w:pPr>
      <w:r>
        <w:rPr>
          <w:spacing w:val="18"/>
          <w:sz w:val="26"/>
          <w:szCs w:val="26"/>
        </w:rPr>
        <w:t>根据进展商知名度造成对销售的影响进行修正。设估价对象</w:t>
      </w:r>
      <w:r>
        <w:rPr>
          <w:spacing w:val="18"/>
          <w:sz w:val="26"/>
          <w:szCs w:val="26"/>
        </w:rPr>
        <w:t xml:space="preserve"> </w:t>
      </w:r>
      <w:r>
        <w:rPr>
          <w:spacing w:val="20"/>
          <w:sz w:val="26"/>
          <w:szCs w:val="26"/>
        </w:rPr>
        <w:t>的进展商的知名度的价值为</w:t>
      </w:r>
      <w:r>
        <w:rPr>
          <w:spacing w:val="20"/>
          <w:sz w:val="26"/>
          <w:szCs w:val="26"/>
        </w:rPr>
        <w:t>100,</w:t>
      </w:r>
      <w:r>
        <w:rPr>
          <w:spacing w:val="20"/>
          <w:sz w:val="26"/>
          <w:szCs w:val="26"/>
        </w:rPr>
        <w:t>则其他项目与之相比较</w:t>
      </w:r>
      <w:r>
        <w:rPr>
          <w:spacing w:val="19"/>
          <w:sz w:val="26"/>
          <w:szCs w:val="26"/>
        </w:rPr>
        <w:t>后修正</w:t>
      </w:r>
      <w:r>
        <w:rPr>
          <w:spacing w:val="7"/>
          <w:sz w:val="26"/>
          <w:szCs w:val="26"/>
        </w:rPr>
        <w:t>如下：华标广场</w:t>
      </w:r>
      <w:r>
        <w:rPr>
          <w:spacing w:val="7"/>
          <w:sz w:val="26"/>
          <w:szCs w:val="26"/>
        </w:rPr>
        <w:t>(98)</w:t>
      </w:r>
      <w:r>
        <w:rPr>
          <w:spacing w:val="7"/>
          <w:sz w:val="26"/>
          <w:szCs w:val="26"/>
        </w:rPr>
        <w:t>、金田花园</w:t>
      </w:r>
      <w:r>
        <w:rPr>
          <w:spacing w:val="7"/>
          <w:sz w:val="26"/>
          <w:szCs w:val="26"/>
        </w:rPr>
        <w:t>(98)</w:t>
      </w:r>
      <w:r>
        <w:rPr>
          <w:spacing w:val="7"/>
          <w:sz w:val="26"/>
          <w:szCs w:val="26"/>
        </w:rPr>
        <w:t>、天麟第</w:t>
      </w:r>
      <w:r>
        <w:rPr>
          <w:spacing w:val="7"/>
          <w:sz w:val="26"/>
          <w:szCs w:val="26"/>
        </w:rPr>
        <w:t>(98)</w:t>
      </w:r>
      <w:r>
        <w:rPr>
          <w:spacing w:val="7"/>
          <w:sz w:val="26"/>
          <w:szCs w:val="26"/>
        </w:rPr>
        <w:t>、帝景苑</w:t>
      </w:r>
      <w:r>
        <w:rPr>
          <w:spacing w:val="7"/>
          <w:sz w:val="26"/>
          <w:szCs w:val="26"/>
        </w:rPr>
        <w:t>(100)</w:t>
      </w:r>
      <w:r>
        <w:rPr>
          <w:spacing w:val="7"/>
          <w:sz w:val="26"/>
          <w:szCs w:val="26"/>
        </w:rPr>
        <w:t>、</w:t>
      </w:r>
    </w:p>
    <w:p w:rsidR="00F5516D">
      <w:pPr>
        <w:pStyle w:val="BodyText"/>
        <w:spacing w:line="219" w:lineRule="auto"/>
        <w:ind w:left="514"/>
        <w:rPr>
          <w:sz w:val="26"/>
          <w:szCs w:val="26"/>
        </w:rPr>
      </w:pPr>
      <w:r>
        <w:rPr>
          <w:spacing w:val="31"/>
          <w:sz w:val="26"/>
          <w:szCs w:val="26"/>
        </w:rPr>
        <w:t>芳草园</w:t>
      </w:r>
      <w:r>
        <w:rPr>
          <w:spacing w:val="31"/>
          <w:sz w:val="26"/>
          <w:szCs w:val="26"/>
        </w:rPr>
        <w:t>(99)</w:t>
      </w:r>
      <w:r>
        <w:rPr>
          <w:spacing w:val="31"/>
          <w:sz w:val="26"/>
          <w:szCs w:val="26"/>
        </w:rPr>
        <w:t>及东方之珠花园</w:t>
      </w:r>
      <w:r>
        <w:rPr>
          <w:spacing w:val="31"/>
          <w:sz w:val="26"/>
          <w:szCs w:val="26"/>
        </w:rPr>
        <w:t>(100)</w:t>
      </w:r>
      <w:r>
        <w:rPr>
          <w:spacing w:val="31"/>
          <w:sz w:val="26"/>
          <w:szCs w:val="26"/>
        </w:rPr>
        <w:t>。</w:t>
      </w:r>
    </w:p>
    <w:p w:rsidR="00F5516D">
      <w:pPr>
        <w:spacing w:line="265" w:lineRule="auto"/>
      </w:pPr>
    </w:p>
    <w:p w:rsidR="00F5516D">
      <w:pPr>
        <w:spacing w:line="265" w:lineRule="auto"/>
      </w:pPr>
    </w:p>
    <w:p w:rsidR="00F5516D">
      <w:pPr>
        <w:pStyle w:val="BodyText"/>
        <w:spacing w:before="84" w:line="219" w:lineRule="auto"/>
        <w:ind w:left="118"/>
        <w:outlineLvl w:val="6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6.</w:t>
      </w:r>
      <w:r>
        <w:rPr>
          <w:b/>
          <w:bCs/>
          <w:spacing w:val="8"/>
          <w:sz w:val="26"/>
          <w:szCs w:val="26"/>
        </w:rPr>
        <w:t>工程进度修正</w:t>
      </w:r>
    </w:p>
    <w:p w:rsidR="00F5516D">
      <w:pPr>
        <w:pStyle w:val="BodyText"/>
        <w:tabs>
          <w:tab w:val="left" w:pos="654"/>
        </w:tabs>
        <w:spacing w:before="164" w:line="334" w:lineRule="auto"/>
        <w:ind w:left="514" w:right="142" w:firstLine="539"/>
        <w:rPr>
          <w:sz w:val="26"/>
          <w:szCs w:val="26"/>
        </w:rPr>
      </w:pPr>
      <w:r>
        <w:rPr>
          <w:spacing w:val="20"/>
          <w:sz w:val="26"/>
          <w:szCs w:val="26"/>
        </w:rPr>
        <w:t>根据工程进度差别造成的影响进行修正。设估价对象的工程</w:t>
      </w:r>
      <w:r>
        <w:rPr>
          <w:spacing w:val="21"/>
          <w:sz w:val="26"/>
          <w:szCs w:val="26"/>
        </w:rPr>
        <w:t>进度的价值为</w:t>
      </w:r>
      <w:r>
        <w:rPr>
          <w:spacing w:val="21"/>
          <w:sz w:val="26"/>
          <w:szCs w:val="26"/>
        </w:rPr>
        <w:t>100,</w:t>
      </w:r>
      <w:r>
        <w:rPr>
          <w:spacing w:val="21"/>
          <w:sz w:val="26"/>
          <w:szCs w:val="26"/>
        </w:rPr>
        <w:t>则其他项目与之比较后修正如下：华标广场</w:t>
      </w:r>
      <w:r>
        <w:rPr>
          <w:sz w:val="26"/>
          <w:szCs w:val="26"/>
        </w:rPr>
        <w:tab/>
      </w:r>
      <w:r>
        <w:rPr>
          <w:spacing w:val="27"/>
          <w:sz w:val="26"/>
          <w:szCs w:val="26"/>
        </w:rPr>
        <w:t>(102)</w:t>
      </w:r>
      <w:r>
        <w:rPr>
          <w:spacing w:val="27"/>
          <w:sz w:val="26"/>
          <w:szCs w:val="26"/>
        </w:rPr>
        <w:t>、金田花园</w:t>
      </w:r>
      <w:r>
        <w:rPr>
          <w:spacing w:val="27"/>
          <w:sz w:val="26"/>
          <w:szCs w:val="26"/>
        </w:rPr>
        <w:t>(100)</w:t>
      </w:r>
      <w:r>
        <w:rPr>
          <w:spacing w:val="27"/>
          <w:sz w:val="26"/>
          <w:szCs w:val="26"/>
        </w:rPr>
        <w:t>、天麟第</w:t>
      </w:r>
      <w:r>
        <w:rPr>
          <w:spacing w:val="27"/>
          <w:sz w:val="26"/>
          <w:szCs w:val="26"/>
        </w:rPr>
        <w:t>(102)</w:t>
      </w:r>
      <w:r>
        <w:rPr>
          <w:spacing w:val="27"/>
          <w:sz w:val="26"/>
          <w:szCs w:val="26"/>
        </w:rPr>
        <w:t>、帝</w:t>
      </w:r>
      <w:r>
        <w:rPr>
          <w:spacing w:val="26"/>
          <w:sz w:val="26"/>
          <w:szCs w:val="26"/>
        </w:rPr>
        <w:t>景苑</w:t>
      </w:r>
      <w:r>
        <w:rPr>
          <w:spacing w:val="26"/>
          <w:sz w:val="26"/>
          <w:szCs w:val="26"/>
        </w:rPr>
        <w:t>(105)</w:t>
      </w:r>
      <w:r>
        <w:rPr>
          <w:spacing w:val="26"/>
          <w:sz w:val="26"/>
          <w:szCs w:val="26"/>
        </w:rPr>
        <w:t>、芳草</w:t>
      </w:r>
    </w:p>
    <w:p w:rsidR="00F5516D">
      <w:pPr>
        <w:pStyle w:val="BodyText"/>
        <w:spacing w:line="219" w:lineRule="auto"/>
        <w:ind w:left="514"/>
        <w:rPr>
          <w:sz w:val="26"/>
          <w:szCs w:val="26"/>
        </w:rPr>
      </w:pPr>
      <w:r>
        <w:rPr>
          <w:spacing w:val="30"/>
          <w:sz w:val="26"/>
          <w:szCs w:val="26"/>
        </w:rPr>
        <w:t>园</w:t>
      </w:r>
      <w:r>
        <w:rPr>
          <w:spacing w:val="30"/>
          <w:sz w:val="26"/>
          <w:szCs w:val="26"/>
        </w:rPr>
        <w:t>(105)</w:t>
      </w:r>
      <w:r>
        <w:rPr>
          <w:spacing w:val="30"/>
          <w:sz w:val="26"/>
          <w:szCs w:val="26"/>
        </w:rPr>
        <w:t>及东方之珠花园</w:t>
      </w:r>
      <w:r>
        <w:rPr>
          <w:spacing w:val="30"/>
          <w:sz w:val="26"/>
          <w:szCs w:val="26"/>
        </w:rPr>
        <w:t>(105)</w:t>
      </w:r>
      <w:r>
        <w:rPr>
          <w:spacing w:val="30"/>
          <w:sz w:val="26"/>
          <w:szCs w:val="26"/>
        </w:rPr>
        <w:t>。</w:t>
      </w:r>
    </w:p>
    <w:p w:rsidR="00F5516D">
      <w:pPr>
        <w:spacing w:line="268" w:lineRule="auto"/>
      </w:pPr>
    </w:p>
    <w:p w:rsidR="00F5516D">
      <w:pPr>
        <w:spacing w:line="269" w:lineRule="auto"/>
      </w:pPr>
    </w:p>
    <w:p w:rsidR="00F5516D">
      <w:pPr>
        <w:pStyle w:val="BodyText"/>
        <w:spacing w:before="85" w:line="218" w:lineRule="auto"/>
        <w:ind w:left="118"/>
        <w:outlineLvl w:val="6"/>
        <w:rPr>
          <w:sz w:val="26"/>
          <w:szCs w:val="26"/>
        </w:rPr>
      </w:pPr>
      <w:r>
        <w:rPr>
          <w:b/>
          <w:bCs/>
          <w:spacing w:val="9"/>
          <w:sz w:val="26"/>
          <w:szCs w:val="26"/>
        </w:rPr>
        <w:t>7.</w:t>
      </w:r>
      <w:r>
        <w:rPr>
          <w:b/>
          <w:bCs/>
          <w:spacing w:val="9"/>
          <w:sz w:val="26"/>
          <w:szCs w:val="26"/>
        </w:rPr>
        <w:t>本项目价格修正测算</w:t>
      </w:r>
    </w:p>
    <w:p w:rsidR="00F5516D">
      <w:pPr>
        <w:spacing w:line="267" w:lineRule="auto"/>
      </w:pPr>
    </w:p>
    <w:p w:rsidR="00F5516D">
      <w:pPr>
        <w:spacing w:line="268" w:lineRule="auto"/>
      </w:pPr>
    </w:p>
    <w:p w:rsidR="00F5516D">
      <w:pPr>
        <w:pStyle w:val="BodyText"/>
        <w:spacing w:before="85" w:line="218" w:lineRule="auto"/>
        <w:ind w:left="118"/>
        <w:rPr>
          <w:sz w:val="26"/>
          <w:szCs w:val="26"/>
        </w:rPr>
      </w:pPr>
      <w:r>
        <w:rPr>
          <w:b/>
          <w:bCs/>
          <w:spacing w:val="31"/>
          <w:sz w:val="26"/>
          <w:szCs w:val="26"/>
        </w:rPr>
        <w:t>表</w:t>
      </w:r>
      <w:r>
        <w:rPr>
          <w:b/>
          <w:bCs/>
          <w:spacing w:val="31"/>
          <w:sz w:val="26"/>
          <w:szCs w:val="26"/>
        </w:rPr>
        <w:t>8:</w:t>
      </w:r>
      <w:r>
        <w:rPr>
          <w:b/>
          <w:bCs/>
          <w:spacing w:val="31"/>
          <w:sz w:val="26"/>
          <w:szCs w:val="26"/>
        </w:rPr>
        <w:t>价格修正测算</w:t>
      </w:r>
    </w:p>
    <w:p w:rsidR="00F5516D">
      <w:pPr>
        <w:spacing w:line="83" w:lineRule="exact"/>
      </w:pPr>
    </w:p>
    <w:tbl>
      <w:tblPr>
        <w:tblStyle w:val="TableNormal07"/>
        <w:tblW w:w="8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73"/>
        <w:gridCol w:w="979"/>
        <w:gridCol w:w="978"/>
        <w:gridCol w:w="979"/>
        <w:gridCol w:w="979"/>
        <w:gridCol w:w="978"/>
        <w:gridCol w:w="979"/>
        <w:gridCol w:w="964"/>
      </w:tblGrid>
      <w:tr>
        <w:tblPrEx>
          <w:tblW w:w="8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34"/>
        </w:trPr>
        <w:tc>
          <w:tcPr>
            <w:tcW w:w="1673" w:type="dxa"/>
          </w:tcPr>
          <w:p w:rsidR="00F5516D"/>
        </w:tc>
        <w:tc>
          <w:tcPr>
            <w:tcW w:w="979" w:type="dxa"/>
          </w:tcPr>
          <w:p w:rsidR="00F5516D">
            <w:pPr>
              <w:pStyle w:val="TableText"/>
              <w:spacing w:before="50" w:line="230" w:lineRule="auto"/>
              <w:ind w:left="135" w:right="153" w:firstLine="120"/>
            </w:pPr>
            <w:r>
              <w:rPr>
                <w:b/>
                <w:bCs/>
                <w:spacing w:val="3"/>
              </w:rPr>
              <w:t>协与</w:t>
            </w:r>
            <w:r>
              <w:rPr>
                <w:b/>
                <w:bCs/>
                <w:spacing w:val="-6"/>
              </w:rPr>
              <w:t>新世界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41" w:line="330" w:lineRule="exact"/>
              <w:ind w:left="256"/>
            </w:pPr>
            <w:r>
              <w:rPr>
                <w:b/>
                <w:bCs/>
                <w:spacing w:val="-5"/>
                <w:position w:val="7"/>
              </w:rPr>
              <w:t>华标</w:t>
            </w:r>
          </w:p>
          <w:p w:rsidR="00F5516D">
            <w:pPr>
              <w:pStyle w:val="TableText"/>
              <w:spacing w:line="202" w:lineRule="auto"/>
              <w:ind w:left="256"/>
            </w:pPr>
            <w:r>
              <w:rPr>
                <w:b/>
                <w:bCs/>
                <w:spacing w:val="-5"/>
              </w:rPr>
              <w:t>广场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48" w:line="236" w:lineRule="auto"/>
              <w:ind w:left="258"/>
            </w:pPr>
            <w:r>
              <w:rPr>
                <w:b/>
                <w:bCs/>
                <w:spacing w:val="9"/>
              </w:rPr>
              <w:t>金田</w:t>
            </w:r>
          </w:p>
          <w:p w:rsidR="00F5516D">
            <w:pPr>
              <w:pStyle w:val="TableText"/>
              <w:spacing w:line="220" w:lineRule="auto"/>
              <w:ind w:left="258"/>
            </w:pPr>
            <w:r>
              <w:rPr>
                <w:b/>
                <w:bCs/>
                <w:spacing w:val="4"/>
              </w:rPr>
              <w:t>花园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201" w:line="219" w:lineRule="auto"/>
              <w:ind w:left="139"/>
            </w:pPr>
            <w:r>
              <w:rPr>
                <w:b/>
                <w:bCs/>
              </w:rPr>
              <w:t>天麟第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201" w:line="219" w:lineRule="auto"/>
              <w:ind w:left="140"/>
            </w:pPr>
            <w:r>
              <w:rPr>
                <w:b/>
                <w:bCs/>
                <w:spacing w:val="-6"/>
              </w:rPr>
              <w:t>帝景苑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201" w:line="219" w:lineRule="auto"/>
              <w:ind w:left="142"/>
            </w:pPr>
            <w:r>
              <w:rPr>
                <w:b/>
                <w:bCs/>
                <w:spacing w:val="2"/>
              </w:rPr>
              <w:t>芳草园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60" w:line="226" w:lineRule="auto"/>
              <w:ind w:left="133" w:right="116"/>
            </w:pPr>
            <w:r>
              <w:rPr>
                <w:b/>
                <w:bCs/>
                <w:spacing w:val="-9"/>
              </w:rPr>
              <w:t>东方之</w:t>
            </w:r>
            <w:r>
              <w:rPr>
                <w:b/>
                <w:bCs/>
                <w:spacing w:val="2"/>
              </w:rPr>
              <w:t>珠花园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44" w:line="212" w:lineRule="auto"/>
              <w:ind w:left="598"/>
            </w:pPr>
            <w:r>
              <w:rPr>
                <w:b/>
                <w:bCs/>
                <w:spacing w:val="-5"/>
              </w:rPr>
              <w:t>售价</w:t>
            </w:r>
          </w:p>
        </w:tc>
        <w:tc>
          <w:tcPr>
            <w:tcW w:w="979" w:type="dxa"/>
          </w:tcPr>
          <w:p w:rsidR="00F5516D"/>
        </w:tc>
        <w:tc>
          <w:tcPr>
            <w:tcW w:w="978" w:type="dxa"/>
          </w:tcPr>
          <w:p w:rsidR="00F5516D">
            <w:pPr>
              <w:pStyle w:val="TableText"/>
              <w:spacing w:before="82" w:line="182" w:lineRule="auto"/>
              <w:ind w:left="192"/>
            </w:pPr>
            <w:r>
              <w:rPr>
                <w:spacing w:val="-2"/>
              </w:rPr>
              <w:t>6,617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83" w:line="181" w:lineRule="auto"/>
              <w:ind w:left="195"/>
            </w:pPr>
            <w:r>
              <w:rPr>
                <w:spacing w:val="-2"/>
              </w:rPr>
              <w:t>6,098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82" w:line="182" w:lineRule="auto"/>
              <w:ind w:left="195"/>
            </w:pPr>
            <w:r>
              <w:rPr>
                <w:spacing w:val="-2"/>
              </w:rPr>
              <w:t>6,157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82" w:line="182" w:lineRule="auto"/>
              <w:ind w:left="196"/>
            </w:pPr>
            <w:r>
              <w:rPr>
                <w:spacing w:val="-2"/>
              </w:rPr>
              <w:t>8,107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83" w:line="181" w:lineRule="auto"/>
              <w:ind w:left="199"/>
            </w:pPr>
            <w:r>
              <w:rPr>
                <w:spacing w:val="-2"/>
              </w:rPr>
              <w:t>6,000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82" w:line="182" w:lineRule="auto"/>
              <w:ind w:left="189"/>
            </w:pPr>
            <w:r>
              <w:rPr>
                <w:spacing w:val="-3"/>
              </w:rPr>
              <w:t>7,031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20"/>
        </w:trPr>
        <w:tc>
          <w:tcPr>
            <w:tcW w:w="1673" w:type="dxa"/>
          </w:tcPr>
          <w:p w:rsidR="00F5516D">
            <w:pPr>
              <w:pStyle w:val="TableText"/>
              <w:spacing w:before="48" w:line="210" w:lineRule="auto"/>
              <w:ind w:left="368"/>
            </w:pPr>
            <w:r>
              <w:rPr>
                <w:b/>
                <w:bCs/>
                <w:spacing w:val="-1"/>
              </w:rPr>
              <w:t>区域修正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09" w:line="161" w:lineRule="auto"/>
              <w:ind w:left="301"/>
            </w:pPr>
            <w:r>
              <w:rPr>
                <w:spacing w:val="-6"/>
              </w:rPr>
              <w:t>100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09" w:line="161" w:lineRule="auto"/>
              <w:ind w:left="302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09" w:line="161" w:lineRule="auto"/>
              <w:ind w:left="304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0" w:line="160" w:lineRule="auto"/>
              <w:ind w:left="365"/>
            </w:pPr>
            <w:r>
              <w:rPr>
                <w:spacing w:val="-3"/>
              </w:rPr>
              <w:t>99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09" w:line="161" w:lineRule="auto"/>
              <w:ind w:left="306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09" w:line="161" w:lineRule="auto"/>
              <w:ind w:left="308"/>
            </w:pPr>
            <w:r>
              <w:rPr>
                <w:spacing w:val="-6"/>
              </w:rPr>
              <w:t>100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110" w:line="160" w:lineRule="auto"/>
              <w:ind w:left="360"/>
            </w:pPr>
            <w:r>
              <w:rPr>
                <w:spacing w:val="-3"/>
              </w:rPr>
              <w:t>99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1673" w:type="dxa"/>
          </w:tcPr>
          <w:p w:rsidR="00F5516D">
            <w:pPr>
              <w:pStyle w:val="TableText"/>
              <w:spacing w:before="37" w:line="210" w:lineRule="auto"/>
              <w:ind w:left="368"/>
            </w:pPr>
            <w:r>
              <w:rPr>
                <w:b/>
                <w:bCs/>
                <w:spacing w:val="-5"/>
              </w:rPr>
              <w:t>规划修正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99" w:line="160" w:lineRule="auto"/>
              <w:ind w:left="301"/>
            </w:pPr>
            <w:r>
              <w:rPr>
                <w:spacing w:val="-6"/>
              </w:rPr>
              <w:t>100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00" w:line="159" w:lineRule="auto"/>
              <w:ind w:left="363"/>
            </w:pPr>
            <w:r>
              <w:rPr>
                <w:spacing w:val="-3"/>
              </w:rPr>
              <w:t>98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00" w:line="159" w:lineRule="auto"/>
              <w:ind w:left="364"/>
            </w:pPr>
            <w:r>
              <w:rPr>
                <w:spacing w:val="-3"/>
              </w:rPr>
              <w:t>99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00" w:line="159" w:lineRule="auto"/>
              <w:ind w:left="365"/>
            </w:pPr>
            <w:r>
              <w:rPr>
                <w:spacing w:val="-3"/>
              </w:rPr>
              <w:t>98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99" w:line="160" w:lineRule="auto"/>
              <w:ind w:left="306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99" w:line="160" w:lineRule="auto"/>
              <w:ind w:left="308"/>
            </w:pPr>
            <w:r>
              <w:rPr>
                <w:spacing w:val="-6"/>
              </w:rPr>
              <w:t>100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99" w:line="160" w:lineRule="auto"/>
              <w:ind w:left="300"/>
            </w:pPr>
            <w:r>
              <w:rPr>
                <w:spacing w:val="-6"/>
              </w:rPr>
              <w:t>100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48" w:line="209" w:lineRule="auto"/>
              <w:ind w:left="368"/>
            </w:pPr>
            <w:r>
              <w:rPr>
                <w:b/>
                <w:bCs/>
                <w:spacing w:val="-1"/>
              </w:rPr>
              <w:t>间隔修正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0" w:line="159" w:lineRule="auto"/>
              <w:ind w:left="301"/>
            </w:pPr>
            <w:r>
              <w:rPr>
                <w:spacing w:val="-6"/>
              </w:rPr>
              <w:t>100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2" w:line="158" w:lineRule="auto"/>
              <w:ind w:left="363"/>
            </w:pPr>
            <w:r>
              <w:rPr>
                <w:spacing w:val="-3"/>
              </w:rPr>
              <w:t>99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2" w:line="158" w:lineRule="auto"/>
              <w:ind w:left="364"/>
            </w:pPr>
            <w:r>
              <w:rPr>
                <w:spacing w:val="-3"/>
              </w:rPr>
              <w:t>99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2" w:line="158" w:lineRule="auto"/>
              <w:ind w:left="365"/>
            </w:pPr>
            <w:r>
              <w:rPr>
                <w:spacing w:val="-3"/>
              </w:rPr>
              <w:t>99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2" w:line="158" w:lineRule="auto"/>
              <w:ind w:left="367"/>
            </w:pPr>
            <w:r>
              <w:rPr>
                <w:spacing w:val="-3"/>
              </w:rPr>
              <w:t>98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2" w:line="158" w:lineRule="auto"/>
              <w:ind w:left="368"/>
            </w:pPr>
            <w:r>
              <w:rPr>
                <w:spacing w:val="-3"/>
              </w:rPr>
              <w:t>99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112" w:line="158" w:lineRule="auto"/>
              <w:ind w:left="360"/>
            </w:pPr>
            <w:r>
              <w:rPr>
                <w:spacing w:val="-3"/>
              </w:rPr>
              <w:t>99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49" w:line="208" w:lineRule="auto"/>
              <w:ind w:left="258"/>
            </w:pPr>
            <w:r>
              <w:rPr>
                <w:b/>
                <w:bCs/>
                <w:spacing w:val="-4"/>
              </w:rPr>
              <w:t>进展商修正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2" w:line="158" w:lineRule="auto"/>
              <w:ind w:left="301"/>
            </w:pPr>
            <w:r>
              <w:rPr>
                <w:spacing w:val="-6"/>
              </w:rPr>
              <w:t>100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3" w:line="157" w:lineRule="auto"/>
              <w:ind w:left="363"/>
            </w:pPr>
            <w:r>
              <w:rPr>
                <w:spacing w:val="-3"/>
              </w:rPr>
              <w:t>98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64"/>
            </w:pPr>
            <w:r>
              <w:rPr>
                <w:spacing w:val="-3"/>
              </w:rPr>
              <w:t>98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65"/>
            </w:pPr>
            <w:r>
              <w:rPr>
                <w:spacing w:val="-3"/>
              </w:rPr>
              <w:t>98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2" w:line="158" w:lineRule="auto"/>
              <w:ind w:left="306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68"/>
            </w:pPr>
            <w:r>
              <w:rPr>
                <w:spacing w:val="-3"/>
              </w:rPr>
              <w:t>99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112" w:line="158" w:lineRule="auto"/>
              <w:ind w:left="300"/>
            </w:pPr>
            <w:r>
              <w:rPr>
                <w:spacing w:val="-6"/>
              </w:rPr>
              <w:t>100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51" w:line="207" w:lineRule="auto"/>
              <w:ind w:left="138"/>
            </w:pPr>
            <w:r>
              <w:rPr>
                <w:b/>
                <w:bCs/>
                <w:spacing w:val="-5"/>
              </w:rPr>
              <w:t>工程进度修正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01"/>
            </w:pPr>
            <w:r>
              <w:rPr>
                <w:spacing w:val="-6"/>
              </w:rPr>
              <w:t>100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3" w:line="157" w:lineRule="auto"/>
              <w:ind w:left="302"/>
            </w:pPr>
            <w:r>
              <w:rPr>
                <w:spacing w:val="-6"/>
              </w:rPr>
              <w:t>102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04"/>
            </w:pPr>
            <w:r>
              <w:rPr>
                <w:spacing w:val="-6"/>
              </w:rPr>
              <w:t>100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06"/>
            </w:pPr>
            <w:r>
              <w:rPr>
                <w:spacing w:val="-6"/>
              </w:rPr>
              <w:t>102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3" w:line="157" w:lineRule="auto"/>
              <w:ind w:left="306"/>
            </w:pPr>
            <w:r>
              <w:rPr>
                <w:spacing w:val="-6"/>
              </w:rPr>
              <w:t>105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3" w:line="157" w:lineRule="auto"/>
              <w:ind w:left="308"/>
            </w:pPr>
            <w:r>
              <w:rPr>
                <w:spacing w:val="-6"/>
              </w:rPr>
              <w:t>105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113" w:line="157" w:lineRule="auto"/>
              <w:ind w:left="300"/>
            </w:pPr>
            <w:r>
              <w:rPr>
                <w:spacing w:val="-6"/>
              </w:rPr>
              <w:t>105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52" w:line="206" w:lineRule="auto"/>
              <w:ind w:left="488"/>
            </w:pPr>
            <w:r>
              <w:rPr>
                <w:b/>
                <w:bCs/>
                <w:spacing w:val="-5"/>
              </w:rPr>
              <w:t>有用率</w:t>
            </w:r>
          </w:p>
        </w:tc>
        <w:tc>
          <w:tcPr>
            <w:tcW w:w="979" w:type="dxa"/>
          </w:tcPr>
          <w:p w:rsidR="00F5516D"/>
        </w:tc>
        <w:tc>
          <w:tcPr>
            <w:tcW w:w="978" w:type="dxa"/>
          </w:tcPr>
          <w:p w:rsidR="00F5516D">
            <w:pPr>
              <w:pStyle w:val="TableText"/>
              <w:spacing w:before="114" w:line="194" w:lineRule="exact"/>
              <w:ind w:left="302"/>
            </w:pPr>
            <w:r>
              <w:rPr>
                <w:spacing w:val="-3"/>
                <w:position w:val="-2"/>
              </w:rPr>
              <w:t>85%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4" w:line="194" w:lineRule="exact"/>
              <w:ind w:left="304"/>
            </w:pPr>
            <w:r>
              <w:rPr>
                <w:spacing w:val="-3"/>
                <w:position w:val="-2"/>
              </w:rPr>
              <w:t>84%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4" w:line="194" w:lineRule="exact"/>
              <w:ind w:left="306"/>
            </w:pPr>
            <w:r>
              <w:rPr>
                <w:spacing w:val="-3"/>
                <w:position w:val="-2"/>
              </w:rPr>
              <w:t>80%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114" w:line="194" w:lineRule="exact"/>
              <w:ind w:left="306"/>
            </w:pPr>
            <w:r>
              <w:rPr>
                <w:spacing w:val="-3"/>
                <w:position w:val="-2"/>
              </w:rPr>
              <w:t>88%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4" w:line="194" w:lineRule="exact"/>
              <w:ind w:left="308"/>
            </w:pPr>
            <w:r>
              <w:rPr>
                <w:spacing w:val="-3"/>
                <w:position w:val="-2"/>
              </w:rPr>
              <w:t>82%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114" w:line="194" w:lineRule="exact"/>
              <w:ind w:left="300"/>
            </w:pPr>
            <w:r>
              <w:rPr>
                <w:spacing w:val="-3"/>
                <w:position w:val="-2"/>
              </w:rPr>
              <w:t>83%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1673" w:type="dxa"/>
          </w:tcPr>
          <w:p w:rsidR="00F5516D">
            <w:pPr>
              <w:pStyle w:val="TableText"/>
              <w:spacing w:before="41" w:line="207" w:lineRule="auto"/>
              <w:ind w:left="258"/>
            </w:pPr>
            <w:r>
              <w:rPr>
                <w:b/>
                <w:bCs/>
                <w:spacing w:val="-4"/>
              </w:rPr>
              <w:t>新政策售价</w:t>
            </w:r>
          </w:p>
        </w:tc>
        <w:tc>
          <w:tcPr>
            <w:tcW w:w="979" w:type="dxa"/>
          </w:tcPr>
          <w:p w:rsidR="00F5516D"/>
        </w:tc>
        <w:tc>
          <w:tcPr>
            <w:tcW w:w="978" w:type="dxa"/>
          </w:tcPr>
          <w:p w:rsidR="00F5516D">
            <w:pPr>
              <w:pStyle w:val="TableText"/>
              <w:spacing w:before="79" w:line="176" w:lineRule="auto"/>
              <w:ind w:left="192"/>
            </w:pPr>
            <w:r>
              <w:rPr>
                <w:spacing w:val="-3"/>
              </w:rPr>
              <w:t>7,785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79" w:line="176" w:lineRule="auto"/>
              <w:ind w:left="195"/>
            </w:pPr>
            <w:r>
              <w:rPr>
                <w:spacing w:val="-3"/>
              </w:rPr>
              <w:t>7,260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79" w:line="176" w:lineRule="auto"/>
              <w:ind w:left="195"/>
            </w:pPr>
            <w:r>
              <w:rPr>
                <w:spacing w:val="-3"/>
              </w:rPr>
              <w:t>7,696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78" w:line="177" w:lineRule="auto"/>
              <w:ind w:left="196"/>
            </w:pPr>
            <w:r>
              <w:rPr>
                <w:spacing w:val="-2"/>
              </w:rPr>
              <w:t>9,213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78" w:line="177" w:lineRule="auto"/>
              <w:ind w:left="199"/>
            </w:pPr>
            <w:r>
              <w:rPr>
                <w:spacing w:val="-3"/>
              </w:rPr>
              <w:t>7,317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78" w:line="177" w:lineRule="auto"/>
              <w:ind w:left="189"/>
            </w:pPr>
            <w:r>
              <w:rPr>
                <w:spacing w:val="-2"/>
              </w:rPr>
              <w:t>8,471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673" w:type="dxa"/>
          </w:tcPr>
          <w:p w:rsidR="00F5516D">
            <w:pPr>
              <w:pStyle w:val="TableText"/>
              <w:spacing w:before="52" w:line="206" w:lineRule="auto"/>
              <w:ind w:left="488"/>
            </w:pPr>
            <w:r>
              <w:rPr>
                <w:b/>
                <w:bCs/>
                <w:spacing w:val="-5"/>
              </w:rPr>
              <w:t>修正价</w:t>
            </w:r>
          </w:p>
        </w:tc>
        <w:tc>
          <w:tcPr>
            <w:tcW w:w="979" w:type="dxa"/>
          </w:tcPr>
          <w:p w:rsidR="00F5516D"/>
        </w:tc>
        <w:tc>
          <w:tcPr>
            <w:tcW w:w="978" w:type="dxa"/>
          </w:tcPr>
          <w:p w:rsidR="00F5516D">
            <w:pPr>
              <w:pStyle w:val="TableText"/>
              <w:spacing w:before="89" w:line="176" w:lineRule="auto"/>
              <w:ind w:left="192"/>
            </w:pPr>
            <w:r>
              <w:rPr>
                <w:spacing w:val="-2"/>
              </w:rPr>
              <w:t>8,027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6" w:line="192" w:lineRule="exact"/>
              <w:ind w:left="195"/>
            </w:pPr>
            <w:r>
              <w:rPr>
                <w:spacing w:val="-3"/>
                <w:position w:val="-2"/>
              </w:rPr>
              <w:t>7.558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115" w:line="193" w:lineRule="exact"/>
              <w:ind w:left="195"/>
            </w:pPr>
            <w:r>
              <w:rPr>
                <w:spacing w:val="-2"/>
                <w:position w:val="-2"/>
              </w:rPr>
              <w:t>8.016</w:t>
            </w:r>
          </w:p>
        </w:tc>
        <w:tc>
          <w:tcPr>
            <w:tcW w:w="978" w:type="dxa"/>
          </w:tcPr>
          <w:p w:rsidR="00F5516D">
            <w:pPr>
              <w:pStyle w:val="TableText"/>
              <w:spacing w:before="89" w:line="176" w:lineRule="auto"/>
              <w:ind w:left="196"/>
            </w:pPr>
            <w:r>
              <w:rPr>
                <w:spacing w:val="-2"/>
              </w:rPr>
              <w:t>8,953</w:t>
            </w:r>
          </w:p>
        </w:tc>
        <w:tc>
          <w:tcPr>
            <w:tcW w:w="979" w:type="dxa"/>
          </w:tcPr>
          <w:p w:rsidR="00F5516D">
            <w:pPr>
              <w:pStyle w:val="TableText"/>
              <w:spacing w:before="89" w:line="176" w:lineRule="auto"/>
              <w:ind w:left="199"/>
            </w:pPr>
            <w:r>
              <w:rPr>
                <w:spacing w:val="-3"/>
              </w:rPr>
              <w:t>7,530</w:t>
            </w:r>
          </w:p>
        </w:tc>
        <w:tc>
          <w:tcPr>
            <w:tcW w:w="964" w:type="dxa"/>
          </w:tcPr>
          <w:p w:rsidR="00F5516D">
            <w:pPr>
              <w:pStyle w:val="TableText"/>
              <w:spacing w:before="89" w:line="176" w:lineRule="auto"/>
              <w:ind w:left="189"/>
            </w:pPr>
            <w:r>
              <w:rPr>
                <w:spacing w:val="-2"/>
              </w:rPr>
              <w:t>8,232</w:t>
            </w:r>
          </w:p>
        </w:tc>
      </w:tr>
      <w:tr>
        <w:tblPrEx>
          <w:tblW w:w="8509" w:type="dxa"/>
          <w:tblInd w:w="5" w:type="dxa"/>
          <w:tblLayout w:type="fixed"/>
          <w:tblLook w:val="04A0"/>
        </w:tblPrEx>
        <w:trPr>
          <w:trHeight w:val="324"/>
        </w:trPr>
        <w:tc>
          <w:tcPr>
            <w:tcW w:w="8509" w:type="dxa"/>
            <w:gridSpan w:val="8"/>
          </w:tcPr>
          <w:p w:rsidR="00F5516D">
            <w:pPr>
              <w:pStyle w:val="TableText"/>
              <w:spacing w:before="53" w:line="209" w:lineRule="auto"/>
              <w:ind w:left="108"/>
            </w:pPr>
            <w:r>
              <w:rPr>
                <w:b/>
                <w:bCs/>
                <w:spacing w:val="-3"/>
              </w:rPr>
              <w:t>备注：以上售价均以按揭均价为准，装修标准为毛坯房。</w:t>
            </w:r>
          </w:p>
        </w:tc>
      </w:tr>
    </w:tbl>
    <w:p w:rsidR="00F5516D">
      <w:pPr>
        <w:spacing w:line="416" w:lineRule="auto"/>
      </w:pPr>
    </w:p>
    <w:p w:rsidR="00F5516D">
      <w:pPr>
        <w:pStyle w:val="BodyText"/>
        <w:spacing w:before="85" w:line="218" w:lineRule="auto"/>
        <w:ind w:left="1084"/>
        <w:rPr>
          <w:sz w:val="26"/>
          <w:szCs w:val="26"/>
        </w:rPr>
      </w:pPr>
      <w:r>
        <w:rPr>
          <w:spacing w:val="7"/>
          <w:sz w:val="26"/>
          <w:szCs w:val="26"/>
        </w:rPr>
        <w:t>本项目修正价计算：</w:t>
      </w:r>
    </w:p>
    <w:p w:rsidR="00F5516D">
      <w:pPr>
        <w:pStyle w:val="BodyText"/>
        <w:spacing w:before="168" w:line="216" w:lineRule="auto"/>
        <w:ind w:left="1214"/>
        <w:rPr>
          <w:sz w:val="26"/>
          <w:szCs w:val="26"/>
        </w:rPr>
      </w:pPr>
      <w:r>
        <w:rPr>
          <w:spacing w:val="-1"/>
          <w:sz w:val="26"/>
          <w:szCs w:val="26"/>
        </w:rPr>
        <w:t>(8,027+7,558+8,016+8,953+7,530+8,232)</w:t>
      </w:r>
      <w:r>
        <w:rPr>
          <w:spacing w:val="-2"/>
          <w:sz w:val="26"/>
          <w:szCs w:val="26"/>
        </w:rPr>
        <w:t xml:space="preserve">/  </w:t>
      </w:r>
      <w:r>
        <w:rPr>
          <w:b/>
          <w:bCs/>
          <w:spacing w:val="-2"/>
          <w:sz w:val="26"/>
          <w:szCs w:val="26"/>
        </w:rPr>
        <w:t>6=8,053</w:t>
      </w:r>
    </w:p>
    <w:p w:rsidR="00F5516D">
      <w:pPr>
        <w:pStyle w:val="BodyText"/>
        <w:spacing w:before="161" w:line="448" w:lineRule="exact"/>
        <w:ind w:left="1084"/>
        <w:rPr>
          <w:sz w:val="26"/>
          <w:szCs w:val="26"/>
        </w:rPr>
      </w:pPr>
      <w:r>
        <w:rPr>
          <w:spacing w:val="19"/>
          <w:position w:val="14"/>
          <w:sz w:val="26"/>
          <w:szCs w:val="26"/>
        </w:rPr>
        <w:t>综上所述，根据现时的市场条件，预测项目开卖时的价格为</w:t>
      </w:r>
    </w:p>
    <w:p w:rsidR="00F5516D">
      <w:pPr>
        <w:pStyle w:val="BodyText"/>
        <w:spacing w:before="1" w:line="216" w:lineRule="auto"/>
        <w:ind w:left="514"/>
        <w:rPr>
          <w:sz w:val="26"/>
          <w:szCs w:val="26"/>
        </w:rPr>
      </w:pPr>
      <w:r>
        <w:rPr>
          <w:spacing w:val="-9"/>
          <w:sz w:val="26"/>
          <w:szCs w:val="26"/>
        </w:rPr>
        <w:t>8,053</w:t>
      </w:r>
      <w:r>
        <w:rPr>
          <w:spacing w:val="-9"/>
          <w:sz w:val="26"/>
          <w:szCs w:val="26"/>
        </w:rPr>
        <w:t>元</w:t>
      </w:r>
      <w:r>
        <w:rPr>
          <w:spacing w:val="-9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m²</w:t>
      </w:r>
      <w:r>
        <w:rPr>
          <w:spacing w:val="-9"/>
          <w:sz w:val="26"/>
          <w:szCs w:val="26"/>
        </w:rPr>
        <w:t>。</w:t>
      </w:r>
    </w:p>
    <w:p w:rsidR="00F5516D">
      <w:pPr>
        <w:spacing w:line="216" w:lineRule="auto"/>
        <w:rPr>
          <w:sz w:val="26"/>
          <w:szCs w:val="26"/>
        </w:r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pgSz w:w="11910" w:h="16840"/>
          <w:pgMar w:top="1431" w:right="1705" w:bottom="0" w:left="1685" w:header="0" w:footer="0" w:gutter="0"/>
          <w:pgNumType w:start="13"/>
          <w:cols w:space="720"/>
        </w:sectPr>
      </w:pPr>
    </w:p>
    <w:p w:rsidR="00F5516D">
      <w:pPr>
        <w:spacing w:line="248" w:lineRule="auto"/>
      </w:pPr>
    </w:p>
    <w:p w:rsidR="00F5516D">
      <w:pPr>
        <w:spacing w:line="249" w:lineRule="auto"/>
      </w:pPr>
    </w:p>
    <w:p w:rsidR="00F5516D">
      <w:pPr>
        <w:pStyle w:val="BodyText"/>
        <w:spacing w:before="104" w:line="218" w:lineRule="auto"/>
        <w:ind w:left="8"/>
        <w:outlineLvl w:val="6"/>
        <w:rPr>
          <w:sz w:val="32"/>
          <w:szCs w:val="32"/>
        </w:rPr>
      </w:pPr>
      <w:r>
        <w:rPr>
          <w:b/>
          <w:bCs/>
          <w:spacing w:val="-4"/>
          <w:sz w:val="32"/>
          <w:szCs w:val="32"/>
        </w:rPr>
        <w:t>二、项目价格部署</w:t>
      </w:r>
    </w:p>
    <w:p w:rsidR="00F5516D">
      <w:pPr>
        <w:spacing w:line="291" w:lineRule="auto"/>
      </w:pPr>
    </w:p>
    <w:p w:rsidR="00F5516D">
      <w:pPr>
        <w:spacing w:line="291" w:lineRule="auto"/>
      </w:pPr>
    </w:p>
    <w:p w:rsidR="00F5516D">
      <w:pPr>
        <w:pStyle w:val="BodyText"/>
        <w:spacing w:before="85" w:line="218" w:lineRule="auto"/>
        <w:ind w:left="7"/>
        <w:outlineLvl w:val="6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1.</w:t>
      </w:r>
      <w:r>
        <w:rPr>
          <w:b/>
          <w:bCs/>
          <w:spacing w:val="11"/>
          <w:sz w:val="26"/>
          <w:szCs w:val="26"/>
        </w:rPr>
        <w:t>制造</w:t>
      </w:r>
      <w:r>
        <w:rPr>
          <w:b/>
          <w:bCs/>
          <w:spacing w:val="11"/>
          <w:sz w:val="26"/>
          <w:szCs w:val="26"/>
        </w:rPr>
        <w:t>“</w:t>
      </w:r>
      <w:r>
        <w:rPr>
          <w:b/>
          <w:bCs/>
          <w:spacing w:val="11"/>
          <w:sz w:val="26"/>
          <w:szCs w:val="26"/>
        </w:rPr>
        <w:t>质优价高</w:t>
      </w:r>
      <w:r>
        <w:rPr>
          <w:b/>
          <w:bCs/>
          <w:spacing w:val="11"/>
          <w:sz w:val="26"/>
          <w:szCs w:val="26"/>
        </w:rPr>
        <w:t>”</w:t>
      </w:r>
      <w:r>
        <w:rPr>
          <w:b/>
          <w:bCs/>
          <w:spacing w:val="11"/>
          <w:sz w:val="26"/>
          <w:szCs w:val="26"/>
        </w:rPr>
        <w:t>的舆论声势</w:t>
      </w:r>
    </w:p>
    <w:p w:rsidR="00F5516D">
      <w:pPr>
        <w:pStyle w:val="BodyText"/>
        <w:spacing w:before="168" w:line="333" w:lineRule="auto"/>
        <w:ind w:left="433" w:right="108" w:firstLine="570"/>
        <w:rPr>
          <w:sz w:val="26"/>
          <w:szCs w:val="26"/>
        </w:rPr>
      </w:pPr>
      <w:r>
        <w:rPr>
          <w:spacing w:val="18"/>
          <w:sz w:val="26"/>
          <w:szCs w:val="26"/>
        </w:rPr>
        <w:t>在本项目推出前，炒作进展商背景与实力的同时有</w:t>
      </w:r>
      <w:r>
        <w:rPr>
          <w:spacing w:val="17"/>
          <w:sz w:val="26"/>
          <w:szCs w:val="26"/>
        </w:rPr>
        <w:t>意向行家</w:t>
      </w:r>
      <w:r>
        <w:rPr>
          <w:spacing w:val="20"/>
          <w:sz w:val="26"/>
          <w:szCs w:val="26"/>
        </w:rPr>
        <w:t>与报社记者透露项目定价高于预测价格的</w:t>
      </w:r>
      <w:r>
        <w:rPr>
          <w:spacing w:val="20"/>
          <w:sz w:val="26"/>
          <w:szCs w:val="26"/>
        </w:rPr>
        <w:t xml:space="preserve"> </w:t>
      </w:r>
      <w:r>
        <w:rPr>
          <w:spacing w:val="19"/>
          <w:sz w:val="26"/>
          <w:szCs w:val="26"/>
        </w:rPr>
        <w:t>10%,</w:t>
      </w:r>
      <w:r>
        <w:rPr>
          <w:spacing w:val="19"/>
          <w:sz w:val="26"/>
          <w:szCs w:val="26"/>
        </w:rPr>
        <w:t>与帝景苑相若，</w:t>
      </w:r>
    </w:p>
    <w:p w:rsidR="00F5516D">
      <w:pPr>
        <w:pStyle w:val="BodyText"/>
        <w:spacing w:before="1" w:line="217" w:lineRule="auto"/>
        <w:ind w:left="433"/>
        <w:rPr>
          <w:sz w:val="26"/>
          <w:szCs w:val="26"/>
        </w:rPr>
      </w:pPr>
      <w:r>
        <w:rPr>
          <w:spacing w:val="6"/>
          <w:sz w:val="26"/>
          <w:szCs w:val="26"/>
        </w:rPr>
        <w:t>造成质优价高的舆论，给买家留下豪宅的印象。</w:t>
      </w:r>
    </w:p>
    <w:p w:rsidR="00F5516D">
      <w:pPr>
        <w:spacing w:line="270" w:lineRule="auto"/>
      </w:pPr>
    </w:p>
    <w:p w:rsidR="00F5516D">
      <w:pPr>
        <w:spacing w:line="271" w:lineRule="auto"/>
      </w:pPr>
    </w:p>
    <w:p w:rsidR="00F5516D">
      <w:pPr>
        <w:pStyle w:val="BodyText"/>
        <w:spacing w:before="84" w:line="218" w:lineRule="auto"/>
        <w:ind w:left="3"/>
        <w:rPr>
          <w:sz w:val="26"/>
          <w:szCs w:val="26"/>
        </w:rPr>
      </w:pPr>
      <w:r>
        <w:rPr>
          <w:spacing w:val="3"/>
          <w:sz w:val="26"/>
          <w:szCs w:val="26"/>
        </w:rPr>
        <w:t>2.</w:t>
      </w:r>
      <w:r>
        <w:rPr>
          <w:b/>
          <w:bCs/>
          <w:spacing w:val="3"/>
          <w:sz w:val="26"/>
          <w:szCs w:val="26"/>
        </w:rPr>
        <w:t>“</w:t>
      </w:r>
      <w:r>
        <w:rPr>
          <w:b/>
          <w:bCs/>
          <w:spacing w:val="3"/>
          <w:sz w:val="26"/>
          <w:szCs w:val="26"/>
        </w:rPr>
        <w:t>低开高走</w:t>
      </w:r>
      <w:r>
        <w:rPr>
          <w:b/>
          <w:bCs/>
          <w:spacing w:val="3"/>
          <w:sz w:val="26"/>
          <w:szCs w:val="26"/>
        </w:rPr>
        <w:t>”</w:t>
      </w:r>
      <w:r>
        <w:rPr>
          <w:b/>
          <w:bCs/>
          <w:spacing w:val="3"/>
          <w:sz w:val="26"/>
          <w:szCs w:val="26"/>
        </w:rPr>
        <w:t>的价格路线</w:t>
      </w:r>
    </w:p>
    <w:p w:rsidR="00F5516D">
      <w:pPr>
        <w:pStyle w:val="BodyText"/>
        <w:spacing w:before="168" w:line="327" w:lineRule="auto"/>
        <w:ind w:left="433" w:right="91" w:firstLine="570"/>
        <w:jc w:val="both"/>
        <w:rPr>
          <w:sz w:val="26"/>
          <w:szCs w:val="26"/>
        </w:rPr>
      </w:pPr>
      <w:r>
        <w:rPr>
          <w:spacing w:val="18"/>
          <w:sz w:val="26"/>
          <w:szCs w:val="26"/>
        </w:rPr>
        <w:t>价格</w:t>
      </w:r>
      <w:r>
        <w:rPr>
          <w:spacing w:val="18"/>
          <w:sz w:val="26"/>
          <w:szCs w:val="26"/>
        </w:rPr>
        <w:t>“</w:t>
      </w:r>
      <w:r>
        <w:rPr>
          <w:spacing w:val="18"/>
          <w:sz w:val="26"/>
          <w:szCs w:val="26"/>
        </w:rPr>
        <w:t>低开高走</w:t>
      </w:r>
      <w:r>
        <w:rPr>
          <w:spacing w:val="18"/>
          <w:sz w:val="26"/>
          <w:szCs w:val="26"/>
        </w:rPr>
        <w:t>”</w:t>
      </w:r>
      <w:r>
        <w:rPr>
          <w:spacing w:val="18"/>
          <w:sz w:val="26"/>
          <w:szCs w:val="26"/>
        </w:rPr>
        <w:t>是一种比较稳健的做法，只要硬件的支持</w:t>
      </w:r>
      <w:r>
        <w:rPr>
          <w:spacing w:val="12"/>
          <w:sz w:val="26"/>
          <w:szCs w:val="26"/>
        </w:rPr>
        <w:t>到位的话，价格走高是绝对没有问题的，同时，能够</w:t>
      </w:r>
      <w:r>
        <w:rPr>
          <w:spacing w:val="11"/>
          <w:sz w:val="26"/>
          <w:szCs w:val="26"/>
        </w:rPr>
        <w:t>吸引投资者</w:t>
      </w:r>
    </w:p>
    <w:p w:rsidR="00F5516D">
      <w:pPr>
        <w:pStyle w:val="BodyText"/>
        <w:spacing w:before="1" w:line="219" w:lineRule="auto"/>
        <w:ind w:left="433"/>
        <w:rPr>
          <w:sz w:val="26"/>
          <w:szCs w:val="26"/>
        </w:rPr>
      </w:pPr>
      <w:r>
        <w:rPr>
          <w:spacing w:val="12"/>
          <w:sz w:val="26"/>
          <w:szCs w:val="26"/>
        </w:rPr>
        <w:t>入市，形成较好的销售势头。</w:t>
      </w:r>
    </w:p>
    <w:p w:rsidR="00F5516D">
      <w:pPr>
        <w:spacing w:line="278" w:lineRule="auto"/>
      </w:pPr>
    </w:p>
    <w:p w:rsidR="00F5516D">
      <w:pPr>
        <w:spacing w:line="279" w:lineRule="auto"/>
      </w:pPr>
    </w:p>
    <w:p w:rsidR="00F5516D">
      <w:pPr>
        <w:pStyle w:val="BodyText"/>
        <w:spacing w:before="84" w:line="218" w:lineRule="auto"/>
        <w:ind w:left="7"/>
        <w:outlineLvl w:val="6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3.</w:t>
      </w:r>
      <w:r>
        <w:rPr>
          <w:b/>
          <w:bCs/>
          <w:spacing w:val="11"/>
          <w:sz w:val="26"/>
          <w:szCs w:val="26"/>
        </w:rPr>
        <w:t>价格升幅不宜过大过急</w:t>
      </w:r>
    </w:p>
    <w:p w:rsidR="00F5516D">
      <w:pPr>
        <w:pStyle w:val="BodyText"/>
        <w:spacing w:before="157" w:line="328" w:lineRule="auto"/>
        <w:ind w:left="433" w:right="82" w:firstLine="570"/>
        <w:jc w:val="both"/>
        <w:rPr>
          <w:sz w:val="26"/>
          <w:szCs w:val="26"/>
        </w:rPr>
      </w:pPr>
      <w:r>
        <w:rPr>
          <w:spacing w:val="19"/>
          <w:sz w:val="26"/>
          <w:szCs w:val="26"/>
        </w:rPr>
        <w:t>吸取芳草园的教训，价格的调升要注意幅度与时</w:t>
      </w:r>
      <w:r>
        <w:rPr>
          <w:spacing w:val="18"/>
          <w:sz w:val="26"/>
          <w:szCs w:val="26"/>
        </w:rPr>
        <w:t>机，每次的</w:t>
      </w:r>
      <w:r>
        <w:rPr>
          <w:spacing w:val="22"/>
          <w:sz w:val="26"/>
          <w:szCs w:val="26"/>
        </w:rPr>
        <w:t>调幅操纵在</w:t>
      </w:r>
      <w:r>
        <w:rPr>
          <w:spacing w:val="22"/>
          <w:sz w:val="26"/>
          <w:szCs w:val="26"/>
        </w:rPr>
        <w:t>5%</w:t>
      </w:r>
      <w:r>
        <w:rPr>
          <w:spacing w:val="22"/>
          <w:sz w:val="26"/>
          <w:szCs w:val="26"/>
        </w:rPr>
        <w:t>以内，在销售量超过推出量的</w:t>
      </w:r>
      <w:r>
        <w:rPr>
          <w:spacing w:val="22"/>
          <w:sz w:val="26"/>
          <w:szCs w:val="26"/>
        </w:rPr>
        <w:t>50%</w:t>
      </w:r>
      <w:r>
        <w:rPr>
          <w:spacing w:val="22"/>
          <w:sz w:val="26"/>
          <w:szCs w:val="26"/>
        </w:rPr>
        <w:t>的时候作价格调</w:t>
      </w:r>
    </w:p>
    <w:p w:rsidR="00F5516D">
      <w:pPr>
        <w:pStyle w:val="BodyText"/>
        <w:spacing w:before="1" w:line="220" w:lineRule="auto"/>
        <w:ind w:left="433"/>
        <w:rPr>
          <w:sz w:val="26"/>
          <w:szCs w:val="26"/>
        </w:rPr>
      </w:pPr>
      <w:r>
        <w:rPr>
          <w:spacing w:val="6"/>
          <w:sz w:val="26"/>
          <w:szCs w:val="26"/>
        </w:rPr>
        <w:t>升比较适合。</w:t>
      </w:r>
    </w:p>
    <w:p w:rsidR="00F5516D">
      <w:pPr>
        <w:spacing w:line="289" w:lineRule="auto"/>
      </w:pPr>
    </w:p>
    <w:p w:rsidR="00F5516D">
      <w:pPr>
        <w:spacing w:line="289" w:lineRule="auto"/>
      </w:pPr>
    </w:p>
    <w:p w:rsidR="00F5516D">
      <w:pPr>
        <w:pStyle w:val="BodyText"/>
        <w:spacing w:before="105" w:line="917" w:lineRule="exact"/>
        <w:ind w:left="8"/>
        <w:rPr>
          <w:sz w:val="32"/>
          <w:szCs w:val="32"/>
        </w:rPr>
      </w:pPr>
      <w:r>
        <w:rPr>
          <w:b/>
          <w:bCs/>
          <w:spacing w:val="-3"/>
          <w:position w:val="46"/>
          <w:sz w:val="32"/>
          <w:szCs w:val="32"/>
        </w:rPr>
        <w:t>三、项目资金回笼预测</w:t>
      </w:r>
    </w:p>
    <w:p w:rsidR="00F5516D">
      <w:pPr>
        <w:pStyle w:val="BodyText"/>
        <w:spacing w:before="1" w:line="219" w:lineRule="auto"/>
        <w:ind w:left="7"/>
        <w:rPr>
          <w:sz w:val="26"/>
          <w:szCs w:val="26"/>
        </w:rPr>
      </w:pPr>
      <w:r>
        <w:rPr>
          <w:b/>
          <w:bCs/>
          <w:sz w:val="26"/>
          <w:szCs w:val="26"/>
        </w:rPr>
        <w:t>1.</w:t>
      </w:r>
      <w:r>
        <w:rPr>
          <w:b/>
          <w:bCs/>
          <w:sz w:val="26"/>
          <w:szCs w:val="26"/>
        </w:rPr>
        <w:t>内部认购阶段</w:t>
      </w:r>
    </w:p>
    <w:p w:rsidR="00F5516D">
      <w:pPr>
        <w:spacing w:line="248" w:lineRule="auto"/>
      </w:pPr>
    </w:p>
    <w:p w:rsidR="00F5516D">
      <w:pPr>
        <w:spacing w:line="248" w:lineRule="auto"/>
      </w:pPr>
    </w:p>
    <w:p w:rsidR="00F5516D">
      <w:pPr>
        <w:pStyle w:val="BodyText"/>
        <w:spacing w:before="84" w:line="219" w:lineRule="auto"/>
        <w:ind w:left="257"/>
        <w:rPr>
          <w:sz w:val="26"/>
          <w:szCs w:val="26"/>
        </w:rPr>
      </w:pPr>
      <w:r>
        <w:rPr>
          <w:b/>
          <w:bCs/>
          <w:spacing w:val="21"/>
          <w:sz w:val="26"/>
          <w:szCs w:val="26"/>
        </w:rPr>
        <w:t>1)</w:t>
      </w:r>
      <w:r>
        <w:rPr>
          <w:b/>
          <w:bCs/>
          <w:spacing w:val="21"/>
          <w:sz w:val="26"/>
          <w:szCs w:val="26"/>
        </w:rPr>
        <w:t>推广时间：</w:t>
      </w:r>
      <w:r>
        <w:rPr>
          <w:spacing w:val="21"/>
          <w:sz w:val="26"/>
          <w:szCs w:val="26"/>
        </w:rPr>
        <w:t xml:space="preserve"> 2001</w:t>
      </w:r>
      <w:r>
        <w:rPr>
          <w:spacing w:val="21"/>
          <w:sz w:val="26"/>
          <w:szCs w:val="26"/>
        </w:rPr>
        <w:t>年</w:t>
      </w:r>
      <w:r>
        <w:rPr>
          <w:spacing w:val="21"/>
          <w:sz w:val="26"/>
          <w:szCs w:val="26"/>
        </w:rPr>
        <w:t>2</w:t>
      </w:r>
      <w:r>
        <w:rPr>
          <w:spacing w:val="21"/>
          <w:sz w:val="26"/>
          <w:szCs w:val="26"/>
        </w:rPr>
        <w:t>月上旬。</w:t>
      </w:r>
    </w:p>
    <w:p w:rsidR="00F5516D">
      <w:pPr>
        <w:pStyle w:val="BodyText"/>
        <w:spacing w:before="138" w:line="219" w:lineRule="auto"/>
        <w:ind w:left="257"/>
        <w:rPr>
          <w:sz w:val="26"/>
          <w:szCs w:val="26"/>
        </w:rPr>
      </w:pPr>
      <w:r>
        <w:rPr>
          <w:b/>
          <w:bCs/>
          <w:spacing w:val="2"/>
          <w:sz w:val="26"/>
          <w:szCs w:val="26"/>
        </w:rPr>
        <w:t>2)</w:t>
      </w:r>
      <w:r>
        <w:rPr>
          <w:b/>
          <w:bCs/>
          <w:spacing w:val="2"/>
          <w:sz w:val="26"/>
          <w:szCs w:val="26"/>
        </w:rPr>
        <w:t>推出货量：</w:t>
      </w:r>
      <w:r>
        <w:rPr>
          <w:spacing w:val="2"/>
          <w:sz w:val="26"/>
          <w:szCs w:val="26"/>
        </w:rPr>
        <w:t>56</w:t>
      </w:r>
      <w:r>
        <w:rPr>
          <w:spacing w:val="2"/>
          <w:sz w:val="26"/>
          <w:szCs w:val="26"/>
        </w:rPr>
        <w:t>套</w:t>
      </w:r>
      <w:r>
        <w:rPr>
          <w:spacing w:val="2"/>
          <w:sz w:val="26"/>
          <w:szCs w:val="26"/>
        </w:rPr>
        <w:t xml:space="preserve"> (D1</w:t>
      </w:r>
      <w:r>
        <w:rPr>
          <w:spacing w:val="2"/>
          <w:sz w:val="26"/>
          <w:szCs w:val="26"/>
        </w:rPr>
        <w:t>幢及</w:t>
      </w:r>
      <w:r>
        <w:rPr>
          <w:spacing w:val="2"/>
          <w:sz w:val="26"/>
          <w:szCs w:val="26"/>
        </w:rPr>
        <w:t xml:space="preserve"> D2 </w:t>
      </w:r>
      <w:r>
        <w:rPr>
          <w:spacing w:val="2"/>
          <w:sz w:val="26"/>
          <w:szCs w:val="26"/>
        </w:rPr>
        <w:t>幢</w:t>
      </w:r>
      <w:r>
        <w:rPr>
          <w:spacing w:val="2"/>
          <w:sz w:val="26"/>
          <w:szCs w:val="26"/>
        </w:rPr>
        <w:t>)</w:t>
      </w:r>
      <w:r>
        <w:rPr>
          <w:spacing w:val="2"/>
          <w:sz w:val="26"/>
          <w:szCs w:val="26"/>
        </w:rPr>
        <w:t>。</w:t>
      </w:r>
    </w:p>
    <w:p w:rsidR="00F5516D">
      <w:pPr>
        <w:pStyle w:val="BodyText"/>
        <w:spacing w:before="161" w:line="470" w:lineRule="exact"/>
        <w:ind w:left="257"/>
        <w:rPr>
          <w:sz w:val="26"/>
          <w:szCs w:val="26"/>
        </w:rPr>
      </w:pPr>
      <w:r>
        <w:rPr>
          <w:b/>
          <w:bCs/>
          <w:spacing w:val="16"/>
          <w:position w:val="15"/>
          <w:sz w:val="26"/>
          <w:szCs w:val="26"/>
        </w:rPr>
        <w:t>3)</w:t>
      </w:r>
      <w:r>
        <w:rPr>
          <w:b/>
          <w:bCs/>
          <w:spacing w:val="16"/>
          <w:position w:val="15"/>
          <w:sz w:val="26"/>
          <w:szCs w:val="26"/>
        </w:rPr>
        <w:t>估计成交：</w:t>
      </w:r>
      <w:r>
        <w:rPr>
          <w:spacing w:val="16"/>
          <w:position w:val="15"/>
          <w:sz w:val="26"/>
          <w:szCs w:val="26"/>
        </w:rPr>
        <w:t>50</w:t>
      </w:r>
      <w:r>
        <w:rPr>
          <w:spacing w:val="16"/>
          <w:position w:val="15"/>
          <w:sz w:val="26"/>
          <w:szCs w:val="26"/>
        </w:rPr>
        <w:t>套</w:t>
      </w:r>
      <w:r>
        <w:rPr>
          <w:spacing w:val="16"/>
          <w:position w:val="15"/>
          <w:sz w:val="26"/>
          <w:szCs w:val="26"/>
        </w:rPr>
        <w:t xml:space="preserve"> (D1</w:t>
      </w:r>
      <w:r>
        <w:rPr>
          <w:spacing w:val="16"/>
          <w:position w:val="15"/>
          <w:sz w:val="26"/>
          <w:szCs w:val="26"/>
        </w:rPr>
        <w:t>幢及</w:t>
      </w:r>
      <w:r>
        <w:rPr>
          <w:spacing w:val="16"/>
          <w:position w:val="15"/>
          <w:sz w:val="26"/>
          <w:szCs w:val="26"/>
        </w:rPr>
        <w:t xml:space="preserve">D2 </w:t>
      </w:r>
      <w:r>
        <w:rPr>
          <w:spacing w:val="16"/>
          <w:position w:val="15"/>
          <w:sz w:val="26"/>
          <w:szCs w:val="26"/>
        </w:rPr>
        <w:t>幢</w:t>
      </w:r>
      <w:r>
        <w:rPr>
          <w:spacing w:val="15"/>
          <w:position w:val="15"/>
          <w:sz w:val="26"/>
          <w:szCs w:val="26"/>
        </w:rPr>
        <w:t>),</w:t>
      </w:r>
      <w:r>
        <w:rPr>
          <w:spacing w:val="15"/>
          <w:position w:val="15"/>
          <w:sz w:val="26"/>
          <w:szCs w:val="26"/>
        </w:rPr>
        <w:t>当期成交比率</w:t>
      </w:r>
      <w:r>
        <w:rPr>
          <w:spacing w:val="15"/>
          <w:position w:val="15"/>
          <w:sz w:val="26"/>
          <w:szCs w:val="26"/>
        </w:rPr>
        <w:t>89%</w:t>
      </w:r>
      <w:r>
        <w:rPr>
          <w:spacing w:val="15"/>
          <w:position w:val="15"/>
          <w:sz w:val="26"/>
          <w:szCs w:val="26"/>
        </w:rPr>
        <w:t>。</w:t>
      </w:r>
    </w:p>
    <w:p w:rsidR="00F5516D">
      <w:pPr>
        <w:pStyle w:val="BodyText"/>
        <w:spacing w:before="1" w:line="216" w:lineRule="auto"/>
        <w:ind w:left="257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4)</w:t>
      </w:r>
      <w:r>
        <w:rPr>
          <w:b/>
          <w:bCs/>
          <w:spacing w:val="11"/>
          <w:sz w:val="26"/>
          <w:szCs w:val="26"/>
        </w:rPr>
        <w:t>估计价格：</w:t>
      </w:r>
      <w:r>
        <w:rPr>
          <w:spacing w:val="11"/>
          <w:sz w:val="26"/>
          <w:szCs w:val="26"/>
        </w:rPr>
        <w:t>7,650</w:t>
      </w:r>
      <w:r>
        <w:rPr>
          <w:spacing w:val="11"/>
          <w:sz w:val="26"/>
          <w:szCs w:val="26"/>
        </w:rPr>
        <w:t>元</w:t>
      </w:r>
      <w:r>
        <w:rPr>
          <w:spacing w:val="11"/>
          <w:sz w:val="26"/>
          <w:szCs w:val="26"/>
        </w:rPr>
        <w:t>/m²,</w:t>
      </w:r>
      <w:r>
        <w:rPr>
          <w:spacing w:val="11"/>
          <w:sz w:val="26"/>
          <w:szCs w:val="26"/>
        </w:rPr>
        <w:t>即估价下调</w:t>
      </w:r>
      <w:r>
        <w:rPr>
          <w:spacing w:val="11"/>
          <w:sz w:val="26"/>
          <w:szCs w:val="26"/>
        </w:rPr>
        <w:t>5%</w:t>
      </w:r>
      <w:r>
        <w:rPr>
          <w:spacing w:val="11"/>
          <w:sz w:val="26"/>
          <w:szCs w:val="26"/>
        </w:rPr>
        <w:t>。</w:t>
      </w:r>
    </w:p>
    <w:p w:rsidR="00F5516D">
      <w:pPr>
        <w:pStyle w:val="BodyText"/>
        <w:spacing w:before="165" w:line="216" w:lineRule="auto"/>
        <w:ind w:left="257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5)</w:t>
      </w:r>
      <w:r>
        <w:rPr>
          <w:b/>
          <w:bCs/>
          <w:spacing w:val="10"/>
          <w:sz w:val="26"/>
          <w:szCs w:val="26"/>
        </w:rPr>
        <w:t>估计回笼：</w:t>
      </w:r>
      <w:r>
        <w:rPr>
          <w:spacing w:val="10"/>
          <w:sz w:val="26"/>
          <w:szCs w:val="26"/>
        </w:rPr>
        <w:t>约</w:t>
      </w:r>
      <w:r>
        <w:rPr>
          <w:spacing w:val="10"/>
          <w:sz w:val="26"/>
          <w:szCs w:val="26"/>
        </w:rPr>
        <w:t>2,950</w:t>
      </w:r>
      <w:r>
        <w:rPr>
          <w:spacing w:val="10"/>
          <w:sz w:val="26"/>
          <w:szCs w:val="26"/>
        </w:rPr>
        <w:t>万。</w:t>
      </w:r>
    </w:p>
    <w:p w:rsidR="00F5516D">
      <w:pPr>
        <w:spacing w:line="216" w:lineRule="auto"/>
        <w:rPr>
          <w:sz w:val="26"/>
          <w:szCs w:val="26"/>
        </w:rPr>
        <w:sectPr>
          <w:headerReference w:type="even" r:id="rId83"/>
          <w:headerReference w:type="default" r:id="rId84"/>
          <w:footerReference w:type="even" r:id="rId85"/>
          <w:footerReference w:type="default" r:id="rId86"/>
          <w:headerReference w:type="first" r:id="rId87"/>
          <w:footerReference w:type="first" r:id="rId88"/>
          <w:pgSz w:w="11910" w:h="16840"/>
          <w:pgMar w:top="1431" w:right="1786" w:bottom="0" w:left="1786" w:header="0" w:footer="0" w:gutter="0"/>
          <w:pgNumType w:start="14"/>
          <w:cols w:space="720"/>
        </w:sectPr>
      </w:pPr>
    </w:p>
    <w:p w:rsidR="00F5516D">
      <w:pPr>
        <w:spacing w:line="347" w:lineRule="auto"/>
      </w:pPr>
    </w:p>
    <w:p w:rsidR="00F5516D">
      <w:pPr>
        <w:pStyle w:val="BodyText"/>
        <w:spacing w:before="84" w:line="219" w:lineRule="auto"/>
        <w:ind w:left="7"/>
        <w:outlineLvl w:val="6"/>
        <w:rPr>
          <w:sz w:val="26"/>
          <w:szCs w:val="26"/>
        </w:rPr>
      </w:pPr>
      <w:r>
        <w:rPr>
          <w:b/>
          <w:bCs/>
          <w:spacing w:val="9"/>
          <w:sz w:val="26"/>
          <w:szCs w:val="26"/>
        </w:rPr>
        <w:t>2.</w:t>
      </w:r>
      <w:r>
        <w:rPr>
          <w:b/>
          <w:bCs/>
          <w:spacing w:val="9"/>
          <w:sz w:val="26"/>
          <w:szCs w:val="26"/>
        </w:rPr>
        <w:t>公开发售第一期大型展销会</w:t>
      </w:r>
    </w:p>
    <w:p w:rsidR="00F5516D">
      <w:pPr>
        <w:spacing w:line="243" w:lineRule="auto"/>
      </w:pPr>
    </w:p>
    <w:p w:rsidR="00F5516D">
      <w:pPr>
        <w:spacing w:line="244" w:lineRule="auto"/>
      </w:pPr>
    </w:p>
    <w:p w:rsidR="00F5516D">
      <w:pPr>
        <w:pStyle w:val="BodyText"/>
        <w:spacing w:before="85" w:line="467" w:lineRule="exact"/>
        <w:ind w:left="247"/>
        <w:rPr>
          <w:sz w:val="26"/>
          <w:szCs w:val="26"/>
        </w:rPr>
      </w:pPr>
      <w:r>
        <w:rPr>
          <w:b/>
          <w:bCs/>
          <w:spacing w:val="17"/>
          <w:position w:val="15"/>
          <w:sz w:val="26"/>
          <w:szCs w:val="26"/>
        </w:rPr>
        <w:t>1)</w:t>
      </w:r>
      <w:r>
        <w:rPr>
          <w:b/>
          <w:bCs/>
          <w:spacing w:val="17"/>
          <w:position w:val="15"/>
          <w:sz w:val="26"/>
          <w:szCs w:val="26"/>
        </w:rPr>
        <w:t>推广时间：</w:t>
      </w:r>
      <w:r>
        <w:rPr>
          <w:spacing w:val="17"/>
          <w:position w:val="15"/>
          <w:sz w:val="26"/>
          <w:szCs w:val="26"/>
        </w:rPr>
        <w:t xml:space="preserve"> 2001</w:t>
      </w:r>
      <w:r>
        <w:rPr>
          <w:spacing w:val="17"/>
          <w:position w:val="15"/>
          <w:sz w:val="26"/>
          <w:szCs w:val="26"/>
        </w:rPr>
        <w:t>年</w:t>
      </w:r>
      <w:r>
        <w:rPr>
          <w:spacing w:val="17"/>
          <w:position w:val="15"/>
          <w:sz w:val="26"/>
          <w:szCs w:val="26"/>
        </w:rPr>
        <w:t>2</w:t>
      </w:r>
      <w:r>
        <w:rPr>
          <w:spacing w:val="17"/>
          <w:position w:val="15"/>
          <w:sz w:val="26"/>
          <w:szCs w:val="26"/>
        </w:rPr>
        <w:t>月下旬</w:t>
      </w:r>
      <w:r>
        <w:rPr>
          <w:spacing w:val="17"/>
          <w:position w:val="15"/>
          <w:sz w:val="26"/>
          <w:szCs w:val="26"/>
        </w:rPr>
        <w:t>~3</w:t>
      </w:r>
      <w:r>
        <w:rPr>
          <w:spacing w:val="17"/>
          <w:position w:val="15"/>
          <w:sz w:val="26"/>
          <w:szCs w:val="26"/>
        </w:rPr>
        <w:t>月上旬。</w:t>
      </w:r>
    </w:p>
    <w:p w:rsidR="00F5516D">
      <w:pPr>
        <w:pStyle w:val="BodyText"/>
        <w:spacing w:line="218" w:lineRule="auto"/>
        <w:ind w:left="247"/>
        <w:rPr>
          <w:sz w:val="26"/>
          <w:szCs w:val="26"/>
        </w:rPr>
      </w:pPr>
      <w:r>
        <w:rPr>
          <w:b/>
          <w:bCs/>
          <w:spacing w:val="-5"/>
          <w:sz w:val="26"/>
          <w:szCs w:val="26"/>
        </w:rPr>
        <w:t>2)</w:t>
      </w:r>
      <w:r>
        <w:rPr>
          <w:b/>
          <w:bCs/>
          <w:spacing w:val="-5"/>
          <w:sz w:val="26"/>
          <w:szCs w:val="26"/>
        </w:rPr>
        <w:t>推出货量：</w:t>
      </w:r>
      <w:r>
        <w:rPr>
          <w:spacing w:val="-5"/>
          <w:sz w:val="26"/>
          <w:szCs w:val="26"/>
        </w:rPr>
        <w:t>134</w:t>
      </w:r>
      <w:r>
        <w:rPr>
          <w:spacing w:val="-5"/>
          <w:sz w:val="26"/>
          <w:szCs w:val="26"/>
        </w:rPr>
        <w:t>套</w:t>
      </w:r>
      <w:r>
        <w:rPr>
          <w:spacing w:val="-5"/>
          <w:sz w:val="26"/>
          <w:szCs w:val="26"/>
        </w:rPr>
        <w:t xml:space="preserve"> (D1</w:t>
      </w:r>
      <w:r>
        <w:rPr>
          <w:spacing w:val="-5"/>
          <w:sz w:val="26"/>
          <w:szCs w:val="26"/>
        </w:rPr>
        <w:t>幢及</w:t>
      </w:r>
      <w:r>
        <w:rPr>
          <w:spacing w:val="-5"/>
          <w:sz w:val="26"/>
          <w:szCs w:val="26"/>
        </w:rPr>
        <w:t xml:space="preserve"> D2 </w:t>
      </w:r>
      <w:r>
        <w:rPr>
          <w:spacing w:val="-5"/>
          <w:sz w:val="26"/>
          <w:szCs w:val="26"/>
        </w:rPr>
        <w:t>幢</w:t>
      </w:r>
      <w:r>
        <w:rPr>
          <w:spacing w:val="-5"/>
          <w:sz w:val="26"/>
          <w:szCs w:val="26"/>
        </w:rPr>
        <w:t>)</w:t>
      </w:r>
      <w:r>
        <w:rPr>
          <w:spacing w:val="-5"/>
          <w:sz w:val="26"/>
          <w:szCs w:val="26"/>
        </w:rPr>
        <w:t>。</w:t>
      </w:r>
    </w:p>
    <w:p w:rsidR="00F5516D">
      <w:pPr>
        <w:pStyle w:val="BodyText"/>
        <w:spacing w:before="161" w:line="470" w:lineRule="exact"/>
        <w:ind w:left="247"/>
        <w:rPr>
          <w:sz w:val="26"/>
          <w:szCs w:val="26"/>
        </w:rPr>
      </w:pPr>
      <w:r>
        <w:rPr>
          <w:b/>
          <w:bCs/>
          <w:spacing w:val="16"/>
          <w:position w:val="15"/>
          <w:sz w:val="26"/>
          <w:szCs w:val="26"/>
        </w:rPr>
        <w:t>3)</w:t>
      </w:r>
      <w:r>
        <w:rPr>
          <w:b/>
          <w:bCs/>
          <w:spacing w:val="16"/>
          <w:position w:val="15"/>
          <w:sz w:val="26"/>
          <w:szCs w:val="26"/>
        </w:rPr>
        <w:t>估计成交：</w:t>
      </w:r>
      <w:r>
        <w:rPr>
          <w:spacing w:val="16"/>
          <w:position w:val="15"/>
          <w:sz w:val="26"/>
          <w:szCs w:val="26"/>
        </w:rPr>
        <w:t>100</w:t>
      </w:r>
      <w:r>
        <w:rPr>
          <w:spacing w:val="16"/>
          <w:position w:val="15"/>
          <w:sz w:val="26"/>
          <w:szCs w:val="26"/>
        </w:rPr>
        <w:t>套</w:t>
      </w:r>
      <w:r>
        <w:rPr>
          <w:spacing w:val="16"/>
          <w:position w:val="15"/>
          <w:sz w:val="26"/>
          <w:szCs w:val="26"/>
        </w:rPr>
        <w:t xml:space="preserve"> (D1</w:t>
      </w:r>
      <w:r>
        <w:rPr>
          <w:spacing w:val="16"/>
          <w:position w:val="15"/>
          <w:sz w:val="26"/>
          <w:szCs w:val="26"/>
        </w:rPr>
        <w:t>幢及</w:t>
      </w:r>
      <w:r>
        <w:rPr>
          <w:spacing w:val="16"/>
          <w:position w:val="15"/>
          <w:sz w:val="26"/>
          <w:szCs w:val="26"/>
        </w:rPr>
        <w:t xml:space="preserve">D2 </w:t>
      </w:r>
      <w:r>
        <w:rPr>
          <w:spacing w:val="16"/>
          <w:position w:val="15"/>
          <w:sz w:val="26"/>
          <w:szCs w:val="26"/>
        </w:rPr>
        <w:t>幢</w:t>
      </w:r>
      <w:r>
        <w:rPr>
          <w:spacing w:val="16"/>
          <w:position w:val="15"/>
          <w:sz w:val="26"/>
          <w:szCs w:val="26"/>
        </w:rPr>
        <w:t>),</w:t>
      </w:r>
      <w:r>
        <w:rPr>
          <w:spacing w:val="16"/>
          <w:position w:val="15"/>
          <w:sz w:val="26"/>
          <w:szCs w:val="26"/>
        </w:rPr>
        <w:t>当期成交比率</w:t>
      </w:r>
      <w:r>
        <w:rPr>
          <w:spacing w:val="16"/>
          <w:position w:val="15"/>
          <w:sz w:val="26"/>
          <w:szCs w:val="26"/>
        </w:rPr>
        <w:t>75%</w:t>
      </w:r>
      <w:r>
        <w:rPr>
          <w:spacing w:val="16"/>
          <w:position w:val="15"/>
          <w:sz w:val="26"/>
          <w:szCs w:val="26"/>
        </w:rPr>
        <w:t>。</w:t>
      </w:r>
    </w:p>
    <w:p w:rsidR="00F5516D">
      <w:pPr>
        <w:pStyle w:val="BodyText"/>
        <w:spacing w:line="216" w:lineRule="auto"/>
        <w:ind w:left="247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4)</w:t>
      </w:r>
      <w:r>
        <w:rPr>
          <w:b/>
          <w:bCs/>
          <w:spacing w:val="11"/>
          <w:sz w:val="26"/>
          <w:szCs w:val="26"/>
        </w:rPr>
        <w:t>估计价格：</w:t>
      </w:r>
      <w:r>
        <w:rPr>
          <w:spacing w:val="11"/>
          <w:sz w:val="26"/>
          <w:szCs w:val="26"/>
        </w:rPr>
        <w:t>7,892</w:t>
      </w:r>
      <w:r>
        <w:rPr>
          <w:spacing w:val="11"/>
          <w:sz w:val="26"/>
          <w:szCs w:val="26"/>
        </w:rPr>
        <w:t>元</w:t>
      </w:r>
      <w:r>
        <w:rPr>
          <w:spacing w:val="11"/>
          <w:sz w:val="26"/>
          <w:szCs w:val="26"/>
        </w:rPr>
        <w:t>/m²,</w:t>
      </w:r>
      <w:r>
        <w:rPr>
          <w:spacing w:val="11"/>
          <w:sz w:val="26"/>
          <w:szCs w:val="26"/>
        </w:rPr>
        <w:t>即估</w:t>
      </w:r>
      <w:r>
        <w:rPr>
          <w:spacing w:val="10"/>
          <w:sz w:val="26"/>
          <w:szCs w:val="26"/>
        </w:rPr>
        <w:t>价下调</w:t>
      </w:r>
      <w:r>
        <w:rPr>
          <w:spacing w:val="10"/>
          <w:sz w:val="26"/>
          <w:szCs w:val="26"/>
        </w:rPr>
        <w:t>2%</w:t>
      </w:r>
      <w:r>
        <w:rPr>
          <w:spacing w:val="10"/>
          <w:sz w:val="26"/>
          <w:szCs w:val="26"/>
        </w:rPr>
        <w:t>。</w:t>
      </w:r>
    </w:p>
    <w:p w:rsidR="00F5516D">
      <w:pPr>
        <w:pStyle w:val="BodyText"/>
        <w:spacing w:before="166" w:line="216" w:lineRule="auto"/>
        <w:ind w:left="247"/>
        <w:rPr>
          <w:sz w:val="26"/>
          <w:szCs w:val="26"/>
        </w:rPr>
      </w:pPr>
      <w:r>
        <w:rPr>
          <w:b/>
          <w:bCs/>
          <w:spacing w:val="-2"/>
          <w:sz w:val="26"/>
          <w:szCs w:val="26"/>
        </w:rPr>
        <w:t>5)</w:t>
      </w:r>
      <w:r>
        <w:rPr>
          <w:b/>
          <w:bCs/>
          <w:spacing w:val="-2"/>
          <w:sz w:val="26"/>
          <w:szCs w:val="26"/>
        </w:rPr>
        <w:t>估计回笼：</w:t>
      </w:r>
      <w:r>
        <w:rPr>
          <w:spacing w:val="-2"/>
          <w:sz w:val="26"/>
          <w:szCs w:val="26"/>
        </w:rPr>
        <w:t>约</w:t>
      </w:r>
      <w:r>
        <w:rPr>
          <w:spacing w:val="-2"/>
          <w:sz w:val="26"/>
          <w:szCs w:val="26"/>
        </w:rPr>
        <w:t>6,080</w:t>
      </w:r>
      <w:r>
        <w:rPr>
          <w:spacing w:val="-2"/>
          <w:sz w:val="26"/>
          <w:szCs w:val="26"/>
        </w:rPr>
        <w:t>万。</w:t>
      </w:r>
    </w:p>
    <w:p w:rsidR="00F5516D">
      <w:pPr>
        <w:spacing w:line="244" w:lineRule="auto"/>
      </w:pPr>
    </w:p>
    <w:p w:rsidR="00F5516D">
      <w:pPr>
        <w:spacing w:line="244" w:lineRule="auto"/>
      </w:pPr>
    </w:p>
    <w:p w:rsidR="00F5516D">
      <w:pPr>
        <w:pStyle w:val="BodyText"/>
        <w:spacing w:before="84" w:line="219" w:lineRule="auto"/>
        <w:ind w:left="7"/>
        <w:outlineLvl w:val="6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3.</w:t>
      </w:r>
      <w:r>
        <w:rPr>
          <w:b/>
          <w:bCs/>
          <w:spacing w:val="11"/>
          <w:sz w:val="26"/>
          <w:szCs w:val="26"/>
        </w:rPr>
        <w:t>公开发售第二期大型展销会</w:t>
      </w:r>
    </w:p>
    <w:p w:rsidR="00F5516D">
      <w:pPr>
        <w:spacing w:line="243" w:lineRule="auto"/>
      </w:pPr>
    </w:p>
    <w:p w:rsidR="00F5516D">
      <w:pPr>
        <w:spacing w:line="244" w:lineRule="auto"/>
      </w:pPr>
    </w:p>
    <w:p w:rsidR="00F5516D">
      <w:pPr>
        <w:pStyle w:val="BodyText"/>
        <w:spacing w:before="86" w:line="219" w:lineRule="auto"/>
        <w:ind w:left="247"/>
        <w:rPr>
          <w:sz w:val="26"/>
          <w:szCs w:val="26"/>
        </w:rPr>
      </w:pPr>
      <w:r>
        <w:rPr>
          <w:b/>
          <w:bCs/>
          <w:spacing w:val="2"/>
          <w:sz w:val="26"/>
          <w:szCs w:val="26"/>
        </w:rPr>
        <w:t>1)</w:t>
      </w:r>
      <w:r>
        <w:rPr>
          <w:b/>
          <w:bCs/>
          <w:spacing w:val="2"/>
          <w:sz w:val="26"/>
          <w:szCs w:val="26"/>
        </w:rPr>
        <w:t>推广时间：</w:t>
      </w:r>
      <w:r>
        <w:rPr>
          <w:spacing w:val="2"/>
          <w:sz w:val="26"/>
          <w:szCs w:val="26"/>
        </w:rPr>
        <w:t xml:space="preserve">2001 </w:t>
      </w:r>
      <w:r>
        <w:rPr>
          <w:spacing w:val="2"/>
          <w:sz w:val="26"/>
          <w:szCs w:val="26"/>
        </w:rPr>
        <w:t>年</w:t>
      </w:r>
      <w:r>
        <w:rPr>
          <w:spacing w:val="2"/>
          <w:sz w:val="26"/>
          <w:szCs w:val="26"/>
        </w:rPr>
        <w:t>5~6</w:t>
      </w:r>
      <w:r>
        <w:rPr>
          <w:spacing w:val="2"/>
          <w:sz w:val="26"/>
          <w:szCs w:val="26"/>
        </w:rPr>
        <w:t>月。</w:t>
      </w:r>
    </w:p>
    <w:p w:rsidR="00F5516D">
      <w:pPr>
        <w:pStyle w:val="BodyText"/>
        <w:spacing w:before="160" w:line="219" w:lineRule="auto"/>
        <w:ind w:left="247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2)</w:t>
      </w:r>
      <w:r>
        <w:rPr>
          <w:b/>
          <w:bCs/>
          <w:spacing w:val="8"/>
          <w:sz w:val="26"/>
          <w:szCs w:val="26"/>
        </w:rPr>
        <w:t>工作配合：</w:t>
      </w:r>
      <w:r>
        <w:rPr>
          <w:spacing w:val="8"/>
          <w:sz w:val="26"/>
          <w:szCs w:val="26"/>
        </w:rPr>
        <w:t xml:space="preserve">D1 </w:t>
      </w:r>
      <w:r>
        <w:rPr>
          <w:spacing w:val="8"/>
          <w:sz w:val="26"/>
          <w:szCs w:val="26"/>
        </w:rPr>
        <w:t>幢及</w:t>
      </w:r>
      <w:r>
        <w:rPr>
          <w:spacing w:val="8"/>
          <w:sz w:val="26"/>
          <w:szCs w:val="26"/>
        </w:rPr>
        <w:t xml:space="preserve">D2 </w:t>
      </w:r>
      <w:r>
        <w:rPr>
          <w:spacing w:val="8"/>
          <w:sz w:val="26"/>
          <w:szCs w:val="26"/>
        </w:rPr>
        <w:t>幢工程塔楼顶。</w:t>
      </w:r>
    </w:p>
    <w:p w:rsidR="00F5516D">
      <w:pPr>
        <w:pStyle w:val="BodyText"/>
        <w:spacing w:before="164" w:line="441" w:lineRule="exact"/>
        <w:ind w:left="2063"/>
        <w:rPr>
          <w:sz w:val="26"/>
          <w:szCs w:val="26"/>
        </w:rPr>
      </w:pPr>
      <w:r>
        <w:rPr>
          <w:spacing w:val="31"/>
          <w:position w:val="13"/>
          <w:sz w:val="26"/>
          <w:szCs w:val="26"/>
        </w:rPr>
        <w:t>三期工程报建获批</w:t>
      </w:r>
      <w:r>
        <w:rPr>
          <w:spacing w:val="31"/>
          <w:position w:val="13"/>
          <w:sz w:val="26"/>
          <w:szCs w:val="26"/>
        </w:rPr>
        <w:t>(2001</w:t>
      </w:r>
      <w:r>
        <w:rPr>
          <w:spacing w:val="31"/>
          <w:position w:val="13"/>
          <w:sz w:val="26"/>
          <w:szCs w:val="26"/>
        </w:rPr>
        <w:t>年</w:t>
      </w:r>
      <w:r>
        <w:rPr>
          <w:spacing w:val="31"/>
          <w:position w:val="13"/>
          <w:sz w:val="26"/>
          <w:szCs w:val="26"/>
        </w:rPr>
        <w:t>4</w:t>
      </w:r>
      <w:r>
        <w:rPr>
          <w:spacing w:val="31"/>
          <w:position w:val="13"/>
          <w:sz w:val="26"/>
          <w:szCs w:val="26"/>
        </w:rPr>
        <w:t>月</w:t>
      </w:r>
      <w:r>
        <w:rPr>
          <w:spacing w:val="31"/>
          <w:position w:val="13"/>
          <w:sz w:val="26"/>
          <w:szCs w:val="26"/>
        </w:rPr>
        <w:t>)</w:t>
      </w:r>
      <w:r>
        <w:rPr>
          <w:spacing w:val="31"/>
          <w:position w:val="13"/>
          <w:sz w:val="26"/>
          <w:szCs w:val="26"/>
        </w:rPr>
        <w:t>并动工。</w:t>
      </w:r>
    </w:p>
    <w:p w:rsidR="00F5516D">
      <w:pPr>
        <w:pStyle w:val="BodyText"/>
        <w:spacing w:line="212" w:lineRule="auto"/>
        <w:ind w:left="247"/>
        <w:rPr>
          <w:sz w:val="26"/>
          <w:szCs w:val="26"/>
        </w:rPr>
      </w:pPr>
      <w:r>
        <w:rPr>
          <w:b/>
          <w:bCs/>
          <w:spacing w:val="5"/>
          <w:sz w:val="26"/>
          <w:szCs w:val="26"/>
        </w:rPr>
        <w:t>3)</w:t>
      </w:r>
      <w:r>
        <w:rPr>
          <w:b/>
          <w:bCs/>
          <w:spacing w:val="5"/>
          <w:sz w:val="26"/>
          <w:szCs w:val="26"/>
        </w:rPr>
        <w:t>推出货量：</w:t>
      </w:r>
      <w:r>
        <w:rPr>
          <w:spacing w:val="5"/>
          <w:sz w:val="26"/>
          <w:szCs w:val="26"/>
        </w:rPr>
        <w:t>186</w:t>
      </w:r>
      <w:r>
        <w:rPr>
          <w:spacing w:val="5"/>
          <w:sz w:val="26"/>
          <w:szCs w:val="26"/>
        </w:rPr>
        <w:t>套</w:t>
      </w:r>
      <w:r>
        <w:rPr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(D1  </w:t>
      </w:r>
      <w:r>
        <w:rPr>
          <w:spacing w:val="5"/>
          <w:sz w:val="26"/>
          <w:szCs w:val="26"/>
        </w:rPr>
        <w:t>幢及</w:t>
      </w:r>
      <w:r>
        <w:rPr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2</w:t>
      </w:r>
      <w:r>
        <w:rPr>
          <w:spacing w:val="4"/>
          <w:sz w:val="26"/>
          <w:szCs w:val="26"/>
        </w:rPr>
        <w:t>幢</w:t>
      </w:r>
      <w:r>
        <w:rPr>
          <w:spacing w:val="4"/>
          <w:sz w:val="26"/>
          <w:szCs w:val="26"/>
        </w:rPr>
        <w:t>)</w:t>
      </w:r>
      <w:r>
        <w:rPr>
          <w:spacing w:val="4"/>
          <w:sz w:val="26"/>
          <w:szCs w:val="26"/>
        </w:rPr>
        <w:t>。</w:t>
      </w:r>
    </w:p>
    <w:p w:rsidR="00F5516D">
      <w:pPr>
        <w:pStyle w:val="BodyText"/>
        <w:spacing w:before="182" w:line="212" w:lineRule="auto"/>
        <w:ind w:left="247"/>
        <w:rPr>
          <w:sz w:val="26"/>
          <w:szCs w:val="26"/>
        </w:rPr>
      </w:pPr>
      <w:r>
        <w:rPr>
          <w:b/>
          <w:bCs/>
          <w:spacing w:val="19"/>
          <w:sz w:val="26"/>
          <w:szCs w:val="26"/>
        </w:rPr>
        <w:t>4)</w:t>
      </w:r>
      <w:r>
        <w:rPr>
          <w:b/>
          <w:bCs/>
          <w:spacing w:val="19"/>
          <w:sz w:val="26"/>
          <w:szCs w:val="26"/>
        </w:rPr>
        <w:t>估计成交：</w:t>
      </w:r>
      <w:r>
        <w:rPr>
          <w:spacing w:val="19"/>
          <w:sz w:val="26"/>
          <w:szCs w:val="26"/>
        </w:rPr>
        <w:t xml:space="preserve"> 120</w:t>
      </w:r>
      <w:r>
        <w:rPr>
          <w:spacing w:val="19"/>
          <w:sz w:val="26"/>
          <w:szCs w:val="26"/>
        </w:rPr>
        <w:t>套</w:t>
      </w:r>
      <w:r>
        <w:rPr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(D1  </w:t>
      </w:r>
      <w:r>
        <w:rPr>
          <w:spacing w:val="19"/>
          <w:sz w:val="26"/>
          <w:szCs w:val="26"/>
        </w:rPr>
        <w:t>幢及</w:t>
      </w:r>
      <w:r>
        <w:rPr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2 </w:t>
      </w:r>
      <w:r>
        <w:rPr>
          <w:spacing w:val="18"/>
          <w:sz w:val="26"/>
          <w:szCs w:val="26"/>
        </w:rPr>
        <w:t>幢</w:t>
      </w:r>
      <w:r>
        <w:rPr>
          <w:spacing w:val="18"/>
          <w:sz w:val="26"/>
          <w:szCs w:val="26"/>
        </w:rPr>
        <w:t>),</w:t>
      </w:r>
      <w:r>
        <w:rPr>
          <w:spacing w:val="18"/>
          <w:sz w:val="26"/>
          <w:szCs w:val="26"/>
        </w:rPr>
        <w:t>当期成交比率</w:t>
      </w:r>
      <w:r>
        <w:rPr>
          <w:spacing w:val="18"/>
          <w:sz w:val="26"/>
          <w:szCs w:val="26"/>
        </w:rPr>
        <w:t>65%</w:t>
      </w:r>
      <w:r>
        <w:rPr>
          <w:spacing w:val="18"/>
          <w:sz w:val="26"/>
          <w:szCs w:val="26"/>
        </w:rPr>
        <w:t>。</w:t>
      </w:r>
    </w:p>
    <w:p w:rsidR="00F5516D">
      <w:pPr>
        <w:pStyle w:val="BodyText"/>
        <w:spacing w:before="174" w:line="470" w:lineRule="exact"/>
        <w:ind w:left="247"/>
        <w:rPr>
          <w:sz w:val="26"/>
          <w:szCs w:val="26"/>
        </w:rPr>
      </w:pPr>
      <w:r>
        <w:rPr>
          <w:b/>
          <w:bCs/>
          <w:spacing w:val="15"/>
          <w:position w:val="15"/>
          <w:sz w:val="26"/>
          <w:szCs w:val="26"/>
        </w:rPr>
        <w:t>5)</w:t>
      </w:r>
      <w:r>
        <w:rPr>
          <w:b/>
          <w:bCs/>
          <w:spacing w:val="15"/>
          <w:position w:val="15"/>
          <w:sz w:val="26"/>
          <w:szCs w:val="26"/>
        </w:rPr>
        <w:t>估计价格：</w:t>
      </w:r>
      <w:r>
        <w:rPr>
          <w:spacing w:val="15"/>
          <w:position w:val="15"/>
          <w:sz w:val="26"/>
          <w:szCs w:val="26"/>
        </w:rPr>
        <w:t xml:space="preserve"> 8,455</w:t>
      </w:r>
      <w:r>
        <w:rPr>
          <w:spacing w:val="15"/>
          <w:position w:val="15"/>
          <w:sz w:val="26"/>
          <w:szCs w:val="26"/>
        </w:rPr>
        <w:t>元</w:t>
      </w:r>
      <w:r>
        <w:rPr>
          <w:spacing w:val="15"/>
          <w:position w:val="15"/>
          <w:sz w:val="26"/>
          <w:szCs w:val="26"/>
        </w:rPr>
        <w:t>/m²,</w:t>
      </w:r>
      <w:r>
        <w:rPr>
          <w:spacing w:val="15"/>
          <w:position w:val="15"/>
          <w:sz w:val="26"/>
          <w:szCs w:val="26"/>
        </w:rPr>
        <w:t>即估价上调</w:t>
      </w:r>
      <w:r>
        <w:rPr>
          <w:spacing w:val="15"/>
          <w:position w:val="15"/>
          <w:sz w:val="26"/>
          <w:szCs w:val="26"/>
        </w:rPr>
        <w:t>5%</w:t>
      </w:r>
      <w:r>
        <w:rPr>
          <w:spacing w:val="15"/>
          <w:position w:val="15"/>
          <w:sz w:val="26"/>
          <w:szCs w:val="26"/>
        </w:rPr>
        <w:t>。</w:t>
      </w:r>
    </w:p>
    <w:p w:rsidR="00F5516D">
      <w:pPr>
        <w:pStyle w:val="BodyText"/>
        <w:spacing w:before="1" w:line="216" w:lineRule="auto"/>
        <w:ind w:left="247"/>
        <w:rPr>
          <w:sz w:val="26"/>
          <w:szCs w:val="26"/>
        </w:rPr>
      </w:pPr>
      <w:r>
        <w:rPr>
          <w:b/>
          <w:bCs/>
          <w:spacing w:val="-2"/>
          <w:sz w:val="26"/>
          <w:szCs w:val="26"/>
        </w:rPr>
        <w:t>6)</w:t>
      </w:r>
      <w:r>
        <w:rPr>
          <w:b/>
          <w:bCs/>
          <w:spacing w:val="-2"/>
          <w:sz w:val="26"/>
          <w:szCs w:val="26"/>
        </w:rPr>
        <w:t>估计回笼：</w:t>
      </w:r>
      <w:r>
        <w:rPr>
          <w:spacing w:val="-2"/>
          <w:sz w:val="26"/>
          <w:szCs w:val="26"/>
        </w:rPr>
        <w:t>约</w:t>
      </w:r>
      <w:r>
        <w:rPr>
          <w:spacing w:val="-2"/>
          <w:sz w:val="26"/>
          <w:szCs w:val="26"/>
        </w:rPr>
        <w:t>7,670</w:t>
      </w:r>
      <w:r>
        <w:rPr>
          <w:spacing w:val="-2"/>
          <w:sz w:val="26"/>
          <w:szCs w:val="26"/>
        </w:rPr>
        <w:t>万。</w:t>
      </w:r>
    </w:p>
    <w:p w:rsidR="00F5516D">
      <w:pPr>
        <w:spacing w:line="244" w:lineRule="auto"/>
      </w:pPr>
    </w:p>
    <w:p w:rsidR="00F5516D">
      <w:pPr>
        <w:spacing w:line="244" w:lineRule="auto"/>
      </w:pPr>
    </w:p>
    <w:p w:rsidR="00F5516D">
      <w:pPr>
        <w:pStyle w:val="BodyText"/>
        <w:spacing w:before="85" w:line="219" w:lineRule="auto"/>
        <w:ind w:left="7"/>
        <w:outlineLvl w:val="6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4.</w:t>
      </w:r>
      <w:r>
        <w:rPr>
          <w:b/>
          <w:bCs/>
          <w:spacing w:val="11"/>
          <w:sz w:val="26"/>
          <w:szCs w:val="26"/>
        </w:rPr>
        <w:t>公开发售第三期大型展销会</w:t>
      </w:r>
    </w:p>
    <w:p w:rsidR="00F5516D">
      <w:pPr>
        <w:spacing w:line="248" w:lineRule="auto"/>
      </w:pPr>
    </w:p>
    <w:p w:rsidR="00F5516D">
      <w:pPr>
        <w:spacing w:line="249" w:lineRule="auto"/>
      </w:pPr>
    </w:p>
    <w:p w:rsidR="00F5516D">
      <w:pPr>
        <w:pStyle w:val="BodyText"/>
        <w:spacing w:before="85" w:line="219" w:lineRule="auto"/>
        <w:ind w:left="247"/>
        <w:rPr>
          <w:sz w:val="26"/>
          <w:szCs w:val="26"/>
        </w:rPr>
      </w:pPr>
      <w:r>
        <w:rPr>
          <w:b/>
          <w:bCs/>
          <w:spacing w:val="18"/>
          <w:sz w:val="26"/>
          <w:szCs w:val="26"/>
        </w:rPr>
        <w:t>1)</w:t>
      </w:r>
      <w:r>
        <w:rPr>
          <w:b/>
          <w:bCs/>
          <w:spacing w:val="18"/>
          <w:sz w:val="26"/>
          <w:szCs w:val="26"/>
        </w:rPr>
        <w:t>推广时间：</w:t>
      </w:r>
      <w:r>
        <w:rPr>
          <w:spacing w:val="18"/>
          <w:sz w:val="26"/>
          <w:szCs w:val="26"/>
        </w:rPr>
        <w:t>2001</w:t>
      </w:r>
      <w:r>
        <w:rPr>
          <w:spacing w:val="18"/>
          <w:sz w:val="26"/>
          <w:szCs w:val="26"/>
        </w:rPr>
        <w:t>年</w:t>
      </w:r>
      <w:r>
        <w:rPr>
          <w:spacing w:val="18"/>
          <w:sz w:val="26"/>
          <w:szCs w:val="26"/>
        </w:rPr>
        <w:t>7~8</w:t>
      </w:r>
      <w:r>
        <w:rPr>
          <w:spacing w:val="18"/>
          <w:sz w:val="26"/>
          <w:szCs w:val="26"/>
        </w:rPr>
        <w:t>月。</w:t>
      </w:r>
    </w:p>
    <w:p w:rsidR="00F5516D">
      <w:pPr>
        <w:pStyle w:val="BodyText"/>
        <w:spacing w:before="141" w:line="219" w:lineRule="auto"/>
        <w:ind w:left="247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2)</w:t>
      </w:r>
      <w:r>
        <w:rPr>
          <w:b/>
          <w:bCs/>
          <w:spacing w:val="8"/>
          <w:sz w:val="26"/>
          <w:szCs w:val="26"/>
        </w:rPr>
        <w:t>工作配合：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>D1</w:t>
      </w:r>
      <w:r>
        <w:rPr>
          <w:spacing w:val="8"/>
          <w:sz w:val="26"/>
          <w:szCs w:val="26"/>
        </w:rPr>
        <w:t>幢及</w:t>
      </w:r>
      <w:r>
        <w:rPr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>D2</w:t>
      </w:r>
      <w:r>
        <w:rPr>
          <w:spacing w:val="8"/>
          <w:sz w:val="26"/>
          <w:szCs w:val="26"/>
        </w:rPr>
        <w:t>幢工程正开始落</w:t>
      </w:r>
      <w:r>
        <w:rPr>
          <w:spacing w:val="7"/>
          <w:sz w:val="26"/>
          <w:szCs w:val="26"/>
        </w:rPr>
        <w:t>外墙。</w:t>
      </w:r>
    </w:p>
    <w:p w:rsidR="00F5516D">
      <w:pPr>
        <w:pStyle w:val="BodyText"/>
        <w:spacing w:before="164" w:line="219" w:lineRule="auto"/>
        <w:ind w:left="2063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D1</w:t>
      </w:r>
      <w:r>
        <w:rPr>
          <w:spacing w:val="6"/>
          <w:sz w:val="26"/>
          <w:szCs w:val="26"/>
        </w:rPr>
        <w:t>幢及</w:t>
      </w:r>
      <w:r>
        <w:rPr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D2</w:t>
      </w:r>
      <w:r>
        <w:rPr>
          <w:spacing w:val="6"/>
          <w:sz w:val="26"/>
          <w:szCs w:val="26"/>
        </w:rPr>
        <w:t>幢工程平台花园开始施工。</w:t>
      </w:r>
    </w:p>
    <w:p w:rsidR="00F5516D">
      <w:pPr>
        <w:pStyle w:val="BodyText"/>
        <w:spacing w:before="161" w:line="476" w:lineRule="exact"/>
        <w:ind w:left="2063"/>
        <w:rPr>
          <w:sz w:val="26"/>
          <w:szCs w:val="26"/>
        </w:rPr>
      </w:pPr>
      <w:r>
        <w:rPr>
          <w:spacing w:val="14"/>
          <w:position w:val="16"/>
          <w:sz w:val="26"/>
          <w:szCs w:val="26"/>
        </w:rPr>
        <w:t>三期工程地下室部分的基础施工马上完成。</w:t>
      </w:r>
    </w:p>
    <w:p w:rsidR="00F5516D">
      <w:pPr>
        <w:pStyle w:val="BodyText"/>
        <w:spacing w:before="1" w:line="218" w:lineRule="auto"/>
        <w:ind w:left="247"/>
        <w:rPr>
          <w:sz w:val="26"/>
          <w:szCs w:val="26"/>
        </w:rPr>
      </w:pPr>
      <w:r>
        <w:rPr>
          <w:b/>
          <w:bCs/>
          <w:spacing w:val="5"/>
          <w:sz w:val="26"/>
          <w:szCs w:val="26"/>
        </w:rPr>
        <w:t>3)</w:t>
      </w:r>
      <w:r>
        <w:rPr>
          <w:b/>
          <w:bCs/>
          <w:spacing w:val="5"/>
          <w:sz w:val="26"/>
          <w:szCs w:val="26"/>
        </w:rPr>
        <w:t>推出货量：</w:t>
      </w:r>
      <w:r>
        <w:rPr>
          <w:spacing w:val="5"/>
          <w:sz w:val="26"/>
          <w:szCs w:val="26"/>
        </w:rPr>
        <w:t xml:space="preserve"> 154</w:t>
      </w:r>
      <w:r>
        <w:rPr>
          <w:spacing w:val="5"/>
          <w:sz w:val="26"/>
          <w:szCs w:val="26"/>
        </w:rPr>
        <w:t>套</w:t>
      </w:r>
      <w:r>
        <w:rPr>
          <w:spacing w:val="5"/>
          <w:sz w:val="26"/>
          <w:szCs w:val="26"/>
        </w:rPr>
        <w:t xml:space="preserve"> (D1</w:t>
      </w:r>
      <w:r>
        <w:rPr>
          <w:spacing w:val="5"/>
          <w:sz w:val="26"/>
          <w:szCs w:val="26"/>
        </w:rPr>
        <w:t>幢及</w:t>
      </w:r>
      <w:r>
        <w:rPr>
          <w:spacing w:val="5"/>
          <w:sz w:val="26"/>
          <w:szCs w:val="26"/>
        </w:rPr>
        <w:t xml:space="preserve"> D2 </w:t>
      </w:r>
      <w:r>
        <w:rPr>
          <w:spacing w:val="5"/>
          <w:sz w:val="26"/>
          <w:szCs w:val="26"/>
        </w:rPr>
        <w:t>幢</w:t>
      </w:r>
      <w:r>
        <w:rPr>
          <w:spacing w:val="5"/>
          <w:sz w:val="26"/>
          <w:szCs w:val="26"/>
        </w:rPr>
        <w:t>)</w:t>
      </w:r>
      <w:r>
        <w:rPr>
          <w:spacing w:val="5"/>
          <w:sz w:val="26"/>
          <w:szCs w:val="26"/>
        </w:rPr>
        <w:t>。</w:t>
      </w:r>
    </w:p>
    <w:p w:rsidR="00F5516D">
      <w:pPr>
        <w:pStyle w:val="BodyText"/>
        <w:spacing w:before="161" w:line="470" w:lineRule="exact"/>
        <w:ind w:left="247"/>
        <w:rPr>
          <w:sz w:val="26"/>
          <w:szCs w:val="26"/>
        </w:rPr>
      </w:pPr>
      <w:r>
        <w:rPr>
          <w:b/>
          <w:bCs/>
          <w:spacing w:val="14"/>
          <w:position w:val="15"/>
          <w:sz w:val="26"/>
          <w:szCs w:val="26"/>
        </w:rPr>
        <w:t>4)</w:t>
      </w:r>
      <w:r>
        <w:rPr>
          <w:b/>
          <w:bCs/>
          <w:spacing w:val="14"/>
          <w:position w:val="15"/>
          <w:sz w:val="26"/>
          <w:szCs w:val="26"/>
        </w:rPr>
        <w:t>估计成交：</w:t>
      </w:r>
      <w:r>
        <w:rPr>
          <w:spacing w:val="14"/>
          <w:position w:val="15"/>
          <w:sz w:val="26"/>
          <w:szCs w:val="26"/>
        </w:rPr>
        <w:t xml:space="preserve"> 90</w:t>
      </w:r>
      <w:r>
        <w:rPr>
          <w:spacing w:val="14"/>
          <w:position w:val="15"/>
          <w:sz w:val="26"/>
          <w:szCs w:val="26"/>
        </w:rPr>
        <w:t>套</w:t>
      </w:r>
      <w:r>
        <w:rPr>
          <w:spacing w:val="14"/>
          <w:position w:val="15"/>
          <w:sz w:val="26"/>
          <w:szCs w:val="26"/>
        </w:rPr>
        <w:t xml:space="preserve"> (D1</w:t>
      </w:r>
      <w:r>
        <w:rPr>
          <w:spacing w:val="14"/>
          <w:position w:val="15"/>
          <w:sz w:val="26"/>
          <w:szCs w:val="26"/>
        </w:rPr>
        <w:t>幢及</w:t>
      </w:r>
      <w:r>
        <w:rPr>
          <w:spacing w:val="14"/>
          <w:position w:val="15"/>
          <w:sz w:val="26"/>
          <w:szCs w:val="26"/>
        </w:rPr>
        <w:t xml:space="preserve">D2 </w:t>
      </w:r>
      <w:r>
        <w:rPr>
          <w:spacing w:val="14"/>
          <w:position w:val="15"/>
          <w:sz w:val="26"/>
          <w:szCs w:val="26"/>
        </w:rPr>
        <w:t>幢</w:t>
      </w:r>
      <w:r>
        <w:rPr>
          <w:spacing w:val="14"/>
          <w:position w:val="15"/>
          <w:sz w:val="26"/>
          <w:szCs w:val="26"/>
        </w:rPr>
        <w:t xml:space="preserve">), </w:t>
      </w:r>
      <w:r>
        <w:rPr>
          <w:spacing w:val="14"/>
          <w:position w:val="15"/>
          <w:sz w:val="26"/>
          <w:szCs w:val="26"/>
        </w:rPr>
        <w:t>当期成交比率</w:t>
      </w:r>
      <w:r>
        <w:rPr>
          <w:spacing w:val="14"/>
          <w:position w:val="15"/>
          <w:sz w:val="26"/>
          <w:szCs w:val="26"/>
        </w:rPr>
        <w:t>58%</w:t>
      </w:r>
      <w:r>
        <w:rPr>
          <w:spacing w:val="14"/>
          <w:position w:val="15"/>
          <w:sz w:val="26"/>
          <w:szCs w:val="26"/>
        </w:rPr>
        <w:t>。</w:t>
      </w:r>
    </w:p>
    <w:p w:rsidR="00F5516D">
      <w:pPr>
        <w:pStyle w:val="BodyText"/>
        <w:spacing w:line="216" w:lineRule="auto"/>
        <w:ind w:left="247"/>
        <w:rPr>
          <w:sz w:val="26"/>
          <w:szCs w:val="26"/>
        </w:rPr>
      </w:pPr>
      <w:r>
        <w:rPr>
          <w:b/>
          <w:bCs/>
          <w:spacing w:val="13"/>
          <w:sz w:val="26"/>
          <w:szCs w:val="26"/>
        </w:rPr>
        <w:t>5)</w:t>
      </w:r>
      <w:r>
        <w:rPr>
          <w:b/>
          <w:bCs/>
          <w:spacing w:val="13"/>
          <w:sz w:val="26"/>
          <w:szCs w:val="26"/>
        </w:rPr>
        <w:t>估计价格：</w:t>
      </w:r>
      <w:r>
        <w:rPr>
          <w:spacing w:val="13"/>
          <w:sz w:val="26"/>
          <w:szCs w:val="26"/>
        </w:rPr>
        <w:t xml:space="preserve"> 8,858</w:t>
      </w:r>
      <w:r>
        <w:rPr>
          <w:spacing w:val="13"/>
          <w:sz w:val="26"/>
          <w:szCs w:val="26"/>
        </w:rPr>
        <w:t>元</w:t>
      </w:r>
      <w:r>
        <w:rPr>
          <w:spacing w:val="13"/>
          <w:sz w:val="26"/>
          <w:szCs w:val="26"/>
        </w:rPr>
        <w:t>/m²,</w:t>
      </w:r>
      <w:r>
        <w:rPr>
          <w:spacing w:val="13"/>
          <w:sz w:val="26"/>
          <w:szCs w:val="26"/>
        </w:rPr>
        <w:t>即估价上调</w:t>
      </w:r>
      <w:r>
        <w:rPr>
          <w:spacing w:val="13"/>
          <w:sz w:val="26"/>
          <w:szCs w:val="26"/>
        </w:rPr>
        <w:t>10%</w:t>
      </w:r>
      <w:r>
        <w:rPr>
          <w:spacing w:val="13"/>
          <w:sz w:val="26"/>
          <w:szCs w:val="26"/>
        </w:rPr>
        <w:t>。</w:t>
      </w:r>
    </w:p>
    <w:p w:rsidR="00F5516D">
      <w:pPr>
        <w:pStyle w:val="BodyText"/>
        <w:spacing w:before="166" w:line="216" w:lineRule="auto"/>
        <w:ind w:left="247"/>
        <w:rPr>
          <w:sz w:val="26"/>
          <w:szCs w:val="26"/>
        </w:rPr>
      </w:pPr>
      <w:r>
        <w:rPr>
          <w:b/>
          <w:bCs/>
          <w:spacing w:val="14"/>
          <w:sz w:val="26"/>
          <w:szCs w:val="26"/>
        </w:rPr>
        <w:t>6)</w:t>
      </w:r>
      <w:r>
        <w:rPr>
          <w:b/>
          <w:bCs/>
          <w:spacing w:val="14"/>
          <w:sz w:val="26"/>
          <w:szCs w:val="26"/>
        </w:rPr>
        <w:t>估计回笼：</w:t>
      </w:r>
      <w:r>
        <w:rPr>
          <w:spacing w:val="14"/>
          <w:sz w:val="26"/>
          <w:szCs w:val="26"/>
        </w:rPr>
        <w:t xml:space="preserve"> </w:t>
      </w:r>
      <w:r>
        <w:rPr>
          <w:spacing w:val="14"/>
          <w:sz w:val="26"/>
          <w:szCs w:val="26"/>
        </w:rPr>
        <w:t>约</w:t>
      </w:r>
      <w:r>
        <w:rPr>
          <w:spacing w:val="14"/>
          <w:sz w:val="26"/>
          <w:szCs w:val="26"/>
        </w:rPr>
        <w:t>4,560</w:t>
      </w:r>
      <w:r>
        <w:rPr>
          <w:spacing w:val="14"/>
          <w:sz w:val="26"/>
          <w:szCs w:val="26"/>
        </w:rPr>
        <w:t>万。</w:t>
      </w:r>
    </w:p>
    <w:p w:rsidR="00F5516D">
      <w:pPr>
        <w:pStyle w:val="BodyText"/>
        <w:spacing w:before="159" w:line="218" w:lineRule="auto"/>
        <w:ind w:left="247"/>
        <w:rPr>
          <w:sz w:val="26"/>
          <w:szCs w:val="26"/>
        </w:rPr>
      </w:pPr>
      <w:r>
        <w:rPr>
          <w:b/>
          <w:bCs/>
          <w:spacing w:val="18"/>
          <w:sz w:val="26"/>
          <w:szCs w:val="26"/>
        </w:rPr>
        <w:t>7)</w:t>
      </w:r>
      <w:r>
        <w:rPr>
          <w:b/>
          <w:bCs/>
          <w:spacing w:val="18"/>
          <w:sz w:val="26"/>
          <w:szCs w:val="26"/>
        </w:rPr>
        <w:t>备注：</w:t>
      </w:r>
      <w:r>
        <w:rPr>
          <w:spacing w:val="18"/>
          <w:sz w:val="26"/>
          <w:szCs w:val="26"/>
        </w:rPr>
        <w:t>三期进行内部登记；原单独推售二期估计成</w:t>
      </w:r>
      <w:r>
        <w:rPr>
          <w:spacing w:val="17"/>
          <w:sz w:val="26"/>
          <w:szCs w:val="26"/>
        </w:rPr>
        <w:t>交</w:t>
      </w:r>
      <w:r>
        <w:rPr>
          <w:spacing w:val="17"/>
          <w:sz w:val="26"/>
          <w:szCs w:val="26"/>
        </w:rPr>
        <w:t>70</w:t>
      </w:r>
      <w:r>
        <w:rPr>
          <w:spacing w:val="17"/>
          <w:sz w:val="26"/>
          <w:szCs w:val="26"/>
        </w:rPr>
        <w:t>套。</w:t>
      </w:r>
    </w:p>
    <w:p w:rsidR="00F5516D">
      <w:pPr>
        <w:spacing w:line="218" w:lineRule="auto"/>
        <w:rPr>
          <w:sz w:val="26"/>
          <w:szCs w:val="26"/>
        </w:rPr>
        <w:sectPr>
          <w:headerReference w:type="even" r:id="rId89"/>
          <w:headerReference w:type="default" r:id="rId90"/>
          <w:footerReference w:type="even" r:id="rId91"/>
          <w:footerReference w:type="default" r:id="rId92"/>
          <w:headerReference w:type="first" r:id="rId93"/>
          <w:footerReference w:type="first" r:id="rId94"/>
          <w:pgSz w:w="11910" w:h="16840"/>
          <w:pgMar w:top="1431" w:right="1786" w:bottom="0" w:left="1786" w:header="0" w:footer="0" w:gutter="0"/>
          <w:pgNumType w:start="15"/>
          <w:cols w:space="720"/>
        </w:sectPr>
      </w:pPr>
    </w:p>
    <w:p w:rsidR="00F5516D">
      <w:pPr>
        <w:spacing w:line="349" w:lineRule="auto"/>
      </w:pPr>
    </w:p>
    <w:p w:rsidR="00F5516D">
      <w:pPr>
        <w:pStyle w:val="BodyText"/>
        <w:spacing w:before="85" w:line="220" w:lineRule="auto"/>
        <w:ind w:left="138"/>
        <w:outlineLvl w:val="6"/>
        <w:rPr>
          <w:sz w:val="26"/>
          <w:szCs w:val="26"/>
        </w:rPr>
      </w:pPr>
      <w:r>
        <w:rPr>
          <w:b/>
          <w:bCs/>
          <w:spacing w:val="3"/>
          <w:sz w:val="26"/>
          <w:szCs w:val="26"/>
        </w:rPr>
        <w:t>5.</w:t>
      </w:r>
      <w:r>
        <w:rPr>
          <w:b/>
          <w:bCs/>
          <w:spacing w:val="3"/>
          <w:sz w:val="26"/>
          <w:szCs w:val="26"/>
        </w:rPr>
        <w:t>成交预测</w:t>
      </w:r>
    </w:p>
    <w:p w:rsidR="00F5516D">
      <w:pPr>
        <w:pStyle w:val="BodyText"/>
        <w:spacing w:before="153" w:line="330" w:lineRule="auto"/>
        <w:ind w:left="544" w:right="173" w:firstLine="56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D1 </w:t>
      </w:r>
      <w:r>
        <w:rPr>
          <w:spacing w:val="12"/>
          <w:sz w:val="26"/>
          <w:szCs w:val="26"/>
        </w:rPr>
        <w:t>幢及</w:t>
      </w:r>
      <w:r>
        <w:rPr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>D2</w:t>
      </w:r>
      <w:r>
        <w:rPr>
          <w:spacing w:val="12"/>
          <w:sz w:val="26"/>
          <w:szCs w:val="26"/>
        </w:rPr>
        <w:t>幢由内部认购至第四次展销会为止，估计共</w:t>
      </w:r>
      <w:r>
        <w:rPr>
          <w:spacing w:val="11"/>
          <w:sz w:val="26"/>
          <w:szCs w:val="26"/>
        </w:rPr>
        <w:t>销售</w:t>
      </w:r>
      <w:r>
        <w:rPr>
          <w:spacing w:val="33"/>
          <w:sz w:val="26"/>
          <w:szCs w:val="26"/>
        </w:rPr>
        <w:t>340</w:t>
      </w:r>
      <w:r>
        <w:rPr>
          <w:spacing w:val="33"/>
          <w:sz w:val="26"/>
          <w:szCs w:val="26"/>
        </w:rPr>
        <w:t>套，约占总数</w:t>
      </w:r>
      <w:r>
        <w:rPr>
          <w:spacing w:val="33"/>
          <w:sz w:val="26"/>
          <w:szCs w:val="26"/>
        </w:rPr>
        <w:t>(424</w:t>
      </w:r>
      <w:r>
        <w:rPr>
          <w:spacing w:val="33"/>
          <w:sz w:val="26"/>
          <w:szCs w:val="26"/>
        </w:rPr>
        <w:t>套</w:t>
      </w:r>
      <w:r>
        <w:rPr>
          <w:spacing w:val="33"/>
          <w:sz w:val="26"/>
          <w:szCs w:val="26"/>
        </w:rPr>
        <w:t>)80%,</w:t>
      </w:r>
      <w:r>
        <w:rPr>
          <w:spacing w:val="33"/>
          <w:sz w:val="26"/>
          <w:szCs w:val="26"/>
        </w:rPr>
        <w:t>按照上述部署销售，成交价达</w:t>
      </w:r>
      <w:r>
        <w:rPr>
          <w:spacing w:val="14"/>
          <w:sz w:val="26"/>
          <w:szCs w:val="26"/>
        </w:rPr>
        <w:t>8,254</w:t>
      </w:r>
      <w:r>
        <w:rPr>
          <w:spacing w:val="14"/>
          <w:sz w:val="26"/>
          <w:szCs w:val="26"/>
        </w:rPr>
        <w:t>元</w:t>
      </w:r>
      <w:r>
        <w:rPr>
          <w:spacing w:val="14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m²,   </w:t>
      </w:r>
      <w:r>
        <w:rPr>
          <w:spacing w:val="14"/>
          <w:sz w:val="26"/>
          <w:szCs w:val="26"/>
        </w:rPr>
        <w:t>已超出原先预测价格的</w:t>
      </w:r>
      <w:r>
        <w:rPr>
          <w:spacing w:val="14"/>
          <w:sz w:val="26"/>
          <w:szCs w:val="26"/>
        </w:rPr>
        <w:t>3%</w:t>
      </w:r>
      <w:r>
        <w:rPr>
          <w:spacing w:val="14"/>
          <w:sz w:val="26"/>
          <w:szCs w:val="26"/>
        </w:rPr>
        <w:t>。价格的调整可根据实际</w:t>
      </w:r>
      <w:r>
        <w:rPr>
          <w:spacing w:val="17"/>
          <w:sz w:val="26"/>
          <w:szCs w:val="26"/>
        </w:rPr>
        <w:t>销售情况而变，销售率超过推出量</w:t>
      </w:r>
      <w:r>
        <w:rPr>
          <w:spacing w:val="17"/>
          <w:sz w:val="26"/>
          <w:szCs w:val="26"/>
        </w:rPr>
        <w:t>50%</w:t>
      </w:r>
      <w:r>
        <w:rPr>
          <w:spacing w:val="17"/>
          <w:sz w:val="26"/>
          <w:szCs w:val="26"/>
        </w:rPr>
        <w:t>时，可即时作出调</w:t>
      </w:r>
      <w:r>
        <w:rPr>
          <w:spacing w:val="16"/>
          <w:sz w:val="26"/>
          <w:szCs w:val="26"/>
        </w:rPr>
        <w:t>整，调</w:t>
      </w:r>
    </w:p>
    <w:p w:rsidR="00F5516D">
      <w:pPr>
        <w:pStyle w:val="BodyText"/>
        <w:spacing w:line="219" w:lineRule="auto"/>
        <w:ind w:left="545"/>
        <w:rPr>
          <w:sz w:val="26"/>
          <w:szCs w:val="26"/>
        </w:rPr>
      </w:pPr>
      <w:r>
        <w:rPr>
          <w:spacing w:val="14"/>
          <w:sz w:val="26"/>
          <w:szCs w:val="26"/>
        </w:rPr>
        <w:t>整下表所列的时间。具体分析见下表：</w:t>
      </w:r>
    </w:p>
    <w:p w:rsidR="00F5516D">
      <w:pPr>
        <w:spacing w:line="250" w:lineRule="auto"/>
      </w:pPr>
    </w:p>
    <w:p w:rsidR="00F5516D">
      <w:pPr>
        <w:spacing w:line="250" w:lineRule="auto"/>
      </w:pPr>
    </w:p>
    <w:p w:rsidR="00F5516D">
      <w:pPr>
        <w:pStyle w:val="BodyText"/>
        <w:spacing w:before="85" w:line="220" w:lineRule="auto"/>
        <w:ind w:left="138"/>
        <w:rPr>
          <w:sz w:val="26"/>
          <w:szCs w:val="26"/>
        </w:rPr>
      </w:pPr>
      <w:r>
        <w:rPr>
          <w:b/>
          <w:bCs/>
          <w:spacing w:val="29"/>
          <w:sz w:val="26"/>
          <w:szCs w:val="26"/>
        </w:rPr>
        <w:t>表</w:t>
      </w:r>
      <w:r>
        <w:rPr>
          <w:b/>
          <w:bCs/>
          <w:spacing w:val="29"/>
          <w:sz w:val="26"/>
          <w:szCs w:val="26"/>
        </w:rPr>
        <w:t>9:</w:t>
      </w:r>
      <w:r>
        <w:rPr>
          <w:b/>
          <w:bCs/>
          <w:spacing w:val="29"/>
          <w:sz w:val="26"/>
          <w:szCs w:val="26"/>
        </w:rPr>
        <w:t>成交阶段性预测</w:t>
      </w:r>
    </w:p>
    <w:p w:rsidR="00F5516D">
      <w:pPr>
        <w:spacing w:line="157" w:lineRule="exact"/>
      </w:pPr>
    </w:p>
    <w:tbl>
      <w:tblPr>
        <w:tblStyle w:val="TableNormal08"/>
        <w:tblW w:w="85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53"/>
        <w:gridCol w:w="1169"/>
        <w:gridCol w:w="1188"/>
        <w:gridCol w:w="1418"/>
        <w:gridCol w:w="1648"/>
        <w:gridCol w:w="1663"/>
      </w:tblGrid>
      <w:tr>
        <w:tblPrEx>
          <w:tblW w:w="85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951"/>
        </w:trPr>
        <w:tc>
          <w:tcPr>
            <w:tcW w:w="1453" w:type="dxa"/>
          </w:tcPr>
          <w:p w:rsidR="00F5516D">
            <w:pPr>
              <w:spacing w:line="283" w:lineRule="auto"/>
            </w:pPr>
          </w:p>
          <w:p w:rsidR="00F5516D">
            <w:pPr>
              <w:pStyle w:val="TableText"/>
              <w:spacing w:before="78" w:line="221" w:lineRule="auto"/>
              <w:ind w:left="47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1169" w:type="dxa"/>
          </w:tcPr>
          <w:p w:rsidR="00F5516D">
            <w:pPr>
              <w:pStyle w:val="TableText"/>
              <w:spacing w:before="209" w:line="234" w:lineRule="auto"/>
              <w:ind w:left="334" w:right="118" w:hanging="239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实收估价</w:t>
            </w:r>
            <w:r>
              <w:rPr>
                <w:b/>
                <w:bCs/>
                <w:spacing w:val="12"/>
                <w:sz w:val="24"/>
                <w:szCs w:val="24"/>
              </w:rPr>
              <w:t>(</w:t>
            </w:r>
            <w:r>
              <w:rPr>
                <w:b/>
                <w:bCs/>
                <w:spacing w:val="12"/>
                <w:sz w:val="24"/>
                <w:szCs w:val="24"/>
              </w:rPr>
              <w:t>元</w:t>
            </w:r>
            <w:r>
              <w:rPr>
                <w:b/>
                <w:bCs/>
                <w:spacing w:val="12"/>
                <w:sz w:val="24"/>
                <w:szCs w:val="24"/>
              </w:rPr>
              <w:t>)</w:t>
            </w:r>
          </w:p>
        </w:tc>
        <w:tc>
          <w:tcPr>
            <w:tcW w:w="1188" w:type="dxa"/>
          </w:tcPr>
          <w:p w:rsidR="00F5516D">
            <w:pPr>
              <w:spacing w:line="279" w:lineRule="auto"/>
            </w:pPr>
          </w:p>
          <w:p w:rsidR="00F5516D">
            <w:pPr>
              <w:pStyle w:val="TableText"/>
              <w:spacing w:before="78" w:line="218" w:lineRule="auto"/>
              <w:ind w:left="106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价格调幅</w:t>
            </w:r>
          </w:p>
        </w:tc>
        <w:tc>
          <w:tcPr>
            <w:tcW w:w="1418" w:type="dxa"/>
          </w:tcPr>
          <w:p w:rsidR="00F5516D">
            <w:pPr>
              <w:pStyle w:val="TableText"/>
              <w:spacing w:before="219" w:line="218" w:lineRule="auto"/>
              <w:ind w:left="10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阶段成交价</w:t>
            </w:r>
          </w:p>
          <w:p w:rsidR="00F5516D">
            <w:pPr>
              <w:pStyle w:val="TableText"/>
              <w:spacing w:before="29" w:line="220" w:lineRule="auto"/>
              <w:ind w:left="468"/>
              <w:rPr>
                <w:sz w:val="24"/>
                <w:szCs w:val="24"/>
              </w:rPr>
            </w:pPr>
            <w:r>
              <w:rPr>
                <w:b/>
                <w:bCs/>
                <w:spacing w:val="12"/>
                <w:sz w:val="24"/>
                <w:szCs w:val="24"/>
              </w:rPr>
              <w:t>(</w:t>
            </w:r>
            <w:r>
              <w:rPr>
                <w:b/>
                <w:bCs/>
                <w:spacing w:val="12"/>
                <w:sz w:val="24"/>
                <w:szCs w:val="24"/>
              </w:rPr>
              <w:t>元</w:t>
            </w:r>
            <w:r>
              <w:rPr>
                <w:b/>
                <w:bCs/>
                <w:spacing w:val="12"/>
                <w:sz w:val="24"/>
                <w:szCs w:val="24"/>
              </w:rPr>
              <w:t>)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59" w:line="218" w:lineRule="auto"/>
              <w:ind w:left="220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估计成交面</w:t>
            </w:r>
          </w:p>
          <w:p w:rsidR="00F5516D">
            <w:pPr>
              <w:pStyle w:val="TableText"/>
              <w:spacing w:before="38" w:line="241" w:lineRule="auto"/>
              <w:ind w:left="700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积</w:t>
            </w:r>
          </w:p>
          <w:p w:rsidR="00F5516D">
            <w:pPr>
              <w:pStyle w:val="TableText"/>
              <w:spacing w:line="189" w:lineRule="auto"/>
              <w:ind w:left="520"/>
              <w:rPr>
                <w:sz w:val="24"/>
                <w:szCs w:val="24"/>
              </w:rPr>
            </w:pPr>
            <w:r>
              <w:rPr>
                <w:b/>
                <w:bCs/>
                <w:spacing w:val="-13"/>
                <w:sz w:val="24"/>
                <w:szCs w:val="24"/>
              </w:rPr>
              <w:t>(m²)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59" w:line="218" w:lineRule="auto"/>
              <w:ind w:left="23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估计成交金</w:t>
            </w:r>
          </w:p>
          <w:p w:rsidR="00F5516D">
            <w:pPr>
              <w:pStyle w:val="TableText"/>
              <w:spacing w:before="28" w:line="219" w:lineRule="auto"/>
              <w:ind w:left="712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额</w:t>
            </w:r>
          </w:p>
          <w:p w:rsidR="00F5516D">
            <w:pPr>
              <w:pStyle w:val="TableText"/>
              <w:spacing w:before="45" w:line="184" w:lineRule="auto"/>
              <w:ind w:left="472"/>
              <w:rPr>
                <w:sz w:val="24"/>
                <w:szCs w:val="24"/>
              </w:rPr>
            </w:pPr>
            <w:r>
              <w:rPr>
                <w:b/>
                <w:bCs/>
                <w:spacing w:val="8"/>
                <w:sz w:val="24"/>
                <w:szCs w:val="24"/>
              </w:rPr>
              <w:t>(</w:t>
            </w:r>
            <w:r>
              <w:rPr>
                <w:b/>
                <w:bCs/>
                <w:spacing w:val="8"/>
                <w:sz w:val="24"/>
                <w:szCs w:val="24"/>
              </w:rPr>
              <w:t>万元</w:t>
            </w:r>
            <w:r>
              <w:rPr>
                <w:b/>
                <w:bCs/>
                <w:spacing w:val="8"/>
                <w:sz w:val="24"/>
                <w:szCs w:val="24"/>
              </w:rPr>
              <w:t>)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453" w:type="dxa"/>
          </w:tcPr>
          <w:p w:rsidR="00F5516D">
            <w:pPr>
              <w:pStyle w:val="TableText"/>
              <w:spacing w:before="39" w:line="207" w:lineRule="auto"/>
              <w:ind w:left="23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内部认购</w:t>
            </w:r>
          </w:p>
        </w:tc>
        <w:tc>
          <w:tcPr>
            <w:tcW w:w="1169" w:type="dxa"/>
          </w:tcPr>
          <w:p w:rsidR="00F5516D">
            <w:pPr>
              <w:pStyle w:val="TableText"/>
              <w:spacing w:before="77" w:line="178" w:lineRule="auto"/>
              <w:ind w:left="2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8,053</w:t>
            </w:r>
          </w:p>
        </w:tc>
        <w:tc>
          <w:tcPr>
            <w:tcW w:w="1188" w:type="dxa"/>
          </w:tcPr>
          <w:p w:rsidR="00F5516D">
            <w:pPr>
              <w:pStyle w:val="TableText"/>
              <w:spacing w:before="105" w:line="204" w:lineRule="exact"/>
              <w:ind w:left="403"/>
              <w:rPr>
                <w:sz w:val="24"/>
                <w:szCs w:val="24"/>
              </w:rPr>
            </w:pPr>
            <w:r>
              <w:rPr>
                <w:spacing w:val="-3"/>
                <w:position w:val="-2"/>
                <w:sz w:val="24"/>
                <w:szCs w:val="24"/>
              </w:rPr>
              <w:t>-5%</w:t>
            </w:r>
          </w:p>
        </w:tc>
        <w:tc>
          <w:tcPr>
            <w:tcW w:w="1418" w:type="dxa"/>
          </w:tcPr>
          <w:p w:rsidR="00F5516D">
            <w:pPr>
              <w:pStyle w:val="TableText"/>
              <w:spacing w:before="77" w:line="178" w:lineRule="auto"/>
              <w:ind w:left="40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7,650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77" w:line="178" w:lineRule="auto"/>
              <w:ind w:left="5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3,750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75" w:line="180" w:lineRule="auto"/>
              <w:ind w:left="53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2,869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09"/>
        </w:trPr>
        <w:tc>
          <w:tcPr>
            <w:tcW w:w="1453" w:type="dxa"/>
          </w:tcPr>
          <w:p w:rsidR="00F5516D">
            <w:pPr>
              <w:pStyle w:val="TableText"/>
              <w:spacing w:before="40" w:line="199" w:lineRule="auto"/>
              <w:ind w:left="1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首次展销会</w:t>
            </w:r>
          </w:p>
        </w:tc>
        <w:tc>
          <w:tcPr>
            <w:tcW w:w="1169" w:type="dxa"/>
          </w:tcPr>
          <w:p w:rsidR="00F5516D">
            <w:pPr>
              <w:pStyle w:val="TableText"/>
              <w:spacing w:before="79" w:line="169" w:lineRule="auto"/>
              <w:ind w:left="2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8,053</w:t>
            </w:r>
          </w:p>
        </w:tc>
        <w:tc>
          <w:tcPr>
            <w:tcW w:w="1188" w:type="dxa"/>
          </w:tcPr>
          <w:p w:rsidR="00F5516D">
            <w:pPr>
              <w:pStyle w:val="TableText"/>
              <w:spacing w:before="106" w:line="193" w:lineRule="exact"/>
              <w:ind w:left="403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-2%</w:t>
            </w:r>
          </w:p>
        </w:tc>
        <w:tc>
          <w:tcPr>
            <w:tcW w:w="1418" w:type="dxa"/>
          </w:tcPr>
          <w:p w:rsidR="00F5516D">
            <w:pPr>
              <w:pStyle w:val="TableText"/>
              <w:spacing w:before="79" w:line="169" w:lineRule="auto"/>
              <w:ind w:left="40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7,892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79" w:line="169" w:lineRule="auto"/>
              <w:ind w:left="5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7,500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74" w:line="173" w:lineRule="auto"/>
              <w:ind w:left="53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5,919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9"/>
        </w:trPr>
        <w:tc>
          <w:tcPr>
            <w:tcW w:w="1453" w:type="dxa"/>
          </w:tcPr>
          <w:p w:rsidR="00F5516D">
            <w:pPr>
              <w:pStyle w:val="TableText"/>
              <w:spacing w:before="41" w:line="206" w:lineRule="auto"/>
              <w:ind w:left="1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二次展销会</w:t>
            </w:r>
          </w:p>
        </w:tc>
        <w:tc>
          <w:tcPr>
            <w:tcW w:w="1169" w:type="dxa"/>
          </w:tcPr>
          <w:p w:rsidR="00F5516D">
            <w:pPr>
              <w:pStyle w:val="TableText"/>
              <w:spacing w:before="80" w:line="176" w:lineRule="auto"/>
              <w:ind w:left="2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8,053</w:t>
            </w:r>
          </w:p>
        </w:tc>
        <w:tc>
          <w:tcPr>
            <w:tcW w:w="1188" w:type="dxa"/>
          </w:tcPr>
          <w:p w:rsidR="00F5516D">
            <w:pPr>
              <w:pStyle w:val="TableText"/>
              <w:spacing w:before="107" w:line="202" w:lineRule="exact"/>
              <w:ind w:left="403"/>
              <w:rPr>
                <w:sz w:val="24"/>
                <w:szCs w:val="24"/>
              </w:rPr>
            </w:pPr>
            <w:r>
              <w:rPr>
                <w:spacing w:val="-3"/>
                <w:position w:val="-2"/>
                <w:sz w:val="24"/>
                <w:szCs w:val="24"/>
              </w:rPr>
              <w:t>+5%</w:t>
            </w:r>
          </w:p>
        </w:tc>
        <w:tc>
          <w:tcPr>
            <w:tcW w:w="1418" w:type="dxa"/>
          </w:tcPr>
          <w:p w:rsidR="00F5516D">
            <w:pPr>
              <w:pStyle w:val="TableText"/>
              <w:spacing w:before="80" w:line="176" w:lineRule="auto"/>
              <w:ind w:left="4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8,455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80" w:line="176" w:lineRule="auto"/>
              <w:ind w:left="5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9,000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75" w:line="180" w:lineRule="auto"/>
              <w:ind w:left="53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7,610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18"/>
        </w:trPr>
        <w:tc>
          <w:tcPr>
            <w:tcW w:w="1453" w:type="dxa"/>
          </w:tcPr>
          <w:p w:rsidR="00F5516D">
            <w:pPr>
              <w:pStyle w:val="TableText"/>
              <w:spacing w:before="42" w:line="204" w:lineRule="auto"/>
              <w:ind w:left="1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三次展销会</w:t>
            </w:r>
          </w:p>
        </w:tc>
        <w:tc>
          <w:tcPr>
            <w:tcW w:w="1169" w:type="dxa"/>
          </w:tcPr>
          <w:p w:rsidR="00F5516D">
            <w:pPr>
              <w:pStyle w:val="TableText"/>
              <w:spacing w:before="80" w:line="175" w:lineRule="auto"/>
              <w:ind w:left="2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8,053</w:t>
            </w:r>
          </w:p>
        </w:tc>
        <w:tc>
          <w:tcPr>
            <w:tcW w:w="1188" w:type="dxa"/>
          </w:tcPr>
          <w:p w:rsidR="00F5516D">
            <w:pPr>
              <w:pStyle w:val="TableText"/>
              <w:spacing w:before="107" w:line="200" w:lineRule="exact"/>
              <w:ind w:left="342"/>
              <w:rPr>
                <w:sz w:val="24"/>
                <w:szCs w:val="24"/>
              </w:rPr>
            </w:pPr>
            <w:r>
              <w:rPr>
                <w:spacing w:val="-2"/>
                <w:position w:val="-2"/>
                <w:sz w:val="24"/>
                <w:szCs w:val="24"/>
              </w:rPr>
              <w:t>+10%</w:t>
            </w:r>
          </w:p>
        </w:tc>
        <w:tc>
          <w:tcPr>
            <w:tcW w:w="1418" w:type="dxa"/>
          </w:tcPr>
          <w:p w:rsidR="00F5516D">
            <w:pPr>
              <w:pStyle w:val="TableText"/>
              <w:spacing w:before="80" w:line="175" w:lineRule="auto"/>
              <w:ind w:left="4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8,858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80" w:line="175" w:lineRule="auto"/>
              <w:ind w:left="5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5,250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77" w:line="177" w:lineRule="auto"/>
              <w:ind w:left="532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4,650</w:t>
            </w:r>
          </w:p>
        </w:tc>
      </w:tr>
      <w:tr>
        <w:tblPrEx>
          <w:tblW w:w="8539" w:type="dxa"/>
          <w:tblInd w:w="5" w:type="dxa"/>
          <w:tblLayout w:type="fixed"/>
          <w:tblLook w:val="04A0"/>
        </w:tblPrEx>
        <w:trPr>
          <w:trHeight w:val="333"/>
        </w:trPr>
        <w:tc>
          <w:tcPr>
            <w:tcW w:w="1453" w:type="dxa"/>
          </w:tcPr>
          <w:p w:rsidR="00F5516D">
            <w:pPr>
              <w:pStyle w:val="TableText"/>
              <w:spacing w:before="56" w:line="205" w:lineRule="auto"/>
              <w:ind w:left="47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合计</w:t>
            </w:r>
          </w:p>
        </w:tc>
        <w:tc>
          <w:tcPr>
            <w:tcW w:w="1169" w:type="dxa"/>
          </w:tcPr>
          <w:p w:rsidR="00F5516D"/>
        </w:tc>
        <w:tc>
          <w:tcPr>
            <w:tcW w:w="1188" w:type="dxa"/>
          </w:tcPr>
          <w:p w:rsidR="00F5516D"/>
        </w:tc>
        <w:tc>
          <w:tcPr>
            <w:tcW w:w="1418" w:type="dxa"/>
          </w:tcPr>
          <w:p w:rsidR="00F5516D">
            <w:pPr>
              <w:pStyle w:val="TableText"/>
              <w:spacing w:before="92" w:line="177" w:lineRule="auto"/>
              <w:ind w:left="4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8,254</w:t>
            </w:r>
          </w:p>
        </w:tc>
        <w:tc>
          <w:tcPr>
            <w:tcW w:w="1648" w:type="dxa"/>
          </w:tcPr>
          <w:p w:rsidR="00F5516D">
            <w:pPr>
              <w:pStyle w:val="TableText"/>
              <w:spacing w:before="92" w:line="177" w:lineRule="auto"/>
              <w:ind w:left="4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25,500</w:t>
            </w:r>
          </w:p>
        </w:tc>
        <w:tc>
          <w:tcPr>
            <w:tcW w:w="1663" w:type="dxa"/>
          </w:tcPr>
          <w:p w:rsidR="00F5516D">
            <w:pPr>
              <w:pStyle w:val="TableText"/>
              <w:spacing w:before="88" w:line="180" w:lineRule="auto"/>
              <w:ind w:left="47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21,048</w:t>
            </w:r>
          </w:p>
        </w:tc>
      </w:tr>
    </w:tbl>
    <w:p w:rsidR="00F5516D"/>
    <w:p w:rsidR="00F5516D">
      <w:pPr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pgSz w:w="11910" w:h="16840"/>
          <w:pgMar w:top="1431" w:right="1685" w:bottom="0" w:left="1675" w:header="0" w:footer="0" w:gutter="0"/>
          <w:pgNumType w:start="16"/>
          <w:cols w:space="720"/>
        </w:sectPr>
      </w:pPr>
    </w:p>
    <w:p w:rsidR="00F5516D">
      <w:pPr>
        <w:spacing w:line="462" w:lineRule="auto"/>
      </w:pPr>
    </w:p>
    <w:p w:rsidR="00F5516D">
      <w:pPr>
        <w:pStyle w:val="BodyText"/>
        <w:spacing w:before="124" w:line="219" w:lineRule="auto"/>
        <w:ind w:left="948"/>
        <w:rPr>
          <w:sz w:val="38"/>
          <w:szCs w:val="38"/>
        </w:rPr>
      </w:pPr>
      <w:r>
        <w:rPr>
          <w:b/>
          <w:bCs/>
          <w:spacing w:val="9"/>
          <w:sz w:val="38"/>
          <w:szCs w:val="38"/>
        </w:rPr>
        <w:t>第三部分项目初期销售进度与安排</w:t>
      </w:r>
    </w:p>
    <w:p w:rsidR="00F5516D">
      <w:pPr>
        <w:spacing w:line="275" w:lineRule="auto"/>
      </w:pPr>
    </w:p>
    <w:p w:rsidR="00F5516D">
      <w:pPr>
        <w:spacing w:line="276" w:lineRule="auto"/>
      </w:pPr>
    </w:p>
    <w:p w:rsidR="00F5516D">
      <w:pPr>
        <w:pStyle w:val="BodyText"/>
        <w:spacing w:before="104" w:line="221" w:lineRule="auto"/>
        <w:ind w:left="28"/>
        <w:outlineLvl w:val="6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一、销售阶段性探讨</w:t>
      </w:r>
    </w:p>
    <w:p w:rsidR="00F5516D">
      <w:pPr>
        <w:pStyle w:val="BodyText"/>
        <w:spacing w:before="207" w:line="347" w:lineRule="auto"/>
        <w:ind w:left="393" w:right="82" w:firstLine="550"/>
      </w:pPr>
      <w:r>
        <w:rPr>
          <w:spacing w:val="24"/>
        </w:rPr>
        <w:t>本项目作为</w:t>
      </w:r>
      <w:r>
        <w:rPr>
          <w:spacing w:val="24"/>
        </w:rPr>
        <w:t>“</w:t>
      </w:r>
      <w:r>
        <w:rPr>
          <w:spacing w:val="24"/>
        </w:rPr>
        <w:t>太平协与</w:t>
      </w:r>
      <w:r>
        <w:rPr>
          <w:spacing w:val="24"/>
        </w:rPr>
        <w:t>”</w:t>
      </w:r>
      <w:r>
        <w:rPr>
          <w:spacing w:val="24"/>
        </w:rPr>
        <w:t>与</w:t>
      </w:r>
      <w:r>
        <w:rPr>
          <w:spacing w:val="24"/>
        </w:rPr>
        <w:t>“</w:t>
      </w:r>
      <w:r>
        <w:rPr>
          <w:spacing w:val="24"/>
        </w:rPr>
        <w:t>新世界</w:t>
      </w:r>
      <w:r>
        <w:rPr>
          <w:spacing w:val="24"/>
        </w:rPr>
        <w:t>”2</w:t>
      </w:r>
      <w:r>
        <w:rPr>
          <w:spacing w:val="24"/>
        </w:rPr>
        <w:t>大香港的知名集团首</w:t>
      </w:r>
      <w:r>
        <w:rPr>
          <w:spacing w:val="23"/>
        </w:rPr>
        <w:t>次联手进军广州市房地产市场的扛鼎之作，为在日后大型推广时</w:t>
      </w:r>
      <w:r>
        <w:rPr>
          <w:spacing w:val="30"/>
        </w:rPr>
        <w:t>获得理想的效果，本项目推广阶段性的细致划分也就显得格外重</w:t>
      </w:r>
      <w:r>
        <w:rPr>
          <w:spacing w:val="20"/>
        </w:rPr>
        <w:t>要了。</w:t>
      </w:r>
      <w:r>
        <w:rPr>
          <w:spacing w:val="20"/>
        </w:rPr>
        <w:t>“</w:t>
      </w:r>
      <w:r>
        <w:rPr>
          <w:spacing w:val="20"/>
        </w:rPr>
        <w:t>太平协与</w:t>
      </w:r>
      <w:r>
        <w:rPr>
          <w:spacing w:val="20"/>
        </w:rPr>
        <w:t>”</w:t>
      </w:r>
      <w:r>
        <w:rPr>
          <w:spacing w:val="20"/>
        </w:rPr>
        <w:t>虽在内地的投资已具有相当数量与规模，但在</w:t>
      </w:r>
      <w:r>
        <w:rPr>
          <w:spacing w:val="30"/>
        </w:rPr>
        <w:t>广州市场上尚未为买家所熟知，而</w:t>
      </w:r>
      <w:r>
        <w:rPr>
          <w:spacing w:val="30"/>
        </w:rPr>
        <w:t>“</w:t>
      </w:r>
      <w:r>
        <w:rPr>
          <w:spacing w:val="30"/>
        </w:rPr>
        <w:t>新世界</w:t>
      </w:r>
      <w:r>
        <w:rPr>
          <w:spacing w:val="30"/>
        </w:rPr>
        <w:t>”</w:t>
      </w:r>
      <w:r>
        <w:rPr>
          <w:spacing w:val="30"/>
        </w:rPr>
        <w:t>则已进入广州市场多年，但是买家对事实上力与往绩亦仅属于一知半解，故此，本</w:t>
      </w:r>
      <w:r>
        <w:rPr>
          <w:spacing w:val="31"/>
        </w:rPr>
        <w:t>项目针对开发投资组合的介绍与炒作，既对</w:t>
      </w:r>
      <w:r>
        <w:rPr>
          <w:spacing w:val="30"/>
        </w:rPr>
        <w:t>协与新世界项目的推广产生直接的影响，又关系到开发投资组合各方日后在广州市乃</w:t>
      </w:r>
    </w:p>
    <w:p w:rsidR="00F5516D">
      <w:pPr>
        <w:pStyle w:val="BodyText"/>
        <w:spacing w:line="219" w:lineRule="auto"/>
        <w:ind w:left="393"/>
      </w:pPr>
      <w:r>
        <w:rPr>
          <w:spacing w:val="23"/>
        </w:rPr>
        <w:t>至全国各地新项目进展的持续性与稳固性。</w:t>
      </w:r>
    </w:p>
    <w:p w:rsidR="00F5516D">
      <w:pPr>
        <w:pStyle w:val="BodyText"/>
        <w:spacing w:before="164" w:line="345" w:lineRule="auto"/>
        <w:ind w:left="393" w:right="98" w:firstLine="550"/>
      </w:pPr>
      <w:r>
        <w:rPr>
          <w:spacing w:val="29"/>
        </w:rPr>
        <w:t>根据本项目各方面工作进度的具体情况与市场的实际动向，</w:t>
      </w:r>
      <w:r>
        <w:rPr>
          <w:spacing w:val="23"/>
        </w:rPr>
        <w:t>建议将本项目</w:t>
      </w:r>
      <w:r>
        <w:rPr>
          <w:spacing w:val="23"/>
        </w:rPr>
        <w:t xml:space="preserve">D1 </w:t>
      </w:r>
      <w:r>
        <w:rPr>
          <w:spacing w:val="23"/>
        </w:rPr>
        <w:t>幢与</w:t>
      </w:r>
      <w:r>
        <w:rPr>
          <w:spacing w:val="23"/>
        </w:rPr>
        <w:t xml:space="preserve"> D2 </w:t>
      </w:r>
      <w:r>
        <w:rPr>
          <w:spacing w:val="23"/>
        </w:rPr>
        <w:t>幢的销售推广大致分为为</w:t>
      </w:r>
      <w:r>
        <w:rPr>
          <w:spacing w:val="23"/>
        </w:rPr>
        <w:t>6</w:t>
      </w:r>
      <w:r>
        <w:rPr>
          <w:spacing w:val="23"/>
        </w:rPr>
        <w:t>个阶段：筹</w:t>
      </w:r>
      <w:r>
        <w:rPr>
          <w:spacing w:val="30"/>
        </w:rPr>
        <w:t>备铺垫期、预热内部认购期、第一次大型展销期、第二次大型展</w:t>
      </w:r>
      <w:r>
        <w:rPr>
          <w:spacing w:val="34"/>
        </w:rPr>
        <w:t>销期、第三次大型</w:t>
      </w:r>
      <w:r>
        <w:rPr>
          <w:spacing w:val="34"/>
        </w:rPr>
        <w:t>展销期及第四次大型展销期</w:t>
      </w:r>
      <w:r>
        <w:rPr>
          <w:spacing w:val="34"/>
        </w:rPr>
        <w:t>(</w:t>
      </w:r>
      <w:r>
        <w:rPr>
          <w:spacing w:val="34"/>
        </w:rPr>
        <w:t>整体推广部署详</w:t>
      </w:r>
    </w:p>
    <w:p w:rsidR="00F5516D">
      <w:pPr>
        <w:pStyle w:val="BodyText"/>
        <w:spacing w:line="219" w:lineRule="auto"/>
        <w:ind w:left="393"/>
      </w:pPr>
      <w:r>
        <w:rPr>
          <w:spacing w:val="23"/>
        </w:rPr>
        <w:t>见下文表列，初期推广部署详见下文</w:t>
      </w:r>
      <w:r>
        <w:rPr>
          <w:spacing w:val="23"/>
        </w:rPr>
        <w:t>)</w:t>
      </w:r>
      <w:r>
        <w:rPr>
          <w:spacing w:val="23"/>
        </w:rPr>
        <w:t>。</w:t>
      </w:r>
    </w:p>
    <w:p w:rsidR="00F5516D">
      <w:pPr>
        <w:spacing w:line="292" w:lineRule="auto"/>
      </w:pPr>
    </w:p>
    <w:p w:rsidR="00F5516D">
      <w:pPr>
        <w:spacing w:line="293" w:lineRule="auto"/>
      </w:pPr>
    </w:p>
    <w:p w:rsidR="00F5516D">
      <w:pPr>
        <w:pStyle w:val="BodyText"/>
        <w:spacing w:before="104" w:line="220" w:lineRule="auto"/>
        <w:ind w:left="38"/>
        <w:outlineLvl w:val="6"/>
        <w:rPr>
          <w:sz w:val="32"/>
          <w:szCs w:val="32"/>
        </w:rPr>
      </w:pPr>
      <w:r>
        <w:rPr>
          <w:b/>
          <w:bCs/>
          <w:spacing w:val="2"/>
          <w:sz w:val="32"/>
          <w:szCs w:val="32"/>
        </w:rPr>
        <w:t>二、项目前期推广计划安排表</w:t>
      </w:r>
    </w:p>
    <w:p w:rsidR="00F5516D">
      <w:pPr>
        <w:pStyle w:val="BodyText"/>
        <w:spacing w:before="188" w:line="471" w:lineRule="exact"/>
        <w:ind w:left="943"/>
      </w:pPr>
      <w:r>
        <w:rPr>
          <w:spacing w:val="17"/>
          <w:position w:val="16"/>
        </w:rPr>
        <w:t>根据本项目的货量与市场情况分析，敝司将</w:t>
      </w:r>
      <w:r>
        <w:rPr>
          <w:spacing w:val="17"/>
          <w:position w:val="16"/>
        </w:rPr>
        <w:t xml:space="preserve"> </w:t>
      </w:r>
      <w:r>
        <w:rPr>
          <w:rFonts w:ascii="Times New Roman" w:eastAsia="Times New Roman" w:hAnsi="Times New Roman" w:cs="Times New Roman"/>
          <w:spacing w:val="17"/>
          <w:position w:val="16"/>
        </w:rPr>
        <w:t>D1</w:t>
      </w:r>
      <w:r>
        <w:rPr>
          <w:spacing w:val="17"/>
          <w:position w:val="16"/>
        </w:rPr>
        <w:t>幢及</w:t>
      </w:r>
      <w:r>
        <w:rPr>
          <w:rFonts w:ascii="Times New Roman" w:eastAsia="Times New Roman" w:hAnsi="Times New Roman" w:cs="Times New Roman"/>
          <w:spacing w:val="17"/>
          <w:position w:val="16"/>
        </w:rPr>
        <w:t>D2</w:t>
      </w:r>
      <w:r>
        <w:rPr>
          <w:spacing w:val="17"/>
          <w:position w:val="16"/>
        </w:rPr>
        <w:t>幢的</w:t>
      </w:r>
    </w:p>
    <w:p w:rsidR="00F5516D">
      <w:pPr>
        <w:pStyle w:val="BodyText"/>
        <w:spacing w:line="219" w:lineRule="auto"/>
        <w:ind w:left="393"/>
      </w:pPr>
      <w:r>
        <w:rPr>
          <w:spacing w:val="27"/>
        </w:rPr>
        <w:t>6</w:t>
      </w:r>
      <w:r>
        <w:rPr>
          <w:spacing w:val="27"/>
        </w:rPr>
        <w:t>个要紧大型推广阶段列成表格如下：</w:t>
      </w:r>
    </w:p>
    <w:p w:rsidR="00F5516D">
      <w:pPr>
        <w:spacing w:line="219" w:lineRule="auto"/>
        <w:sectPr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pgSz w:w="11910" w:h="16840"/>
          <w:pgMar w:top="1431" w:right="1786" w:bottom="0" w:left="1786" w:header="0" w:footer="0" w:gutter="0"/>
          <w:pgNumType w:start="17"/>
          <w:cols w:space="720"/>
        </w:sectPr>
      </w:pPr>
    </w:p>
    <w:p w:rsidR="00F5516D">
      <w:pPr>
        <w:spacing w:line="255" w:lineRule="auto"/>
      </w:pPr>
    </w:p>
    <w:p w:rsidR="00F5516D">
      <w:pPr>
        <w:spacing w:line="255" w:lineRule="auto"/>
      </w:pPr>
    </w:p>
    <w:p w:rsidR="00F5516D">
      <w:pPr>
        <w:pStyle w:val="BodyText"/>
        <w:spacing w:before="104" w:line="219" w:lineRule="auto"/>
        <w:ind w:left="1"/>
        <w:outlineLvl w:val="6"/>
        <w:rPr>
          <w:sz w:val="32"/>
          <w:szCs w:val="32"/>
        </w:rPr>
      </w:pPr>
      <w:bookmarkStart w:id="0" w:name="bookmark1"/>
      <w:bookmarkStart w:id="1" w:name="bookmark2"/>
      <w:bookmarkEnd w:id="0"/>
      <w:bookmarkEnd w:id="1"/>
      <w:r>
        <w:rPr>
          <w:b/>
          <w:bCs/>
          <w:spacing w:val="-5"/>
          <w:sz w:val="32"/>
          <w:szCs w:val="32"/>
        </w:rPr>
        <w:t>三、筹备铺垫期部署</w:t>
      </w:r>
    </w:p>
    <w:p w:rsidR="00F5516D">
      <w:pPr>
        <w:spacing w:line="297" w:lineRule="auto"/>
      </w:pPr>
    </w:p>
    <w:p w:rsidR="00F5516D">
      <w:pPr>
        <w:spacing w:line="297" w:lineRule="auto"/>
      </w:pPr>
    </w:p>
    <w:p w:rsidR="00F5516D">
      <w:pPr>
        <w:pStyle w:val="BodyText"/>
        <w:spacing w:before="82" w:line="221" w:lineRule="auto"/>
        <w:outlineLvl w:val="6"/>
      </w:pPr>
      <w:r>
        <w:rPr>
          <w:b/>
          <w:bCs/>
          <w:spacing w:val="8"/>
        </w:rPr>
        <w:t>1.</w:t>
      </w:r>
      <w:r>
        <w:rPr>
          <w:b/>
          <w:bCs/>
          <w:spacing w:val="8"/>
        </w:rPr>
        <w:t>计划时间</w:t>
      </w:r>
    </w:p>
    <w:p w:rsidR="00F5516D">
      <w:pPr>
        <w:pStyle w:val="BodyText"/>
        <w:spacing w:before="172" w:line="340" w:lineRule="auto"/>
        <w:ind w:left="406" w:right="57" w:firstLine="580"/>
      </w:pPr>
      <w:r>
        <w:rPr>
          <w:spacing w:val="25"/>
        </w:rPr>
        <w:t>针对</w:t>
      </w:r>
      <w:r>
        <w:rPr>
          <w:spacing w:val="25"/>
        </w:rPr>
        <w:t>2001</w:t>
      </w:r>
      <w:r>
        <w:rPr>
          <w:spacing w:val="25"/>
        </w:rPr>
        <w:t>年中国农历春节的时间较往年来得要早</w:t>
      </w:r>
      <w:r>
        <w:rPr>
          <w:spacing w:val="25"/>
        </w:rPr>
        <w:t>(20</w:t>
      </w:r>
      <w:r>
        <w:rPr>
          <w:spacing w:val="24"/>
        </w:rPr>
        <w:t>01</w:t>
      </w:r>
      <w:r>
        <w:rPr>
          <w:spacing w:val="24"/>
        </w:rPr>
        <w:t>年</w:t>
      </w:r>
      <w:r>
        <w:rPr>
          <w:spacing w:val="24"/>
        </w:rPr>
        <w:t xml:space="preserve"> 1</w:t>
      </w:r>
      <w:r>
        <w:rPr>
          <w:spacing w:val="26"/>
        </w:rPr>
        <w:t>月</w:t>
      </w:r>
      <w:r>
        <w:rPr>
          <w:spacing w:val="26"/>
        </w:rPr>
        <w:t xml:space="preserve"> 24</w:t>
      </w:r>
      <w:r>
        <w:rPr>
          <w:spacing w:val="26"/>
        </w:rPr>
        <w:t>日</w:t>
      </w:r>
      <w:r>
        <w:rPr>
          <w:spacing w:val="26"/>
        </w:rPr>
        <w:t>),</w:t>
      </w:r>
      <w:r>
        <w:rPr>
          <w:spacing w:val="26"/>
        </w:rPr>
        <w:t>而且从目前情况分析，项目有</w:t>
      </w:r>
      <w:r>
        <w:rPr>
          <w:spacing w:val="25"/>
        </w:rPr>
        <w:t>关各方面的硬件设施的</w:t>
      </w:r>
      <w:r>
        <w:rPr>
          <w:spacing w:val="30"/>
        </w:rPr>
        <w:t>建造内容繁多且工期相当紧张，为了能使上述设施</w:t>
      </w:r>
      <w:r>
        <w:rPr>
          <w:spacing w:val="29"/>
        </w:rPr>
        <w:t>及时配合本项</w:t>
      </w:r>
      <w:r>
        <w:rPr>
          <w:spacing w:val="28"/>
        </w:rPr>
        <w:t>目的市场宣传推广，建造与装饰能达到预期的效果，应为这一方</w:t>
      </w:r>
      <w:r>
        <w:rPr>
          <w:spacing w:val="23"/>
        </w:rPr>
        <w:t>面预留相当时间，保证其质量与效果，项目的筹</w:t>
      </w:r>
      <w:r>
        <w:rPr>
          <w:spacing w:val="22"/>
        </w:rPr>
        <w:t>备铺垫期即是理</w:t>
      </w:r>
    </w:p>
    <w:p w:rsidR="00F5516D">
      <w:pPr>
        <w:pStyle w:val="BodyText"/>
        <w:spacing w:before="1" w:line="220" w:lineRule="auto"/>
        <w:ind w:left="396"/>
      </w:pPr>
      <w:r>
        <w:rPr>
          <w:spacing w:val="9"/>
        </w:rPr>
        <w:t>想的时段：</w:t>
      </w:r>
    </w:p>
    <w:p w:rsidR="00F5516D">
      <w:pPr>
        <w:pStyle w:val="BodyText"/>
        <w:spacing w:before="187" w:line="219" w:lineRule="auto"/>
        <w:ind w:left="986"/>
      </w:pPr>
      <w:r>
        <w:rPr>
          <w:spacing w:val="24"/>
        </w:rPr>
        <w:t>综上所述，本项目筹备铺垫期的计划时间拟定为：</w:t>
      </w:r>
    </w:p>
    <w:p w:rsidR="00F5516D">
      <w:pPr>
        <w:pStyle w:val="BodyText"/>
        <w:spacing w:before="191" w:line="463" w:lineRule="exact"/>
        <w:ind w:right="58"/>
        <w:jc w:val="right"/>
      </w:pPr>
      <w:r>
        <w:rPr>
          <w:spacing w:val="21"/>
          <w:position w:val="16"/>
        </w:rPr>
        <w:t>2000</w:t>
      </w:r>
      <w:r>
        <w:rPr>
          <w:spacing w:val="21"/>
          <w:position w:val="16"/>
        </w:rPr>
        <w:t>年</w:t>
      </w:r>
      <w:r>
        <w:rPr>
          <w:spacing w:val="21"/>
          <w:position w:val="16"/>
        </w:rPr>
        <w:t>12</w:t>
      </w:r>
      <w:r>
        <w:rPr>
          <w:spacing w:val="21"/>
          <w:position w:val="16"/>
        </w:rPr>
        <w:t>月</w:t>
      </w:r>
      <w:r>
        <w:rPr>
          <w:spacing w:val="21"/>
          <w:position w:val="16"/>
        </w:rPr>
        <w:t>15</w:t>
      </w:r>
      <w:r>
        <w:rPr>
          <w:spacing w:val="21"/>
          <w:position w:val="16"/>
        </w:rPr>
        <w:t>日</w:t>
      </w:r>
      <w:r>
        <w:rPr>
          <w:spacing w:val="21"/>
          <w:position w:val="16"/>
        </w:rPr>
        <w:t>(</w:t>
      </w:r>
      <w:r>
        <w:rPr>
          <w:spacing w:val="21"/>
          <w:position w:val="16"/>
        </w:rPr>
        <w:t>周五</w:t>
      </w:r>
      <w:r>
        <w:rPr>
          <w:spacing w:val="21"/>
          <w:position w:val="16"/>
        </w:rPr>
        <w:t>)~2001</w:t>
      </w:r>
      <w:r>
        <w:rPr>
          <w:spacing w:val="21"/>
          <w:position w:val="16"/>
        </w:rPr>
        <w:t>年</w:t>
      </w:r>
      <w:r>
        <w:rPr>
          <w:spacing w:val="20"/>
          <w:position w:val="16"/>
        </w:rPr>
        <w:t xml:space="preserve"> 1</w:t>
      </w:r>
      <w:r>
        <w:rPr>
          <w:spacing w:val="20"/>
          <w:position w:val="16"/>
        </w:rPr>
        <w:t>月</w:t>
      </w:r>
      <w:r>
        <w:rPr>
          <w:spacing w:val="20"/>
          <w:position w:val="16"/>
        </w:rPr>
        <w:t>23</w:t>
      </w:r>
      <w:r>
        <w:rPr>
          <w:spacing w:val="20"/>
          <w:position w:val="16"/>
        </w:rPr>
        <w:t>日</w:t>
      </w:r>
      <w:r>
        <w:rPr>
          <w:spacing w:val="20"/>
          <w:position w:val="16"/>
        </w:rPr>
        <w:t xml:space="preserve"> (</w:t>
      </w:r>
      <w:r>
        <w:rPr>
          <w:spacing w:val="20"/>
          <w:position w:val="16"/>
        </w:rPr>
        <w:t>周二</w:t>
      </w:r>
      <w:r>
        <w:rPr>
          <w:spacing w:val="20"/>
          <w:position w:val="16"/>
        </w:rPr>
        <w:t>),</w:t>
      </w:r>
      <w:r>
        <w:rPr>
          <w:spacing w:val="20"/>
          <w:position w:val="16"/>
        </w:rPr>
        <w:t>即</w:t>
      </w:r>
    </w:p>
    <w:p w:rsidR="00F5516D">
      <w:pPr>
        <w:pStyle w:val="BodyText"/>
        <w:spacing w:line="219" w:lineRule="auto"/>
        <w:ind w:left="406"/>
      </w:pPr>
      <w:r>
        <w:rPr>
          <w:spacing w:val="22"/>
        </w:rPr>
        <w:t xml:space="preserve">2001 </w:t>
      </w:r>
      <w:r>
        <w:rPr>
          <w:spacing w:val="22"/>
        </w:rPr>
        <w:t>年农历春节前，共</w:t>
      </w:r>
      <w:r>
        <w:rPr>
          <w:spacing w:val="22"/>
        </w:rPr>
        <w:t>40</w:t>
      </w:r>
      <w:r>
        <w:rPr>
          <w:spacing w:val="22"/>
        </w:rPr>
        <w:t>天。</w:t>
      </w:r>
    </w:p>
    <w:p w:rsidR="00F5516D">
      <w:pPr>
        <w:spacing w:line="277" w:lineRule="auto"/>
      </w:pPr>
    </w:p>
    <w:p w:rsidR="00F5516D">
      <w:pPr>
        <w:spacing w:line="278" w:lineRule="auto"/>
      </w:pPr>
    </w:p>
    <w:p w:rsidR="00F5516D">
      <w:pPr>
        <w:pStyle w:val="BodyText"/>
        <w:spacing w:before="82" w:line="220" w:lineRule="auto"/>
        <w:outlineLvl w:val="6"/>
      </w:pPr>
      <w:r>
        <w:rPr>
          <w:b/>
          <w:bCs/>
          <w:spacing w:val="9"/>
        </w:rPr>
        <w:t>2.</w:t>
      </w:r>
      <w:r>
        <w:rPr>
          <w:b/>
          <w:bCs/>
          <w:spacing w:val="9"/>
        </w:rPr>
        <w:t>销售范围</w:t>
      </w:r>
    </w:p>
    <w:p w:rsidR="00F5516D">
      <w:pPr>
        <w:pStyle w:val="BodyText"/>
        <w:spacing w:before="164" w:line="347" w:lineRule="auto"/>
        <w:ind w:left="406" w:right="72" w:firstLine="580"/>
        <w:jc w:val="both"/>
      </w:pPr>
      <w:r>
        <w:rPr>
          <w:spacing w:val="20"/>
        </w:rPr>
        <w:t>由于这一阶段只是属于本项目紧张的筹备开盘时期，大部分</w:t>
      </w:r>
      <w:r>
        <w:rPr>
          <w:spacing w:val="30"/>
        </w:rPr>
        <w:t>现场销售条件尚不具备，因此不合适作大型</w:t>
      </w:r>
      <w:r>
        <w:rPr>
          <w:spacing w:val="29"/>
        </w:rPr>
        <w:t>宣传推广，只适宜有</w:t>
      </w:r>
      <w:r>
        <w:rPr>
          <w:spacing w:val="36"/>
        </w:rPr>
        <w:t>针对性地把马上内部认购的单元以内部登记</w:t>
      </w:r>
      <w:r>
        <w:rPr>
          <w:spacing w:val="36"/>
        </w:rPr>
        <w:t>(</w:t>
      </w:r>
      <w:r>
        <w:rPr>
          <w:spacing w:val="36"/>
        </w:rPr>
        <w:t>不同意</w:t>
      </w:r>
      <w:r>
        <w:rPr>
          <w:spacing w:val="35"/>
        </w:rPr>
        <w:t>正式认购</w:t>
      </w:r>
      <w:r>
        <w:rPr>
          <w:spacing w:val="35"/>
        </w:rPr>
        <w:t>)</w:t>
      </w:r>
    </w:p>
    <w:p w:rsidR="00F5516D">
      <w:pPr>
        <w:pStyle w:val="BodyText"/>
        <w:spacing w:before="1" w:line="217" w:lineRule="auto"/>
        <w:ind w:left="406"/>
      </w:pPr>
      <w:r>
        <w:rPr>
          <w:spacing w:val="24"/>
        </w:rPr>
        <w:t>的形式试探市场并以较低价格先行积聚一部分捧场客。</w:t>
      </w:r>
    </w:p>
    <w:p w:rsidR="00F5516D">
      <w:pPr>
        <w:spacing w:line="279" w:lineRule="auto"/>
      </w:pPr>
    </w:p>
    <w:p w:rsidR="00F5516D">
      <w:pPr>
        <w:spacing w:line="279" w:lineRule="auto"/>
      </w:pPr>
    </w:p>
    <w:p w:rsidR="00F5516D">
      <w:pPr>
        <w:pStyle w:val="BodyText"/>
        <w:spacing w:before="82" w:line="219" w:lineRule="auto"/>
        <w:outlineLvl w:val="6"/>
      </w:pPr>
      <w:r>
        <w:rPr>
          <w:b/>
          <w:bCs/>
          <w:spacing w:val="13"/>
        </w:rPr>
        <w:t>3.</w:t>
      </w:r>
      <w:r>
        <w:rPr>
          <w:b/>
          <w:bCs/>
          <w:spacing w:val="13"/>
        </w:rPr>
        <w:t>筹备铺垫策略</w:t>
      </w:r>
    </w:p>
    <w:p w:rsidR="00F5516D">
      <w:pPr>
        <w:spacing w:line="279" w:lineRule="auto"/>
      </w:pPr>
    </w:p>
    <w:p w:rsidR="00F5516D">
      <w:pPr>
        <w:spacing w:line="279" w:lineRule="auto"/>
      </w:pPr>
    </w:p>
    <w:p w:rsidR="00F5516D">
      <w:pPr>
        <w:pStyle w:val="BodyText"/>
        <w:spacing w:before="82" w:line="219" w:lineRule="auto"/>
        <w:ind w:left="280"/>
      </w:pPr>
      <w:r>
        <w:rPr>
          <w:b/>
          <w:bCs/>
          <w:spacing w:val="29"/>
        </w:rPr>
        <w:t>1)</w:t>
      </w:r>
      <w:r>
        <w:rPr>
          <w:b/>
          <w:bCs/>
          <w:spacing w:val="29"/>
        </w:rPr>
        <w:t>加紧项目硬件营造与软件配备</w:t>
      </w:r>
    </w:p>
    <w:p w:rsidR="00F5516D">
      <w:pPr>
        <w:pStyle w:val="BodyText"/>
        <w:spacing w:before="167" w:line="340" w:lineRule="auto"/>
        <w:ind w:left="676" w:right="71" w:firstLine="560"/>
        <w:jc w:val="both"/>
      </w:pPr>
      <w:r>
        <w:rPr>
          <w:spacing w:val="31"/>
        </w:rPr>
        <w:t>争取时间将项目有关的、须在面市前齐备的各类硬件设施</w:t>
      </w:r>
      <w:r>
        <w:rPr>
          <w:spacing w:val="26"/>
        </w:rPr>
        <w:t>进行设计、建造与装饰，为日后项目销售的第一现</w:t>
      </w:r>
      <w:r>
        <w:rPr>
          <w:spacing w:val="25"/>
        </w:rPr>
        <w:t>场</w:t>
      </w:r>
      <w:r>
        <w:rPr>
          <w:spacing w:val="25"/>
        </w:rPr>
        <w:t>——</w:t>
      </w:r>
      <w:r>
        <w:rPr>
          <w:spacing w:val="25"/>
        </w:rPr>
        <w:t>协与</w:t>
      </w:r>
    </w:p>
    <w:p w:rsidR="00F5516D">
      <w:pPr>
        <w:pStyle w:val="BodyText"/>
        <w:spacing w:line="220" w:lineRule="auto"/>
        <w:ind w:left="686"/>
      </w:pPr>
      <w:r>
        <w:rPr>
          <w:spacing w:val="24"/>
        </w:rPr>
        <w:t>新世界展销中心的开放营业打下坚实的基础。</w:t>
      </w:r>
    </w:p>
    <w:p w:rsidR="00F5516D">
      <w:pPr>
        <w:spacing w:line="220" w:lineRule="auto"/>
        <w:sectPr>
          <w:headerReference w:type="even" r:id="rId107"/>
          <w:headerReference w:type="default" r:id="rId108"/>
          <w:footerReference w:type="even" r:id="rId109"/>
          <w:footerReference w:type="default" r:id="rId110"/>
          <w:headerReference w:type="first" r:id="rId111"/>
          <w:footerReference w:type="first" r:id="rId112"/>
          <w:pgSz w:w="11910" w:h="16840"/>
          <w:pgMar w:top="1431" w:right="1786" w:bottom="0" w:left="1783" w:header="0" w:footer="0" w:gutter="0"/>
          <w:pgNumType w:start="18"/>
          <w:cols w:space="720"/>
        </w:sectPr>
      </w:pPr>
    </w:p>
    <w:p w:rsidR="00F5516D">
      <w:pPr>
        <w:spacing w:line="466" w:lineRule="auto"/>
      </w:pPr>
    </w:p>
    <w:p w:rsidR="00F5516D">
      <w:pPr>
        <w:pStyle w:val="BodyText"/>
        <w:spacing w:before="85" w:line="219" w:lineRule="auto"/>
        <w:ind w:left="257"/>
        <w:rPr>
          <w:sz w:val="26"/>
          <w:szCs w:val="26"/>
        </w:rPr>
      </w:pPr>
      <w:r>
        <w:rPr>
          <w:b/>
          <w:bCs/>
          <w:spacing w:val="21"/>
          <w:sz w:val="26"/>
          <w:szCs w:val="26"/>
        </w:rPr>
        <w:t>2)</w:t>
      </w:r>
      <w:r>
        <w:rPr>
          <w:b/>
          <w:bCs/>
          <w:spacing w:val="21"/>
          <w:sz w:val="26"/>
          <w:szCs w:val="26"/>
        </w:rPr>
        <w:t>运用简易销售资料探测市场反应</w:t>
      </w:r>
    </w:p>
    <w:p w:rsidR="00F5516D">
      <w:pPr>
        <w:pStyle w:val="BodyText"/>
        <w:spacing w:before="188" w:line="326" w:lineRule="auto"/>
        <w:ind w:left="663" w:right="66" w:firstLine="529"/>
        <w:rPr>
          <w:sz w:val="26"/>
          <w:szCs w:val="26"/>
        </w:rPr>
      </w:pPr>
      <w:r>
        <w:rPr>
          <w:spacing w:val="23"/>
          <w:sz w:val="26"/>
          <w:szCs w:val="26"/>
        </w:rPr>
        <w:t>在展销中心尚未正式投入使用而又须及时熟悉市场的取向</w:t>
      </w:r>
      <w:r>
        <w:rPr>
          <w:spacing w:val="-1"/>
          <w:sz w:val="26"/>
          <w:szCs w:val="26"/>
        </w:rPr>
        <w:t>时，</w:t>
      </w:r>
      <w:r>
        <w:rPr>
          <w:spacing w:val="-1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建议运用</w:t>
      </w:r>
      <w:r>
        <w:rPr>
          <w:spacing w:val="-1"/>
          <w:sz w:val="26"/>
          <w:szCs w:val="26"/>
        </w:rPr>
        <w:t>“</w:t>
      </w:r>
      <w:r>
        <w:rPr>
          <w:spacing w:val="-1"/>
          <w:sz w:val="26"/>
          <w:szCs w:val="26"/>
        </w:rPr>
        <w:t>太平协与</w:t>
      </w:r>
      <w:r>
        <w:rPr>
          <w:spacing w:val="-1"/>
          <w:sz w:val="26"/>
          <w:szCs w:val="26"/>
        </w:rPr>
        <w:t>”</w:t>
      </w:r>
      <w:r>
        <w:rPr>
          <w:spacing w:val="-1"/>
          <w:sz w:val="26"/>
          <w:szCs w:val="26"/>
        </w:rPr>
        <w:t>、</w:t>
      </w:r>
      <w:r>
        <w:rPr>
          <w:spacing w:val="-1"/>
          <w:sz w:val="26"/>
          <w:szCs w:val="26"/>
        </w:rPr>
        <w:t>“</w:t>
      </w:r>
      <w:r>
        <w:rPr>
          <w:spacing w:val="-1"/>
          <w:sz w:val="26"/>
          <w:szCs w:val="26"/>
        </w:rPr>
        <w:t>新世界</w:t>
      </w:r>
      <w:r>
        <w:rPr>
          <w:spacing w:val="-1"/>
          <w:sz w:val="26"/>
          <w:szCs w:val="26"/>
        </w:rPr>
        <w:t>”</w:t>
      </w:r>
      <w:r>
        <w:rPr>
          <w:spacing w:val="-1"/>
          <w:sz w:val="26"/>
          <w:szCs w:val="26"/>
        </w:rPr>
        <w:t>与敝司的市场资源</w:t>
      </w:r>
      <w:r>
        <w:rPr>
          <w:spacing w:val="-2"/>
          <w:sz w:val="26"/>
          <w:szCs w:val="26"/>
        </w:rPr>
        <w:t>，以</w:t>
      </w:r>
      <w:r>
        <w:rPr>
          <w:spacing w:val="20"/>
          <w:sz w:val="26"/>
          <w:szCs w:val="26"/>
        </w:rPr>
        <w:t>简易销售资料面对各方的旧客户，在敝司总部进行内部登</w:t>
      </w:r>
      <w:r>
        <w:rPr>
          <w:spacing w:val="19"/>
          <w:sz w:val="26"/>
          <w:szCs w:val="26"/>
        </w:rPr>
        <w:t>记，</w:t>
      </w:r>
    </w:p>
    <w:p w:rsidR="00F5516D">
      <w:pPr>
        <w:pStyle w:val="BodyText"/>
        <w:spacing w:line="218" w:lineRule="auto"/>
        <w:ind w:left="663"/>
        <w:rPr>
          <w:sz w:val="26"/>
          <w:szCs w:val="26"/>
        </w:rPr>
      </w:pPr>
      <w:r>
        <w:rPr>
          <w:spacing w:val="15"/>
          <w:sz w:val="26"/>
          <w:szCs w:val="26"/>
        </w:rPr>
        <w:t>探测市场反应，为正式内部认购部署调整提供根据。</w:t>
      </w:r>
    </w:p>
    <w:p w:rsidR="00F5516D">
      <w:pPr>
        <w:spacing w:line="275" w:lineRule="auto"/>
      </w:pPr>
    </w:p>
    <w:p w:rsidR="00F5516D">
      <w:pPr>
        <w:spacing w:line="275" w:lineRule="auto"/>
      </w:pPr>
    </w:p>
    <w:p w:rsidR="00F5516D">
      <w:pPr>
        <w:pStyle w:val="BodyText"/>
        <w:spacing w:before="84" w:line="219" w:lineRule="auto"/>
        <w:ind w:left="17"/>
        <w:outlineLvl w:val="6"/>
        <w:rPr>
          <w:sz w:val="26"/>
          <w:szCs w:val="26"/>
        </w:rPr>
      </w:pPr>
      <w:r>
        <w:rPr>
          <w:b/>
          <w:bCs/>
          <w:spacing w:val="4"/>
          <w:sz w:val="26"/>
          <w:szCs w:val="26"/>
        </w:rPr>
        <w:t>4.</w:t>
      </w:r>
      <w:r>
        <w:rPr>
          <w:b/>
          <w:bCs/>
          <w:spacing w:val="4"/>
          <w:sz w:val="26"/>
          <w:szCs w:val="26"/>
        </w:rPr>
        <w:t>促销方式</w:t>
      </w:r>
    </w:p>
    <w:p w:rsidR="00F5516D">
      <w:pPr>
        <w:spacing w:line="272" w:lineRule="auto"/>
      </w:pPr>
    </w:p>
    <w:p w:rsidR="00F5516D">
      <w:pPr>
        <w:spacing w:line="273" w:lineRule="auto"/>
      </w:pPr>
    </w:p>
    <w:p w:rsidR="00F5516D">
      <w:pPr>
        <w:pStyle w:val="BodyText"/>
        <w:spacing w:before="84" w:line="219" w:lineRule="auto"/>
        <w:ind w:left="257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1)</w:t>
      </w:r>
      <w:r>
        <w:rPr>
          <w:b/>
          <w:bCs/>
          <w:spacing w:val="10"/>
          <w:sz w:val="26"/>
          <w:szCs w:val="26"/>
        </w:rPr>
        <w:t>以内部登记形式充分调动客户资源</w:t>
      </w:r>
    </w:p>
    <w:p w:rsidR="00F5516D">
      <w:pPr>
        <w:pStyle w:val="BodyText"/>
        <w:spacing w:before="154" w:line="479" w:lineRule="exact"/>
        <w:ind w:right="70"/>
        <w:jc w:val="right"/>
        <w:rPr>
          <w:sz w:val="26"/>
          <w:szCs w:val="26"/>
        </w:rPr>
      </w:pPr>
      <w:r>
        <w:rPr>
          <w:spacing w:val="20"/>
          <w:position w:val="16"/>
          <w:sz w:val="26"/>
          <w:szCs w:val="26"/>
        </w:rPr>
        <w:t>通过寄发直销请柬的形式，联络</w:t>
      </w:r>
      <w:r>
        <w:rPr>
          <w:spacing w:val="20"/>
          <w:position w:val="16"/>
          <w:sz w:val="26"/>
          <w:szCs w:val="26"/>
        </w:rPr>
        <w:t xml:space="preserve">3 </w:t>
      </w:r>
      <w:r>
        <w:rPr>
          <w:spacing w:val="20"/>
          <w:position w:val="16"/>
          <w:sz w:val="26"/>
          <w:szCs w:val="26"/>
        </w:rPr>
        <w:t>方的旧有客户，并加以</w:t>
      </w:r>
    </w:p>
    <w:p w:rsidR="00F5516D">
      <w:pPr>
        <w:pStyle w:val="BodyText"/>
        <w:spacing w:before="2" w:line="217" w:lineRule="auto"/>
        <w:ind w:left="663"/>
        <w:rPr>
          <w:sz w:val="26"/>
          <w:szCs w:val="26"/>
        </w:rPr>
      </w:pPr>
      <w:r>
        <w:rPr>
          <w:spacing w:val="14"/>
          <w:sz w:val="26"/>
          <w:szCs w:val="26"/>
        </w:rPr>
        <w:t>时间限制，运用适宜价位引起其购买意欲。</w:t>
      </w:r>
    </w:p>
    <w:p w:rsidR="00F5516D">
      <w:pPr>
        <w:pStyle w:val="BodyText"/>
        <w:spacing w:before="152" w:line="332" w:lineRule="auto"/>
        <w:ind w:left="663" w:right="57" w:firstLine="580"/>
        <w:rPr>
          <w:sz w:val="26"/>
          <w:szCs w:val="26"/>
        </w:rPr>
      </w:pPr>
      <w:r>
        <w:rPr>
          <w:spacing w:val="7"/>
          <w:sz w:val="26"/>
          <w:szCs w:val="26"/>
        </w:rPr>
        <w:t>引发久未出现的排队购筹的风潮，以</w:t>
      </w:r>
      <w:r>
        <w:rPr>
          <w:spacing w:val="7"/>
          <w:sz w:val="26"/>
          <w:szCs w:val="26"/>
        </w:rPr>
        <w:t xml:space="preserve">5,000 </w:t>
      </w:r>
      <w:r>
        <w:rPr>
          <w:spacing w:val="6"/>
          <w:sz w:val="26"/>
          <w:szCs w:val="26"/>
        </w:rPr>
        <w:t>元</w:t>
      </w:r>
      <w:r>
        <w:rPr>
          <w:spacing w:val="6"/>
          <w:sz w:val="26"/>
          <w:szCs w:val="26"/>
        </w:rPr>
        <w:t>/</w:t>
      </w:r>
      <w:r>
        <w:rPr>
          <w:spacing w:val="6"/>
          <w:sz w:val="26"/>
          <w:szCs w:val="26"/>
        </w:rPr>
        <w:t>张的价格向</w:t>
      </w:r>
      <w:r>
        <w:rPr>
          <w:spacing w:val="22"/>
          <w:sz w:val="26"/>
          <w:szCs w:val="26"/>
        </w:rPr>
        <w:t>市场推出购房折扣优惠券，能够在下一阶段一</w:t>
      </w:r>
      <w:r>
        <w:rPr>
          <w:spacing w:val="22"/>
          <w:sz w:val="26"/>
          <w:szCs w:val="26"/>
        </w:rPr>
        <w:t>—</w:t>
      </w:r>
      <w:r>
        <w:rPr>
          <w:spacing w:val="22"/>
          <w:sz w:val="26"/>
          <w:szCs w:val="26"/>
        </w:rPr>
        <w:t>内部认购期内</w:t>
      </w:r>
      <w:r>
        <w:rPr>
          <w:spacing w:val="13"/>
          <w:sz w:val="26"/>
          <w:szCs w:val="26"/>
        </w:rPr>
        <w:t>限时使用，</w:t>
      </w:r>
      <w:r>
        <w:rPr>
          <w:spacing w:val="13"/>
          <w:sz w:val="26"/>
          <w:szCs w:val="26"/>
        </w:rPr>
        <w:t>5,000</w:t>
      </w:r>
      <w:r>
        <w:rPr>
          <w:spacing w:val="13"/>
          <w:sz w:val="26"/>
          <w:szCs w:val="26"/>
        </w:rPr>
        <w:t>元兑入房价，若在限时期内未能选中单元可无</w:t>
      </w:r>
    </w:p>
    <w:p w:rsidR="00F5516D">
      <w:pPr>
        <w:pStyle w:val="BodyText"/>
        <w:spacing w:line="219" w:lineRule="auto"/>
        <w:ind w:left="663"/>
        <w:rPr>
          <w:sz w:val="26"/>
          <w:szCs w:val="26"/>
        </w:rPr>
      </w:pPr>
      <w:r>
        <w:rPr>
          <w:spacing w:val="25"/>
          <w:sz w:val="26"/>
          <w:szCs w:val="26"/>
        </w:rPr>
        <w:t>息退回全部款项</w:t>
      </w:r>
      <w:r>
        <w:rPr>
          <w:spacing w:val="25"/>
          <w:sz w:val="26"/>
          <w:szCs w:val="26"/>
        </w:rPr>
        <w:t>(</w:t>
      </w:r>
      <w:r>
        <w:rPr>
          <w:spacing w:val="25"/>
          <w:sz w:val="26"/>
          <w:szCs w:val="26"/>
        </w:rPr>
        <w:t>头</w:t>
      </w:r>
      <w:r>
        <w:rPr>
          <w:spacing w:val="25"/>
          <w:sz w:val="26"/>
          <w:szCs w:val="26"/>
        </w:rPr>
        <w:t>30</w:t>
      </w:r>
      <w:r>
        <w:rPr>
          <w:spacing w:val="25"/>
          <w:sz w:val="26"/>
          <w:szCs w:val="26"/>
        </w:rPr>
        <w:t>名买家的购房折扣优惠券不退还</w:t>
      </w:r>
      <w:r>
        <w:rPr>
          <w:spacing w:val="25"/>
          <w:sz w:val="26"/>
          <w:szCs w:val="26"/>
        </w:rPr>
        <w:t>)</w:t>
      </w:r>
      <w:r>
        <w:rPr>
          <w:spacing w:val="25"/>
          <w:sz w:val="26"/>
          <w:szCs w:val="26"/>
        </w:rPr>
        <w:t>。</w:t>
      </w:r>
    </w:p>
    <w:p w:rsidR="00F5516D">
      <w:pPr>
        <w:spacing w:line="275" w:lineRule="auto"/>
      </w:pPr>
    </w:p>
    <w:p w:rsidR="00F5516D">
      <w:pPr>
        <w:spacing w:line="276" w:lineRule="auto"/>
      </w:pPr>
    </w:p>
    <w:p w:rsidR="00F5516D">
      <w:pPr>
        <w:pStyle w:val="BodyText"/>
        <w:spacing w:before="85" w:line="218" w:lineRule="auto"/>
        <w:ind w:left="667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备注：</w:t>
      </w:r>
      <w:r>
        <w:rPr>
          <w:spacing w:val="10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上述提及之优惠折扣有待价格批复后作出具体建议。</w:t>
      </w:r>
    </w:p>
    <w:p w:rsidR="00F5516D">
      <w:pPr>
        <w:spacing w:line="271" w:lineRule="auto"/>
      </w:pPr>
    </w:p>
    <w:p w:rsidR="00F5516D">
      <w:pPr>
        <w:spacing w:line="271" w:lineRule="auto"/>
      </w:pPr>
    </w:p>
    <w:p w:rsidR="00F5516D">
      <w:pPr>
        <w:pStyle w:val="BodyText"/>
        <w:spacing w:before="85" w:line="219" w:lineRule="auto"/>
        <w:ind w:left="257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2)</w:t>
      </w:r>
      <w:r>
        <w:rPr>
          <w:b/>
          <w:bCs/>
          <w:spacing w:val="11"/>
          <w:sz w:val="26"/>
          <w:szCs w:val="26"/>
        </w:rPr>
        <w:t>以适当优惠措施引发旧客户的传销行为</w:t>
      </w:r>
    </w:p>
    <w:p w:rsidR="00F5516D">
      <w:pPr>
        <w:pStyle w:val="BodyText"/>
        <w:spacing w:before="155" w:line="461" w:lineRule="exact"/>
        <w:ind w:right="63"/>
        <w:jc w:val="right"/>
        <w:rPr>
          <w:sz w:val="26"/>
          <w:szCs w:val="26"/>
        </w:rPr>
      </w:pPr>
      <w:r>
        <w:rPr>
          <w:spacing w:val="13"/>
          <w:position w:val="14"/>
          <w:sz w:val="26"/>
          <w:szCs w:val="26"/>
        </w:rPr>
        <w:t>充分发挥旧客户之间的网络关系，</w:t>
      </w:r>
      <w:r>
        <w:rPr>
          <w:spacing w:val="13"/>
          <w:position w:val="14"/>
          <w:sz w:val="26"/>
          <w:szCs w:val="26"/>
        </w:rPr>
        <w:t>关于介绍双方的新、旧</w:t>
      </w:r>
    </w:p>
    <w:p w:rsidR="00F5516D">
      <w:pPr>
        <w:pStyle w:val="BodyText"/>
        <w:spacing w:line="218" w:lineRule="auto"/>
        <w:ind w:left="663"/>
        <w:rPr>
          <w:sz w:val="26"/>
          <w:szCs w:val="26"/>
        </w:rPr>
      </w:pPr>
      <w:r>
        <w:rPr>
          <w:spacing w:val="16"/>
          <w:sz w:val="26"/>
          <w:szCs w:val="26"/>
        </w:rPr>
        <w:t>客户应分别给予优惠折扣，加强其传销形式</w:t>
      </w:r>
      <w:r>
        <w:rPr>
          <w:spacing w:val="15"/>
          <w:sz w:val="26"/>
          <w:szCs w:val="26"/>
        </w:rPr>
        <w:t>的原动力。</w:t>
      </w:r>
    </w:p>
    <w:p w:rsidR="00F5516D">
      <w:pPr>
        <w:spacing w:line="276" w:lineRule="auto"/>
      </w:pPr>
    </w:p>
    <w:p w:rsidR="00F5516D">
      <w:pPr>
        <w:spacing w:line="276" w:lineRule="auto"/>
      </w:pPr>
    </w:p>
    <w:p w:rsidR="00F5516D">
      <w:pPr>
        <w:pStyle w:val="BodyText"/>
        <w:spacing w:before="86" w:line="218" w:lineRule="auto"/>
        <w:ind w:left="257"/>
        <w:rPr>
          <w:sz w:val="26"/>
          <w:szCs w:val="26"/>
        </w:rPr>
      </w:pPr>
      <w:r>
        <w:rPr>
          <w:b/>
          <w:bCs/>
          <w:spacing w:val="10"/>
          <w:sz w:val="26"/>
          <w:szCs w:val="26"/>
        </w:rPr>
        <w:t>备注：</w:t>
      </w:r>
      <w:r>
        <w:rPr>
          <w:spacing w:val="10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上述提及之优惠折扣有待价格批复后作出具体建议。</w:t>
      </w:r>
    </w:p>
    <w:p w:rsidR="00F5516D">
      <w:pPr>
        <w:spacing w:line="218" w:lineRule="auto"/>
        <w:rPr>
          <w:sz w:val="26"/>
          <w:szCs w:val="26"/>
        </w:rPr>
        <w:sectPr>
          <w:headerReference w:type="even" r:id="rId113"/>
          <w:headerReference w:type="default" r:id="rId114"/>
          <w:footerReference w:type="even" r:id="rId115"/>
          <w:footerReference w:type="default" r:id="rId116"/>
          <w:headerReference w:type="first" r:id="rId117"/>
          <w:footerReference w:type="first" r:id="rId118"/>
          <w:pgSz w:w="11910" w:h="16840"/>
          <w:pgMar w:top="1431" w:right="1786" w:bottom="0" w:left="1786" w:header="0" w:footer="0" w:gutter="0"/>
          <w:pgNumType w:start="19"/>
          <w:cols w:space="720"/>
        </w:sectPr>
      </w:pPr>
    </w:p>
    <w:p w:rsidR="00F5516D">
      <w:pPr>
        <w:spacing w:line="245" w:lineRule="auto"/>
      </w:pPr>
    </w:p>
    <w:p w:rsidR="00F5516D">
      <w:pPr>
        <w:spacing w:line="246" w:lineRule="auto"/>
      </w:pPr>
    </w:p>
    <w:p w:rsidR="00F5516D">
      <w:pPr>
        <w:pStyle w:val="BodyText"/>
        <w:spacing w:before="82" w:line="220" w:lineRule="auto"/>
        <w:ind w:left="17"/>
        <w:outlineLvl w:val="6"/>
      </w:pPr>
      <w:r>
        <w:rPr>
          <w:b/>
          <w:bCs/>
          <w:spacing w:val="10"/>
        </w:rPr>
        <w:t>5.</w:t>
      </w:r>
      <w:r>
        <w:rPr>
          <w:b/>
          <w:bCs/>
          <w:spacing w:val="10"/>
        </w:rPr>
        <w:t>活动安排</w:t>
      </w:r>
    </w:p>
    <w:p w:rsidR="00F5516D">
      <w:pPr>
        <w:spacing w:line="277" w:lineRule="auto"/>
      </w:pPr>
    </w:p>
    <w:p w:rsidR="00F5516D">
      <w:pPr>
        <w:spacing w:line="278" w:lineRule="auto"/>
      </w:pPr>
    </w:p>
    <w:p w:rsidR="00F5516D">
      <w:pPr>
        <w:pStyle w:val="BodyText"/>
        <w:spacing w:before="81" w:line="219" w:lineRule="auto"/>
        <w:ind w:left="267"/>
      </w:pPr>
      <w:r>
        <w:rPr>
          <w:b/>
          <w:bCs/>
          <w:spacing w:val="30"/>
        </w:rPr>
        <w:t>1)</w:t>
      </w:r>
      <w:r>
        <w:rPr>
          <w:b/>
          <w:bCs/>
          <w:spacing w:val="30"/>
        </w:rPr>
        <w:t>备齐用于进展商实力介绍的资料</w:t>
      </w:r>
    </w:p>
    <w:p w:rsidR="00F5516D">
      <w:pPr>
        <w:pStyle w:val="BodyText"/>
        <w:spacing w:before="166" w:line="340" w:lineRule="auto"/>
        <w:ind w:left="673" w:right="263" w:firstLine="560"/>
      </w:pPr>
      <w:r>
        <w:rPr>
          <w:spacing w:val="23"/>
        </w:rPr>
        <w:t xml:space="preserve">2001 </w:t>
      </w:r>
      <w:r>
        <w:rPr>
          <w:spacing w:val="23"/>
        </w:rPr>
        <w:t>年农历春节过后，将是本项目进行软性文字宣传铺垫</w:t>
      </w:r>
      <w:r>
        <w:rPr>
          <w:spacing w:val="31"/>
        </w:rPr>
        <w:t>的最佳时机，在筹备铺垫期内，应该将关于开</w:t>
      </w:r>
      <w:r>
        <w:rPr>
          <w:spacing w:val="30"/>
        </w:rPr>
        <w:t>发投资组合实力</w:t>
      </w:r>
      <w:r>
        <w:rPr>
          <w:spacing w:val="20"/>
        </w:rPr>
        <w:t>展现的文字与图片资料备齐，以便在春节后提供予广州传媒，</w:t>
      </w:r>
    </w:p>
    <w:p w:rsidR="00F5516D">
      <w:pPr>
        <w:pStyle w:val="BodyText"/>
        <w:spacing w:line="218" w:lineRule="auto"/>
        <w:ind w:left="673"/>
      </w:pPr>
      <w:r>
        <w:rPr>
          <w:spacing w:val="26"/>
        </w:rPr>
        <w:t>使其有更充足的材料对开发实力与项目本身进行介绍与渲染。</w:t>
      </w:r>
    </w:p>
    <w:p w:rsidR="00F5516D">
      <w:pPr>
        <w:spacing w:line="292" w:lineRule="auto"/>
      </w:pPr>
    </w:p>
    <w:p w:rsidR="00F5516D">
      <w:pPr>
        <w:spacing w:line="292" w:lineRule="auto"/>
      </w:pPr>
    </w:p>
    <w:p w:rsidR="00F5516D">
      <w:pPr>
        <w:pStyle w:val="BodyText"/>
        <w:spacing w:before="82" w:line="219" w:lineRule="auto"/>
        <w:ind w:left="267"/>
      </w:pPr>
      <w:r>
        <w:rPr>
          <w:b/>
          <w:bCs/>
          <w:spacing w:val="30"/>
        </w:rPr>
        <w:t>2)</w:t>
      </w:r>
      <w:r>
        <w:rPr>
          <w:b/>
          <w:bCs/>
          <w:spacing w:val="30"/>
        </w:rPr>
        <w:t>安排媒体在春节后赴港考察进展商名下物业</w:t>
      </w:r>
    </w:p>
    <w:p w:rsidR="00F5516D">
      <w:pPr>
        <w:pStyle w:val="BodyText"/>
        <w:spacing w:before="169" w:line="347" w:lineRule="auto"/>
        <w:ind w:left="673" w:firstLine="560"/>
      </w:pPr>
      <w:r>
        <w:rPr>
          <w:spacing w:val="28"/>
        </w:rPr>
        <w:t>在</w:t>
      </w:r>
      <w:r>
        <w:rPr>
          <w:spacing w:val="28"/>
        </w:rPr>
        <w:t xml:space="preserve">2000 </w:t>
      </w:r>
      <w:r>
        <w:rPr>
          <w:spacing w:val="28"/>
        </w:rPr>
        <w:t>年底，与广州市内较有影响力的几</w:t>
      </w:r>
      <w:r>
        <w:rPr>
          <w:spacing w:val="27"/>
        </w:rPr>
        <w:t>大传媒</w:t>
      </w:r>
      <w:r>
        <w:rPr>
          <w:spacing w:val="27"/>
        </w:rPr>
        <w:t>(</w:t>
      </w:r>
      <w:r>
        <w:rPr>
          <w:spacing w:val="27"/>
        </w:rPr>
        <w:t>《广州</w:t>
      </w:r>
      <w:r>
        <w:rPr>
          <w:spacing w:val="8"/>
        </w:rPr>
        <w:t>日报》、《羊城晚报》、《南方都市报》、广州电视台及</w:t>
      </w:r>
      <w:r>
        <w:rPr>
          <w:spacing w:val="7"/>
        </w:rPr>
        <w:t>广东电视</w:t>
      </w:r>
      <w:r>
        <w:rPr>
          <w:spacing w:val="7"/>
        </w:rPr>
        <w:t xml:space="preserve">   </w:t>
      </w:r>
      <w:r>
        <w:rPr>
          <w:spacing w:val="35"/>
        </w:rPr>
        <w:t>台</w:t>
      </w:r>
      <w:r>
        <w:rPr>
          <w:spacing w:val="35"/>
        </w:rPr>
        <w:t>)</w:t>
      </w:r>
      <w:r>
        <w:rPr>
          <w:spacing w:val="35"/>
        </w:rPr>
        <w:t>进行接触，邀请其在春节后参观</w:t>
      </w:r>
      <w:r>
        <w:rPr>
          <w:spacing w:val="35"/>
        </w:rPr>
        <w:t>“</w:t>
      </w:r>
      <w:r>
        <w:rPr>
          <w:spacing w:val="35"/>
        </w:rPr>
        <w:t>太平协与</w:t>
      </w:r>
      <w:r>
        <w:rPr>
          <w:spacing w:val="35"/>
        </w:rPr>
        <w:t>”</w:t>
      </w:r>
      <w:r>
        <w:rPr>
          <w:spacing w:val="35"/>
        </w:rPr>
        <w:t>与</w:t>
      </w:r>
      <w:r>
        <w:rPr>
          <w:spacing w:val="35"/>
        </w:rPr>
        <w:t>“</w:t>
      </w:r>
      <w:r>
        <w:rPr>
          <w:spacing w:val="35"/>
        </w:rPr>
        <w:t>新世界</w:t>
      </w:r>
      <w:r>
        <w:rPr>
          <w:spacing w:val="35"/>
        </w:rPr>
        <w:t>”</w:t>
      </w:r>
      <w:r>
        <w:rPr>
          <w:spacing w:val="29"/>
        </w:rPr>
        <w:t>在香港所开发的物业，以住宅为主，使传媒亲身感受</w:t>
      </w:r>
      <w:r>
        <w:rPr>
          <w:spacing w:val="29"/>
        </w:rPr>
        <w:t>21</w:t>
      </w:r>
      <w:r>
        <w:rPr>
          <w:spacing w:val="29"/>
        </w:rPr>
        <w:t>世纪全</w:t>
      </w:r>
      <w:r>
        <w:rPr>
          <w:spacing w:val="31"/>
        </w:rPr>
        <w:t>新的香港居住模式，体验将来广州协与新世界项目的</w:t>
      </w:r>
      <w:r>
        <w:rPr>
          <w:spacing w:val="31"/>
        </w:rPr>
        <w:t>“</w:t>
      </w:r>
      <w:r>
        <w:rPr>
          <w:spacing w:val="31"/>
        </w:rPr>
        <w:t>协与模</w:t>
      </w:r>
      <w:r>
        <w:rPr>
          <w:spacing w:val="30"/>
        </w:rPr>
        <w:t>式，新世界制造</w:t>
      </w:r>
      <w:r>
        <w:rPr>
          <w:spacing w:val="30"/>
        </w:rPr>
        <w:t>”</w:t>
      </w:r>
      <w:r>
        <w:rPr>
          <w:spacing w:val="30"/>
        </w:rPr>
        <w:t>的开发理念。同时，传媒亦将参观部分由进展商开发的渡假设施、购物场所及休闲娱乐事业，以便熟悉进展商雄厚的开发实力的方方面面。媒体在返回广州后将作出文字组织与图文宣传，为春节后本项目在广州市场广为传播、擦</w:t>
      </w:r>
    </w:p>
    <w:p w:rsidR="00F5516D">
      <w:pPr>
        <w:pStyle w:val="BodyText"/>
        <w:spacing w:line="219" w:lineRule="auto"/>
        <w:ind w:left="673"/>
      </w:pPr>
      <w:r>
        <w:rPr>
          <w:spacing w:val="21"/>
        </w:rPr>
        <w:t>亮开发品牌作好准备。</w:t>
      </w:r>
    </w:p>
    <w:p w:rsidR="00F5516D">
      <w:pPr>
        <w:spacing w:line="271" w:lineRule="auto"/>
      </w:pPr>
    </w:p>
    <w:p w:rsidR="00F5516D">
      <w:pPr>
        <w:spacing w:line="272" w:lineRule="auto"/>
      </w:pPr>
    </w:p>
    <w:p w:rsidR="00F5516D">
      <w:pPr>
        <w:pStyle w:val="BodyText"/>
        <w:spacing w:before="82" w:line="219" w:lineRule="auto"/>
        <w:ind w:left="267"/>
      </w:pPr>
      <w:r>
        <w:rPr>
          <w:b/>
          <w:bCs/>
          <w:spacing w:val="40"/>
        </w:rPr>
        <w:t>3)</w:t>
      </w:r>
      <w:r>
        <w:rPr>
          <w:b/>
          <w:bCs/>
          <w:spacing w:val="40"/>
        </w:rPr>
        <w:t>筹组</w:t>
      </w:r>
      <w:r>
        <w:rPr>
          <w:b/>
          <w:bCs/>
          <w:spacing w:val="40"/>
        </w:rPr>
        <w:t>“</w:t>
      </w:r>
      <w:r>
        <w:rPr>
          <w:b/>
          <w:bCs/>
          <w:spacing w:val="40"/>
        </w:rPr>
        <w:t>协与新世界中国会</w:t>
      </w:r>
      <w:r>
        <w:rPr>
          <w:b/>
          <w:bCs/>
          <w:spacing w:val="40"/>
        </w:rPr>
        <w:t>”</w:t>
      </w:r>
    </w:p>
    <w:p w:rsidR="00F5516D">
      <w:pPr>
        <w:pStyle w:val="BodyText"/>
        <w:spacing w:before="167" w:line="340" w:lineRule="auto"/>
        <w:ind w:left="673" w:right="264" w:firstLine="560"/>
        <w:jc w:val="both"/>
      </w:pPr>
      <w:r>
        <w:rPr>
          <w:spacing w:val="23"/>
        </w:rPr>
        <w:t>为进展商日后在广州市及内地进行开发的长远考虑，建议</w:t>
      </w:r>
      <w:r>
        <w:rPr>
          <w:spacing w:val="15"/>
        </w:rPr>
        <w:t>筹组</w:t>
      </w:r>
      <w:r>
        <w:rPr>
          <w:spacing w:val="15"/>
        </w:rPr>
        <w:t>“</w:t>
      </w:r>
      <w:r>
        <w:rPr>
          <w:spacing w:val="15"/>
        </w:rPr>
        <w:t>协与新世界中国会</w:t>
      </w:r>
      <w:r>
        <w:rPr>
          <w:spacing w:val="15"/>
        </w:rPr>
        <w:t>”,</w:t>
      </w:r>
      <w:r>
        <w:rPr>
          <w:spacing w:val="15"/>
        </w:rPr>
        <w:t>成员要紧为购买</w:t>
      </w:r>
      <w:r>
        <w:rPr>
          <w:spacing w:val="15"/>
        </w:rPr>
        <w:t>“</w:t>
      </w:r>
      <w:r>
        <w:rPr>
          <w:spacing w:val="15"/>
        </w:rPr>
        <w:t>太平协与</w:t>
      </w:r>
      <w:r>
        <w:rPr>
          <w:spacing w:val="15"/>
        </w:rPr>
        <w:t>”</w:t>
      </w:r>
      <w:r>
        <w:rPr>
          <w:spacing w:val="15"/>
        </w:rPr>
        <w:t>与</w:t>
      </w:r>
      <w:r>
        <w:rPr>
          <w:spacing w:val="15"/>
        </w:rPr>
        <w:t>“</w:t>
      </w:r>
      <w:r>
        <w:rPr>
          <w:spacing w:val="15"/>
        </w:rPr>
        <w:t>新</w:t>
      </w:r>
      <w:r>
        <w:rPr>
          <w:spacing w:val="30"/>
        </w:rPr>
        <w:t>世界</w:t>
      </w:r>
      <w:r>
        <w:rPr>
          <w:spacing w:val="30"/>
        </w:rPr>
        <w:t>”</w:t>
      </w:r>
      <w:r>
        <w:rPr>
          <w:spacing w:val="30"/>
        </w:rPr>
        <w:t>旗下中国物业的业主，作为成员能够享受上述集团旗下</w:t>
      </w:r>
      <w:r>
        <w:rPr>
          <w:spacing w:val="23"/>
        </w:rPr>
        <w:t>各物业场所适当的消费优惠，并能够定期组织参观进展商在香</w:t>
      </w:r>
      <w:r>
        <w:rPr>
          <w:spacing w:val="35"/>
        </w:rPr>
        <w:t>港与内地新开发之项目</w:t>
      </w:r>
      <w:r>
        <w:rPr>
          <w:spacing w:val="35"/>
        </w:rPr>
        <w:t>(</w:t>
      </w:r>
      <w:r>
        <w:rPr>
          <w:spacing w:val="35"/>
        </w:rPr>
        <w:t>具体操作及细则事宜有待各方面进行</w:t>
      </w:r>
    </w:p>
    <w:p w:rsidR="00F5516D">
      <w:pPr>
        <w:pStyle w:val="BodyText"/>
        <w:spacing w:line="220" w:lineRule="auto"/>
        <w:ind w:left="673"/>
      </w:pPr>
      <w:r>
        <w:rPr>
          <w:spacing w:val="17"/>
        </w:rPr>
        <w:t>研讨后另行作出</w:t>
      </w:r>
      <w:r>
        <w:rPr>
          <w:spacing w:val="17"/>
        </w:rPr>
        <w:t>)</w:t>
      </w:r>
      <w:r>
        <w:rPr>
          <w:spacing w:val="17"/>
        </w:rPr>
        <w:t>。</w:t>
      </w:r>
    </w:p>
    <w:p w:rsidR="00F5516D"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https://d.book118.com/227164032001006031</w:t>
        </w:r>
      </w:hyperlink>
    </w:p>
    <w:p w:rsidR="00F5516D">
      <w:pPr>
        <w:spacing w:line="220" w:lineRule="auto"/>
      </w:pPr>
    </w:p>
    <w:sectPr>
      <w:headerReference w:type="even" r:id="rId120"/>
      <w:headerReference w:type="default" r:id="rId121"/>
      <w:footerReference w:type="even" r:id="rId122"/>
      <w:footerReference w:type="default" r:id="rId123"/>
      <w:headerReference w:type="first" r:id="rId124"/>
      <w:footerReference w:type="first" r:id="rId125"/>
      <w:pgSz w:w="11910" w:h="16840"/>
      <w:pgMar w:top="1431" w:right="1594" w:bottom="0" w:left="1786" w:header="0" w:footer="0" w:gutter="0"/>
      <w:pgNumType w:start="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 w:rsidRPr="00E3626D" w:rsidP="00E3626D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6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F5516D"/>
    <w:rsid w:val="00C14334"/>
    <w:rsid w:val="00E3626D"/>
    <w:rsid w:val="00F551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F5516D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F5516D"/>
    <w:rPr>
      <w:rFonts w:ascii="SimSun" w:eastAsia="SimSun" w:hAnsi="SimSun" w:cs="SimSun"/>
      <w:sz w:val="25"/>
      <w:szCs w:val="25"/>
    </w:rPr>
  </w:style>
  <w:style w:type="paragraph" w:customStyle="1" w:styleId="TableText">
    <w:name w:val="Table Text"/>
    <w:basedOn w:val="Normal"/>
    <w:semiHidden/>
    <w:qFormat/>
    <w:rsid w:val="00F5516D"/>
    <w:rPr>
      <w:rFonts w:ascii="SimSun" w:eastAsia="SimSun" w:hAnsi="SimSun" w:cs="SimSun"/>
      <w:sz w:val="23"/>
      <w:szCs w:val="23"/>
    </w:rPr>
  </w:style>
  <w:style w:type="paragraph" w:styleId="BalloonText">
    <w:name w:val="Balloon Text"/>
    <w:basedOn w:val="Normal"/>
    <w:link w:val="Char"/>
    <w:uiPriority w:val="99"/>
    <w:semiHidden/>
    <w:unhideWhenUsed/>
    <w:rsid w:val="00C14334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C14334"/>
    <w:rPr>
      <w:noProof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rsid w:val="00E3626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E3626D"/>
    <w:rPr>
      <w:noProof/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E3626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E3626D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rsid w:val="00F5516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8.xml" /><Relationship Id="rId101" Type="http://schemas.openxmlformats.org/officeDocument/2006/relationships/header" Target="header49.xml" /><Relationship Id="rId102" Type="http://schemas.openxmlformats.org/officeDocument/2006/relationships/header" Target="header50.xml" /><Relationship Id="rId103" Type="http://schemas.openxmlformats.org/officeDocument/2006/relationships/footer" Target="footer49.xml" /><Relationship Id="rId104" Type="http://schemas.openxmlformats.org/officeDocument/2006/relationships/footer" Target="footer50.xml" /><Relationship Id="rId105" Type="http://schemas.openxmlformats.org/officeDocument/2006/relationships/header" Target="header51.xml" /><Relationship Id="rId106" Type="http://schemas.openxmlformats.org/officeDocument/2006/relationships/footer" Target="footer51.xml" /><Relationship Id="rId107" Type="http://schemas.openxmlformats.org/officeDocument/2006/relationships/header" Target="header52.xml" /><Relationship Id="rId108" Type="http://schemas.openxmlformats.org/officeDocument/2006/relationships/header" Target="header53.xml" /><Relationship Id="rId109" Type="http://schemas.openxmlformats.org/officeDocument/2006/relationships/footer" Target="footer52.xml" /><Relationship Id="rId11" Type="http://schemas.openxmlformats.org/officeDocument/2006/relationships/header" Target="header5.xml" /><Relationship Id="rId110" Type="http://schemas.openxmlformats.org/officeDocument/2006/relationships/footer" Target="footer53.xml" /><Relationship Id="rId111" Type="http://schemas.openxmlformats.org/officeDocument/2006/relationships/header" Target="header54.xml" /><Relationship Id="rId112" Type="http://schemas.openxmlformats.org/officeDocument/2006/relationships/footer" Target="footer54.xml" /><Relationship Id="rId113" Type="http://schemas.openxmlformats.org/officeDocument/2006/relationships/header" Target="header55.xml" /><Relationship Id="rId114" Type="http://schemas.openxmlformats.org/officeDocument/2006/relationships/header" Target="header56.xml" /><Relationship Id="rId115" Type="http://schemas.openxmlformats.org/officeDocument/2006/relationships/footer" Target="footer55.xml" /><Relationship Id="rId116" Type="http://schemas.openxmlformats.org/officeDocument/2006/relationships/footer" Target="footer56.xml" /><Relationship Id="rId117" Type="http://schemas.openxmlformats.org/officeDocument/2006/relationships/header" Target="header57.xml" /><Relationship Id="rId118" Type="http://schemas.openxmlformats.org/officeDocument/2006/relationships/footer" Target="footer57.xml" /><Relationship Id="rId119" Type="http://schemas.openxmlformats.org/officeDocument/2006/relationships/hyperlink" Target="https://d.book118.com/227164032001006031" TargetMode="External" /><Relationship Id="rId12" Type="http://schemas.openxmlformats.org/officeDocument/2006/relationships/footer" Target="footer4.xml" /><Relationship Id="rId120" Type="http://schemas.openxmlformats.org/officeDocument/2006/relationships/header" Target="header58.xml" /><Relationship Id="rId121" Type="http://schemas.openxmlformats.org/officeDocument/2006/relationships/header" Target="header59.xml" /><Relationship Id="rId122" Type="http://schemas.openxmlformats.org/officeDocument/2006/relationships/footer" Target="footer58.xml" /><Relationship Id="rId123" Type="http://schemas.openxmlformats.org/officeDocument/2006/relationships/footer" Target="footer59.xml" /><Relationship Id="rId124" Type="http://schemas.openxmlformats.org/officeDocument/2006/relationships/header" Target="header60.xml" /><Relationship Id="rId125" Type="http://schemas.openxmlformats.org/officeDocument/2006/relationships/footer" Target="footer60.xml" /><Relationship Id="rId126" Type="http://schemas.openxmlformats.org/officeDocument/2006/relationships/theme" Target="theme/theme1.xml" /><Relationship Id="rId127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header" Target="header3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header" Target="header40.xml" /><Relationship Id="rId84" Type="http://schemas.openxmlformats.org/officeDocument/2006/relationships/header" Target="header41.xml" /><Relationship Id="rId85" Type="http://schemas.openxmlformats.org/officeDocument/2006/relationships/footer" Target="footer40.xml" /><Relationship Id="rId86" Type="http://schemas.openxmlformats.org/officeDocument/2006/relationships/footer" Target="footer41.xml" /><Relationship Id="rId87" Type="http://schemas.openxmlformats.org/officeDocument/2006/relationships/header" Target="header42.xml" /><Relationship Id="rId88" Type="http://schemas.openxmlformats.org/officeDocument/2006/relationships/footer" Target="footer42.xm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header" Target="header46.xml" /><Relationship Id="rId96" Type="http://schemas.openxmlformats.org/officeDocument/2006/relationships/header" Target="header47.xml" /><Relationship Id="rId97" Type="http://schemas.openxmlformats.org/officeDocument/2006/relationships/footer" Target="footer46.xml" /><Relationship Id="rId98" Type="http://schemas.openxmlformats.org/officeDocument/2006/relationships/footer" Target="footer47.xml" /><Relationship Id="rId99" Type="http://schemas.openxmlformats.org/officeDocument/2006/relationships/header" Target="header48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3279</Words>
  <Characters>18691</Characters>
  <Application>Microsoft Office Word</Application>
  <DocSecurity>0</DocSecurity>
  <Lines>155</Lines>
  <Paragraphs>43</Paragraphs>
  <ScaleCrop>false</ScaleCrop>
  <Company/>
  <LinksUpToDate>false</LinksUpToDate>
  <CharactersWithSpaces>21927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2024-01-06T00:38:00Z</dcterms:created>
  <dcterms:modified xsi:type="dcterms:W3CDTF">2024-01-06T00:38:00Z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2023-12-05T12:49:05Z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656eabb698caa6001f702aa5wl</vt:lpwstr>
  </property>
</Properties>
</file>