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公关设计项目规划设计方案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61" w:history="1">
        <w:r>
          <w:rPr>
            <w:rFonts w:ascii="仿宋" w:eastAsia="仿宋" w:hAnsi="仿宋" w:cs="仿宋" w:hint="eastAsia"/>
            <w:lang w:eastAsia="zh-CN"/>
          </w:rPr>
          <w:t>序言</w:t>
        </w:r>
        <w:r>
          <w:tab/>
        </w:r>
        <w:r>
          <w:fldChar w:fldCharType="begin"/>
        </w:r>
        <w:r>
          <w:instrText xml:space="preserve"> PAGEREF _Toc25261 \h </w:instrText>
        </w:r>
        <w:r>
          <w:fldChar w:fldCharType="separate"/>
        </w:r>
        <w:r>
          <w:t>3</w:t>
        </w:r>
        <w:r>
          <w:fldChar w:fldCharType="end"/>
        </w:r>
      </w:hyperlink>
    </w:p>
    <w:p>
      <w:pPr>
        <w:pStyle w:val="TOC1"/>
        <w:tabs>
          <w:tab w:val="right" w:leader="dot" w:pos="8306"/>
        </w:tabs>
      </w:pPr>
      <w:hyperlink w:anchor="_Toc27563" w:history="1">
        <w:r>
          <w:rPr>
            <w:rFonts w:ascii="仿宋" w:eastAsia="仿宋" w:hAnsi="仿宋" w:cs="仿宋" w:hint="eastAsia"/>
            <w:lang w:eastAsia="zh-CN"/>
          </w:rPr>
          <w:t>一、公关设计项目可持续发展</w:t>
        </w:r>
        <w:r>
          <w:tab/>
        </w:r>
        <w:r>
          <w:fldChar w:fldCharType="begin"/>
        </w:r>
        <w:r>
          <w:instrText xml:space="preserve"> PAGEREF _Toc27563 \h </w:instrText>
        </w:r>
        <w:r>
          <w:fldChar w:fldCharType="separate"/>
        </w:r>
        <w:r>
          <w:t>3</w:t>
        </w:r>
        <w:r>
          <w:fldChar w:fldCharType="end"/>
        </w:r>
      </w:hyperlink>
    </w:p>
    <w:p>
      <w:pPr>
        <w:pStyle w:val="TOC2"/>
        <w:tabs>
          <w:tab w:val="right" w:leader="dot" w:pos="8306"/>
        </w:tabs>
      </w:pPr>
      <w:hyperlink w:anchor="_Toc30085" w:history="1">
        <w:r>
          <w:rPr>
            <w:rFonts w:ascii="仿宋" w:eastAsia="仿宋" w:hAnsi="仿宋" w:cs="仿宋" w:hint="eastAsia"/>
            <w:lang w:eastAsia="zh-CN"/>
          </w:rPr>
          <w:t>(一)、可持续战略与实践</w:t>
        </w:r>
        <w:r>
          <w:tab/>
        </w:r>
        <w:r>
          <w:fldChar w:fldCharType="begin"/>
        </w:r>
        <w:r>
          <w:instrText xml:space="preserve"> PAGEREF _Toc30085 \h </w:instrText>
        </w:r>
        <w:r>
          <w:fldChar w:fldCharType="separate"/>
        </w:r>
        <w:r>
          <w:t>3</w:t>
        </w:r>
        <w:r>
          <w:fldChar w:fldCharType="end"/>
        </w:r>
      </w:hyperlink>
    </w:p>
    <w:p>
      <w:pPr>
        <w:pStyle w:val="TOC2"/>
        <w:tabs>
          <w:tab w:val="right" w:leader="dot" w:pos="8306"/>
        </w:tabs>
      </w:pPr>
      <w:hyperlink w:anchor="_Toc16743" w:history="1">
        <w:r>
          <w:rPr>
            <w:rFonts w:ascii="仿宋" w:eastAsia="仿宋" w:hAnsi="仿宋" w:cs="仿宋" w:hint="eastAsia"/>
            <w:lang w:eastAsia="zh-CN"/>
          </w:rPr>
          <w:t>(二)、环保与社会责任</w:t>
        </w:r>
        <w:r>
          <w:tab/>
        </w:r>
        <w:r>
          <w:fldChar w:fldCharType="begin"/>
        </w:r>
        <w:r>
          <w:instrText xml:space="preserve"> PAGEREF _Toc16743 \h </w:instrText>
        </w:r>
        <w:r>
          <w:fldChar w:fldCharType="separate"/>
        </w:r>
        <w:r>
          <w:t>4</w:t>
        </w:r>
        <w:r>
          <w:fldChar w:fldCharType="end"/>
        </w:r>
      </w:hyperlink>
    </w:p>
    <w:p>
      <w:pPr>
        <w:pStyle w:val="TOC1"/>
        <w:tabs>
          <w:tab w:val="right" w:leader="dot" w:pos="8306"/>
        </w:tabs>
      </w:pPr>
      <w:hyperlink w:anchor="_Toc22944" w:history="1">
        <w:r>
          <w:rPr>
            <w:rFonts w:ascii="仿宋" w:eastAsia="仿宋" w:hAnsi="仿宋" w:cs="仿宋" w:hint="eastAsia"/>
            <w:lang w:eastAsia="zh-CN"/>
          </w:rPr>
          <w:t>二、公关设计项目绩效评估</w:t>
        </w:r>
        <w:r>
          <w:tab/>
        </w:r>
        <w:r>
          <w:fldChar w:fldCharType="begin"/>
        </w:r>
        <w:r>
          <w:instrText xml:space="preserve"> PAGEREF _Toc22944 \h </w:instrText>
        </w:r>
        <w:r>
          <w:fldChar w:fldCharType="separate"/>
        </w:r>
        <w:r>
          <w:t>4</w:t>
        </w:r>
        <w:r>
          <w:fldChar w:fldCharType="end"/>
        </w:r>
      </w:hyperlink>
    </w:p>
    <w:p>
      <w:pPr>
        <w:pStyle w:val="TOC2"/>
        <w:tabs>
          <w:tab w:val="right" w:leader="dot" w:pos="8306"/>
        </w:tabs>
      </w:pPr>
      <w:hyperlink w:anchor="_Toc13510" w:history="1">
        <w:r>
          <w:rPr>
            <w:rFonts w:ascii="仿宋" w:eastAsia="仿宋" w:hAnsi="仿宋" w:cs="仿宋" w:hint="eastAsia"/>
            <w:lang w:eastAsia="zh-CN"/>
          </w:rPr>
          <w:t>(一)、绩效评估指标</w:t>
        </w:r>
        <w:r>
          <w:tab/>
        </w:r>
        <w:r>
          <w:fldChar w:fldCharType="begin"/>
        </w:r>
        <w:r>
          <w:instrText xml:space="preserve"> PAGEREF _Toc13510 \h </w:instrText>
        </w:r>
        <w:r>
          <w:fldChar w:fldCharType="separate"/>
        </w:r>
        <w:r>
          <w:t>4</w:t>
        </w:r>
        <w:r>
          <w:fldChar w:fldCharType="end"/>
        </w:r>
      </w:hyperlink>
    </w:p>
    <w:p>
      <w:pPr>
        <w:pStyle w:val="TOC2"/>
        <w:tabs>
          <w:tab w:val="right" w:leader="dot" w:pos="8306"/>
        </w:tabs>
      </w:pPr>
      <w:hyperlink w:anchor="_Toc12685" w:history="1">
        <w:r>
          <w:rPr>
            <w:rFonts w:ascii="仿宋" w:eastAsia="仿宋" w:hAnsi="仿宋" w:cs="仿宋" w:hint="eastAsia"/>
            <w:lang w:eastAsia="zh-CN"/>
          </w:rPr>
          <w:t>(二)、绩效评估方法</w:t>
        </w:r>
        <w:r>
          <w:tab/>
        </w:r>
        <w:r>
          <w:fldChar w:fldCharType="begin"/>
        </w:r>
        <w:r>
          <w:instrText xml:space="preserve"> PAGEREF _Toc12685 \h </w:instrText>
        </w:r>
        <w:r>
          <w:fldChar w:fldCharType="separate"/>
        </w:r>
        <w:r>
          <w:t>6</w:t>
        </w:r>
        <w:r>
          <w:fldChar w:fldCharType="end"/>
        </w:r>
      </w:hyperlink>
    </w:p>
    <w:p>
      <w:pPr>
        <w:pStyle w:val="TOC2"/>
        <w:tabs>
          <w:tab w:val="right" w:leader="dot" w:pos="8306"/>
        </w:tabs>
      </w:pPr>
      <w:hyperlink w:anchor="_Toc25473" w:history="1">
        <w:r>
          <w:rPr>
            <w:rFonts w:ascii="仿宋" w:eastAsia="仿宋" w:hAnsi="仿宋" w:cs="仿宋" w:hint="eastAsia"/>
            <w:lang w:eastAsia="zh-CN"/>
          </w:rPr>
          <w:t>(三)、绩效评估周期</w:t>
        </w:r>
        <w:r>
          <w:tab/>
        </w:r>
        <w:r>
          <w:fldChar w:fldCharType="begin"/>
        </w:r>
        <w:r>
          <w:instrText xml:space="preserve"> PAGEREF _Toc25473 \h </w:instrText>
        </w:r>
        <w:r>
          <w:fldChar w:fldCharType="separate"/>
        </w:r>
        <w:r>
          <w:t>7</w:t>
        </w:r>
        <w:r>
          <w:fldChar w:fldCharType="end"/>
        </w:r>
      </w:hyperlink>
    </w:p>
    <w:p>
      <w:pPr>
        <w:pStyle w:val="TOC1"/>
        <w:tabs>
          <w:tab w:val="right" w:leader="dot" w:pos="8306"/>
        </w:tabs>
      </w:pPr>
      <w:hyperlink w:anchor="_Toc7163" w:history="1">
        <w:r>
          <w:rPr>
            <w:rFonts w:ascii="仿宋" w:eastAsia="仿宋" w:hAnsi="仿宋" w:cs="仿宋" w:hint="eastAsia"/>
            <w:lang w:eastAsia="zh-CN"/>
          </w:rPr>
          <w:t>三、产品规划分析</w:t>
        </w:r>
        <w:r>
          <w:tab/>
        </w:r>
        <w:r>
          <w:fldChar w:fldCharType="begin"/>
        </w:r>
        <w:r>
          <w:instrText xml:space="preserve"> PAGEREF _Toc7163 \h </w:instrText>
        </w:r>
        <w:r>
          <w:fldChar w:fldCharType="separate"/>
        </w:r>
        <w:r>
          <w:t>8</w:t>
        </w:r>
        <w:r>
          <w:fldChar w:fldCharType="end"/>
        </w:r>
      </w:hyperlink>
    </w:p>
    <w:p>
      <w:pPr>
        <w:pStyle w:val="TOC2"/>
        <w:tabs>
          <w:tab w:val="right" w:leader="dot" w:pos="8306"/>
        </w:tabs>
      </w:pPr>
      <w:hyperlink w:anchor="_Toc29174" w:history="1">
        <w:r>
          <w:rPr>
            <w:rFonts w:ascii="仿宋" w:eastAsia="仿宋" w:hAnsi="仿宋" w:cs="仿宋" w:hint="eastAsia"/>
            <w:lang w:eastAsia="zh-CN"/>
          </w:rPr>
          <w:t>(一)、产品规划</w:t>
        </w:r>
        <w:r>
          <w:tab/>
        </w:r>
        <w:r>
          <w:fldChar w:fldCharType="begin"/>
        </w:r>
        <w:r>
          <w:instrText xml:space="preserve"> PAGEREF _Toc29174 \h </w:instrText>
        </w:r>
        <w:r>
          <w:fldChar w:fldCharType="separate"/>
        </w:r>
        <w:r>
          <w:t>8</w:t>
        </w:r>
        <w:r>
          <w:fldChar w:fldCharType="end"/>
        </w:r>
      </w:hyperlink>
    </w:p>
    <w:p>
      <w:pPr>
        <w:pStyle w:val="TOC2"/>
        <w:tabs>
          <w:tab w:val="right" w:leader="dot" w:pos="8306"/>
        </w:tabs>
      </w:pPr>
      <w:hyperlink w:anchor="_Toc29310" w:history="1">
        <w:r>
          <w:rPr>
            <w:rFonts w:ascii="仿宋" w:eastAsia="仿宋" w:hAnsi="仿宋" w:cs="仿宋" w:hint="eastAsia"/>
            <w:lang w:eastAsia="zh-CN"/>
          </w:rPr>
          <w:t>(二)、建设规模</w:t>
        </w:r>
        <w:r>
          <w:tab/>
        </w:r>
        <w:r>
          <w:fldChar w:fldCharType="begin"/>
        </w:r>
        <w:r>
          <w:instrText xml:space="preserve"> PAGEREF _Toc29310 \h </w:instrText>
        </w:r>
        <w:r>
          <w:fldChar w:fldCharType="separate"/>
        </w:r>
        <w:r>
          <w:t>8</w:t>
        </w:r>
        <w:r>
          <w:fldChar w:fldCharType="end"/>
        </w:r>
      </w:hyperlink>
    </w:p>
    <w:p>
      <w:pPr>
        <w:pStyle w:val="TOC1"/>
        <w:tabs>
          <w:tab w:val="right" w:leader="dot" w:pos="8306"/>
        </w:tabs>
      </w:pPr>
      <w:hyperlink w:anchor="_Toc10098" w:history="1">
        <w:r>
          <w:rPr>
            <w:rFonts w:ascii="仿宋" w:eastAsia="仿宋" w:hAnsi="仿宋" w:cs="仿宋" w:hint="eastAsia"/>
            <w:lang w:eastAsia="zh-CN"/>
          </w:rPr>
          <w:t>四、市场分析、调研</w:t>
        </w:r>
        <w:r>
          <w:tab/>
        </w:r>
        <w:r>
          <w:fldChar w:fldCharType="begin"/>
        </w:r>
        <w:r>
          <w:instrText xml:space="preserve"> PAGEREF _Toc10098 \h </w:instrText>
        </w:r>
        <w:r>
          <w:fldChar w:fldCharType="separate"/>
        </w:r>
        <w:r>
          <w:t>10</w:t>
        </w:r>
        <w:r>
          <w:fldChar w:fldCharType="end"/>
        </w:r>
      </w:hyperlink>
    </w:p>
    <w:p>
      <w:pPr>
        <w:pStyle w:val="TOC2"/>
        <w:tabs>
          <w:tab w:val="right" w:leader="dot" w:pos="8306"/>
        </w:tabs>
      </w:pPr>
      <w:hyperlink w:anchor="_Toc27425" w:history="1">
        <w:r>
          <w:rPr>
            <w:rFonts w:ascii="仿宋" w:eastAsia="仿宋" w:hAnsi="仿宋" w:cs="仿宋" w:hint="eastAsia"/>
            <w:lang w:eastAsia="zh-CN"/>
          </w:rPr>
          <w:t>(一)、公关设计行业分析</w:t>
        </w:r>
        <w:r>
          <w:tab/>
        </w:r>
        <w:r>
          <w:fldChar w:fldCharType="begin"/>
        </w:r>
        <w:r>
          <w:instrText xml:space="preserve"> PAGEREF _Toc27425 \h </w:instrText>
        </w:r>
        <w:r>
          <w:fldChar w:fldCharType="separate"/>
        </w:r>
        <w:r>
          <w:t>10</w:t>
        </w:r>
        <w:r>
          <w:fldChar w:fldCharType="end"/>
        </w:r>
      </w:hyperlink>
    </w:p>
    <w:p>
      <w:pPr>
        <w:pStyle w:val="TOC2"/>
        <w:tabs>
          <w:tab w:val="right" w:leader="dot" w:pos="8306"/>
        </w:tabs>
      </w:pPr>
      <w:hyperlink w:anchor="_Toc9695" w:history="1">
        <w:r>
          <w:rPr>
            <w:rFonts w:ascii="仿宋" w:eastAsia="仿宋" w:hAnsi="仿宋" w:cs="仿宋" w:hint="eastAsia"/>
            <w:lang w:eastAsia="zh-CN"/>
          </w:rPr>
          <w:t>(二)、公关设计市场分析预测</w:t>
        </w:r>
        <w:r>
          <w:tab/>
        </w:r>
        <w:r>
          <w:fldChar w:fldCharType="begin"/>
        </w:r>
        <w:r>
          <w:instrText xml:space="preserve"> PAGEREF _Toc9695 \h </w:instrText>
        </w:r>
        <w:r>
          <w:fldChar w:fldCharType="separate"/>
        </w:r>
        <w:r>
          <w:t>10</w:t>
        </w:r>
        <w:r>
          <w:fldChar w:fldCharType="end"/>
        </w:r>
      </w:hyperlink>
    </w:p>
    <w:p>
      <w:pPr>
        <w:pStyle w:val="TOC1"/>
        <w:tabs>
          <w:tab w:val="right" w:leader="dot" w:pos="8306"/>
        </w:tabs>
      </w:pPr>
      <w:hyperlink w:anchor="_Toc7158" w:history="1">
        <w:r>
          <w:rPr>
            <w:rFonts w:ascii="仿宋" w:eastAsia="仿宋" w:hAnsi="仿宋" w:cs="仿宋" w:hint="eastAsia"/>
            <w:lang w:eastAsia="zh-CN"/>
          </w:rPr>
          <w:t>五、公关设计项目概论</w:t>
        </w:r>
        <w:r>
          <w:tab/>
        </w:r>
        <w:r>
          <w:fldChar w:fldCharType="begin"/>
        </w:r>
        <w:r>
          <w:instrText xml:space="preserve"> PAGEREF _Toc7158 \h </w:instrText>
        </w:r>
        <w:r>
          <w:fldChar w:fldCharType="separate"/>
        </w:r>
        <w:r>
          <w:t>11</w:t>
        </w:r>
        <w:r>
          <w:fldChar w:fldCharType="end"/>
        </w:r>
      </w:hyperlink>
    </w:p>
    <w:p>
      <w:pPr>
        <w:pStyle w:val="TOC2"/>
        <w:tabs>
          <w:tab w:val="right" w:leader="dot" w:pos="8306"/>
        </w:tabs>
      </w:pPr>
      <w:hyperlink w:anchor="_Toc24492" w:history="1">
        <w:r>
          <w:rPr>
            <w:rFonts w:ascii="仿宋" w:eastAsia="仿宋" w:hAnsi="仿宋" w:cs="仿宋" w:hint="eastAsia"/>
            <w:lang w:eastAsia="zh-CN"/>
          </w:rPr>
          <w:t>(一)、公关设计项目概况</w:t>
        </w:r>
        <w:r>
          <w:tab/>
        </w:r>
        <w:r>
          <w:fldChar w:fldCharType="begin"/>
        </w:r>
        <w:r>
          <w:instrText xml:space="preserve"> PAGEREF _Toc24492 \h </w:instrText>
        </w:r>
        <w:r>
          <w:fldChar w:fldCharType="separate"/>
        </w:r>
        <w:r>
          <w:t>11</w:t>
        </w:r>
        <w:r>
          <w:fldChar w:fldCharType="end"/>
        </w:r>
      </w:hyperlink>
    </w:p>
    <w:p>
      <w:pPr>
        <w:pStyle w:val="TOC2"/>
        <w:tabs>
          <w:tab w:val="right" w:leader="dot" w:pos="8306"/>
        </w:tabs>
      </w:pPr>
      <w:hyperlink w:anchor="_Toc6088" w:history="1">
        <w:r>
          <w:rPr>
            <w:rFonts w:ascii="仿宋" w:eastAsia="仿宋" w:hAnsi="仿宋" w:cs="仿宋" w:hint="eastAsia"/>
            <w:lang w:eastAsia="zh-CN"/>
          </w:rPr>
          <w:t>(二)、公关设计项目目标</w:t>
        </w:r>
        <w:r>
          <w:tab/>
        </w:r>
        <w:r>
          <w:fldChar w:fldCharType="begin"/>
        </w:r>
        <w:r>
          <w:instrText xml:space="preserve"> PAGEREF _Toc6088 \h </w:instrText>
        </w:r>
        <w:r>
          <w:fldChar w:fldCharType="separate"/>
        </w:r>
        <w:r>
          <w:t>13</w:t>
        </w:r>
        <w:r>
          <w:fldChar w:fldCharType="end"/>
        </w:r>
      </w:hyperlink>
    </w:p>
    <w:p>
      <w:pPr>
        <w:pStyle w:val="TOC2"/>
        <w:tabs>
          <w:tab w:val="right" w:leader="dot" w:pos="8306"/>
        </w:tabs>
      </w:pPr>
      <w:hyperlink w:anchor="_Toc17963" w:history="1">
        <w:r>
          <w:rPr>
            <w:rFonts w:ascii="仿宋" w:eastAsia="仿宋" w:hAnsi="仿宋" w:cs="仿宋" w:hint="eastAsia"/>
            <w:lang w:eastAsia="zh-CN"/>
          </w:rPr>
          <w:t>(三)、公关设计项目提出的理由</w:t>
        </w:r>
        <w:r>
          <w:tab/>
        </w:r>
        <w:r>
          <w:fldChar w:fldCharType="begin"/>
        </w:r>
        <w:r>
          <w:instrText xml:space="preserve"> PAGEREF _Toc17963 \h </w:instrText>
        </w:r>
        <w:r>
          <w:fldChar w:fldCharType="separate"/>
        </w:r>
        <w:r>
          <w:t>14</w:t>
        </w:r>
        <w:r>
          <w:fldChar w:fldCharType="end"/>
        </w:r>
      </w:hyperlink>
    </w:p>
    <w:p>
      <w:pPr>
        <w:pStyle w:val="TOC2"/>
        <w:tabs>
          <w:tab w:val="right" w:leader="dot" w:pos="8306"/>
        </w:tabs>
      </w:pPr>
      <w:hyperlink w:anchor="_Toc21900" w:history="1">
        <w:r>
          <w:rPr>
            <w:rFonts w:ascii="仿宋" w:eastAsia="仿宋" w:hAnsi="仿宋" w:cs="仿宋" w:hint="eastAsia"/>
            <w:lang w:eastAsia="zh-CN"/>
          </w:rPr>
          <w:t>(四)、公关设计项目意义</w:t>
        </w:r>
        <w:r>
          <w:tab/>
        </w:r>
        <w:r>
          <w:fldChar w:fldCharType="begin"/>
        </w:r>
        <w:r>
          <w:instrText xml:space="preserve"> PAGEREF _Toc21900 \h </w:instrText>
        </w:r>
        <w:r>
          <w:fldChar w:fldCharType="separate"/>
        </w:r>
        <w:r>
          <w:t>16</w:t>
        </w:r>
        <w:r>
          <w:fldChar w:fldCharType="end"/>
        </w:r>
      </w:hyperlink>
    </w:p>
    <w:p>
      <w:pPr>
        <w:pStyle w:val="TOC2"/>
        <w:tabs>
          <w:tab w:val="right" w:leader="dot" w:pos="8306"/>
        </w:tabs>
      </w:pPr>
      <w:hyperlink w:anchor="_Toc15294" w:history="1">
        <w:r>
          <w:rPr>
            <w:rFonts w:ascii="仿宋" w:eastAsia="仿宋" w:hAnsi="仿宋" w:cs="仿宋" w:hint="eastAsia"/>
            <w:lang w:eastAsia="zh-CN"/>
          </w:rPr>
          <w:t>(五)、公关设计项目背景</w:t>
        </w:r>
        <w:r>
          <w:tab/>
        </w:r>
        <w:r>
          <w:fldChar w:fldCharType="begin"/>
        </w:r>
        <w:r>
          <w:instrText xml:space="preserve"> PAGEREF _Toc15294 \h </w:instrText>
        </w:r>
        <w:r>
          <w:fldChar w:fldCharType="separate"/>
        </w:r>
        <w:r>
          <w:t>17</w:t>
        </w:r>
        <w:r>
          <w:fldChar w:fldCharType="end"/>
        </w:r>
      </w:hyperlink>
    </w:p>
    <w:p>
      <w:pPr>
        <w:pStyle w:val="TOC1"/>
        <w:tabs>
          <w:tab w:val="right" w:leader="dot" w:pos="8306"/>
        </w:tabs>
      </w:pPr>
      <w:hyperlink w:anchor="_Toc24658" w:history="1">
        <w:r>
          <w:rPr>
            <w:rFonts w:ascii="仿宋" w:eastAsia="仿宋" w:hAnsi="仿宋" w:cs="仿宋" w:hint="eastAsia"/>
            <w:lang w:eastAsia="zh-CN"/>
          </w:rPr>
          <w:t>六、工艺说明</w:t>
        </w:r>
        <w:r>
          <w:tab/>
        </w:r>
        <w:r>
          <w:fldChar w:fldCharType="begin"/>
        </w:r>
        <w:r>
          <w:instrText xml:space="preserve"> PAGEREF _Toc24658 \h </w:instrText>
        </w:r>
        <w:r>
          <w:fldChar w:fldCharType="separate"/>
        </w:r>
        <w:r>
          <w:t>18</w:t>
        </w:r>
        <w:r>
          <w:fldChar w:fldCharType="end"/>
        </w:r>
      </w:hyperlink>
    </w:p>
    <w:p>
      <w:pPr>
        <w:pStyle w:val="TOC2"/>
        <w:tabs>
          <w:tab w:val="right" w:leader="dot" w:pos="8306"/>
        </w:tabs>
      </w:pPr>
      <w:hyperlink w:anchor="_Toc28809" w:history="1">
        <w:r>
          <w:rPr>
            <w:rFonts w:ascii="仿宋" w:eastAsia="仿宋" w:hAnsi="仿宋" w:cs="仿宋" w:hint="eastAsia"/>
            <w:lang w:eastAsia="zh-CN"/>
          </w:rPr>
          <w:t>(一)、技术管理特点</w:t>
        </w:r>
        <w:r>
          <w:tab/>
        </w:r>
        <w:r>
          <w:fldChar w:fldCharType="begin"/>
        </w:r>
        <w:r>
          <w:instrText xml:space="preserve"> PAGEREF _Toc28809 \h </w:instrText>
        </w:r>
        <w:r>
          <w:fldChar w:fldCharType="separate"/>
        </w:r>
        <w:r>
          <w:t>18</w:t>
        </w:r>
        <w:r>
          <w:fldChar w:fldCharType="end"/>
        </w:r>
      </w:hyperlink>
    </w:p>
    <w:p>
      <w:pPr>
        <w:pStyle w:val="TOC2"/>
        <w:tabs>
          <w:tab w:val="right" w:leader="dot" w:pos="8306"/>
        </w:tabs>
      </w:pPr>
      <w:hyperlink w:anchor="_Toc31679" w:history="1">
        <w:r>
          <w:rPr>
            <w:rFonts w:ascii="仿宋" w:eastAsia="仿宋" w:hAnsi="仿宋" w:cs="仿宋" w:hint="eastAsia"/>
            <w:lang w:eastAsia="zh-CN"/>
          </w:rPr>
          <w:t>(二)、公关设计项目工艺技术设计方案</w:t>
        </w:r>
        <w:r>
          <w:tab/>
        </w:r>
        <w:r>
          <w:fldChar w:fldCharType="begin"/>
        </w:r>
        <w:r>
          <w:instrText xml:space="preserve"> PAGEREF _Toc31679 \h </w:instrText>
        </w:r>
        <w:r>
          <w:fldChar w:fldCharType="separate"/>
        </w:r>
        <w:r>
          <w:t>19</w:t>
        </w:r>
        <w:r>
          <w:fldChar w:fldCharType="end"/>
        </w:r>
      </w:hyperlink>
    </w:p>
    <w:p>
      <w:pPr>
        <w:pStyle w:val="TOC2"/>
        <w:tabs>
          <w:tab w:val="right" w:leader="dot" w:pos="8306"/>
        </w:tabs>
      </w:pPr>
      <w:hyperlink w:anchor="_Toc17787" w:history="1">
        <w:r>
          <w:rPr>
            <w:rFonts w:ascii="仿宋" w:eastAsia="仿宋" w:hAnsi="仿宋" w:cs="仿宋" w:hint="eastAsia"/>
            <w:lang w:eastAsia="zh-CN"/>
          </w:rPr>
          <w:t>(三)、设备选型方案</w:t>
        </w:r>
        <w:r>
          <w:tab/>
        </w:r>
        <w:r>
          <w:fldChar w:fldCharType="begin"/>
        </w:r>
        <w:r>
          <w:instrText xml:space="preserve"> PAGEREF _Toc17787 \h </w:instrText>
        </w:r>
        <w:r>
          <w:fldChar w:fldCharType="separate"/>
        </w:r>
        <w:r>
          <w:t>20</w:t>
        </w:r>
        <w:r>
          <w:fldChar w:fldCharType="end"/>
        </w:r>
      </w:hyperlink>
    </w:p>
    <w:p>
      <w:pPr>
        <w:pStyle w:val="TOC1"/>
        <w:tabs>
          <w:tab w:val="right" w:leader="dot" w:pos="8306"/>
        </w:tabs>
      </w:pPr>
      <w:hyperlink w:anchor="_Toc2394" w:history="1">
        <w:r>
          <w:rPr>
            <w:rFonts w:ascii="仿宋" w:eastAsia="仿宋" w:hAnsi="仿宋" w:cs="仿宋" w:hint="eastAsia"/>
            <w:lang w:eastAsia="zh-CN"/>
          </w:rPr>
          <w:t>七、公关设计项目风险管理</w:t>
        </w:r>
        <w:r>
          <w:tab/>
        </w:r>
        <w:r>
          <w:fldChar w:fldCharType="begin"/>
        </w:r>
        <w:r>
          <w:instrText xml:space="preserve"> PAGEREF _Toc2394 \h </w:instrText>
        </w:r>
        <w:r>
          <w:fldChar w:fldCharType="separate"/>
        </w:r>
        <w:r>
          <w:t>21</w:t>
        </w:r>
        <w:r>
          <w:fldChar w:fldCharType="end"/>
        </w:r>
      </w:hyperlink>
    </w:p>
    <w:p>
      <w:pPr>
        <w:pStyle w:val="TOC2"/>
        <w:tabs>
          <w:tab w:val="right" w:leader="dot" w:pos="8306"/>
        </w:tabs>
      </w:pPr>
      <w:hyperlink w:anchor="_Toc28917" w:history="1">
        <w:r>
          <w:rPr>
            <w:rFonts w:ascii="仿宋" w:eastAsia="仿宋" w:hAnsi="仿宋" w:cs="仿宋" w:hint="eastAsia"/>
            <w:lang w:eastAsia="zh-CN"/>
          </w:rPr>
          <w:t>(一)、风险识别与评估</w:t>
        </w:r>
        <w:r>
          <w:tab/>
        </w:r>
        <w:r>
          <w:fldChar w:fldCharType="begin"/>
        </w:r>
        <w:r>
          <w:instrText xml:space="preserve"> PAGEREF _Toc28917 \h </w:instrText>
        </w:r>
        <w:r>
          <w:fldChar w:fldCharType="separate"/>
        </w:r>
        <w:r>
          <w:t>21</w:t>
        </w:r>
        <w:r>
          <w:fldChar w:fldCharType="end"/>
        </w:r>
      </w:hyperlink>
    </w:p>
    <w:p>
      <w:pPr>
        <w:pStyle w:val="TOC2"/>
        <w:tabs>
          <w:tab w:val="right" w:leader="dot" w:pos="8306"/>
        </w:tabs>
      </w:pPr>
      <w:hyperlink w:anchor="_Toc7469" w:history="1">
        <w:r>
          <w:rPr>
            <w:rFonts w:ascii="仿宋" w:eastAsia="仿宋" w:hAnsi="仿宋" w:cs="仿宋" w:hint="eastAsia"/>
            <w:lang w:eastAsia="zh-CN"/>
          </w:rPr>
          <w:t>(二)、风险应对策略</w:t>
        </w:r>
        <w:r>
          <w:tab/>
        </w:r>
        <w:r>
          <w:fldChar w:fldCharType="begin"/>
        </w:r>
        <w:r>
          <w:instrText xml:space="preserve"> PAGEREF _Toc7469 \h </w:instrText>
        </w:r>
        <w:r>
          <w:fldChar w:fldCharType="separate"/>
        </w:r>
        <w:r>
          <w:t>23</w:t>
        </w:r>
        <w:r>
          <w:fldChar w:fldCharType="end"/>
        </w:r>
      </w:hyperlink>
    </w:p>
    <w:p>
      <w:pPr>
        <w:pStyle w:val="TOC2"/>
        <w:tabs>
          <w:tab w:val="right" w:leader="dot" w:pos="8306"/>
        </w:tabs>
      </w:pPr>
      <w:hyperlink w:anchor="_Toc14681" w:history="1">
        <w:r>
          <w:rPr>
            <w:rFonts w:ascii="仿宋" w:eastAsia="仿宋" w:hAnsi="仿宋" w:cs="仿宋" w:hint="eastAsia"/>
            <w:lang w:eastAsia="zh-CN"/>
          </w:rPr>
          <w:t>(三)、风险监控与控制</w:t>
        </w:r>
        <w:r>
          <w:tab/>
        </w:r>
        <w:r>
          <w:fldChar w:fldCharType="begin"/>
        </w:r>
        <w:r>
          <w:instrText xml:space="preserve"> PAGEREF _Toc14681 \h </w:instrText>
        </w:r>
        <w:r>
          <w:fldChar w:fldCharType="separate"/>
        </w:r>
        <w:r>
          <w:t>24</w:t>
        </w:r>
        <w:r>
          <w:fldChar w:fldCharType="end"/>
        </w:r>
      </w:hyperlink>
    </w:p>
    <w:p>
      <w:pPr>
        <w:pStyle w:val="TOC1"/>
        <w:tabs>
          <w:tab w:val="right" w:leader="dot" w:pos="8306"/>
        </w:tabs>
      </w:pPr>
      <w:hyperlink w:anchor="_Toc25741" w:history="1">
        <w:r>
          <w:rPr>
            <w:rFonts w:ascii="仿宋" w:eastAsia="仿宋" w:hAnsi="仿宋" w:cs="仿宋" w:hint="eastAsia"/>
            <w:lang w:eastAsia="zh-CN"/>
          </w:rPr>
          <w:t>八、公关设计项目人力资源培养与发展</w:t>
        </w:r>
        <w:r>
          <w:tab/>
        </w:r>
        <w:r>
          <w:fldChar w:fldCharType="begin"/>
        </w:r>
        <w:r>
          <w:instrText xml:space="preserve"> PAGEREF _Toc25741 \h </w:instrText>
        </w:r>
        <w:r>
          <w:fldChar w:fldCharType="separate"/>
        </w:r>
        <w:r>
          <w:t>25</w:t>
        </w:r>
        <w:r>
          <w:fldChar w:fldCharType="end"/>
        </w:r>
      </w:hyperlink>
    </w:p>
    <w:p>
      <w:pPr>
        <w:pStyle w:val="TOC2"/>
        <w:tabs>
          <w:tab w:val="right" w:leader="dot" w:pos="8306"/>
        </w:tabs>
      </w:pPr>
      <w:hyperlink w:anchor="_Toc32059" w:history="1">
        <w:r>
          <w:rPr>
            <w:rFonts w:ascii="仿宋" w:eastAsia="仿宋" w:hAnsi="仿宋" w:cs="仿宋" w:hint="eastAsia"/>
            <w:lang w:eastAsia="zh-CN"/>
          </w:rPr>
          <w:t>(一)、人才需求与规划</w:t>
        </w:r>
        <w:r>
          <w:tab/>
        </w:r>
        <w:r>
          <w:fldChar w:fldCharType="begin"/>
        </w:r>
        <w:r>
          <w:instrText xml:space="preserve"> PAGEREF _Toc32059 \h </w:instrText>
        </w:r>
        <w:r>
          <w:fldChar w:fldCharType="separate"/>
        </w:r>
        <w:r>
          <w:t>25</w:t>
        </w:r>
        <w:r>
          <w:fldChar w:fldCharType="end"/>
        </w:r>
      </w:hyperlink>
    </w:p>
    <w:p>
      <w:pPr>
        <w:pStyle w:val="TOC2"/>
        <w:tabs>
          <w:tab w:val="right" w:leader="dot" w:pos="8306"/>
        </w:tabs>
      </w:pPr>
      <w:hyperlink w:anchor="_Toc22534" w:history="1">
        <w:r>
          <w:rPr>
            <w:rFonts w:ascii="仿宋" w:eastAsia="仿宋" w:hAnsi="仿宋" w:cs="仿宋" w:hint="eastAsia"/>
            <w:lang w:eastAsia="zh-CN"/>
          </w:rPr>
          <w:t>(二)、培训与发展计划</w:t>
        </w:r>
        <w:r>
          <w:tab/>
        </w:r>
        <w:r>
          <w:fldChar w:fldCharType="begin"/>
        </w:r>
        <w:r>
          <w:instrText xml:space="preserve"> PAGEREF _Toc22534 \h </w:instrText>
        </w:r>
        <w:r>
          <w:fldChar w:fldCharType="separate"/>
        </w:r>
        <w:r>
          <w:t>26</w:t>
        </w:r>
        <w:r>
          <w:fldChar w:fldCharType="end"/>
        </w:r>
      </w:hyperlink>
    </w:p>
    <w:p>
      <w:pPr>
        <w:pStyle w:val="TOC1"/>
        <w:tabs>
          <w:tab w:val="right" w:leader="dot" w:pos="8306"/>
        </w:tabs>
      </w:pPr>
      <w:hyperlink w:anchor="_Toc15895" w:history="1">
        <w:r>
          <w:rPr>
            <w:rFonts w:ascii="仿宋" w:eastAsia="仿宋" w:hAnsi="仿宋" w:cs="仿宋" w:hint="eastAsia"/>
            <w:lang w:eastAsia="zh-CN"/>
          </w:rPr>
          <w:t>九、公关设计项目技术管理</w:t>
        </w:r>
        <w:r>
          <w:tab/>
        </w:r>
        <w:r>
          <w:fldChar w:fldCharType="begin"/>
        </w:r>
        <w:r>
          <w:instrText xml:space="preserve"> PAGEREF _Toc15895 \h </w:instrText>
        </w:r>
        <w:r>
          <w:fldChar w:fldCharType="separate"/>
        </w:r>
        <w:r>
          <w:t>26</w:t>
        </w:r>
        <w:r>
          <w:fldChar w:fldCharType="end"/>
        </w:r>
      </w:hyperlink>
    </w:p>
    <w:p>
      <w:pPr>
        <w:pStyle w:val="TOC2"/>
        <w:tabs>
          <w:tab w:val="right" w:leader="dot" w:pos="8306"/>
        </w:tabs>
      </w:pPr>
      <w:hyperlink w:anchor="_Toc14779" w:history="1">
        <w:r>
          <w:rPr>
            <w:rFonts w:ascii="仿宋" w:eastAsia="仿宋" w:hAnsi="仿宋" w:cs="仿宋" w:hint="eastAsia"/>
            <w:lang w:eastAsia="zh-CN"/>
          </w:rPr>
          <w:t>(一)、技术方案选用方向</w:t>
        </w:r>
        <w:r>
          <w:tab/>
        </w:r>
        <w:r>
          <w:fldChar w:fldCharType="begin"/>
        </w:r>
        <w:r>
          <w:instrText xml:space="preserve"> PAGEREF _Toc14779 \h </w:instrText>
        </w:r>
        <w:r>
          <w:fldChar w:fldCharType="separate"/>
        </w:r>
        <w:r>
          <w:t>26</w:t>
        </w:r>
        <w:r>
          <w:fldChar w:fldCharType="end"/>
        </w:r>
      </w:hyperlink>
    </w:p>
    <w:p>
      <w:pPr>
        <w:pStyle w:val="TOC2"/>
        <w:tabs>
          <w:tab w:val="right" w:leader="dot" w:pos="8306"/>
        </w:tabs>
      </w:pPr>
      <w:hyperlink w:anchor="_Toc18870" w:history="1">
        <w:r>
          <w:rPr>
            <w:rFonts w:ascii="仿宋" w:eastAsia="仿宋" w:hAnsi="仿宋" w:cs="仿宋" w:hint="eastAsia"/>
            <w:lang w:eastAsia="zh-CN"/>
          </w:rPr>
          <w:t>(二)、工艺技术方案选用原则</w:t>
        </w:r>
        <w:r>
          <w:tab/>
        </w:r>
        <w:r>
          <w:fldChar w:fldCharType="begin"/>
        </w:r>
        <w:r>
          <w:instrText xml:space="preserve"> PAGEREF _Toc18870 \h </w:instrText>
        </w:r>
        <w:r>
          <w:fldChar w:fldCharType="separate"/>
        </w:r>
        <w:r>
          <w:t>28</w:t>
        </w:r>
        <w:r>
          <w:fldChar w:fldCharType="end"/>
        </w:r>
      </w:hyperlink>
    </w:p>
    <w:p>
      <w:pPr>
        <w:pStyle w:val="TOC2"/>
        <w:tabs>
          <w:tab w:val="right" w:leader="dot" w:pos="8306"/>
        </w:tabs>
      </w:pPr>
      <w:hyperlink w:anchor="_Toc11199" w:history="1">
        <w:r>
          <w:rPr>
            <w:rFonts w:ascii="仿宋" w:eastAsia="仿宋" w:hAnsi="仿宋" w:cs="仿宋" w:hint="eastAsia"/>
            <w:lang w:eastAsia="zh-CN"/>
          </w:rPr>
          <w:t>(三)、工艺技术方案要求</w:t>
        </w:r>
        <w:r>
          <w:tab/>
        </w:r>
        <w:r>
          <w:fldChar w:fldCharType="begin"/>
        </w:r>
        <w:r>
          <w:instrText xml:space="preserve"> PAGEREF _Toc11199 \h </w:instrText>
        </w:r>
        <w:r>
          <w:fldChar w:fldCharType="separate"/>
        </w:r>
        <w:r>
          <w:t>30</w:t>
        </w:r>
        <w:r>
          <w:fldChar w:fldCharType="end"/>
        </w:r>
      </w:hyperlink>
    </w:p>
    <w:p>
      <w:pPr>
        <w:pStyle w:val="TOC1"/>
        <w:tabs>
          <w:tab w:val="right" w:leader="dot" w:pos="8306"/>
        </w:tabs>
      </w:pPr>
      <w:hyperlink w:anchor="_Toc16291" w:history="1">
        <w:r>
          <w:rPr>
            <w:rFonts w:ascii="仿宋" w:eastAsia="仿宋" w:hAnsi="仿宋" w:cs="仿宋" w:hint="eastAsia"/>
            <w:lang w:eastAsia="zh-CN"/>
          </w:rPr>
          <w:t>十、公关设计项目环境影响分析</w:t>
        </w:r>
        <w:r>
          <w:tab/>
        </w:r>
        <w:r>
          <w:fldChar w:fldCharType="begin"/>
        </w:r>
        <w:r>
          <w:instrText xml:space="preserve"> PAGEREF _Toc16291 \h </w:instrText>
        </w:r>
        <w:r>
          <w:fldChar w:fldCharType="separate"/>
        </w:r>
        <w:r>
          <w:t>32</w:t>
        </w:r>
        <w:r>
          <w:fldChar w:fldCharType="end"/>
        </w:r>
      </w:hyperlink>
    </w:p>
    <w:p>
      <w:pPr>
        <w:pStyle w:val="TOC2"/>
        <w:tabs>
          <w:tab w:val="right" w:leader="dot" w:pos="8306"/>
        </w:tabs>
      </w:pPr>
      <w:hyperlink w:anchor="_Toc17965" w:history="1">
        <w:r>
          <w:rPr>
            <w:rFonts w:ascii="仿宋" w:eastAsia="仿宋" w:hAnsi="仿宋" w:cs="仿宋" w:hint="eastAsia"/>
            <w:lang w:eastAsia="zh-CN"/>
          </w:rPr>
          <w:t>(一)、建设区域环境质量现状</w:t>
        </w:r>
        <w:r>
          <w:tab/>
        </w:r>
        <w:r>
          <w:fldChar w:fldCharType="begin"/>
        </w:r>
        <w:r>
          <w:instrText xml:space="preserve"> PAGEREF _Toc17965 \h </w:instrText>
        </w:r>
        <w:r>
          <w:fldChar w:fldCharType="separate"/>
        </w:r>
        <w:r>
          <w:t>32</w:t>
        </w:r>
        <w:r>
          <w:fldChar w:fldCharType="end"/>
        </w:r>
      </w:hyperlink>
    </w:p>
    <w:p>
      <w:pPr>
        <w:pStyle w:val="TOC2"/>
        <w:tabs>
          <w:tab w:val="right" w:leader="dot" w:pos="8306"/>
        </w:tabs>
      </w:pPr>
      <w:hyperlink w:anchor="_Toc23390" w:history="1">
        <w:r>
          <w:rPr>
            <w:rFonts w:ascii="仿宋" w:eastAsia="仿宋" w:hAnsi="仿宋" w:cs="仿宋" w:hint="eastAsia"/>
            <w:lang w:eastAsia="zh-CN"/>
          </w:rPr>
          <w:t>(二)、建设期环境保护</w:t>
        </w:r>
        <w:r>
          <w:tab/>
        </w:r>
        <w:r>
          <w:fldChar w:fldCharType="begin"/>
        </w:r>
        <w:r>
          <w:instrText xml:space="preserve"> PAGEREF _Toc23390 \h </w:instrText>
        </w:r>
        <w:r>
          <w:fldChar w:fldCharType="separate"/>
        </w:r>
        <w:r>
          <w:t>34</w:t>
        </w:r>
        <w:r>
          <w:fldChar w:fldCharType="end"/>
        </w:r>
      </w:hyperlink>
    </w:p>
    <w:p>
      <w:pPr>
        <w:pStyle w:val="TOC2"/>
        <w:tabs>
          <w:tab w:val="right" w:leader="dot" w:pos="8306"/>
        </w:tabs>
      </w:pPr>
      <w:hyperlink w:anchor="_Toc4875" w:history="1">
        <w:r>
          <w:rPr>
            <w:rFonts w:ascii="仿宋" w:eastAsia="仿宋" w:hAnsi="仿宋" w:cs="仿宋" w:hint="eastAsia"/>
            <w:lang w:eastAsia="zh-CN"/>
          </w:rPr>
          <w:t>(三)、运营期环境保护</w:t>
        </w:r>
        <w:r>
          <w:tab/>
        </w:r>
        <w:r>
          <w:fldChar w:fldCharType="begin"/>
        </w:r>
        <w:r>
          <w:instrText xml:space="preserve"> PAGEREF _Toc4875 \h </w:instrText>
        </w:r>
        <w:r>
          <w:fldChar w:fldCharType="separate"/>
        </w:r>
        <w:r>
          <w:t>35</w:t>
        </w:r>
        <w:r>
          <w:fldChar w:fldCharType="end"/>
        </w:r>
      </w:hyperlink>
    </w:p>
    <w:p>
      <w:pPr>
        <w:pStyle w:val="TOC2"/>
        <w:tabs>
          <w:tab w:val="right" w:leader="dot" w:pos="8306"/>
        </w:tabs>
      </w:pPr>
      <w:hyperlink w:anchor="_Toc28986" w:history="1">
        <w:r>
          <w:rPr>
            <w:rFonts w:ascii="仿宋" w:eastAsia="仿宋" w:hAnsi="仿宋" w:cs="仿宋" w:hint="eastAsia"/>
            <w:lang w:eastAsia="zh-CN"/>
          </w:rPr>
          <w:t>(四)、公关设计项目建设对区域经济的影响</w:t>
        </w:r>
        <w:r>
          <w:tab/>
        </w:r>
        <w:r>
          <w:fldChar w:fldCharType="begin"/>
        </w:r>
        <w:r>
          <w:instrText xml:space="preserve"> PAGEREF _Toc28986 \h </w:instrText>
        </w:r>
        <w:r>
          <w:fldChar w:fldCharType="separate"/>
        </w:r>
        <w:r>
          <w:t>37</w:t>
        </w:r>
        <w:r>
          <w:fldChar w:fldCharType="end"/>
        </w:r>
      </w:hyperlink>
    </w:p>
    <w:p>
      <w:pPr>
        <w:pStyle w:val="TOC2"/>
        <w:tabs>
          <w:tab w:val="right" w:leader="dot" w:pos="8306"/>
        </w:tabs>
      </w:pPr>
      <w:hyperlink w:anchor="_Toc17978" w:history="1">
        <w:r>
          <w:rPr>
            <w:rFonts w:ascii="仿宋" w:eastAsia="仿宋" w:hAnsi="仿宋" w:cs="仿宋" w:hint="eastAsia"/>
            <w:lang w:eastAsia="zh-CN"/>
          </w:rPr>
          <w:t>(五)、废弃物处理</w:t>
        </w:r>
        <w:r>
          <w:tab/>
        </w:r>
        <w:r>
          <w:fldChar w:fldCharType="begin"/>
        </w:r>
        <w:r>
          <w:instrText xml:space="preserve"> PAGEREF _Toc17978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06" w:history="1">
        <w:r>
          <w:rPr>
            <w:rFonts w:ascii="仿宋" w:eastAsia="仿宋" w:hAnsi="仿宋" w:cs="仿宋" w:hint="eastAsia"/>
            <w:lang w:eastAsia="zh-CN"/>
          </w:rPr>
          <w:t>(六)、特殊环境影响分析</w:t>
        </w:r>
        <w:r>
          <w:tab/>
        </w:r>
        <w:r>
          <w:fldChar w:fldCharType="begin"/>
        </w:r>
        <w:r>
          <w:instrText xml:space="preserve"> PAGEREF _Toc15106 \h </w:instrText>
        </w:r>
        <w:r>
          <w:fldChar w:fldCharType="separate"/>
        </w:r>
        <w:r>
          <w:t>40</w:t>
        </w:r>
        <w:r>
          <w:fldChar w:fldCharType="end"/>
        </w:r>
      </w:hyperlink>
    </w:p>
    <w:p>
      <w:pPr>
        <w:pStyle w:val="TOC2"/>
        <w:tabs>
          <w:tab w:val="right" w:leader="dot" w:pos="8306"/>
        </w:tabs>
      </w:pPr>
      <w:hyperlink w:anchor="_Toc31239" w:history="1">
        <w:r>
          <w:rPr>
            <w:rFonts w:ascii="仿宋" w:eastAsia="仿宋" w:hAnsi="仿宋" w:cs="仿宋" w:hint="eastAsia"/>
            <w:lang w:eastAsia="zh-CN"/>
          </w:rPr>
          <w:t>(七)、清洁生产</w:t>
        </w:r>
        <w:r>
          <w:tab/>
        </w:r>
        <w:r>
          <w:fldChar w:fldCharType="begin"/>
        </w:r>
        <w:r>
          <w:instrText xml:space="preserve"> PAGEREF _Toc31239 \h </w:instrText>
        </w:r>
        <w:r>
          <w:fldChar w:fldCharType="separate"/>
        </w:r>
        <w:r>
          <w:t>41</w:t>
        </w:r>
        <w:r>
          <w:fldChar w:fldCharType="end"/>
        </w:r>
      </w:hyperlink>
    </w:p>
    <w:p>
      <w:pPr>
        <w:pStyle w:val="TOC2"/>
        <w:tabs>
          <w:tab w:val="right" w:leader="dot" w:pos="8306"/>
        </w:tabs>
      </w:pPr>
      <w:hyperlink w:anchor="_Toc15057" w:history="1">
        <w:r>
          <w:rPr>
            <w:rFonts w:ascii="仿宋" w:eastAsia="仿宋" w:hAnsi="仿宋" w:cs="仿宋" w:hint="eastAsia"/>
            <w:lang w:eastAsia="zh-CN"/>
          </w:rPr>
          <w:t>(八)、环境保护综合评价</w:t>
        </w:r>
        <w:r>
          <w:tab/>
        </w:r>
        <w:r>
          <w:fldChar w:fldCharType="begin"/>
        </w:r>
        <w:r>
          <w:instrText xml:space="preserve"> PAGEREF _Toc15057 \h </w:instrText>
        </w:r>
        <w:r>
          <w:fldChar w:fldCharType="separate"/>
        </w:r>
        <w:r>
          <w:t>42</w:t>
        </w:r>
        <w:r>
          <w:fldChar w:fldCharType="end"/>
        </w:r>
      </w:hyperlink>
    </w:p>
    <w:p>
      <w:pPr>
        <w:pStyle w:val="TOC1"/>
        <w:tabs>
          <w:tab w:val="right" w:leader="dot" w:pos="8306"/>
        </w:tabs>
      </w:pPr>
      <w:hyperlink w:anchor="_Toc15637" w:history="1">
        <w:r>
          <w:rPr>
            <w:rFonts w:ascii="仿宋" w:eastAsia="仿宋" w:hAnsi="仿宋" w:cs="仿宋" w:hint="eastAsia"/>
            <w:lang w:eastAsia="zh-CN"/>
          </w:rPr>
          <w:t>十一、公关设计项目创新与研发</w:t>
        </w:r>
        <w:r>
          <w:tab/>
        </w:r>
        <w:r>
          <w:fldChar w:fldCharType="begin"/>
        </w:r>
        <w:r>
          <w:instrText xml:space="preserve"> PAGEREF _Toc15637 \h </w:instrText>
        </w:r>
        <w:r>
          <w:fldChar w:fldCharType="separate"/>
        </w:r>
        <w:r>
          <w:t>43</w:t>
        </w:r>
        <w:r>
          <w:fldChar w:fldCharType="end"/>
        </w:r>
      </w:hyperlink>
    </w:p>
    <w:p>
      <w:pPr>
        <w:pStyle w:val="TOC2"/>
        <w:tabs>
          <w:tab w:val="right" w:leader="dot" w:pos="8306"/>
        </w:tabs>
      </w:pPr>
      <w:hyperlink w:anchor="_Toc28113" w:history="1">
        <w:r>
          <w:rPr>
            <w:rFonts w:ascii="仿宋" w:eastAsia="仿宋" w:hAnsi="仿宋" w:cs="仿宋" w:hint="eastAsia"/>
            <w:lang w:eastAsia="zh-CN"/>
          </w:rPr>
          <w:t>(一)、创新策略与方向</w:t>
        </w:r>
        <w:r>
          <w:tab/>
        </w:r>
        <w:r>
          <w:fldChar w:fldCharType="begin"/>
        </w:r>
        <w:r>
          <w:instrText xml:space="preserve"> PAGEREF _Toc28113 \h </w:instrText>
        </w:r>
        <w:r>
          <w:fldChar w:fldCharType="separate"/>
        </w:r>
        <w:r>
          <w:t>43</w:t>
        </w:r>
        <w:r>
          <w:fldChar w:fldCharType="end"/>
        </w:r>
      </w:hyperlink>
    </w:p>
    <w:p>
      <w:pPr>
        <w:pStyle w:val="TOC2"/>
        <w:tabs>
          <w:tab w:val="right" w:leader="dot" w:pos="8306"/>
        </w:tabs>
      </w:pPr>
      <w:hyperlink w:anchor="_Toc25780" w:history="1">
        <w:r>
          <w:rPr>
            <w:rFonts w:ascii="仿宋" w:eastAsia="仿宋" w:hAnsi="仿宋" w:cs="仿宋" w:hint="eastAsia"/>
            <w:lang w:eastAsia="zh-CN"/>
          </w:rPr>
          <w:t>(二)、研发规划与投入</w:t>
        </w:r>
        <w:r>
          <w:tab/>
        </w:r>
        <w:r>
          <w:fldChar w:fldCharType="begin"/>
        </w:r>
        <w:r>
          <w:instrText xml:space="preserve"> PAGEREF _Toc25780 \h </w:instrText>
        </w:r>
        <w:r>
          <w:fldChar w:fldCharType="separate"/>
        </w:r>
        <w:r>
          <w:t>44</w:t>
        </w:r>
        <w:r>
          <w:fldChar w:fldCharType="end"/>
        </w:r>
      </w:hyperlink>
    </w:p>
    <w:p>
      <w:pPr>
        <w:pStyle w:val="TOC1"/>
        <w:tabs>
          <w:tab w:val="right" w:leader="dot" w:pos="8306"/>
        </w:tabs>
      </w:pPr>
      <w:hyperlink w:anchor="_Toc5556" w:history="1">
        <w:r>
          <w:rPr>
            <w:rFonts w:ascii="仿宋" w:eastAsia="仿宋" w:hAnsi="仿宋" w:cs="仿宋" w:hint="eastAsia"/>
            <w:lang w:eastAsia="zh-CN"/>
          </w:rPr>
          <w:t>十二、公关设计项目财务管理</w:t>
        </w:r>
        <w:r>
          <w:tab/>
        </w:r>
        <w:r>
          <w:fldChar w:fldCharType="begin"/>
        </w:r>
        <w:r>
          <w:instrText xml:space="preserve"> PAGEREF _Toc5556 \h </w:instrText>
        </w:r>
        <w:r>
          <w:fldChar w:fldCharType="separate"/>
        </w:r>
        <w:r>
          <w:t>46</w:t>
        </w:r>
        <w:r>
          <w:fldChar w:fldCharType="end"/>
        </w:r>
      </w:hyperlink>
    </w:p>
    <w:p>
      <w:pPr>
        <w:pStyle w:val="TOC2"/>
        <w:tabs>
          <w:tab w:val="right" w:leader="dot" w:pos="8306"/>
        </w:tabs>
      </w:pPr>
      <w:hyperlink w:anchor="_Toc28393" w:history="1">
        <w:r>
          <w:rPr>
            <w:rFonts w:ascii="仿宋" w:eastAsia="仿宋" w:hAnsi="仿宋" w:cs="仿宋" w:hint="eastAsia"/>
            <w:lang w:eastAsia="zh-CN"/>
          </w:rPr>
          <w:t>(一)、资金需求大</w:t>
        </w:r>
        <w:r>
          <w:tab/>
        </w:r>
        <w:r>
          <w:fldChar w:fldCharType="begin"/>
        </w:r>
        <w:r>
          <w:instrText xml:space="preserve"> PAGEREF _Toc28393 \h </w:instrText>
        </w:r>
        <w:r>
          <w:fldChar w:fldCharType="separate"/>
        </w:r>
        <w:r>
          <w:t>46</w:t>
        </w:r>
        <w:r>
          <w:fldChar w:fldCharType="end"/>
        </w:r>
      </w:hyperlink>
    </w:p>
    <w:p>
      <w:pPr>
        <w:pStyle w:val="TOC2"/>
        <w:tabs>
          <w:tab w:val="right" w:leader="dot" w:pos="8306"/>
        </w:tabs>
      </w:pPr>
      <w:hyperlink w:anchor="_Toc22303" w:history="1">
        <w:r>
          <w:rPr>
            <w:rFonts w:ascii="仿宋" w:eastAsia="仿宋" w:hAnsi="仿宋" w:cs="仿宋" w:hint="eastAsia"/>
            <w:lang w:eastAsia="zh-CN"/>
          </w:rPr>
          <w:t>(二)、研发周期长</w:t>
        </w:r>
        <w:r>
          <w:tab/>
        </w:r>
        <w:r>
          <w:fldChar w:fldCharType="begin"/>
        </w:r>
        <w:r>
          <w:instrText xml:space="preserve"> PAGEREF _Toc22303 \h </w:instrText>
        </w:r>
        <w:r>
          <w:fldChar w:fldCharType="separate"/>
        </w:r>
        <w:r>
          <w:t>47</w:t>
        </w:r>
        <w:r>
          <w:fldChar w:fldCharType="end"/>
        </w:r>
      </w:hyperlink>
    </w:p>
    <w:p>
      <w:pPr>
        <w:pStyle w:val="TOC2"/>
        <w:tabs>
          <w:tab w:val="right" w:leader="dot" w:pos="8306"/>
        </w:tabs>
      </w:pPr>
      <w:hyperlink w:anchor="_Toc22955" w:history="1">
        <w:r>
          <w:rPr>
            <w:rFonts w:ascii="仿宋" w:eastAsia="仿宋" w:hAnsi="仿宋" w:cs="仿宋" w:hint="eastAsia"/>
            <w:lang w:eastAsia="zh-CN"/>
          </w:rPr>
          <w:t>(三)、市场风险大</w:t>
        </w:r>
        <w:r>
          <w:tab/>
        </w:r>
        <w:r>
          <w:fldChar w:fldCharType="begin"/>
        </w:r>
        <w:r>
          <w:instrText xml:space="preserve"> PAGEREF _Toc22955 \h </w:instrText>
        </w:r>
        <w:r>
          <w:fldChar w:fldCharType="separate"/>
        </w:r>
        <w:r>
          <w:t>48</w:t>
        </w:r>
        <w:r>
          <w:fldChar w:fldCharType="end"/>
        </w:r>
      </w:hyperlink>
    </w:p>
    <w:p>
      <w:pPr>
        <w:pStyle w:val="TOC2"/>
        <w:tabs>
          <w:tab w:val="right" w:leader="dot" w:pos="8306"/>
        </w:tabs>
      </w:pPr>
      <w:hyperlink w:anchor="_Toc7277" w:history="1">
        <w:r>
          <w:rPr>
            <w:rFonts w:ascii="仿宋" w:eastAsia="仿宋" w:hAnsi="仿宋" w:cs="仿宋" w:hint="eastAsia"/>
            <w:lang w:eastAsia="zh-CN"/>
          </w:rPr>
          <w:t>(四)、利润率高</w:t>
        </w:r>
        <w:r>
          <w:tab/>
        </w:r>
        <w:r>
          <w:fldChar w:fldCharType="begin"/>
        </w:r>
        <w:r>
          <w:instrText xml:space="preserve"> PAGEREF _Toc7277 \h </w:instrText>
        </w:r>
        <w:r>
          <w:fldChar w:fldCharType="separate"/>
        </w:r>
        <w:r>
          <w:t>51</w:t>
        </w:r>
        <w:r>
          <w:fldChar w:fldCharType="end"/>
        </w:r>
      </w:hyperlink>
    </w:p>
    <w:p>
      <w:pPr>
        <w:pStyle w:val="TOC1"/>
        <w:tabs>
          <w:tab w:val="right" w:leader="dot" w:pos="8306"/>
        </w:tabs>
      </w:pPr>
      <w:hyperlink w:anchor="_Toc16680" w:history="1">
        <w:r>
          <w:rPr>
            <w:rFonts w:ascii="仿宋" w:eastAsia="仿宋" w:hAnsi="仿宋" w:cs="仿宋" w:hint="eastAsia"/>
            <w:lang w:eastAsia="zh-CN"/>
          </w:rPr>
          <w:t>十三、质量管理体系</w:t>
        </w:r>
        <w:r>
          <w:tab/>
        </w:r>
        <w:r>
          <w:fldChar w:fldCharType="begin"/>
        </w:r>
        <w:r>
          <w:instrText xml:space="preserve"> PAGEREF _Toc16680 \h </w:instrText>
        </w:r>
        <w:r>
          <w:fldChar w:fldCharType="separate"/>
        </w:r>
        <w:r>
          <w:t>53</w:t>
        </w:r>
        <w:r>
          <w:fldChar w:fldCharType="end"/>
        </w:r>
      </w:hyperlink>
    </w:p>
    <w:p>
      <w:pPr>
        <w:pStyle w:val="TOC2"/>
        <w:tabs>
          <w:tab w:val="right" w:leader="dot" w:pos="8306"/>
        </w:tabs>
      </w:pPr>
      <w:hyperlink w:anchor="_Toc26470" w:history="1">
        <w:r>
          <w:rPr>
            <w:rFonts w:ascii="仿宋" w:eastAsia="仿宋" w:hAnsi="仿宋" w:cs="仿宋" w:hint="eastAsia"/>
            <w:lang w:eastAsia="zh-CN"/>
          </w:rPr>
          <w:t>(一)、质量目标与方针</w:t>
        </w:r>
        <w:r>
          <w:tab/>
        </w:r>
        <w:r>
          <w:fldChar w:fldCharType="begin"/>
        </w:r>
        <w:r>
          <w:instrText xml:space="preserve"> PAGEREF _Toc26470 \h </w:instrText>
        </w:r>
        <w:r>
          <w:fldChar w:fldCharType="separate"/>
        </w:r>
        <w:r>
          <w:t>53</w:t>
        </w:r>
        <w:r>
          <w:fldChar w:fldCharType="end"/>
        </w:r>
      </w:hyperlink>
    </w:p>
    <w:p>
      <w:pPr>
        <w:pStyle w:val="TOC2"/>
        <w:tabs>
          <w:tab w:val="right" w:leader="dot" w:pos="8306"/>
        </w:tabs>
      </w:pPr>
      <w:hyperlink w:anchor="_Toc25868" w:history="1">
        <w:r>
          <w:rPr>
            <w:rFonts w:ascii="仿宋" w:eastAsia="仿宋" w:hAnsi="仿宋" w:cs="仿宋" w:hint="eastAsia"/>
            <w:lang w:eastAsia="zh-CN"/>
          </w:rPr>
          <w:t>(二)、质量管理责任</w:t>
        </w:r>
        <w:r>
          <w:tab/>
        </w:r>
        <w:r>
          <w:fldChar w:fldCharType="begin"/>
        </w:r>
        <w:r>
          <w:instrText xml:space="preserve"> PAGEREF _Toc25868 \h </w:instrText>
        </w:r>
        <w:r>
          <w:fldChar w:fldCharType="separate"/>
        </w:r>
        <w:r>
          <w:t>54</w:t>
        </w:r>
        <w:r>
          <w:fldChar w:fldCharType="end"/>
        </w:r>
      </w:hyperlink>
    </w:p>
    <w:p>
      <w:pPr>
        <w:pStyle w:val="TOC2"/>
        <w:tabs>
          <w:tab w:val="right" w:leader="dot" w:pos="8306"/>
        </w:tabs>
      </w:pPr>
      <w:hyperlink w:anchor="_Toc20967" w:history="1">
        <w:r>
          <w:rPr>
            <w:rFonts w:ascii="仿宋" w:eastAsia="仿宋" w:hAnsi="仿宋" w:cs="仿宋" w:hint="eastAsia"/>
            <w:lang w:eastAsia="zh-CN"/>
          </w:rPr>
          <w:t>(三)、质量管理体系文件</w:t>
        </w:r>
        <w:r>
          <w:tab/>
        </w:r>
        <w:r>
          <w:fldChar w:fldCharType="begin"/>
        </w:r>
        <w:r>
          <w:instrText xml:space="preserve"> PAGEREF _Toc20967 \h </w:instrText>
        </w:r>
        <w:r>
          <w:fldChar w:fldCharType="separate"/>
        </w:r>
        <w:r>
          <w:t>55</w:t>
        </w:r>
        <w:r>
          <w:fldChar w:fldCharType="end"/>
        </w:r>
      </w:hyperlink>
    </w:p>
    <w:p>
      <w:pPr>
        <w:pStyle w:val="TOC2"/>
        <w:tabs>
          <w:tab w:val="right" w:leader="dot" w:pos="8306"/>
        </w:tabs>
      </w:pPr>
      <w:hyperlink w:anchor="_Toc29984" w:history="1">
        <w:r>
          <w:rPr>
            <w:rFonts w:ascii="仿宋" w:eastAsia="仿宋" w:hAnsi="仿宋" w:cs="仿宋" w:hint="eastAsia"/>
            <w:lang w:eastAsia="zh-CN"/>
          </w:rPr>
          <w:t>(四)、质量培训与教育</w:t>
        </w:r>
        <w:r>
          <w:tab/>
        </w:r>
        <w:r>
          <w:fldChar w:fldCharType="begin"/>
        </w:r>
        <w:r>
          <w:instrText xml:space="preserve"> PAGEREF _Toc29984 \h </w:instrText>
        </w:r>
        <w:r>
          <w:fldChar w:fldCharType="separate"/>
        </w:r>
        <w:r>
          <w:t>58</w:t>
        </w:r>
        <w:r>
          <w:fldChar w:fldCharType="end"/>
        </w:r>
      </w:hyperlink>
    </w:p>
    <w:p>
      <w:pPr>
        <w:pStyle w:val="TOC2"/>
        <w:tabs>
          <w:tab w:val="right" w:leader="dot" w:pos="8306"/>
        </w:tabs>
      </w:pPr>
      <w:hyperlink w:anchor="_Toc15499" w:history="1">
        <w:r>
          <w:rPr>
            <w:rFonts w:ascii="仿宋" w:eastAsia="仿宋" w:hAnsi="仿宋" w:cs="仿宋" w:hint="eastAsia"/>
            <w:lang w:eastAsia="zh-CN"/>
          </w:rPr>
          <w:t>(五)、质量审核与评价</w:t>
        </w:r>
        <w:r>
          <w:tab/>
        </w:r>
        <w:r>
          <w:fldChar w:fldCharType="begin"/>
        </w:r>
        <w:r>
          <w:instrText xml:space="preserve"> PAGEREF _Toc15499 \h </w:instrText>
        </w:r>
        <w:r>
          <w:fldChar w:fldCharType="separate"/>
        </w:r>
        <w:r>
          <w:t>59</w:t>
        </w:r>
        <w:r>
          <w:fldChar w:fldCharType="end"/>
        </w:r>
      </w:hyperlink>
    </w:p>
    <w:p>
      <w:pPr>
        <w:pStyle w:val="TOC2"/>
        <w:tabs>
          <w:tab w:val="right" w:leader="dot" w:pos="8306"/>
        </w:tabs>
      </w:pPr>
      <w:hyperlink w:anchor="_Toc18360" w:history="1">
        <w:r>
          <w:rPr>
            <w:rFonts w:ascii="仿宋" w:eastAsia="仿宋" w:hAnsi="仿宋" w:cs="仿宋" w:hint="eastAsia"/>
            <w:lang w:eastAsia="zh-CN"/>
          </w:rPr>
          <w:t>(六)、不符合与纠正措施</w:t>
        </w:r>
        <w:r>
          <w:tab/>
        </w:r>
        <w:r>
          <w:fldChar w:fldCharType="begin"/>
        </w:r>
        <w:r>
          <w:instrText xml:space="preserve"> PAGEREF _Toc18360 \h </w:instrText>
        </w:r>
        <w:r>
          <w:fldChar w:fldCharType="separate"/>
        </w:r>
        <w:r>
          <w:t>60</w:t>
        </w:r>
        <w:r>
          <w:fldChar w:fldCharType="end"/>
        </w:r>
      </w:hyperlink>
    </w:p>
    <w:p>
      <w:pPr>
        <w:pStyle w:val="TOC1"/>
        <w:tabs>
          <w:tab w:val="right" w:leader="dot" w:pos="8306"/>
        </w:tabs>
      </w:pPr>
      <w:hyperlink w:anchor="_Toc25555" w:history="1">
        <w:r>
          <w:rPr>
            <w:rFonts w:ascii="仿宋" w:eastAsia="仿宋" w:hAnsi="仿宋" w:cs="仿宋" w:hint="eastAsia"/>
            <w:lang w:eastAsia="zh-CN"/>
          </w:rPr>
          <w:t>十四、公关设计项目工程方案分析</w:t>
        </w:r>
        <w:r>
          <w:tab/>
        </w:r>
        <w:r>
          <w:fldChar w:fldCharType="begin"/>
        </w:r>
        <w:r>
          <w:instrText xml:space="preserve"> PAGEREF _Toc25555 \h </w:instrText>
        </w:r>
        <w:r>
          <w:fldChar w:fldCharType="separate"/>
        </w:r>
        <w:r>
          <w:t>61</w:t>
        </w:r>
        <w:r>
          <w:fldChar w:fldCharType="end"/>
        </w:r>
      </w:hyperlink>
    </w:p>
    <w:p>
      <w:pPr>
        <w:pStyle w:val="TOC2"/>
        <w:tabs>
          <w:tab w:val="right" w:leader="dot" w:pos="8306"/>
        </w:tabs>
      </w:pPr>
      <w:hyperlink w:anchor="_Toc28879" w:history="1">
        <w:r>
          <w:rPr>
            <w:rFonts w:ascii="仿宋" w:eastAsia="仿宋" w:hAnsi="仿宋" w:cs="仿宋" w:hint="eastAsia"/>
            <w:lang w:eastAsia="zh-CN"/>
          </w:rPr>
          <w:t>(一)、建筑工程设计原则</w:t>
        </w:r>
        <w:r>
          <w:tab/>
        </w:r>
        <w:r>
          <w:fldChar w:fldCharType="begin"/>
        </w:r>
        <w:r>
          <w:instrText xml:space="preserve"> PAGEREF _Toc28879 \h </w:instrText>
        </w:r>
        <w:r>
          <w:fldChar w:fldCharType="separate"/>
        </w:r>
        <w:r>
          <w:t>61</w:t>
        </w:r>
        <w:r>
          <w:fldChar w:fldCharType="end"/>
        </w:r>
      </w:hyperlink>
    </w:p>
    <w:p>
      <w:pPr>
        <w:pStyle w:val="TOC2"/>
        <w:tabs>
          <w:tab w:val="right" w:leader="dot" w:pos="8306"/>
        </w:tabs>
      </w:pPr>
      <w:hyperlink w:anchor="_Toc5987" w:history="1">
        <w:r>
          <w:rPr>
            <w:rFonts w:ascii="仿宋" w:eastAsia="仿宋" w:hAnsi="仿宋" w:cs="仿宋" w:hint="eastAsia"/>
            <w:lang w:eastAsia="zh-CN"/>
          </w:rPr>
          <w:t>(二)、土建工程建设指标</w:t>
        </w:r>
        <w:r>
          <w:tab/>
        </w:r>
        <w:r>
          <w:fldChar w:fldCharType="begin"/>
        </w:r>
        <w:r>
          <w:instrText xml:space="preserve"> PAGEREF _Toc5987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563"/>
      <w:r>
        <w:rPr>
          <w:rFonts w:ascii="仿宋" w:eastAsia="仿宋" w:hAnsi="仿宋" w:cs="仿宋" w:hint="eastAsia"/>
          <w:sz w:val="28"/>
          <w:lang w:eastAsia="zh-CN"/>
        </w:rPr>
        <w:t>一、公关设计项目可持续发展</w:t>
      </w:r>
      <w:bookmarkEnd w:id="2"/>
    </w:p>
    <w:p>
      <w:pPr>
        <w:pStyle w:val="Heading2"/>
        <w:rPr>
          <w:rFonts w:ascii="仿宋" w:eastAsia="仿宋" w:hAnsi="仿宋" w:cs="仿宋" w:hint="eastAsia"/>
          <w:lang w:eastAsia="zh-CN"/>
        </w:rPr>
      </w:pPr>
      <w:bookmarkStart w:id="3" w:name="_Toc3008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关设计项目中，公关设计项目团队着眼于未来，明确了可持续发展的战略方向。制定的具体可持续发展目标包括降低资源使用、采用环保技术、最大化社会效益等。这一步骤不仅有助于公关设计项目在环保和社会责任方面达到最高标准，也为未来提供了明确的指引，确保公关设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可持续实践的融入公关设计项目管理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公关设计项目管理周期。从公关设计项目规划开始，公关设计项目团队就考虑了环境和社会的因素。在执行阶段，公关设计项目团队积极推动绿色技术的应用，优化资源利用。此外，关注员工的社会责任，通过培训和沟通活动提高员工对可持续发展的认知，使他们能够在日常工作中践行可持续实践。这些举措不仅为公关设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674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扎根于公关设计项目的可持续发展理念，我们深信环保与社会责任是公关设计项目成功的关键支柱。在公关设计项目的每一步，我们都致力于通过创新和实践，履行对环境和社会的坚定责任。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团队通过引入先进的环保技术、建立高效的废物处理系统以及推动能源节约措施，积极履行环保责任。定期的环保监测和评估确保公关设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不仅致力于自身可持续发展，还注重对社会的回馈。通过支持社区公关设计项目、参与慈善事业、提供培训机会等方式，公关设计项目积极履行社会责任。与当地社区建立积极互动，关注员工的工作与生活平衡，以及员工的身心健康，是公关设计项目在社会责任层面的关键举措。这样的实践不仅增强了公关设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2944"/>
      <w:r>
        <w:rPr>
          <w:rFonts w:ascii="仿宋" w:eastAsia="仿宋" w:hAnsi="仿宋" w:cs="仿宋" w:hint="eastAsia"/>
          <w:sz w:val="28"/>
          <w:lang w:eastAsia="zh-CN"/>
        </w:rPr>
        <w:t>二、公关设计项目绩效评估</w:t>
      </w:r>
      <w:bookmarkEnd w:id="5"/>
    </w:p>
    <w:p>
      <w:pPr>
        <w:pStyle w:val="Heading2"/>
        <w:rPr>
          <w:rFonts w:ascii="仿宋" w:eastAsia="仿宋" w:hAnsi="仿宋" w:cs="仿宋" w:hint="eastAsia"/>
          <w:lang w:eastAsia="zh-CN"/>
        </w:rPr>
      </w:pPr>
      <w:bookmarkStart w:id="6" w:name="_Toc1351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公关设计项目中，我们设计了一套全面的绩效评估指标，以确保公关设计项目的可控和成功交付。这些指标跨足公关设计项目目标、成本、进度和质量等多个维度，为我们提供了全面洞察公关设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目标达成率是我们关注的首要指标。我们设定了明确的目标，并通过定期监测和评估，迅速发现并应对潜在的目标偏差。这为公关设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成本绩效是另一个核心关注点。通过实际成本与预算成本的对比分析，我们深入了解成本差异的原因，及时调整资源分配，保持公关设计项目在经济效益方面的合理水平。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进度作为关键的绩效指标之一，得到了精心的关注。我们制定了详细的公关设计项目进度计划，并设立了进度符合度指标，确保实际进度与计划进度保持一致。这使我们能够快速发现和解决潜在的进度问题，保持公关设计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公关设计项目绩效的不可或缺的一环。我们引入了一系列的质量标准和客户满意度指标，以确保公关设计项目交付的成果在质量上达到或超越预期水平。通过持续监测这些指标，我们努力提升公关设计项目整体质量水平，为公关设计项目的成功交付提供有力保障。通过这些科学且全面的绩效评估，我们能够更好地引导公关设计项目的持续改进，确保公关设计项目目标的顺利达成。</w:t>
      </w:r>
    </w:p>
    <w:p>
      <w:pPr>
        <w:pStyle w:val="Heading2"/>
        <w:ind w:firstLine="560" w:firstLineChars="200"/>
        <w:rPr>
          <w:rFonts w:ascii="仿宋" w:eastAsia="仿宋" w:hAnsi="仿宋" w:cs="仿宋" w:hint="eastAsia"/>
          <w:sz w:val="28"/>
          <w:lang w:eastAsia="zh-CN"/>
        </w:rPr>
      </w:pPr>
      <w:bookmarkStart w:id="7" w:name="_Toc1268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绩效评估是公关设计项目中的关键环节，为确保公关设计项目达到预期目标，我们采用了多层次、多维度的绩效评估方法。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公关设计项目的战略目标对齐，确保每个决策和行动都与公关设计项目整体目标保持一致。团队会定期召开战略对齐会议，审视当前工作与公关设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公关设计项目进度、质量、成本和风险等方面。这些指标通过数据收集和分析，为公关设计项目管理团队提供了客观的评估依据。例如，我们通过公关设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绩效评估不仅仅停留在公关设计项目内部，还考虑了公关设计项目对外部环境的影响。我们定期进行干系人满意度调查，以了解各利益相关方对公关设计项目的期望和满意度，并及时做出调整。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这种多层次、多角度的绩效评估方法，使得我们能够全面了解公关设计项目的运行状态，及时做出调整，确保公关设计项目在不断变化的环境中保持稳健前行。</w:t>
      </w:r>
    </w:p>
    <w:p>
      <w:pPr>
        <w:pStyle w:val="Heading2"/>
        <w:ind w:firstLine="560" w:firstLineChars="200"/>
        <w:rPr>
          <w:rFonts w:ascii="仿宋" w:eastAsia="仿宋" w:hAnsi="仿宋" w:cs="仿宋" w:hint="eastAsia"/>
          <w:sz w:val="28"/>
          <w:lang w:eastAsia="zh-CN"/>
        </w:rPr>
      </w:pPr>
      <w:bookmarkStart w:id="8" w:name="_Toc2547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为了确保公关设计项目的有效管理和不断优化，我们采用了精心设计的绩效评估周期。这个周期旨在实现灵活、实时和全面的评估，以适应公关设计项目执行中的各种挑战。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公关设计项目的不同需求，分为短期、中期和长期。短期评估关注每个迭代或工作周期，以及时发现和解决当前任务中的问题。中期评估涵盖几个迭代，深入了解整体公关设计项目的趋势和性能。长期评估则着眼于整个公关设计项目阶段，确保公关设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公关设计项目管理工具和协作平台，团队成员能够随时更新和分享公关设计项目数据。这种实时性的反馈机制使我们能够及时察觉潜在问题，快速调整，保持公关设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公关设计项目的决策制定密不可分。每个周期的公关设计项目回顾会议成为集体总结经验、识别问题深层次原因并找到创新解决方案的平台。这种定期的反思与调整机制使公关设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7163"/>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9174"/>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公关设计项目的主要产品是XXXX，预计年产值为XXX万元。这一产品在市场中占据着重要的地位，其广泛的应用范围使得该公关设计项目的市场前景非常广阔。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公关设计项目的xxx产品作为重要的原材料之一，将在多个领域发挥关键作用。其在建筑、交通、能源等方面的广泛应用将为整个产业链提供强大的支持，形成产业协同效应。公关设计项目的年产值XXX万XXX万XXX万万元不仅反映了其在市场上的巨大潜力，更预示着它对国民经济的积极贡献。这种关联度高、涉及面广的产业关系，使得该公关设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9310"/>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总征地面积为XXXX平方米，相当于约XX.XX亩，其中净用地面积为XXXX平方米，红线范围内相当于约XX.XX亩。这一用地规模充分考虑了公关设计项目的建设需求，保障了公关设计项目在合适的空间内得以充分发展。公关设计项目规划的总建筑面积为XXXX平方米，其中主体工程建设占XXXX平方米，计容建筑面积达XXXX平方米。预计建筑工程的投资将达到XXXX万元，为公关设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计划购置的设备共计XXXX台（套），设备购置费用为XXXX万元。这一设备购置计划充分考虑到公关设计项目的生产需求和技术要求，确保了公关设计项目在生产运营中具备先进的技术装备和高效的生产能力。设备的合理配置将为公关设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关设计项目计划总投资为XXXX万元，预计年实现营业收入为XXXX万元。这一产能规模的设定旨在确保公关设计项目能够在投资与回报之间取得平衡，实现长期可持续的发展。公关设计项目的总投资充分考虑到各个方面的需求，包括用地建设、设备购置等多个环节，以确保公关设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0098"/>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7425"/>
      <w:r>
        <w:rPr>
          <w:rFonts w:ascii="仿宋" w:eastAsia="仿宋" w:hAnsi="仿宋" w:cs="仿宋" w:hint="eastAsia"/>
          <w:lang w:eastAsia="zh-CN"/>
        </w:rPr>
        <w:t>(一)、公关设计行业分析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行业一直以来都是市场的关注焦点。行业内的发展趋势、竞争态势以及潜在机会都对公关设计项目的推进产生深远的影响。通过深入研究行业的整体概貌，我们将更好地理解行业的核心特征，为公关设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关设计行业，技术一直是推动创新和发展的关键因素。我们将对当前技术趋势进行详尽分析，包括但不限于人工智能、大数据应用、先进制造技术等。这有助于公关设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公关设计项目成功的基础。我们将对主要竞争对手进行深入研究，包括其市场份额、产品特点、市场定位等。通过全面了解竞争对手的优势和劣势，公关设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9695"/>
      <w:r>
        <w:rPr>
          <w:rFonts w:ascii="仿宋" w:eastAsia="仿宋" w:hAnsi="仿宋" w:cs="仿宋" w:hint="eastAsia"/>
          <w:sz w:val="28"/>
          <w:lang w:eastAsia="zh-CN"/>
        </w:rPr>
        <w:t>(二)、公关设计市场分析预测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通过对市场规模的深入调研，我们将预测公关设计市场未来的增长趋势。这包括市场的整体规模、各细分领域的发展趋势等。公关设计项目可以根据市场的扩张速度和潜在机会，制定更符合市场需求的发展策略。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公关设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公关设计项目实施过程中需要充分考虑的因素。我们将对市场风险进行全面评估，包括但不限于政策法规风险、市场竞争风险、技术变革风险等。通过对潜在风险的深入分析，公关设计项目可以制定相应的风险缓解策略，降低不确定性对公关设计项目的影响。</w:t>
      </w:r>
    </w:p>
    <w:p>
      <w:pPr>
        <w:pStyle w:val="Heading1"/>
        <w:ind w:firstLine="560" w:firstLineChars="200"/>
        <w:rPr>
          <w:rFonts w:ascii="仿宋" w:eastAsia="仿宋" w:hAnsi="仿宋" w:cs="仿宋" w:hint="eastAsia"/>
          <w:sz w:val="28"/>
          <w:lang w:eastAsia="zh-CN"/>
        </w:rPr>
      </w:pPr>
      <w:bookmarkStart w:id="15" w:name="_Toc7158"/>
      <w:r>
        <w:rPr>
          <w:rFonts w:ascii="仿宋" w:eastAsia="仿宋" w:hAnsi="仿宋" w:cs="仿宋" w:hint="eastAsia"/>
          <w:sz w:val="28"/>
          <w:lang w:eastAsia="zh-CN"/>
        </w:rPr>
        <w:t>五、公关设计项目概论</w:t>
      </w:r>
      <w:bookmarkEnd w:id="15"/>
    </w:p>
    <w:p>
      <w:pPr>
        <w:pStyle w:val="Heading2"/>
        <w:rPr>
          <w:rFonts w:ascii="仿宋" w:eastAsia="仿宋" w:hAnsi="仿宋" w:cs="仿宋" w:hint="eastAsia"/>
          <w:lang w:eastAsia="zh-CN"/>
        </w:rPr>
      </w:pPr>
      <w:bookmarkStart w:id="16" w:name="_Toc24492"/>
      <w:r>
        <w:rPr>
          <w:rFonts w:ascii="仿宋" w:eastAsia="仿宋" w:hAnsi="仿宋" w:cs="仿宋" w:hint="eastAsia"/>
          <w:lang w:eastAsia="zh-CN"/>
        </w:rPr>
        <w:t>(一)、公关设计项目概况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起源追溯至对市场的深入洞察。市场的不断演变与变革为公关设计项目提供了难得的机遇。当前市场存在的需求缺口和变革的大环境共同构成了公关设计项目的背景。这个公关设计项目旨在充分利用市场机遇，填补行业中尚未满足的需求，为客户提供全新的解决方案。市场的变革和需求的增长使得这个公关设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公关设计项目名称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正式命名为公关设计。这个名称不仅仅是一个标识，更代表了公关设计项目的核心理念和愿景。它蕴含着公关设计项目所要解决问题的关键字，具有强烈的表达和辨识度，为公关设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公关设计项目目标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核心目标是提供一种全新、高效的解决方案，满足客户日益增长的需求。公关设计项目追求的不仅仅是满足市场需求，更是在市场中获得卓越的竞争优势。通过不断提升产品或服务的质量和创新水平，公关设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公关设计项目范围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全面涵盖了产品研发、制造、市场推广和售后服务，确保从产品设计到最终用户体验的全方位关注。这一全面的公关设计项目范围是为了确保公关设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公关设计项目时间表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公关设计项目计划在未来18个月内完成，包括研发、测试、市场试点和正式推出等不同阶段。这个时间表的合理设计是为了确保公关设计项目各个阶段的顺利推进，以便按时交付高质量的成果。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公关设计项目预算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公关设计项目总预算估算为XX百万美元，主要分配在研发、市场推广、人员培训和运营等方面。这一充足的预算为公关设计项目提供了充足的资源，确保公关设计项目在各个方面都能取得优异的表现。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公关设计项目风险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公关设计项目可能面临的风险包括市场接受度低、技术难题、竞争激烈等。公关设计项目团队已经制定了相应的风险应对计划，通过前瞻性的风险管理，确保公关设计项目在面对不确定性时能够迅速做出应对。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公关设计项目团队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公关设计项目汇聚了一支经验丰富、多领域专业素养的核心团队，确保公关设计项目在各个方面都能拥有高水平的执行力。团队的协同作战是公关设计项目成功的关键因素之一。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公关设计项目背景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公关设计项目的背景根植于市场对更高效、创新产品的渴望，同时也受到科技发展对行业格局的深刻改变的影响。这为公关设计项目提供了广阔的发展空间和市场需求。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公关设计项目现状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截至目前，公关设计项目已完成市场调研和技术验证，取得了初步的成功。这为公关设计项目在未来的发展奠定了坚实的基础，为更远大的目标打下了坚实的基石。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6088"/>
      <w:r>
        <w:rPr>
          <w:rFonts w:ascii="仿宋" w:eastAsia="仿宋" w:hAnsi="仿宋" w:cs="仿宋" w:hint="eastAsia"/>
          <w:sz w:val="28"/>
          <w:lang w:eastAsia="zh-CN"/>
        </w:rPr>
        <w:t>(二)、公关设计项目目标</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keyword》公关设计项目首要业务目标是在市场中占据有利地位，实现产品/服务的成功推广和销售。通过不断提升产品质量、创新性，公关设计项目追求成为行业中的领导者，赢得更多客户的青睐。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在科技迅速发展的时代，公关设计项目着眼于技术创新。通过持续的研发和技术升级，公关设计项目旨在推出更具创新性的产品或服务，以满足市场对新鲜、先进解决方案的需求。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为了建立可持续的客户关系，公关设计项目设定了客户满意度目标。通过提供卓越的产品质量和优质的客户服务，公关设计项目追求赢得客户的信任和忠诚度，确保他们的满意度达到行业领先水平。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公关设计项目注重社会责任和可持续发展。通过实施环保、社会责任公关设计项目，公关设计项目致力于在经济发展的同时保护环境，促进社会公平，实现可持续经营。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公关设计项目的团队是实现目标的核心驱动力。因此，公关设计项目设定了团队发展目标，包括提升团队成员的专业技能、培养领导力，以及搭建协同高效的团队工作氛围。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7963"/>
      <w:r>
        <w:rPr>
          <w:rFonts w:ascii="仿宋" w:eastAsia="仿宋" w:hAnsi="仿宋" w:cs="仿宋" w:hint="eastAsia"/>
          <w:sz w:val="28"/>
          <w:lang w:eastAsia="zh-CN"/>
        </w:rPr>
        <w:t>(三)、公关设计项目提出的理由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公关设计项目提出的理由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关设计项目的提出源于对市场机遇的深刻洞察。当前市场中存在的需求缺口和行业发展趋势表明，有巨大的商业机会等待被开发。通过准确捕捉市场机遇，公关设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理念基于对技术创新的信仰。通过持续的研发和技术投入，公关设计项目有望推出更具创新性的产品或服务。在科技飞速发展的当下，公关设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提出是为了增强企业的行业竞争力。通过提升产品或服务的质量和独特性，公关设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响应了消费者需求的变化。随着社会和科技的不断发展，消费者对产品和服务的需求也在发生变化。通过深入了解并及时回应消费者的新需求，公关设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公关设计项目的提出是企业战略发展规划的一部分。在面对日益激烈的市场竞争和不断变化的商业环境中，公关设计项目作为企业战略的一环，旨在为企业开辟新的增长领域，巩固企业在行业中的地位。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提出不仅仅是基于商业考量，还注重社会责任。通过推出环保、社会责任等方面的公关设计项目，公关设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公关设计项目的提出反映了对利益相关者期望的关注。包括客户、员工、投资者等利益相关者在企业发展中都有着各自的期望，公关设计项目力求在满足这些期望的同时，取得更大的共赢。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21900"/>
      <w:r>
        <w:rPr>
          <w:rFonts w:ascii="仿宋" w:eastAsia="仿宋" w:hAnsi="仿宋" w:cs="仿宋" w:hint="eastAsia"/>
          <w:sz w:val="28"/>
          <w:lang w:eastAsia="zh-CN"/>
        </w:rPr>
        <w:t>(四)、公关设计项目意义</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在实施公关设计项目的过程中，我们不仅仅是在追逐商业成功，更是为企业和社会的多个层面创造了深远的意义。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关设计项目的首要意义在于提升企业的市场竞争力。通过持续的创新和对产品质量的高标准要求，公关设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关设计项目的推进将促使行业技术水平的提升。通过引入先进技术和创新性解决方案，公关设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https://d.book118.com/228006115111006046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公关设计项目规划设计方案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B64839"/>
    <w:rsid w:val="15B648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80061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2024-03-07T09:09:00Z</dcterms:created>
  <dcterms:modified xsi:type="dcterms:W3CDTF">2024-03-07T09:10:10Z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38F7C6C725404DFCB7F72807E05F4550_11</vt:lpwstr>
  </property>
  <property fmtid="{D5CDD505-2E9C-101B-9397-08002B2CF9AE}" pid="3" name="KSOProductBuildVer">
    <vt:lpwstr>2052-12.1.0.16388</vt:lpwstr>
  </property>
</Properties>
</file>