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海洋油气开采模块项目规划设计蓝图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27" w:history="1">
        <w:r>
          <w:rPr>
            <w:rFonts w:ascii="仿宋" w:eastAsia="仿宋" w:hAnsi="仿宋" w:cs="仿宋" w:hint="eastAsia"/>
            <w:lang w:eastAsia="zh-CN"/>
          </w:rPr>
          <w:t>序言</w:t>
        </w:r>
        <w:r>
          <w:tab/>
        </w:r>
        <w:r>
          <w:fldChar w:fldCharType="begin"/>
        </w:r>
        <w:r>
          <w:instrText xml:space="preserve"> PAGEREF _Toc11327 \h </w:instrText>
        </w:r>
        <w:r>
          <w:fldChar w:fldCharType="separate"/>
        </w:r>
        <w:r>
          <w:t>3</w:t>
        </w:r>
        <w:r>
          <w:fldChar w:fldCharType="end"/>
        </w:r>
      </w:hyperlink>
    </w:p>
    <w:p>
      <w:pPr>
        <w:pStyle w:val="TOC1"/>
        <w:tabs>
          <w:tab w:val="right" w:leader="dot" w:pos="8306"/>
        </w:tabs>
      </w:pPr>
      <w:hyperlink w:anchor="_Toc22277" w:history="1">
        <w:r>
          <w:rPr>
            <w:rFonts w:ascii="仿宋" w:eastAsia="仿宋" w:hAnsi="仿宋" w:cs="仿宋" w:hint="eastAsia"/>
            <w:lang w:eastAsia="zh-CN"/>
          </w:rPr>
          <w:t>一、海洋油气开采模块项目危机管理</w:t>
        </w:r>
        <w:r>
          <w:tab/>
        </w:r>
        <w:r>
          <w:fldChar w:fldCharType="begin"/>
        </w:r>
        <w:r>
          <w:instrText xml:space="preserve"> PAGEREF _Toc22277 \h </w:instrText>
        </w:r>
        <w:r>
          <w:fldChar w:fldCharType="separate"/>
        </w:r>
        <w:r>
          <w:t>3</w:t>
        </w:r>
        <w:r>
          <w:fldChar w:fldCharType="end"/>
        </w:r>
      </w:hyperlink>
    </w:p>
    <w:p>
      <w:pPr>
        <w:pStyle w:val="TOC2"/>
        <w:tabs>
          <w:tab w:val="right" w:leader="dot" w:pos="8306"/>
        </w:tabs>
      </w:pPr>
      <w:hyperlink w:anchor="_Toc11669" w:history="1">
        <w:r>
          <w:rPr>
            <w:rFonts w:ascii="仿宋" w:eastAsia="仿宋" w:hAnsi="仿宋" w:cs="仿宋" w:hint="eastAsia"/>
            <w:lang w:eastAsia="zh-CN"/>
          </w:rPr>
          <w:t>(一)、危机预警与识别</w:t>
        </w:r>
        <w:r>
          <w:tab/>
        </w:r>
        <w:r>
          <w:fldChar w:fldCharType="begin"/>
        </w:r>
        <w:r>
          <w:instrText xml:space="preserve"> PAGEREF _Toc11669 \h </w:instrText>
        </w:r>
        <w:r>
          <w:fldChar w:fldCharType="separate"/>
        </w:r>
        <w:r>
          <w:t>3</w:t>
        </w:r>
        <w:r>
          <w:fldChar w:fldCharType="end"/>
        </w:r>
      </w:hyperlink>
    </w:p>
    <w:p>
      <w:pPr>
        <w:pStyle w:val="TOC2"/>
        <w:tabs>
          <w:tab w:val="right" w:leader="dot" w:pos="8306"/>
        </w:tabs>
      </w:pPr>
      <w:hyperlink w:anchor="_Toc29674" w:history="1">
        <w:r>
          <w:rPr>
            <w:rFonts w:ascii="仿宋" w:eastAsia="仿宋" w:hAnsi="仿宋" w:cs="仿宋" w:hint="eastAsia"/>
            <w:lang w:eastAsia="zh-CN"/>
          </w:rPr>
          <w:t>(二)、危机应对与恢复</w:t>
        </w:r>
        <w:r>
          <w:tab/>
        </w:r>
        <w:r>
          <w:fldChar w:fldCharType="begin"/>
        </w:r>
        <w:r>
          <w:instrText xml:space="preserve"> PAGEREF _Toc29674 \h </w:instrText>
        </w:r>
        <w:r>
          <w:fldChar w:fldCharType="separate"/>
        </w:r>
        <w:r>
          <w:t>4</w:t>
        </w:r>
        <w:r>
          <w:fldChar w:fldCharType="end"/>
        </w:r>
      </w:hyperlink>
    </w:p>
    <w:p>
      <w:pPr>
        <w:pStyle w:val="TOC1"/>
        <w:tabs>
          <w:tab w:val="right" w:leader="dot" w:pos="8306"/>
        </w:tabs>
      </w:pPr>
      <w:hyperlink w:anchor="_Toc5839" w:history="1">
        <w:r>
          <w:rPr>
            <w:rFonts w:ascii="仿宋" w:eastAsia="仿宋" w:hAnsi="仿宋" w:cs="仿宋" w:hint="eastAsia"/>
            <w:lang w:eastAsia="zh-CN"/>
          </w:rPr>
          <w:t>二、海洋油气开采模块项目土建工程</w:t>
        </w:r>
        <w:r>
          <w:tab/>
        </w:r>
        <w:r>
          <w:fldChar w:fldCharType="begin"/>
        </w:r>
        <w:r>
          <w:instrText xml:space="preserve"> PAGEREF _Toc5839 \h </w:instrText>
        </w:r>
        <w:r>
          <w:fldChar w:fldCharType="separate"/>
        </w:r>
        <w:r>
          <w:t>6</w:t>
        </w:r>
        <w:r>
          <w:fldChar w:fldCharType="end"/>
        </w:r>
      </w:hyperlink>
    </w:p>
    <w:p>
      <w:pPr>
        <w:pStyle w:val="TOC2"/>
        <w:tabs>
          <w:tab w:val="right" w:leader="dot" w:pos="8306"/>
        </w:tabs>
      </w:pPr>
      <w:hyperlink w:anchor="_Toc4261" w:history="1">
        <w:r>
          <w:rPr>
            <w:rFonts w:ascii="仿宋" w:eastAsia="仿宋" w:hAnsi="仿宋" w:cs="仿宋" w:hint="eastAsia"/>
            <w:lang w:eastAsia="zh-CN"/>
          </w:rPr>
          <w:t>(一)、建筑工程设计原则</w:t>
        </w:r>
        <w:r>
          <w:tab/>
        </w:r>
        <w:r>
          <w:fldChar w:fldCharType="begin"/>
        </w:r>
        <w:r>
          <w:instrText xml:space="preserve"> PAGEREF _Toc4261 \h </w:instrText>
        </w:r>
        <w:r>
          <w:fldChar w:fldCharType="separate"/>
        </w:r>
        <w:r>
          <w:t>6</w:t>
        </w:r>
        <w:r>
          <w:fldChar w:fldCharType="end"/>
        </w:r>
      </w:hyperlink>
    </w:p>
    <w:p>
      <w:pPr>
        <w:pStyle w:val="TOC2"/>
        <w:tabs>
          <w:tab w:val="right" w:leader="dot" w:pos="8306"/>
        </w:tabs>
      </w:pPr>
      <w:hyperlink w:anchor="_Toc28416" w:history="1">
        <w:r>
          <w:rPr>
            <w:rFonts w:ascii="仿宋" w:eastAsia="仿宋" w:hAnsi="仿宋" w:cs="仿宋" w:hint="eastAsia"/>
            <w:lang w:eastAsia="zh-CN"/>
          </w:rPr>
          <w:t>(二)、土建工程设计年限及安全等级</w:t>
        </w:r>
        <w:r>
          <w:tab/>
        </w:r>
        <w:r>
          <w:fldChar w:fldCharType="begin"/>
        </w:r>
        <w:r>
          <w:instrText xml:space="preserve"> PAGEREF _Toc28416 \h </w:instrText>
        </w:r>
        <w:r>
          <w:fldChar w:fldCharType="separate"/>
        </w:r>
        <w:r>
          <w:t>7</w:t>
        </w:r>
        <w:r>
          <w:fldChar w:fldCharType="end"/>
        </w:r>
      </w:hyperlink>
    </w:p>
    <w:p>
      <w:pPr>
        <w:pStyle w:val="TOC2"/>
        <w:tabs>
          <w:tab w:val="right" w:leader="dot" w:pos="8306"/>
        </w:tabs>
      </w:pPr>
      <w:hyperlink w:anchor="_Toc22022" w:history="1">
        <w:r>
          <w:rPr>
            <w:rFonts w:ascii="仿宋" w:eastAsia="仿宋" w:hAnsi="仿宋" w:cs="仿宋" w:hint="eastAsia"/>
            <w:lang w:eastAsia="zh-CN"/>
          </w:rPr>
          <w:t>(三)、建筑工程设计总体要求</w:t>
        </w:r>
        <w:r>
          <w:tab/>
        </w:r>
        <w:r>
          <w:fldChar w:fldCharType="begin"/>
        </w:r>
        <w:r>
          <w:instrText xml:space="preserve"> PAGEREF _Toc22022 \h </w:instrText>
        </w:r>
        <w:r>
          <w:fldChar w:fldCharType="separate"/>
        </w:r>
        <w:r>
          <w:t>8</w:t>
        </w:r>
        <w:r>
          <w:fldChar w:fldCharType="end"/>
        </w:r>
      </w:hyperlink>
    </w:p>
    <w:p>
      <w:pPr>
        <w:pStyle w:val="TOC2"/>
        <w:tabs>
          <w:tab w:val="right" w:leader="dot" w:pos="8306"/>
        </w:tabs>
      </w:pPr>
      <w:hyperlink w:anchor="_Toc10657" w:history="1">
        <w:r>
          <w:rPr>
            <w:rFonts w:ascii="仿宋" w:eastAsia="仿宋" w:hAnsi="仿宋" w:cs="仿宋" w:hint="eastAsia"/>
            <w:lang w:eastAsia="zh-CN"/>
          </w:rPr>
          <w:t>(四)、土建工程建设指标</w:t>
        </w:r>
        <w:r>
          <w:tab/>
        </w:r>
        <w:r>
          <w:fldChar w:fldCharType="begin"/>
        </w:r>
        <w:r>
          <w:instrText xml:space="preserve"> PAGEREF _Toc10657 \h </w:instrText>
        </w:r>
        <w:r>
          <w:fldChar w:fldCharType="separate"/>
        </w:r>
        <w:r>
          <w:t>9</w:t>
        </w:r>
        <w:r>
          <w:fldChar w:fldCharType="end"/>
        </w:r>
      </w:hyperlink>
    </w:p>
    <w:p>
      <w:pPr>
        <w:pStyle w:val="TOC1"/>
        <w:tabs>
          <w:tab w:val="right" w:leader="dot" w:pos="8306"/>
        </w:tabs>
      </w:pPr>
      <w:hyperlink w:anchor="_Toc10238" w:history="1">
        <w:r>
          <w:rPr>
            <w:rFonts w:ascii="仿宋" w:eastAsia="仿宋" w:hAnsi="仿宋" w:cs="仿宋" w:hint="eastAsia"/>
            <w:lang w:eastAsia="zh-CN"/>
          </w:rPr>
          <w:t>三、海洋油气开采模块项目文档管理</w:t>
        </w:r>
        <w:r>
          <w:tab/>
        </w:r>
        <w:r>
          <w:fldChar w:fldCharType="begin"/>
        </w:r>
        <w:r>
          <w:instrText xml:space="preserve"> PAGEREF _Toc10238 \h </w:instrText>
        </w:r>
        <w:r>
          <w:fldChar w:fldCharType="separate"/>
        </w:r>
        <w:r>
          <w:t>9</w:t>
        </w:r>
        <w:r>
          <w:fldChar w:fldCharType="end"/>
        </w:r>
      </w:hyperlink>
    </w:p>
    <w:p>
      <w:pPr>
        <w:pStyle w:val="TOC2"/>
        <w:tabs>
          <w:tab w:val="right" w:leader="dot" w:pos="8306"/>
        </w:tabs>
      </w:pPr>
      <w:hyperlink w:anchor="_Toc18379" w:history="1">
        <w:r>
          <w:rPr>
            <w:rFonts w:ascii="仿宋" w:eastAsia="仿宋" w:hAnsi="仿宋" w:cs="仿宋" w:hint="eastAsia"/>
            <w:lang w:eastAsia="zh-CN"/>
          </w:rPr>
          <w:t>(一)、文档编制与审查</w:t>
        </w:r>
        <w:r>
          <w:tab/>
        </w:r>
        <w:r>
          <w:fldChar w:fldCharType="begin"/>
        </w:r>
        <w:r>
          <w:instrText xml:space="preserve"> PAGEREF _Toc18379 \h </w:instrText>
        </w:r>
        <w:r>
          <w:fldChar w:fldCharType="separate"/>
        </w:r>
        <w:r>
          <w:t>9</w:t>
        </w:r>
        <w:r>
          <w:fldChar w:fldCharType="end"/>
        </w:r>
      </w:hyperlink>
    </w:p>
    <w:p>
      <w:pPr>
        <w:pStyle w:val="TOC2"/>
        <w:tabs>
          <w:tab w:val="right" w:leader="dot" w:pos="8306"/>
        </w:tabs>
      </w:pPr>
      <w:hyperlink w:anchor="_Toc17513" w:history="1">
        <w:r>
          <w:rPr>
            <w:rFonts w:ascii="仿宋" w:eastAsia="仿宋" w:hAnsi="仿宋" w:cs="仿宋" w:hint="eastAsia"/>
            <w:lang w:eastAsia="zh-CN"/>
          </w:rPr>
          <w:t>(二)、文档发布与分发</w:t>
        </w:r>
        <w:r>
          <w:tab/>
        </w:r>
        <w:r>
          <w:fldChar w:fldCharType="begin"/>
        </w:r>
        <w:r>
          <w:instrText xml:space="preserve"> PAGEREF _Toc17513 \h </w:instrText>
        </w:r>
        <w:r>
          <w:fldChar w:fldCharType="separate"/>
        </w:r>
        <w:r>
          <w:t>10</w:t>
        </w:r>
        <w:r>
          <w:fldChar w:fldCharType="end"/>
        </w:r>
      </w:hyperlink>
    </w:p>
    <w:p>
      <w:pPr>
        <w:pStyle w:val="TOC2"/>
        <w:tabs>
          <w:tab w:val="right" w:leader="dot" w:pos="8306"/>
        </w:tabs>
      </w:pPr>
      <w:hyperlink w:anchor="_Toc29807" w:history="1">
        <w:r>
          <w:rPr>
            <w:rFonts w:ascii="仿宋" w:eastAsia="仿宋" w:hAnsi="仿宋" w:cs="仿宋" w:hint="eastAsia"/>
            <w:lang w:eastAsia="zh-CN"/>
          </w:rPr>
          <w:t>(三)、文档存档与归档</w:t>
        </w:r>
        <w:r>
          <w:tab/>
        </w:r>
        <w:r>
          <w:fldChar w:fldCharType="begin"/>
        </w:r>
        <w:r>
          <w:instrText xml:space="preserve"> PAGEREF _Toc29807 \h </w:instrText>
        </w:r>
        <w:r>
          <w:fldChar w:fldCharType="separate"/>
        </w:r>
        <w:r>
          <w:t>11</w:t>
        </w:r>
        <w:r>
          <w:fldChar w:fldCharType="end"/>
        </w:r>
      </w:hyperlink>
    </w:p>
    <w:p>
      <w:pPr>
        <w:pStyle w:val="TOC1"/>
        <w:tabs>
          <w:tab w:val="right" w:leader="dot" w:pos="8306"/>
        </w:tabs>
      </w:pPr>
      <w:hyperlink w:anchor="_Toc1263" w:history="1">
        <w:r>
          <w:rPr>
            <w:rFonts w:ascii="仿宋" w:eastAsia="仿宋" w:hAnsi="仿宋" w:cs="仿宋" w:hint="eastAsia"/>
            <w:lang w:eastAsia="zh-CN"/>
          </w:rPr>
          <w:t>四、海洋油气开采模块项目建设背景及必要性分析</w:t>
        </w:r>
        <w:r>
          <w:tab/>
        </w:r>
        <w:r>
          <w:fldChar w:fldCharType="begin"/>
        </w:r>
        <w:r>
          <w:instrText xml:space="preserve"> PAGEREF _Toc1263 \h </w:instrText>
        </w:r>
        <w:r>
          <w:fldChar w:fldCharType="separate"/>
        </w:r>
        <w:r>
          <w:t>12</w:t>
        </w:r>
        <w:r>
          <w:fldChar w:fldCharType="end"/>
        </w:r>
      </w:hyperlink>
    </w:p>
    <w:p>
      <w:pPr>
        <w:pStyle w:val="TOC2"/>
        <w:tabs>
          <w:tab w:val="right" w:leader="dot" w:pos="8306"/>
        </w:tabs>
      </w:pPr>
      <w:hyperlink w:anchor="_Toc31524" w:history="1">
        <w:r>
          <w:rPr>
            <w:rFonts w:ascii="仿宋" w:eastAsia="仿宋" w:hAnsi="仿宋" w:cs="仿宋" w:hint="eastAsia"/>
            <w:lang w:eastAsia="zh-CN"/>
          </w:rPr>
          <w:t>(一)、海洋油气开采模块项目背景分析</w:t>
        </w:r>
        <w:r>
          <w:tab/>
        </w:r>
        <w:r>
          <w:fldChar w:fldCharType="begin"/>
        </w:r>
        <w:r>
          <w:instrText xml:space="preserve"> PAGEREF _Toc31524 \h </w:instrText>
        </w:r>
        <w:r>
          <w:fldChar w:fldCharType="separate"/>
        </w:r>
        <w:r>
          <w:t>12</w:t>
        </w:r>
        <w:r>
          <w:fldChar w:fldCharType="end"/>
        </w:r>
      </w:hyperlink>
    </w:p>
    <w:p>
      <w:pPr>
        <w:pStyle w:val="TOC2"/>
        <w:tabs>
          <w:tab w:val="right" w:leader="dot" w:pos="8306"/>
        </w:tabs>
      </w:pPr>
      <w:hyperlink w:anchor="_Toc17687" w:history="1">
        <w:r>
          <w:rPr>
            <w:rFonts w:ascii="仿宋" w:eastAsia="仿宋" w:hAnsi="仿宋" w:cs="仿宋" w:hint="eastAsia"/>
            <w:lang w:eastAsia="zh-CN"/>
          </w:rPr>
          <w:t>(二)、海洋油气开采模块项目建设必要性分析</w:t>
        </w:r>
        <w:r>
          <w:tab/>
        </w:r>
        <w:r>
          <w:fldChar w:fldCharType="begin"/>
        </w:r>
        <w:r>
          <w:instrText xml:space="preserve"> PAGEREF _Toc17687 \h </w:instrText>
        </w:r>
        <w:r>
          <w:fldChar w:fldCharType="separate"/>
        </w:r>
        <w:r>
          <w:t>14</w:t>
        </w:r>
        <w:r>
          <w:fldChar w:fldCharType="end"/>
        </w:r>
      </w:hyperlink>
    </w:p>
    <w:p>
      <w:pPr>
        <w:pStyle w:val="TOC1"/>
        <w:tabs>
          <w:tab w:val="right" w:leader="dot" w:pos="8306"/>
        </w:tabs>
      </w:pPr>
      <w:hyperlink w:anchor="_Toc13949" w:history="1">
        <w:r>
          <w:rPr>
            <w:rFonts w:ascii="仿宋" w:eastAsia="仿宋" w:hAnsi="仿宋" w:cs="仿宋" w:hint="eastAsia"/>
            <w:lang w:eastAsia="zh-CN"/>
          </w:rPr>
          <w:t>五、海洋油气开采模块项目绩效评估</w:t>
        </w:r>
        <w:r>
          <w:tab/>
        </w:r>
        <w:r>
          <w:fldChar w:fldCharType="begin"/>
        </w:r>
        <w:r>
          <w:instrText xml:space="preserve"> PAGEREF _Toc13949 \h </w:instrText>
        </w:r>
        <w:r>
          <w:fldChar w:fldCharType="separate"/>
        </w:r>
        <w:r>
          <w:t>16</w:t>
        </w:r>
        <w:r>
          <w:fldChar w:fldCharType="end"/>
        </w:r>
      </w:hyperlink>
    </w:p>
    <w:p>
      <w:pPr>
        <w:pStyle w:val="TOC2"/>
        <w:tabs>
          <w:tab w:val="right" w:leader="dot" w:pos="8306"/>
        </w:tabs>
      </w:pPr>
      <w:hyperlink w:anchor="_Toc13759" w:history="1">
        <w:r>
          <w:rPr>
            <w:rFonts w:ascii="仿宋" w:eastAsia="仿宋" w:hAnsi="仿宋" w:cs="仿宋" w:hint="eastAsia"/>
            <w:lang w:eastAsia="zh-CN"/>
          </w:rPr>
          <w:t>(一)、绩效评估指标</w:t>
        </w:r>
        <w:r>
          <w:tab/>
        </w:r>
        <w:r>
          <w:fldChar w:fldCharType="begin"/>
        </w:r>
        <w:r>
          <w:instrText xml:space="preserve"> PAGEREF _Toc13759 \h </w:instrText>
        </w:r>
        <w:r>
          <w:fldChar w:fldCharType="separate"/>
        </w:r>
        <w:r>
          <w:t>16</w:t>
        </w:r>
        <w:r>
          <w:fldChar w:fldCharType="end"/>
        </w:r>
      </w:hyperlink>
    </w:p>
    <w:p>
      <w:pPr>
        <w:pStyle w:val="TOC2"/>
        <w:tabs>
          <w:tab w:val="right" w:leader="dot" w:pos="8306"/>
        </w:tabs>
      </w:pPr>
      <w:hyperlink w:anchor="_Toc14860" w:history="1">
        <w:r>
          <w:rPr>
            <w:rFonts w:ascii="仿宋" w:eastAsia="仿宋" w:hAnsi="仿宋" w:cs="仿宋" w:hint="eastAsia"/>
            <w:lang w:eastAsia="zh-CN"/>
          </w:rPr>
          <w:t>(二)、绩效评估方法</w:t>
        </w:r>
        <w:r>
          <w:tab/>
        </w:r>
        <w:r>
          <w:fldChar w:fldCharType="begin"/>
        </w:r>
        <w:r>
          <w:instrText xml:space="preserve"> PAGEREF _Toc14860 \h </w:instrText>
        </w:r>
        <w:r>
          <w:fldChar w:fldCharType="separate"/>
        </w:r>
        <w:r>
          <w:t>17</w:t>
        </w:r>
        <w:r>
          <w:fldChar w:fldCharType="end"/>
        </w:r>
      </w:hyperlink>
    </w:p>
    <w:p>
      <w:pPr>
        <w:pStyle w:val="TOC2"/>
        <w:tabs>
          <w:tab w:val="right" w:leader="dot" w:pos="8306"/>
        </w:tabs>
      </w:pPr>
      <w:hyperlink w:anchor="_Toc29082" w:history="1">
        <w:r>
          <w:rPr>
            <w:rFonts w:ascii="仿宋" w:eastAsia="仿宋" w:hAnsi="仿宋" w:cs="仿宋" w:hint="eastAsia"/>
            <w:lang w:eastAsia="zh-CN"/>
          </w:rPr>
          <w:t>(三)、绩效评估周期</w:t>
        </w:r>
        <w:r>
          <w:tab/>
        </w:r>
        <w:r>
          <w:fldChar w:fldCharType="begin"/>
        </w:r>
        <w:r>
          <w:instrText xml:space="preserve"> PAGEREF _Toc29082 \h </w:instrText>
        </w:r>
        <w:r>
          <w:fldChar w:fldCharType="separate"/>
        </w:r>
        <w:r>
          <w:t>18</w:t>
        </w:r>
        <w:r>
          <w:fldChar w:fldCharType="end"/>
        </w:r>
      </w:hyperlink>
    </w:p>
    <w:p>
      <w:pPr>
        <w:pStyle w:val="TOC1"/>
        <w:tabs>
          <w:tab w:val="right" w:leader="dot" w:pos="8306"/>
        </w:tabs>
      </w:pPr>
      <w:hyperlink w:anchor="_Toc23931" w:history="1">
        <w:r>
          <w:rPr>
            <w:rFonts w:ascii="仿宋" w:eastAsia="仿宋" w:hAnsi="仿宋" w:cs="仿宋" w:hint="eastAsia"/>
            <w:lang w:eastAsia="zh-CN"/>
          </w:rPr>
          <w:t>六、海洋油气开采模块项目概论</w:t>
        </w:r>
        <w:r>
          <w:tab/>
        </w:r>
        <w:r>
          <w:fldChar w:fldCharType="begin"/>
        </w:r>
        <w:r>
          <w:instrText xml:space="preserve"> PAGEREF _Toc23931 \h </w:instrText>
        </w:r>
        <w:r>
          <w:fldChar w:fldCharType="separate"/>
        </w:r>
        <w:r>
          <w:t>19</w:t>
        </w:r>
        <w:r>
          <w:fldChar w:fldCharType="end"/>
        </w:r>
      </w:hyperlink>
    </w:p>
    <w:p>
      <w:pPr>
        <w:pStyle w:val="TOC2"/>
        <w:tabs>
          <w:tab w:val="right" w:leader="dot" w:pos="8306"/>
        </w:tabs>
      </w:pPr>
      <w:hyperlink w:anchor="_Toc616" w:history="1">
        <w:r>
          <w:rPr>
            <w:rFonts w:ascii="仿宋" w:eastAsia="仿宋" w:hAnsi="仿宋" w:cs="仿宋" w:hint="eastAsia"/>
            <w:lang w:eastAsia="zh-CN"/>
          </w:rPr>
          <w:t>(一)、海洋油气开采模块项目概况</w:t>
        </w:r>
        <w:r>
          <w:tab/>
        </w:r>
        <w:r>
          <w:fldChar w:fldCharType="begin"/>
        </w:r>
        <w:r>
          <w:instrText xml:space="preserve"> PAGEREF _Toc616 \h </w:instrText>
        </w:r>
        <w:r>
          <w:fldChar w:fldCharType="separate"/>
        </w:r>
        <w:r>
          <w:t>19</w:t>
        </w:r>
        <w:r>
          <w:fldChar w:fldCharType="end"/>
        </w:r>
      </w:hyperlink>
    </w:p>
    <w:p>
      <w:pPr>
        <w:pStyle w:val="TOC2"/>
        <w:tabs>
          <w:tab w:val="right" w:leader="dot" w:pos="8306"/>
        </w:tabs>
      </w:pPr>
      <w:hyperlink w:anchor="_Toc14686" w:history="1">
        <w:r>
          <w:rPr>
            <w:rFonts w:ascii="仿宋" w:eastAsia="仿宋" w:hAnsi="仿宋" w:cs="仿宋" w:hint="eastAsia"/>
            <w:lang w:eastAsia="zh-CN"/>
          </w:rPr>
          <w:t>(二)、海洋油气开采模块项目目标</w:t>
        </w:r>
        <w:r>
          <w:tab/>
        </w:r>
        <w:r>
          <w:fldChar w:fldCharType="begin"/>
        </w:r>
        <w:r>
          <w:instrText xml:space="preserve"> PAGEREF _Toc14686 \h </w:instrText>
        </w:r>
        <w:r>
          <w:fldChar w:fldCharType="separate"/>
        </w:r>
        <w:r>
          <w:t>21</w:t>
        </w:r>
        <w:r>
          <w:fldChar w:fldCharType="end"/>
        </w:r>
      </w:hyperlink>
    </w:p>
    <w:p>
      <w:pPr>
        <w:pStyle w:val="TOC2"/>
        <w:tabs>
          <w:tab w:val="right" w:leader="dot" w:pos="8306"/>
        </w:tabs>
      </w:pPr>
      <w:hyperlink w:anchor="_Toc17655" w:history="1">
        <w:r>
          <w:rPr>
            <w:rFonts w:ascii="仿宋" w:eastAsia="仿宋" w:hAnsi="仿宋" w:cs="仿宋" w:hint="eastAsia"/>
            <w:lang w:eastAsia="zh-CN"/>
          </w:rPr>
          <w:t>(三)、海洋油气开采模块项目提出的理由</w:t>
        </w:r>
        <w:r>
          <w:tab/>
        </w:r>
        <w:r>
          <w:fldChar w:fldCharType="begin"/>
        </w:r>
        <w:r>
          <w:instrText xml:space="preserve"> PAGEREF _Toc17655 \h </w:instrText>
        </w:r>
        <w:r>
          <w:fldChar w:fldCharType="separate"/>
        </w:r>
        <w:r>
          <w:t>22</w:t>
        </w:r>
        <w:r>
          <w:fldChar w:fldCharType="end"/>
        </w:r>
      </w:hyperlink>
    </w:p>
    <w:p>
      <w:pPr>
        <w:pStyle w:val="TOC2"/>
        <w:tabs>
          <w:tab w:val="right" w:leader="dot" w:pos="8306"/>
        </w:tabs>
      </w:pPr>
      <w:hyperlink w:anchor="_Toc27565" w:history="1">
        <w:r>
          <w:rPr>
            <w:rFonts w:ascii="仿宋" w:eastAsia="仿宋" w:hAnsi="仿宋" w:cs="仿宋" w:hint="eastAsia"/>
            <w:lang w:eastAsia="zh-CN"/>
          </w:rPr>
          <w:t>(四)、海洋油气开采模块项目意义</w:t>
        </w:r>
        <w:r>
          <w:tab/>
        </w:r>
        <w:r>
          <w:fldChar w:fldCharType="begin"/>
        </w:r>
        <w:r>
          <w:instrText xml:space="preserve"> PAGEREF _Toc27565 \h </w:instrText>
        </w:r>
        <w:r>
          <w:fldChar w:fldCharType="separate"/>
        </w:r>
        <w:r>
          <w:t>24</w:t>
        </w:r>
        <w:r>
          <w:fldChar w:fldCharType="end"/>
        </w:r>
      </w:hyperlink>
    </w:p>
    <w:p>
      <w:pPr>
        <w:pStyle w:val="TOC2"/>
        <w:tabs>
          <w:tab w:val="right" w:leader="dot" w:pos="8306"/>
        </w:tabs>
      </w:pPr>
      <w:hyperlink w:anchor="_Toc18998" w:history="1">
        <w:r>
          <w:rPr>
            <w:rFonts w:ascii="仿宋" w:eastAsia="仿宋" w:hAnsi="仿宋" w:cs="仿宋" w:hint="eastAsia"/>
            <w:lang w:eastAsia="zh-CN"/>
          </w:rPr>
          <w:t>(五)、海洋油气开采模块项目背景</w:t>
        </w:r>
        <w:r>
          <w:tab/>
        </w:r>
        <w:r>
          <w:fldChar w:fldCharType="begin"/>
        </w:r>
        <w:r>
          <w:instrText xml:space="preserve"> PAGEREF _Toc18998 \h </w:instrText>
        </w:r>
        <w:r>
          <w:fldChar w:fldCharType="separate"/>
        </w:r>
        <w:r>
          <w:t>25</w:t>
        </w:r>
        <w:r>
          <w:fldChar w:fldCharType="end"/>
        </w:r>
      </w:hyperlink>
    </w:p>
    <w:p>
      <w:pPr>
        <w:pStyle w:val="TOC1"/>
        <w:tabs>
          <w:tab w:val="right" w:leader="dot" w:pos="8306"/>
        </w:tabs>
      </w:pPr>
      <w:hyperlink w:anchor="_Toc26893" w:history="1">
        <w:r>
          <w:rPr>
            <w:rFonts w:ascii="仿宋" w:eastAsia="仿宋" w:hAnsi="仿宋" w:cs="仿宋" w:hint="eastAsia"/>
            <w:lang w:eastAsia="zh-CN"/>
          </w:rPr>
          <w:t>七、海洋油气开采模块项目社会影响</w:t>
        </w:r>
        <w:r>
          <w:tab/>
        </w:r>
        <w:r>
          <w:fldChar w:fldCharType="begin"/>
        </w:r>
        <w:r>
          <w:instrText xml:space="preserve"> PAGEREF _Toc26893 \h </w:instrText>
        </w:r>
        <w:r>
          <w:fldChar w:fldCharType="separate"/>
        </w:r>
        <w:r>
          <w:t>26</w:t>
        </w:r>
        <w:r>
          <w:fldChar w:fldCharType="end"/>
        </w:r>
      </w:hyperlink>
    </w:p>
    <w:p>
      <w:pPr>
        <w:pStyle w:val="TOC2"/>
        <w:tabs>
          <w:tab w:val="right" w:leader="dot" w:pos="8306"/>
        </w:tabs>
      </w:pPr>
      <w:hyperlink w:anchor="_Toc1506" w:history="1">
        <w:r>
          <w:rPr>
            <w:rFonts w:ascii="仿宋" w:eastAsia="仿宋" w:hAnsi="仿宋" w:cs="仿宋" w:hint="eastAsia"/>
            <w:lang w:eastAsia="zh-CN"/>
          </w:rPr>
          <w:t>(一)、社会责任与义务</w:t>
        </w:r>
        <w:r>
          <w:tab/>
        </w:r>
        <w:r>
          <w:fldChar w:fldCharType="begin"/>
        </w:r>
        <w:r>
          <w:instrText xml:space="preserve"> PAGEREF _Toc1506 \h </w:instrText>
        </w:r>
        <w:r>
          <w:fldChar w:fldCharType="separate"/>
        </w:r>
        <w:r>
          <w:t>26</w:t>
        </w:r>
        <w:r>
          <w:fldChar w:fldCharType="end"/>
        </w:r>
      </w:hyperlink>
    </w:p>
    <w:p>
      <w:pPr>
        <w:pStyle w:val="TOC2"/>
        <w:tabs>
          <w:tab w:val="right" w:leader="dot" w:pos="8306"/>
        </w:tabs>
      </w:pPr>
      <w:hyperlink w:anchor="_Toc2377" w:history="1">
        <w:r>
          <w:rPr>
            <w:rFonts w:ascii="仿宋" w:eastAsia="仿宋" w:hAnsi="仿宋" w:cs="仿宋" w:hint="eastAsia"/>
            <w:lang w:eastAsia="zh-CN"/>
          </w:rPr>
          <w:t>(二)、社会参与与沟通</w:t>
        </w:r>
        <w:r>
          <w:tab/>
        </w:r>
        <w:r>
          <w:fldChar w:fldCharType="begin"/>
        </w:r>
        <w:r>
          <w:instrText xml:space="preserve"> PAGEREF _Toc2377 \h </w:instrText>
        </w:r>
        <w:r>
          <w:fldChar w:fldCharType="separate"/>
        </w:r>
        <w:r>
          <w:t>27</w:t>
        </w:r>
        <w:r>
          <w:fldChar w:fldCharType="end"/>
        </w:r>
      </w:hyperlink>
    </w:p>
    <w:p>
      <w:pPr>
        <w:pStyle w:val="TOC1"/>
        <w:tabs>
          <w:tab w:val="right" w:leader="dot" w:pos="8306"/>
        </w:tabs>
      </w:pPr>
      <w:hyperlink w:anchor="_Toc24465" w:history="1">
        <w:r>
          <w:rPr>
            <w:rFonts w:ascii="仿宋" w:eastAsia="仿宋" w:hAnsi="仿宋" w:cs="仿宋" w:hint="eastAsia"/>
            <w:lang w:eastAsia="zh-CN"/>
          </w:rPr>
          <w:t>八、海洋油气开采模块项目计划安排</w:t>
        </w:r>
        <w:r>
          <w:tab/>
        </w:r>
        <w:r>
          <w:fldChar w:fldCharType="begin"/>
        </w:r>
        <w:r>
          <w:instrText xml:space="preserve"> PAGEREF _Toc24465 \h </w:instrText>
        </w:r>
        <w:r>
          <w:fldChar w:fldCharType="separate"/>
        </w:r>
        <w:r>
          <w:t>28</w:t>
        </w:r>
        <w:r>
          <w:fldChar w:fldCharType="end"/>
        </w:r>
      </w:hyperlink>
    </w:p>
    <w:p>
      <w:pPr>
        <w:pStyle w:val="TOC2"/>
        <w:tabs>
          <w:tab w:val="right" w:leader="dot" w:pos="8306"/>
        </w:tabs>
      </w:pPr>
      <w:hyperlink w:anchor="_Toc12461" w:history="1">
        <w:r>
          <w:rPr>
            <w:rFonts w:ascii="仿宋" w:eastAsia="仿宋" w:hAnsi="仿宋" w:cs="仿宋" w:hint="eastAsia"/>
            <w:lang w:eastAsia="zh-CN"/>
          </w:rPr>
          <w:t>(一)、建设周期</w:t>
        </w:r>
        <w:r>
          <w:tab/>
        </w:r>
        <w:r>
          <w:fldChar w:fldCharType="begin"/>
        </w:r>
        <w:r>
          <w:instrText xml:space="preserve"> PAGEREF _Toc12461 \h </w:instrText>
        </w:r>
        <w:r>
          <w:fldChar w:fldCharType="separate"/>
        </w:r>
        <w:r>
          <w:t>28</w:t>
        </w:r>
        <w:r>
          <w:fldChar w:fldCharType="end"/>
        </w:r>
      </w:hyperlink>
    </w:p>
    <w:p>
      <w:pPr>
        <w:pStyle w:val="TOC2"/>
        <w:tabs>
          <w:tab w:val="right" w:leader="dot" w:pos="8306"/>
        </w:tabs>
      </w:pPr>
      <w:hyperlink w:anchor="_Toc8494" w:history="1">
        <w:r>
          <w:rPr>
            <w:rFonts w:ascii="仿宋" w:eastAsia="仿宋" w:hAnsi="仿宋" w:cs="仿宋" w:hint="eastAsia"/>
            <w:lang w:eastAsia="zh-CN"/>
          </w:rPr>
          <w:t>(二)、建设进度</w:t>
        </w:r>
        <w:r>
          <w:tab/>
        </w:r>
        <w:r>
          <w:fldChar w:fldCharType="begin"/>
        </w:r>
        <w:r>
          <w:instrText xml:space="preserve"> PAGEREF _Toc8494 \h </w:instrText>
        </w:r>
        <w:r>
          <w:fldChar w:fldCharType="separate"/>
        </w:r>
        <w:r>
          <w:t>29</w:t>
        </w:r>
        <w:r>
          <w:fldChar w:fldCharType="end"/>
        </w:r>
      </w:hyperlink>
    </w:p>
    <w:p>
      <w:pPr>
        <w:pStyle w:val="TOC2"/>
        <w:tabs>
          <w:tab w:val="right" w:leader="dot" w:pos="8306"/>
        </w:tabs>
      </w:pPr>
      <w:hyperlink w:anchor="_Toc17697" w:history="1">
        <w:r>
          <w:rPr>
            <w:rFonts w:ascii="仿宋" w:eastAsia="仿宋" w:hAnsi="仿宋" w:cs="仿宋" w:hint="eastAsia"/>
            <w:lang w:eastAsia="zh-CN"/>
          </w:rPr>
          <w:t>(三)、进度安排注意事项</w:t>
        </w:r>
        <w:r>
          <w:tab/>
        </w:r>
        <w:r>
          <w:fldChar w:fldCharType="begin"/>
        </w:r>
        <w:r>
          <w:instrText xml:space="preserve"> PAGEREF _Toc17697 \h </w:instrText>
        </w:r>
        <w:r>
          <w:fldChar w:fldCharType="separate"/>
        </w:r>
        <w:r>
          <w:t>30</w:t>
        </w:r>
        <w:r>
          <w:fldChar w:fldCharType="end"/>
        </w:r>
      </w:hyperlink>
    </w:p>
    <w:p>
      <w:pPr>
        <w:pStyle w:val="TOC2"/>
        <w:tabs>
          <w:tab w:val="right" w:leader="dot" w:pos="8306"/>
        </w:tabs>
      </w:pPr>
      <w:hyperlink w:anchor="_Toc22039" w:history="1">
        <w:r>
          <w:rPr>
            <w:rFonts w:ascii="仿宋" w:eastAsia="仿宋" w:hAnsi="仿宋" w:cs="仿宋" w:hint="eastAsia"/>
            <w:lang w:eastAsia="zh-CN"/>
          </w:rPr>
          <w:t>(四)、人力资源配置</w:t>
        </w:r>
        <w:r>
          <w:tab/>
        </w:r>
        <w:r>
          <w:fldChar w:fldCharType="begin"/>
        </w:r>
        <w:r>
          <w:instrText xml:space="preserve"> PAGEREF _Toc22039 \h </w:instrText>
        </w:r>
        <w:r>
          <w:fldChar w:fldCharType="separate"/>
        </w:r>
        <w:r>
          <w:t>31</w:t>
        </w:r>
        <w:r>
          <w:fldChar w:fldCharType="end"/>
        </w:r>
      </w:hyperlink>
    </w:p>
    <w:p>
      <w:pPr>
        <w:pStyle w:val="TOC1"/>
        <w:tabs>
          <w:tab w:val="right" w:leader="dot" w:pos="8306"/>
        </w:tabs>
      </w:pPr>
      <w:hyperlink w:anchor="_Toc21813" w:history="1">
        <w:r>
          <w:rPr>
            <w:rFonts w:ascii="仿宋" w:eastAsia="仿宋" w:hAnsi="仿宋" w:cs="仿宋" w:hint="eastAsia"/>
            <w:lang w:eastAsia="zh-CN"/>
          </w:rPr>
          <w:t>九、海洋油气开采模块项目风险管理</w:t>
        </w:r>
        <w:r>
          <w:tab/>
        </w:r>
        <w:r>
          <w:fldChar w:fldCharType="begin"/>
        </w:r>
        <w:r>
          <w:instrText xml:space="preserve"> PAGEREF _Toc21813 \h </w:instrText>
        </w:r>
        <w:r>
          <w:fldChar w:fldCharType="separate"/>
        </w:r>
        <w:r>
          <w:t>32</w:t>
        </w:r>
        <w:r>
          <w:fldChar w:fldCharType="end"/>
        </w:r>
      </w:hyperlink>
    </w:p>
    <w:p>
      <w:pPr>
        <w:pStyle w:val="TOC2"/>
        <w:tabs>
          <w:tab w:val="right" w:leader="dot" w:pos="8306"/>
        </w:tabs>
      </w:pPr>
      <w:hyperlink w:anchor="_Toc2183" w:history="1">
        <w:r>
          <w:rPr>
            <w:rFonts w:ascii="仿宋" w:eastAsia="仿宋" w:hAnsi="仿宋" w:cs="仿宋" w:hint="eastAsia"/>
            <w:lang w:eastAsia="zh-CN"/>
          </w:rPr>
          <w:t>(一)、风险识别与评估</w:t>
        </w:r>
        <w:r>
          <w:tab/>
        </w:r>
        <w:r>
          <w:fldChar w:fldCharType="begin"/>
        </w:r>
        <w:r>
          <w:instrText xml:space="preserve"> PAGEREF _Toc2183 \h </w:instrText>
        </w:r>
        <w:r>
          <w:fldChar w:fldCharType="separate"/>
        </w:r>
        <w:r>
          <w:t>32</w:t>
        </w:r>
        <w:r>
          <w:fldChar w:fldCharType="end"/>
        </w:r>
      </w:hyperlink>
    </w:p>
    <w:p>
      <w:pPr>
        <w:pStyle w:val="TOC2"/>
        <w:tabs>
          <w:tab w:val="right" w:leader="dot" w:pos="8306"/>
        </w:tabs>
      </w:pPr>
      <w:hyperlink w:anchor="_Toc18561" w:history="1">
        <w:r>
          <w:rPr>
            <w:rFonts w:ascii="仿宋" w:eastAsia="仿宋" w:hAnsi="仿宋" w:cs="仿宋" w:hint="eastAsia"/>
            <w:lang w:eastAsia="zh-CN"/>
          </w:rPr>
          <w:t>(二)、风险应对策略</w:t>
        </w:r>
        <w:r>
          <w:tab/>
        </w:r>
        <w:r>
          <w:fldChar w:fldCharType="begin"/>
        </w:r>
        <w:r>
          <w:instrText xml:space="preserve"> PAGEREF _Toc18561 \h </w:instrText>
        </w:r>
        <w:r>
          <w:fldChar w:fldCharType="separate"/>
        </w:r>
        <w:r>
          <w:t>33</w:t>
        </w:r>
        <w:r>
          <w:fldChar w:fldCharType="end"/>
        </w:r>
      </w:hyperlink>
    </w:p>
    <w:p>
      <w:pPr>
        <w:pStyle w:val="TOC2"/>
        <w:tabs>
          <w:tab w:val="right" w:leader="dot" w:pos="8306"/>
        </w:tabs>
      </w:pPr>
      <w:hyperlink w:anchor="_Toc30447" w:history="1">
        <w:r>
          <w:rPr>
            <w:rFonts w:ascii="仿宋" w:eastAsia="仿宋" w:hAnsi="仿宋" w:cs="仿宋" w:hint="eastAsia"/>
            <w:lang w:eastAsia="zh-CN"/>
          </w:rPr>
          <w:t>(三)、风险监控与控制</w:t>
        </w:r>
        <w:r>
          <w:tab/>
        </w:r>
        <w:r>
          <w:fldChar w:fldCharType="begin"/>
        </w:r>
        <w:r>
          <w:instrText xml:space="preserve"> PAGEREF _Toc30447 \h </w:instrText>
        </w:r>
        <w:r>
          <w:fldChar w:fldCharType="separate"/>
        </w:r>
        <w:r>
          <w:t>35</w:t>
        </w:r>
        <w:r>
          <w:fldChar w:fldCharType="end"/>
        </w:r>
      </w:hyperlink>
    </w:p>
    <w:p>
      <w:pPr>
        <w:pStyle w:val="TOC1"/>
        <w:tabs>
          <w:tab w:val="right" w:leader="dot" w:pos="8306"/>
        </w:tabs>
      </w:pPr>
      <w:hyperlink w:anchor="_Toc27651" w:history="1">
        <w:r>
          <w:rPr>
            <w:rFonts w:ascii="仿宋" w:eastAsia="仿宋" w:hAnsi="仿宋" w:cs="仿宋" w:hint="eastAsia"/>
            <w:lang w:eastAsia="zh-CN"/>
          </w:rPr>
          <w:t>十、海洋油气开采模块项目人力资源管理</w:t>
        </w:r>
        <w:r>
          <w:tab/>
        </w:r>
        <w:r>
          <w:fldChar w:fldCharType="begin"/>
        </w:r>
        <w:r>
          <w:instrText xml:space="preserve"> PAGEREF _Toc27651 \h </w:instrText>
        </w:r>
        <w:r>
          <w:fldChar w:fldCharType="separate"/>
        </w:r>
        <w:r>
          <w:t>36</w:t>
        </w:r>
        <w:r>
          <w:fldChar w:fldCharType="end"/>
        </w:r>
      </w:hyperlink>
    </w:p>
    <w:p>
      <w:pPr>
        <w:pStyle w:val="TOC2"/>
        <w:tabs>
          <w:tab w:val="right" w:leader="dot" w:pos="8306"/>
        </w:tabs>
      </w:pPr>
      <w:hyperlink w:anchor="_Toc26979" w:history="1">
        <w:r>
          <w:rPr>
            <w:rFonts w:ascii="仿宋" w:eastAsia="仿宋" w:hAnsi="仿宋" w:cs="仿宋" w:hint="eastAsia"/>
            <w:lang w:eastAsia="zh-CN"/>
          </w:rPr>
          <w:t>(一)、建立健全的预算管理制度</w:t>
        </w:r>
        <w:r>
          <w:tab/>
        </w:r>
        <w:r>
          <w:fldChar w:fldCharType="begin"/>
        </w:r>
        <w:r>
          <w:instrText xml:space="preserve"> PAGEREF _Toc26979 \h </w:instrText>
        </w:r>
        <w:r>
          <w:fldChar w:fldCharType="separate"/>
        </w:r>
        <w:r>
          <w:t>36</w:t>
        </w:r>
        <w:r>
          <w:fldChar w:fldCharType="end"/>
        </w:r>
      </w:hyperlink>
    </w:p>
    <w:p>
      <w:pPr>
        <w:pStyle w:val="TOC2"/>
        <w:tabs>
          <w:tab w:val="right" w:leader="dot" w:pos="8306"/>
        </w:tabs>
      </w:pPr>
      <w:hyperlink w:anchor="_Toc603" w:history="1">
        <w:r>
          <w:rPr>
            <w:rFonts w:ascii="仿宋" w:eastAsia="仿宋" w:hAnsi="仿宋" w:cs="仿宋" w:hint="eastAsia"/>
            <w:lang w:eastAsia="zh-CN"/>
          </w:rPr>
          <w:t>(二)、加强资金流动监控</w:t>
        </w:r>
        <w:r>
          <w:tab/>
        </w:r>
        <w:r>
          <w:fldChar w:fldCharType="begin"/>
        </w:r>
        <w:r>
          <w:instrText xml:space="preserve"> PAGEREF _Toc603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13" w:history="1">
        <w:r>
          <w:rPr>
            <w:rFonts w:ascii="仿宋" w:eastAsia="仿宋" w:hAnsi="仿宋" w:cs="仿宋" w:hint="eastAsia"/>
            <w:lang w:eastAsia="zh-CN"/>
          </w:rPr>
          <w:t>(三)、制定完善的风险控制机制</w:t>
        </w:r>
        <w:r>
          <w:tab/>
        </w:r>
        <w:r>
          <w:fldChar w:fldCharType="begin"/>
        </w:r>
        <w:r>
          <w:instrText xml:space="preserve"> PAGEREF _Toc20313 \h </w:instrText>
        </w:r>
        <w:r>
          <w:fldChar w:fldCharType="separate"/>
        </w:r>
        <w:r>
          <w:t>39</w:t>
        </w:r>
        <w:r>
          <w:fldChar w:fldCharType="end"/>
        </w:r>
      </w:hyperlink>
    </w:p>
    <w:p>
      <w:pPr>
        <w:pStyle w:val="TOC2"/>
        <w:tabs>
          <w:tab w:val="right" w:leader="dot" w:pos="8306"/>
        </w:tabs>
      </w:pPr>
      <w:hyperlink w:anchor="_Toc32544" w:history="1">
        <w:r>
          <w:rPr>
            <w:rFonts w:ascii="仿宋" w:eastAsia="仿宋" w:hAnsi="仿宋" w:cs="仿宋" w:hint="eastAsia"/>
            <w:lang w:eastAsia="zh-CN"/>
          </w:rPr>
          <w:t>(四)、优化成本管理</w:t>
        </w:r>
        <w:r>
          <w:tab/>
        </w:r>
        <w:r>
          <w:fldChar w:fldCharType="begin"/>
        </w:r>
        <w:r>
          <w:instrText xml:space="preserve"> PAGEREF _Toc32544 \h </w:instrText>
        </w:r>
        <w:r>
          <w:fldChar w:fldCharType="separate"/>
        </w:r>
        <w:r>
          <w:t>40</w:t>
        </w:r>
        <w:r>
          <w:fldChar w:fldCharType="end"/>
        </w:r>
      </w:hyperlink>
    </w:p>
    <w:p>
      <w:pPr>
        <w:pStyle w:val="TOC1"/>
        <w:tabs>
          <w:tab w:val="right" w:leader="dot" w:pos="8306"/>
        </w:tabs>
      </w:pPr>
      <w:hyperlink w:anchor="_Toc20534" w:history="1">
        <w:r>
          <w:rPr>
            <w:rFonts w:ascii="仿宋" w:eastAsia="仿宋" w:hAnsi="仿宋" w:cs="仿宋" w:hint="eastAsia"/>
            <w:lang w:eastAsia="zh-CN"/>
          </w:rPr>
          <w:t>十一、海洋油气开采模块项目经营效益</w:t>
        </w:r>
        <w:r>
          <w:tab/>
        </w:r>
        <w:r>
          <w:fldChar w:fldCharType="begin"/>
        </w:r>
        <w:r>
          <w:instrText xml:space="preserve"> PAGEREF _Toc20534 \h </w:instrText>
        </w:r>
        <w:r>
          <w:fldChar w:fldCharType="separate"/>
        </w:r>
        <w:r>
          <w:t>42</w:t>
        </w:r>
        <w:r>
          <w:fldChar w:fldCharType="end"/>
        </w:r>
      </w:hyperlink>
    </w:p>
    <w:p>
      <w:pPr>
        <w:pStyle w:val="TOC2"/>
        <w:tabs>
          <w:tab w:val="right" w:leader="dot" w:pos="8306"/>
        </w:tabs>
      </w:pPr>
      <w:hyperlink w:anchor="_Toc3489" w:history="1">
        <w:r>
          <w:rPr>
            <w:rFonts w:ascii="仿宋" w:eastAsia="仿宋" w:hAnsi="仿宋" w:cs="仿宋" w:hint="eastAsia"/>
            <w:lang w:eastAsia="zh-CN"/>
          </w:rPr>
          <w:t>(一)、经济评价财务测算</w:t>
        </w:r>
        <w:r>
          <w:tab/>
        </w:r>
        <w:r>
          <w:fldChar w:fldCharType="begin"/>
        </w:r>
        <w:r>
          <w:instrText xml:space="preserve"> PAGEREF _Toc3489 \h </w:instrText>
        </w:r>
        <w:r>
          <w:fldChar w:fldCharType="separate"/>
        </w:r>
        <w:r>
          <w:t>42</w:t>
        </w:r>
        <w:r>
          <w:fldChar w:fldCharType="end"/>
        </w:r>
      </w:hyperlink>
    </w:p>
    <w:p>
      <w:pPr>
        <w:pStyle w:val="TOC2"/>
        <w:tabs>
          <w:tab w:val="right" w:leader="dot" w:pos="8306"/>
        </w:tabs>
      </w:pPr>
      <w:hyperlink w:anchor="_Toc3465" w:history="1">
        <w:r>
          <w:rPr>
            <w:rFonts w:ascii="仿宋" w:eastAsia="仿宋" w:hAnsi="仿宋" w:cs="仿宋" w:hint="eastAsia"/>
            <w:lang w:eastAsia="zh-CN"/>
          </w:rPr>
          <w:t>(二)、海洋油气开采模块项目盈利能力分析</w:t>
        </w:r>
        <w:r>
          <w:tab/>
        </w:r>
        <w:r>
          <w:fldChar w:fldCharType="begin"/>
        </w:r>
        <w:r>
          <w:instrText xml:space="preserve"> PAGEREF _Toc3465 \h </w:instrText>
        </w:r>
        <w:r>
          <w:fldChar w:fldCharType="separate"/>
        </w:r>
        <w:r>
          <w:t>43</w:t>
        </w:r>
        <w:r>
          <w:fldChar w:fldCharType="end"/>
        </w:r>
      </w:hyperlink>
    </w:p>
    <w:p>
      <w:pPr>
        <w:pStyle w:val="TOC1"/>
        <w:tabs>
          <w:tab w:val="right" w:leader="dot" w:pos="8306"/>
        </w:tabs>
      </w:pPr>
      <w:hyperlink w:anchor="_Toc18118" w:history="1">
        <w:r>
          <w:rPr>
            <w:rFonts w:ascii="仿宋" w:eastAsia="仿宋" w:hAnsi="仿宋" w:cs="仿宋" w:hint="eastAsia"/>
            <w:lang w:eastAsia="zh-CN"/>
          </w:rPr>
          <w:t>十二、海洋油气开采模块项目投资规划</w:t>
        </w:r>
        <w:r>
          <w:tab/>
        </w:r>
        <w:r>
          <w:fldChar w:fldCharType="begin"/>
        </w:r>
        <w:r>
          <w:instrText xml:space="preserve"> PAGEREF _Toc18118 \h </w:instrText>
        </w:r>
        <w:r>
          <w:fldChar w:fldCharType="separate"/>
        </w:r>
        <w:r>
          <w:t>44</w:t>
        </w:r>
        <w:r>
          <w:fldChar w:fldCharType="end"/>
        </w:r>
      </w:hyperlink>
    </w:p>
    <w:p>
      <w:pPr>
        <w:pStyle w:val="TOC2"/>
        <w:tabs>
          <w:tab w:val="right" w:leader="dot" w:pos="8306"/>
        </w:tabs>
      </w:pPr>
      <w:hyperlink w:anchor="_Toc3045" w:history="1">
        <w:r>
          <w:rPr>
            <w:rFonts w:ascii="仿宋" w:eastAsia="仿宋" w:hAnsi="仿宋" w:cs="仿宋" w:hint="eastAsia"/>
            <w:lang w:eastAsia="zh-CN"/>
          </w:rPr>
          <w:t>(一)、海洋油气开采模块项目总投资估算</w:t>
        </w:r>
        <w:r>
          <w:tab/>
        </w:r>
        <w:r>
          <w:fldChar w:fldCharType="begin"/>
        </w:r>
        <w:r>
          <w:instrText xml:space="preserve"> PAGEREF _Toc3045 \h </w:instrText>
        </w:r>
        <w:r>
          <w:fldChar w:fldCharType="separate"/>
        </w:r>
        <w:r>
          <w:t>44</w:t>
        </w:r>
        <w:r>
          <w:fldChar w:fldCharType="end"/>
        </w:r>
      </w:hyperlink>
    </w:p>
    <w:p>
      <w:pPr>
        <w:pStyle w:val="TOC2"/>
        <w:tabs>
          <w:tab w:val="right" w:leader="dot" w:pos="8306"/>
        </w:tabs>
      </w:pPr>
      <w:hyperlink w:anchor="_Toc22259" w:history="1">
        <w:r>
          <w:rPr>
            <w:rFonts w:ascii="仿宋" w:eastAsia="仿宋" w:hAnsi="仿宋" w:cs="仿宋" w:hint="eastAsia"/>
            <w:lang w:eastAsia="zh-CN"/>
          </w:rPr>
          <w:t>(二)、资金筹措</w:t>
        </w:r>
        <w:r>
          <w:tab/>
        </w:r>
        <w:r>
          <w:fldChar w:fldCharType="begin"/>
        </w:r>
        <w:r>
          <w:instrText xml:space="preserve"> PAGEREF _Toc22259 \h </w:instrText>
        </w:r>
        <w:r>
          <w:fldChar w:fldCharType="separate"/>
        </w:r>
        <w:r>
          <w:t>45</w:t>
        </w:r>
        <w:r>
          <w:fldChar w:fldCharType="end"/>
        </w:r>
      </w:hyperlink>
    </w:p>
    <w:p>
      <w:pPr>
        <w:pStyle w:val="TOC1"/>
        <w:tabs>
          <w:tab w:val="right" w:leader="dot" w:pos="8306"/>
        </w:tabs>
      </w:pPr>
      <w:hyperlink w:anchor="_Toc8117" w:history="1">
        <w:r>
          <w:rPr>
            <w:rFonts w:ascii="仿宋" w:eastAsia="仿宋" w:hAnsi="仿宋" w:cs="仿宋" w:hint="eastAsia"/>
            <w:lang w:eastAsia="zh-CN"/>
          </w:rPr>
          <w:t>十三、海洋油气开采模块项目变更管理</w:t>
        </w:r>
        <w:r>
          <w:tab/>
        </w:r>
        <w:r>
          <w:fldChar w:fldCharType="begin"/>
        </w:r>
        <w:r>
          <w:instrText xml:space="preserve"> PAGEREF _Toc8117 \h </w:instrText>
        </w:r>
        <w:r>
          <w:fldChar w:fldCharType="separate"/>
        </w:r>
        <w:r>
          <w:t>46</w:t>
        </w:r>
        <w:r>
          <w:fldChar w:fldCharType="end"/>
        </w:r>
      </w:hyperlink>
    </w:p>
    <w:p>
      <w:pPr>
        <w:pStyle w:val="TOC2"/>
        <w:tabs>
          <w:tab w:val="right" w:leader="dot" w:pos="8306"/>
        </w:tabs>
      </w:pPr>
      <w:hyperlink w:anchor="_Toc7199" w:history="1">
        <w:r>
          <w:rPr>
            <w:rFonts w:ascii="仿宋" w:eastAsia="仿宋" w:hAnsi="仿宋" w:cs="仿宋" w:hint="eastAsia"/>
            <w:lang w:eastAsia="zh-CN"/>
          </w:rPr>
          <w:t>(一)、变更申请与评估</w:t>
        </w:r>
        <w:r>
          <w:tab/>
        </w:r>
        <w:r>
          <w:fldChar w:fldCharType="begin"/>
        </w:r>
        <w:r>
          <w:instrText xml:space="preserve"> PAGEREF _Toc7199 \h </w:instrText>
        </w:r>
        <w:r>
          <w:fldChar w:fldCharType="separate"/>
        </w:r>
        <w:r>
          <w:t>46</w:t>
        </w:r>
        <w:r>
          <w:fldChar w:fldCharType="end"/>
        </w:r>
      </w:hyperlink>
    </w:p>
    <w:p>
      <w:pPr>
        <w:pStyle w:val="TOC2"/>
        <w:tabs>
          <w:tab w:val="right" w:leader="dot" w:pos="8306"/>
        </w:tabs>
      </w:pPr>
      <w:hyperlink w:anchor="_Toc25982" w:history="1">
        <w:r>
          <w:rPr>
            <w:rFonts w:ascii="仿宋" w:eastAsia="仿宋" w:hAnsi="仿宋" w:cs="仿宋" w:hint="eastAsia"/>
            <w:lang w:eastAsia="zh-CN"/>
          </w:rPr>
          <w:t>(二)、变更实施与控制</w:t>
        </w:r>
        <w:r>
          <w:tab/>
        </w:r>
        <w:r>
          <w:fldChar w:fldCharType="begin"/>
        </w:r>
        <w:r>
          <w:instrText xml:space="preserve"> PAGEREF _Toc25982 \h </w:instrText>
        </w:r>
        <w:r>
          <w:fldChar w:fldCharType="separate"/>
        </w:r>
        <w:r>
          <w:t>46</w:t>
        </w:r>
        <w:r>
          <w:fldChar w:fldCharType="end"/>
        </w:r>
      </w:hyperlink>
    </w:p>
    <w:p>
      <w:pPr>
        <w:pStyle w:val="TOC1"/>
        <w:tabs>
          <w:tab w:val="right" w:leader="dot" w:pos="8306"/>
        </w:tabs>
      </w:pPr>
      <w:hyperlink w:anchor="_Toc17786" w:history="1">
        <w:r>
          <w:rPr>
            <w:rFonts w:ascii="仿宋" w:eastAsia="仿宋" w:hAnsi="仿宋" w:cs="仿宋" w:hint="eastAsia"/>
            <w:lang w:eastAsia="zh-CN"/>
          </w:rPr>
          <w:t>十四、海洋油气开采模块项目实施保障措施</w:t>
        </w:r>
        <w:r>
          <w:tab/>
        </w:r>
        <w:r>
          <w:fldChar w:fldCharType="begin"/>
        </w:r>
        <w:r>
          <w:instrText xml:space="preserve"> PAGEREF _Toc17786 \h </w:instrText>
        </w:r>
        <w:r>
          <w:fldChar w:fldCharType="separate"/>
        </w:r>
        <w:r>
          <w:t>47</w:t>
        </w:r>
        <w:r>
          <w:fldChar w:fldCharType="end"/>
        </w:r>
      </w:hyperlink>
    </w:p>
    <w:p>
      <w:pPr>
        <w:pStyle w:val="TOC2"/>
        <w:tabs>
          <w:tab w:val="right" w:leader="dot" w:pos="8306"/>
        </w:tabs>
      </w:pPr>
      <w:hyperlink w:anchor="_Toc18797" w:history="1">
        <w:r>
          <w:rPr>
            <w:rFonts w:ascii="仿宋" w:eastAsia="仿宋" w:hAnsi="仿宋" w:cs="仿宋" w:hint="eastAsia"/>
            <w:lang w:eastAsia="zh-CN"/>
          </w:rPr>
          <w:t>(一)、海洋油气开采模块项目实施保障机制</w:t>
        </w:r>
        <w:r>
          <w:tab/>
        </w:r>
        <w:r>
          <w:fldChar w:fldCharType="begin"/>
        </w:r>
        <w:r>
          <w:instrText xml:space="preserve"> PAGEREF _Toc18797 \h </w:instrText>
        </w:r>
        <w:r>
          <w:fldChar w:fldCharType="separate"/>
        </w:r>
        <w:r>
          <w:t>47</w:t>
        </w:r>
        <w:r>
          <w:fldChar w:fldCharType="end"/>
        </w:r>
      </w:hyperlink>
    </w:p>
    <w:p>
      <w:pPr>
        <w:pStyle w:val="TOC2"/>
        <w:tabs>
          <w:tab w:val="right" w:leader="dot" w:pos="8306"/>
        </w:tabs>
      </w:pPr>
      <w:hyperlink w:anchor="_Toc2384" w:history="1">
        <w:r>
          <w:rPr>
            <w:rFonts w:ascii="仿宋" w:eastAsia="仿宋" w:hAnsi="仿宋" w:cs="仿宋" w:hint="eastAsia"/>
            <w:lang w:eastAsia="zh-CN"/>
          </w:rPr>
          <w:t>(二)、海洋油气开采模块项目法律合规要求</w:t>
        </w:r>
        <w:r>
          <w:tab/>
        </w:r>
        <w:r>
          <w:fldChar w:fldCharType="begin"/>
        </w:r>
        <w:r>
          <w:instrText xml:space="preserve"> PAGEREF _Toc2384 \h </w:instrText>
        </w:r>
        <w:r>
          <w:fldChar w:fldCharType="separate"/>
        </w:r>
        <w:r>
          <w:t>51</w:t>
        </w:r>
        <w:r>
          <w:fldChar w:fldCharType="end"/>
        </w:r>
      </w:hyperlink>
    </w:p>
    <w:p>
      <w:pPr>
        <w:pStyle w:val="TOC2"/>
        <w:tabs>
          <w:tab w:val="right" w:leader="dot" w:pos="8306"/>
        </w:tabs>
      </w:pPr>
      <w:hyperlink w:anchor="_Toc38" w:history="1">
        <w:r>
          <w:rPr>
            <w:rFonts w:ascii="仿宋" w:eastAsia="仿宋" w:hAnsi="仿宋" w:cs="仿宋" w:hint="eastAsia"/>
            <w:lang w:eastAsia="zh-CN"/>
          </w:rPr>
          <w:t>(三)、海洋油气开采模块项目合同管理与法律事务</w:t>
        </w:r>
        <w:r>
          <w:tab/>
        </w:r>
        <w:r>
          <w:fldChar w:fldCharType="begin"/>
        </w:r>
        <w:r>
          <w:instrText xml:space="preserve"> PAGEREF _Toc38 \h </w:instrText>
        </w:r>
        <w:r>
          <w:fldChar w:fldCharType="separate"/>
        </w:r>
        <w:r>
          <w:t>56</w:t>
        </w:r>
        <w:r>
          <w:fldChar w:fldCharType="end"/>
        </w:r>
      </w:hyperlink>
    </w:p>
    <w:p>
      <w:pPr>
        <w:pStyle w:val="TOC2"/>
        <w:tabs>
          <w:tab w:val="right" w:leader="dot" w:pos="8306"/>
        </w:tabs>
      </w:pPr>
      <w:hyperlink w:anchor="_Toc27412" w:history="1">
        <w:r>
          <w:rPr>
            <w:rFonts w:ascii="仿宋" w:eastAsia="仿宋" w:hAnsi="仿宋" w:cs="仿宋" w:hint="eastAsia"/>
            <w:lang w:eastAsia="zh-CN"/>
          </w:rPr>
          <w:t>(四)、海洋油气开采模块项目知识产权保护策略</w:t>
        </w:r>
        <w:r>
          <w:tab/>
        </w:r>
        <w:r>
          <w:fldChar w:fldCharType="begin"/>
        </w:r>
        <w:r>
          <w:instrText xml:space="preserve"> PAGEREF _Toc27412 \h </w:instrText>
        </w:r>
        <w:r>
          <w:fldChar w:fldCharType="separate"/>
        </w:r>
        <w:r>
          <w:t>62</w:t>
        </w:r>
        <w:r>
          <w:fldChar w:fldCharType="end"/>
        </w:r>
      </w:hyperlink>
    </w:p>
    <w:p>
      <w:pPr>
        <w:pStyle w:val="TOC1"/>
        <w:tabs>
          <w:tab w:val="right" w:leader="dot" w:pos="8306"/>
        </w:tabs>
      </w:pPr>
      <w:hyperlink w:anchor="_Toc9003" w:history="1">
        <w:r>
          <w:rPr>
            <w:rFonts w:ascii="仿宋" w:eastAsia="仿宋" w:hAnsi="仿宋" w:cs="仿宋" w:hint="eastAsia"/>
            <w:lang w:eastAsia="zh-CN"/>
          </w:rPr>
          <w:t>十五、海洋油气开采模块项目治理与监督</w:t>
        </w:r>
        <w:r>
          <w:tab/>
        </w:r>
        <w:r>
          <w:fldChar w:fldCharType="begin"/>
        </w:r>
        <w:r>
          <w:instrText xml:space="preserve"> PAGEREF _Toc9003 \h </w:instrText>
        </w:r>
        <w:r>
          <w:fldChar w:fldCharType="separate"/>
        </w:r>
        <w:r>
          <w:t>65</w:t>
        </w:r>
        <w:r>
          <w:fldChar w:fldCharType="end"/>
        </w:r>
      </w:hyperlink>
    </w:p>
    <w:p>
      <w:pPr>
        <w:pStyle w:val="TOC2"/>
        <w:tabs>
          <w:tab w:val="right" w:leader="dot" w:pos="8306"/>
        </w:tabs>
      </w:pPr>
      <w:hyperlink w:anchor="_Toc6838" w:history="1">
        <w:r>
          <w:rPr>
            <w:rFonts w:ascii="仿宋" w:eastAsia="仿宋" w:hAnsi="仿宋" w:cs="仿宋" w:hint="eastAsia"/>
            <w:lang w:eastAsia="zh-CN"/>
          </w:rPr>
          <w:t>(一)、海洋油气开采模块项目治理结构</w:t>
        </w:r>
        <w:r>
          <w:tab/>
        </w:r>
        <w:r>
          <w:fldChar w:fldCharType="begin"/>
        </w:r>
        <w:r>
          <w:instrText xml:space="preserve"> PAGEREF _Toc6838 \h </w:instrText>
        </w:r>
        <w:r>
          <w:fldChar w:fldCharType="separate"/>
        </w:r>
        <w:r>
          <w:t>65</w:t>
        </w:r>
        <w:r>
          <w:fldChar w:fldCharType="end"/>
        </w:r>
      </w:hyperlink>
    </w:p>
    <w:p>
      <w:pPr>
        <w:pStyle w:val="TOC2"/>
        <w:tabs>
          <w:tab w:val="right" w:leader="dot" w:pos="8306"/>
        </w:tabs>
      </w:pPr>
      <w:hyperlink w:anchor="_Toc30035" w:history="1">
        <w:r>
          <w:rPr>
            <w:rFonts w:ascii="仿宋" w:eastAsia="仿宋" w:hAnsi="仿宋" w:cs="仿宋" w:hint="eastAsia"/>
            <w:lang w:eastAsia="zh-CN"/>
          </w:rPr>
          <w:t>(二)、监督与审计</w:t>
        </w:r>
        <w:r>
          <w:tab/>
        </w:r>
        <w:r>
          <w:fldChar w:fldCharType="begin"/>
        </w:r>
        <w:r>
          <w:instrText xml:space="preserve"> PAGEREF _Toc30035 \h </w:instrText>
        </w:r>
        <w:r>
          <w:fldChar w:fldCharType="separate"/>
        </w:r>
        <w:r>
          <w:t>66</w:t>
        </w:r>
        <w:r>
          <w:fldChar w:fldCharType="end"/>
        </w:r>
      </w:hyperlink>
    </w:p>
    <w:p>
      <w:pPr>
        <w:pStyle w:val="TOC1"/>
        <w:tabs>
          <w:tab w:val="right" w:leader="dot" w:pos="8306"/>
        </w:tabs>
      </w:pPr>
      <w:hyperlink w:anchor="_Toc32689" w:history="1">
        <w:r>
          <w:rPr>
            <w:rFonts w:ascii="仿宋" w:eastAsia="仿宋" w:hAnsi="仿宋" w:cs="仿宋" w:hint="eastAsia"/>
            <w:lang w:eastAsia="zh-CN"/>
          </w:rPr>
          <w:t>十六、海洋油气开采模块项目实施时间节点</w:t>
        </w:r>
        <w:r>
          <w:tab/>
        </w:r>
        <w:r>
          <w:fldChar w:fldCharType="begin"/>
        </w:r>
        <w:r>
          <w:instrText xml:space="preserve"> PAGEREF _Toc32689 \h </w:instrText>
        </w:r>
        <w:r>
          <w:fldChar w:fldCharType="separate"/>
        </w:r>
        <w:r>
          <w:t>68</w:t>
        </w:r>
        <w:r>
          <w:fldChar w:fldCharType="end"/>
        </w:r>
      </w:hyperlink>
    </w:p>
    <w:p>
      <w:pPr>
        <w:pStyle w:val="TOC2"/>
        <w:tabs>
          <w:tab w:val="right" w:leader="dot" w:pos="8306"/>
        </w:tabs>
      </w:pPr>
      <w:hyperlink w:anchor="_Toc14379" w:history="1">
        <w:r>
          <w:rPr>
            <w:rFonts w:ascii="仿宋" w:eastAsia="仿宋" w:hAnsi="仿宋" w:cs="仿宋" w:hint="eastAsia"/>
            <w:lang w:eastAsia="zh-CN"/>
          </w:rPr>
          <w:t>(一)、海洋油气开采模块项目启动阶段时间节点</w:t>
        </w:r>
        <w:r>
          <w:tab/>
        </w:r>
        <w:r>
          <w:fldChar w:fldCharType="begin"/>
        </w:r>
        <w:r>
          <w:instrText xml:space="preserve"> PAGEREF _Toc14379 \h </w:instrText>
        </w:r>
        <w:r>
          <w:fldChar w:fldCharType="separate"/>
        </w:r>
        <w:r>
          <w:t>68</w:t>
        </w:r>
        <w:r>
          <w:fldChar w:fldCharType="end"/>
        </w:r>
      </w:hyperlink>
    </w:p>
    <w:p>
      <w:pPr>
        <w:pStyle w:val="TOC2"/>
        <w:tabs>
          <w:tab w:val="right" w:leader="dot" w:pos="8306"/>
        </w:tabs>
      </w:pPr>
      <w:hyperlink w:anchor="_Toc21871" w:history="1">
        <w:r>
          <w:rPr>
            <w:rFonts w:ascii="仿宋" w:eastAsia="仿宋" w:hAnsi="仿宋" w:cs="仿宋" w:hint="eastAsia"/>
            <w:lang w:eastAsia="zh-CN"/>
          </w:rPr>
          <w:t>(二)、海洋油气开采模块项目执行阶段时间节点</w:t>
        </w:r>
        <w:r>
          <w:tab/>
        </w:r>
        <w:r>
          <w:fldChar w:fldCharType="begin"/>
        </w:r>
        <w:r>
          <w:instrText xml:space="preserve"> PAGEREF _Toc21871 \h </w:instrText>
        </w:r>
        <w:r>
          <w:fldChar w:fldCharType="separate"/>
        </w:r>
        <w:r>
          <w:t>69</w:t>
        </w:r>
        <w:r>
          <w:fldChar w:fldCharType="end"/>
        </w:r>
      </w:hyperlink>
    </w:p>
    <w:p>
      <w:pPr>
        <w:pStyle w:val="TOC2"/>
        <w:tabs>
          <w:tab w:val="right" w:leader="dot" w:pos="8306"/>
        </w:tabs>
      </w:pPr>
      <w:hyperlink w:anchor="_Toc315" w:history="1">
        <w:r>
          <w:rPr>
            <w:rFonts w:ascii="仿宋" w:eastAsia="仿宋" w:hAnsi="仿宋" w:cs="仿宋" w:hint="eastAsia"/>
            <w:lang w:eastAsia="zh-CN"/>
          </w:rPr>
          <w:t>(三)、海洋油气开采模块项目完成阶段时间节点</w:t>
        </w:r>
        <w:r>
          <w:tab/>
        </w:r>
        <w:r>
          <w:fldChar w:fldCharType="begin"/>
        </w:r>
        <w:r>
          <w:instrText xml:space="preserve"> PAGEREF _Toc315 \h </w:instrText>
        </w:r>
        <w:r>
          <w:fldChar w:fldCharType="separate"/>
        </w:r>
        <w:r>
          <w:t>70</w:t>
        </w:r>
        <w:r>
          <w:fldChar w:fldCharType="end"/>
        </w:r>
      </w:hyperlink>
    </w:p>
    <w:p>
      <w:pPr>
        <w:pStyle w:val="TOC1"/>
        <w:tabs>
          <w:tab w:val="right" w:leader="dot" w:pos="8306"/>
        </w:tabs>
      </w:pPr>
      <w:hyperlink w:anchor="_Toc11261" w:history="1">
        <w:r>
          <w:rPr>
            <w:rFonts w:ascii="仿宋" w:eastAsia="仿宋" w:hAnsi="仿宋" w:cs="仿宋" w:hint="eastAsia"/>
            <w:lang w:eastAsia="zh-CN"/>
          </w:rPr>
          <w:t>十七、风险识别与分类</w:t>
        </w:r>
        <w:r>
          <w:tab/>
        </w:r>
        <w:r>
          <w:fldChar w:fldCharType="begin"/>
        </w:r>
        <w:r>
          <w:instrText xml:space="preserve"> PAGEREF _Toc11261 \h </w:instrText>
        </w:r>
        <w:r>
          <w:fldChar w:fldCharType="separate"/>
        </w:r>
        <w:r>
          <w:t>71</w:t>
        </w:r>
        <w:r>
          <w:fldChar w:fldCharType="end"/>
        </w:r>
      </w:hyperlink>
    </w:p>
    <w:p>
      <w:pPr>
        <w:pStyle w:val="TOC2"/>
        <w:tabs>
          <w:tab w:val="right" w:leader="dot" w:pos="8306"/>
        </w:tabs>
      </w:pPr>
      <w:hyperlink w:anchor="_Toc13948" w:history="1">
        <w:r>
          <w:rPr>
            <w:rFonts w:ascii="仿宋" w:eastAsia="仿宋" w:hAnsi="仿宋" w:cs="仿宋" w:hint="eastAsia"/>
            <w:lang w:eastAsia="zh-CN"/>
          </w:rPr>
          <w:t>(一)、风险识别</w:t>
        </w:r>
        <w:r>
          <w:tab/>
        </w:r>
        <w:r>
          <w:fldChar w:fldCharType="begin"/>
        </w:r>
        <w:r>
          <w:instrText xml:space="preserve"> PAGEREF _Toc13948 \h </w:instrText>
        </w:r>
        <w:r>
          <w:fldChar w:fldCharType="separate"/>
        </w:r>
        <w:r>
          <w:t>71</w:t>
        </w:r>
        <w:r>
          <w:fldChar w:fldCharType="end"/>
        </w:r>
      </w:hyperlink>
    </w:p>
    <w:p>
      <w:pPr>
        <w:pStyle w:val="TOC2"/>
        <w:tabs>
          <w:tab w:val="right" w:leader="dot" w:pos="8306"/>
        </w:tabs>
      </w:pPr>
      <w:hyperlink w:anchor="_Toc30493" w:history="1">
        <w:r>
          <w:rPr>
            <w:rFonts w:ascii="仿宋" w:eastAsia="仿宋" w:hAnsi="仿宋" w:cs="仿宋" w:hint="eastAsia"/>
            <w:lang w:eastAsia="zh-CN"/>
          </w:rPr>
          <w:t>(二)、风险分类</w:t>
        </w:r>
        <w:r>
          <w:tab/>
        </w:r>
        <w:r>
          <w:fldChar w:fldCharType="begin"/>
        </w:r>
        <w:r>
          <w:instrText xml:space="preserve"> PAGEREF _Toc30493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277"/>
      <w:r>
        <w:rPr>
          <w:rFonts w:ascii="仿宋" w:eastAsia="仿宋" w:hAnsi="仿宋" w:cs="仿宋" w:hint="eastAsia"/>
          <w:sz w:val="28"/>
          <w:lang w:eastAsia="zh-CN"/>
        </w:rPr>
        <w:t>一、海洋油气开采模块项目危机管理</w:t>
      </w:r>
      <w:bookmarkEnd w:id="2"/>
    </w:p>
    <w:p>
      <w:pPr>
        <w:pStyle w:val="Heading2"/>
        <w:rPr>
          <w:rFonts w:ascii="仿宋" w:eastAsia="仿宋" w:hAnsi="仿宋" w:cs="仿宋" w:hint="eastAsia"/>
          <w:lang w:eastAsia="zh-CN"/>
        </w:rPr>
      </w:pPr>
      <w:bookmarkStart w:id="3" w:name="_Toc1166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油气开采模块项目危机管理中，危机预警与识别是确保海洋油气开采模块项目稳健运行的核心步骤。通过建立全面的监测机制，海洋油气开采模块项目团队旨在及时发现和理解潜在的风险和危机因素，以便采取及时的预防和应对措施，确保海洋油气开采模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海洋油气开采模块项目团队全面分析了整个海洋油气开采模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海洋油气开采模块项目团队着重于明确定义海洋油气开采模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海洋油气开采模块项目进展的持续监控，团队能够及时发现潜在问题并作出迅速反应。海洋油气开采模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在这一阶段，团队的专业素养和反应速度将发挥至关重要的作用，以确保潜在危机能够在初期得到有效的处理，最大程度地减轻负面影响。通过危机预警与识别，海洋油气开采模块项目得以更有序、可控地推进。</w:t>
      </w:r>
    </w:p>
    <w:p>
      <w:pPr>
        <w:pStyle w:val="Heading2"/>
        <w:ind w:firstLine="560" w:firstLineChars="200"/>
        <w:rPr>
          <w:rFonts w:ascii="仿宋" w:eastAsia="仿宋" w:hAnsi="仿宋" w:cs="仿宋" w:hint="eastAsia"/>
          <w:sz w:val="28"/>
          <w:lang w:eastAsia="zh-CN"/>
        </w:rPr>
      </w:pPr>
      <w:bookmarkStart w:id="4" w:name="_Toc2967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在危机发生时，海洋油气开采模块项目团队立即行动，成立了应急小组。该小组的任务是迅速制定并实施紧急应对措施，以最小化潜在损失。以下是采取的主要措施：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暂停海洋油气开采模块项目进度：为遏制危机蔓延，海洋油气开采模块项目暂时停止进行，以便全面评估当前状况。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资源重新分配：重新评估海洋油气开采模块项目资源的分配，确保最大限度地减小损失。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实时沟通：与关键利益相关者建立实时沟通机制，向他们传递海洋油气开采模块项目危机的实际状况，保障海洋油气开采模块项目核心利益。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在紧急应对的同时，海洋油气开采模块项目团队强调了团队协作和有效沟通的重要性。以下是团队协作的关键举措：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信息共享机制：建立了信息共享平台，确保团队成员能够及时获取海洋油气开采模块项目危机的实时信息。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领导者沟通：海洋油气开采模块项目领导者通过定期会议和即时沟通工具，指导团队应对危机，保持团队稳定运行。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随着危机得到初步控制，海洋油气开采模块项目团队转向制定恢复计划，以确保海洋油气开采模块项目能够从中迅速恢复。主要恢复计划包括：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修复受损的进度计划：重新评估海洋油气开采模块项目进度，制定修复计划，确保海洋油气开采模块项目尽快回归正常进程。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重新调整资源分配：优化资源分配，确保海洋油气开采模块项目在有限资源下高效运转。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风险管理机制加强：对海洋油气开采模块项目风险进行全面评估，制定更强化的风险管理策略，以预防未来可能的危机。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5839"/>
      <w:r>
        <w:rPr>
          <w:rFonts w:ascii="仿宋" w:eastAsia="仿宋" w:hAnsi="仿宋" w:cs="仿宋" w:hint="eastAsia"/>
          <w:sz w:val="28"/>
          <w:lang w:eastAsia="zh-CN"/>
        </w:rPr>
        <w:t>二、海洋油气开采模块项目土建工程</w:t>
      </w:r>
      <w:bookmarkEnd w:id="5"/>
    </w:p>
    <w:p>
      <w:pPr>
        <w:pStyle w:val="Heading2"/>
        <w:rPr>
          <w:rFonts w:ascii="仿宋" w:eastAsia="仿宋" w:hAnsi="仿宋" w:cs="仿宋" w:hint="eastAsia"/>
          <w:lang w:eastAsia="zh-CN"/>
        </w:rPr>
      </w:pPr>
      <w:bookmarkStart w:id="6" w:name="_Toc426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在海洋油气开采模块项目的建筑工程设计中，我们将秉承一系列重要的设计原则，以确保海洋油气开采模块项目建筑在功能、美观、可持续性等方面达到最佳效果。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首要原则是确保建筑的功能性得到最大化的发挥。我们将充分理解海洋油气开采模块项目的实际需求，合理布局各个功能区域，保证建筑在满足业务需求的同时，提供高效的工作环境。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在建筑设计中，我们将综合考虑建设和运营成本。通过精细的经济效益分析，确保设计方案在高效利用资源的同时，对海洋油气开采模块项目的长期盈利能力有积极的贡献。</w:t>
      </w:r>
    </w:p>
    <w:p>
      <w:pPr>
        <w:pStyle w:val="Heading2"/>
        <w:ind w:firstLine="560" w:firstLineChars="200"/>
        <w:rPr>
          <w:rFonts w:ascii="仿宋" w:eastAsia="仿宋" w:hAnsi="仿宋" w:cs="仿宋" w:hint="eastAsia"/>
          <w:sz w:val="28"/>
          <w:lang w:eastAsia="zh-CN"/>
        </w:rPr>
      </w:pPr>
      <w:bookmarkStart w:id="7" w:name="_Toc2841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油气开采模块项目的土建工程设计中，我们将精准设定设计年限，结合海洋油气开采模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海洋油气开采模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202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海洋油气开采模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海洋油气开采模块项目的设计在符合法规的同时，达到最高的安全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海洋油气开采模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065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本期工程海洋油气开采模块项目预计总建筑面积XXX平方米，其中：计容建筑面积XXX平方米，计划建筑工程投资XX万元，占海洋油气开采模块项目总投资的XX%。</w:t>
      </w:r>
    </w:p>
    <w:p>
      <w:pPr>
        <w:pStyle w:val="Heading1"/>
        <w:ind w:firstLine="560" w:firstLineChars="200"/>
        <w:rPr>
          <w:rFonts w:ascii="仿宋" w:eastAsia="仿宋" w:hAnsi="仿宋" w:cs="仿宋" w:hint="eastAsia"/>
          <w:sz w:val="28"/>
          <w:lang w:eastAsia="zh-CN"/>
        </w:rPr>
      </w:pPr>
      <w:bookmarkStart w:id="10" w:name="_Toc10238"/>
      <w:r>
        <w:rPr>
          <w:rFonts w:ascii="仿宋" w:eastAsia="仿宋" w:hAnsi="仿宋" w:cs="仿宋" w:hint="eastAsia"/>
          <w:sz w:val="28"/>
          <w:lang w:eastAsia="zh-CN"/>
        </w:rPr>
        <w:t>三、海洋油气开采模块项目文档管理</w:t>
      </w:r>
      <w:bookmarkEnd w:id="10"/>
    </w:p>
    <w:p>
      <w:pPr>
        <w:pStyle w:val="Heading2"/>
        <w:rPr>
          <w:rFonts w:ascii="仿宋" w:eastAsia="仿宋" w:hAnsi="仿宋" w:cs="仿宋" w:hint="eastAsia"/>
          <w:lang w:eastAsia="zh-CN"/>
        </w:rPr>
      </w:pPr>
      <w:bookmarkStart w:id="11" w:name="_Toc18379"/>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海洋油气开采模块项目高度重视文档的质量和准确性，以支持海洋油气开采模块项目的各项活动和决策。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文档的编制始于海洋油气开采模块项目计划的初期，我们制定了详细的文档编制计划，明确了每个文档的内容、格式和编写责任人。在海洋油气开采模块项目启动阶段，我们首先编制了海洋油气开采模块项目章程，明确定义了海洋油气开采模块项目的目标、范围、风险等关键要素。随后，海洋油气开采模块项目团队根据计划陆续编制了需求文档、设计文档、测试文档等各类文档，确保海洋油气开采模块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洋油气开采模块项目管理中的重要环节，旨在确保海洋油气开采模块项目文档符合质量标准和海洋油气开采模块项目需求。在海洋油气开采模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洋油气开采模块项目相关利益方和专业领域的专家对文档进行独立审查。这有助于获取更全面、客观的反馈，确保海洋油气开采模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在文档编制与审查方面建立了严格的管理机制，通过规范的流程和多维度的审查，确保海洋油气开采模块项目文档的质量、准确性和可靠性，为海洋油气开采模块项目的顺利推进提供了有力支持。</w:t>
      </w:r>
    </w:p>
    <w:p>
      <w:pPr>
        <w:pStyle w:val="Heading2"/>
        <w:ind w:firstLine="560" w:firstLineChars="200"/>
        <w:rPr>
          <w:rFonts w:ascii="仿宋" w:eastAsia="仿宋" w:hAnsi="仿宋" w:cs="仿宋" w:hint="eastAsia"/>
          <w:sz w:val="28"/>
          <w:lang w:eastAsia="zh-CN"/>
        </w:rPr>
      </w:pPr>
      <w:bookmarkStart w:id="12" w:name="_Toc17513"/>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在海洋油气开采模块项目中，我们致力于优化文档发布与分发过程，以确保信息的高效传递和团队间协作的顺畅进行。以下是我们采取的关键优化策略：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我们通过多渠道发布文档，包括电子邮件、海洋油气开采模块项目管理平台、内部网站等，以满足不同团队成员的偏好和需求。多渠道发布确保了信息的全面覆盖。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我们采用了精细的权限控制，确保只有授权人员可以访问敏感信息。这种安全措施保护了海洋油气开采模块项目文档的机密性，防止了未经授权的信息泄露。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9807"/>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洋油气开采模块项目生命周期中一个至关重要的环节，直接关系到海洋油气开采模块项目信息的长期保存和历史记录的完整性。在海洋油气开采模块项目中，我们实施了一系列有效的文档存档与归档管理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263"/>
      <w:r>
        <w:rPr>
          <w:rFonts w:ascii="仿宋" w:eastAsia="仿宋" w:hAnsi="仿宋" w:cs="仿宋" w:hint="eastAsia"/>
          <w:sz w:val="28"/>
          <w:lang w:eastAsia="zh-CN"/>
        </w:rPr>
        <w:t>四、海洋油气开采模块项目建设背景及必要性分析</w:t>
      </w:r>
      <w:bookmarkEnd w:id="14"/>
    </w:p>
    <w:p>
      <w:pPr>
        <w:pStyle w:val="Heading2"/>
        <w:rPr>
          <w:rFonts w:ascii="仿宋" w:eastAsia="仿宋" w:hAnsi="仿宋" w:cs="仿宋" w:hint="eastAsia"/>
          <w:lang w:eastAsia="zh-CN"/>
        </w:rPr>
      </w:pPr>
      <w:bookmarkStart w:id="15" w:name="_Toc31524"/>
      <w:r>
        <w:rPr>
          <w:rFonts w:ascii="仿宋" w:eastAsia="仿宋" w:hAnsi="仿宋" w:cs="仿宋" w:hint="eastAsia"/>
          <w:lang w:eastAsia="zh-CN"/>
        </w:rPr>
        <w:t>(一)、海洋油气开采模块项目背景分析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洋油气开采模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洋油气开采模块项目在这个潮流中的定位。同时，我们将关注行业内涌现的新兴机遇，以便海洋油气开采模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洋油气开采模块项目提供了强大的发展动力。我们将聚焦于行业内最新的技术发展趋势，包括但不限于人工智能、大数据分析、物联网等领域。通过深度的技术研究，我们将确保海洋油气开采模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洋油气开采模块项目发展的源泉。我们将投入更多的精力对市场需求进行深入剖析，超越表面的需求，深入挖掘潜在的市场痛点和机遇。通过对市场需求的细致了解，海洋油气开采模块项目将更有针对性地设计解决方案，满足市场的多样化需求，从而更好地促进海洋油气开采模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洋油气开采模块项目战略至关重要。我们将对竞争态势进行更为深入的分析，包括但不限于市场份额、产品特点、客户满意度等多个维度。通过深度的竞争分析，海洋油气开采模块项目将能够更准确地把握市场脉搏，制定具有竞争力的海洋油气开采模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海洋油气开采模块项目的发展具有直接的影响。我们将进行更为全面的法规和政策分析，了解行业发展中的潜在法律风险和合规挑战。通过充分了解和遵守相关法规，海洋油气开采模块项目将确保在法律框架内合法合规运营，为海洋油气开采模块项目的稳健发展提供有力支持。</w:t>
      </w:r>
    </w:p>
    <w:p>
      <w:pPr>
        <w:pStyle w:val="Heading2"/>
        <w:ind w:firstLine="560" w:firstLineChars="200"/>
        <w:rPr>
          <w:rFonts w:ascii="仿宋" w:eastAsia="仿宋" w:hAnsi="仿宋" w:cs="仿宋" w:hint="eastAsia"/>
          <w:sz w:val="28"/>
          <w:lang w:eastAsia="zh-CN"/>
        </w:rPr>
      </w:pPr>
      <w:bookmarkStart w:id="16" w:name="_Toc17687"/>
      <w:r>
        <w:rPr>
          <w:rFonts w:ascii="仿宋" w:eastAsia="仿宋" w:hAnsi="仿宋" w:cs="仿宋" w:hint="eastAsia"/>
          <w:sz w:val="28"/>
          <w:lang w:eastAsia="zh-CN"/>
        </w:rPr>
        <w:t>(二)、海洋油气开采模块项目建设必要性分析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建设的迫切性源于对行业发展趋势的深刻洞察。我们正处于一个行业变革的时代，科技创新、数字化转型成为企业发展的关键动力。海洋油气开采模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建设不仅仅是为了跟上潮流，更是为了通过技术创新推动企业的持续发展。通过引入先进的技术和解决方案，海洋油气开采模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洋油气开采模块项目的建设成为必然选择，通过提高产品质量、拓展服务领域，从而在竞争中获得更多的机会。海洋油气开采模块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海洋油气开采模块项目建设的必要性体现在对客户需求更精准的满足。通过海洋油气开采模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海洋油气开采模块项目建设的背后是对企业持续创新的追求。只有通过不断创新，企业才能在竞争中立于不败之地。海洋油气开采模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3949"/>
      <w:r>
        <w:rPr>
          <w:rFonts w:ascii="仿宋" w:eastAsia="仿宋" w:hAnsi="仿宋" w:cs="仿宋" w:hint="eastAsia"/>
          <w:sz w:val="28"/>
          <w:lang w:eastAsia="zh-CN"/>
        </w:rPr>
        <w:t>五、海洋油气开采模块项目绩效评估</w:t>
      </w:r>
      <w:bookmarkEnd w:id="17"/>
    </w:p>
    <w:p>
      <w:pPr>
        <w:pStyle w:val="Heading2"/>
        <w:rPr>
          <w:rFonts w:ascii="仿宋" w:eastAsia="仿宋" w:hAnsi="仿宋" w:cs="仿宋" w:hint="eastAsia"/>
          <w:lang w:eastAsia="zh-CN"/>
        </w:rPr>
      </w:pPr>
      <w:bookmarkStart w:id="18" w:name="_Toc1375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油气开采模块项目中，我们设计了一套全面的绩效评估指标，以确保海洋油气开采模块项目的可控和成功交付。这些指标跨足海洋油气开采模块项目目标、成本、进度和质量等多个维度，为我们提供了全面洞察海洋油气开采模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目标达成率是我们关注的首要指标。我们设定了明确的目标，并通过定期监测和评估，迅速发现并应对潜在的目标偏差。这为海洋油气开采模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成本绩效是另一个核心关注点。通过实际成本与预算成本的对比分析，我们深入了解成本差异的原因，及时调整资源分配，保持海洋油气开采模块项目在经济效益方面的合理水平。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进度作为关键的绩效指标之一，得到了精心的关注。我们制定了详细的海洋油气开采模块项目进度计划，并设立了进度符合度指标，确保实际进度与计划进度保持一致。这使我们能够快速发现和解决潜在的进度问题，保持海洋油气开采模块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https://d.book118.com/228027052111006046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海洋油气开采模块项目规划设计蓝图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F7A40"/>
    <w:rsid w:val="375F7A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02705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2024-03-02T19:16:00Z</dcterms:created>
  <dcterms:modified xsi:type="dcterms:W3CDTF">2024-03-02T19:16:45Z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94BD9C0D65494C01B52C75EDD2A59129_11</vt:lpwstr>
  </property>
  <property fmtid="{D5CDD505-2E9C-101B-9397-08002B2CF9AE}" pid="3" name="KSOProductBuildVer">
    <vt:lpwstr>2052-12.1.0.16388</vt:lpwstr>
  </property>
</Properties>
</file>