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高纯人造硅灰石项目建设总纲及方案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23" w:history="1">
        <w:r>
          <w:rPr>
            <w:rFonts w:ascii="仿宋" w:eastAsia="仿宋" w:hAnsi="仿宋" w:cs="仿宋" w:hint="eastAsia"/>
            <w:lang w:eastAsia="zh-CN"/>
          </w:rPr>
          <w:t>序言</w:t>
        </w:r>
        <w:r>
          <w:tab/>
        </w:r>
        <w:r>
          <w:fldChar w:fldCharType="begin"/>
        </w:r>
        <w:r>
          <w:instrText xml:space="preserve"> PAGEREF _Toc16423 \h </w:instrText>
        </w:r>
        <w:r>
          <w:fldChar w:fldCharType="separate"/>
        </w:r>
        <w:r>
          <w:t>3</w:t>
        </w:r>
        <w:r>
          <w:fldChar w:fldCharType="end"/>
        </w:r>
      </w:hyperlink>
    </w:p>
    <w:p>
      <w:pPr>
        <w:pStyle w:val="TOC1"/>
        <w:tabs>
          <w:tab w:val="right" w:leader="dot" w:pos="8306"/>
        </w:tabs>
      </w:pPr>
      <w:hyperlink w:anchor="_Toc8264" w:history="1">
        <w:r>
          <w:rPr>
            <w:rFonts w:ascii="仿宋" w:eastAsia="仿宋" w:hAnsi="仿宋" w:cs="仿宋" w:hint="eastAsia"/>
            <w:lang w:eastAsia="zh-CN"/>
          </w:rPr>
          <w:t>一、背景、必要性分析</w:t>
        </w:r>
        <w:r>
          <w:tab/>
        </w:r>
        <w:r>
          <w:fldChar w:fldCharType="begin"/>
        </w:r>
        <w:r>
          <w:instrText xml:space="preserve"> PAGEREF _Toc8264 \h </w:instrText>
        </w:r>
        <w:r>
          <w:fldChar w:fldCharType="separate"/>
        </w:r>
        <w:r>
          <w:t>3</w:t>
        </w:r>
        <w:r>
          <w:fldChar w:fldCharType="end"/>
        </w:r>
      </w:hyperlink>
    </w:p>
    <w:p>
      <w:pPr>
        <w:pStyle w:val="TOC2"/>
        <w:tabs>
          <w:tab w:val="right" w:leader="dot" w:pos="8306"/>
        </w:tabs>
      </w:pPr>
      <w:hyperlink w:anchor="_Toc339" w:history="1">
        <w:r>
          <w:rPr>
            <w:rFonts w:ascii="仿宋" w:eastAsia="仿宋" w:hAnsi="仿宋" w:cs="仿宋" w:hint="eastAsia"/>
            <w:lang w:eastAsia="zh-CN"/>
          </w:rPr>
          <w:t>(一)、项目建设背景</w:t>
        </w:r>
        <w:r>
          <w:tab/>
        </w:r>
        <w:r>
          <w:fldChar w:fldCharType="begin"/>
        </w:r>
        <w:r>
          <w:instrText xml:space="preserve"> PAGEREF _Toc339 \h </w:instrText>
        </w:r>
        <w:r>
          <w:fldChar w:fldCharType="separate"/>
        </w:r>
        <w:r>
          <w:t>3</w:t>
        </w:r>
        <w:r>
          <w:fldChar w:fldCharType="end"/>
        </w:r>
      </w:hyperlink>
    </w:p>
    <w:p>
      <w:pPr>
        <w:pStyle w:val="TOC2"/>
        <w:tabs>
          <w:tab w:val="right" w:leader="dot" w:pos="8306"/>
        </w:tabs>
      </w:pPr>
      <w:hyperlink w:anchor="_Toc11930" w:history="1">
        <w:r>
          <w:rPr>
            <w:rFonts w:ascii="仿宋" w:eastAsia="仿宋" w:hAnsi="仿宋" w:cs="仿宋" w:hint="eastAsia"/>
            <w:lang w:eastAsia="zh-CN"/>
          </w:rPr>
          <w:t>(二)、必要性分析</w:t>
        </w:r>
        <w:r>
          <w:tab/>
        </w:r>
        <w:r>
          <w:fldChar w:fldCharType="begin"/>
        </w:r>
        <w:r>
          <w:instrText xml:space="preserve"> PAGEREF _Toc11930 \h </w:instrText>
        </w:r>
        <w:r>
          <w:fldChar w:fldCharType="separate"/>
        </w:r>
        <w:r>
          <w:t>4</w:t>
        </w:r>
        <w:r>
          <w:fldChar w:fldCharType="end"/>
        </w:r>
      </w:hyperlink>
    </w:p>
    <w:p>
      <w:pPr>
        <w:pStyle w:val="TOC2"/>
        <w:tabs>
          <w:tab w:val="right" w:leader="dot" w:pos="8306"/>
        </w:tabs>
      </w:pPr>
      <w:hyperlink w:anchor="_Toc30591" w:history="1">
        <w:r>
          <w:rPr>
            <w:rFonts w:ascii="仿宋" w:eastAsia="仿宋" w:hAnsi="仿宋" w:cs="仿宋" w:hint="eastAsia"/>
            <w:lang w:eastAsia="zh-CN"/>
          </w:rPr>
          <w:t>(三)、项目建设有利条件</w:t>
        </w:r>
        <w:r>
          <w:tab/>
        </w:r>
        <w:r>
          <w:fldChar w:fldCharType="begin"/>
        </w:r>
        <w:r>
          <w:instrText xml:space="preserve"> PAGEREF _Toc30591 \h </w:instrText>
        </w:r>
        <w:r>
          <w:fldChar w:fldCharType="separate"/>
        </w:r>
        <w:r>
          <w:t>5</w:t>
        </w:r>
        <w:r>
          <w:fldChar w:fldCharType="end"/>
        </w:r>
      </w:hyperlink>
    </w:p>
    <w:p>
      <w:pPr>
        <w:pStyle w:val="TOC1"/>
        <w:tabs>
          <w:tab w:val="right" w:leader="dot" w:pos="8306"/>
        </w:tabs>
      </w:pPr>
      <w:hyperlink w:anchor="_Toc9428" w:history="1">
        <w:r>
          <w:rPr>
            <w:rFonts w:ascii="仿宋" w:eastAsia="仿宋" w:hAnsi="仿宋" w:cs="仿宋" w:hint="eastAsia"/>
            <w:lang w:eastAsia="zh-CN"/>
          </w:rPr>
          <w:t>二、发展规划、产业政策和行业准入分析</w:t>
        </w:r>
        <w:r>
          <w:tab/>
        </w:r>
        <w:r>
          <w:fldChar w:fldCharType="begin"/>
        </w:r>
        <w:r>
          <w:instrText xml:space="preserve"> PAGEREF _Toc9428 \h </w:instrText>
        </w:r>
        <w:r>
          <w:fldChar w:fldCharType="separate"/>
        </w:r>
        <w:r>
          <w:t>7</w:t>
        </w:r>
        <w:r>
          <w:fldChar w:fldCharType="end"/>
        </w:r>
      </w:hyperlink>
    </w:p>
    <w:p>
      <w:pPr>
        <w:pStyle w:val="TOC2"/>
        <w:tabs>
          <w:tab w:val="right" w:leader="dot" w:pos="8306"/>
        </w:tabs>
      </w:pPr>
      <w:hyperlink w:anchor="_Toc22069" w:history="1">
        <w:r>
          <w:rPr>
            <w:rFonts w:ascii="仿宋" w:eastAsia="仿宋" w:hAnsi="仿宋" w:cs="仿宋" w:hint="eastAsia"/>
            <w:lang w:eastAsia="zh-CN"/>
          </w:rPr>
          <w:t>(一)、发展规划分析</w:t>
        </w:r>
        <w:r>
          <w:tab/>
        </w:r>
        <w:r>
          <w:fldChar w:fldCharType="begin"/>
        </w:r>
        <w:r>
          <w:instrText xml:space="preserve"> PAGEREF _Toc22069 \h </w:instrText>
        </w:r>
        <w:r>
          <w:fldChar w:fldCharType="separate"/>
        </w:r>
        <w:r>
          <w:t>7</w:t>
        </w:r>
        <w:r>
          <w:fldChar w:fldCharType="end"/>
        </w:r>
      </w:hyperlink>
    </w:p>
    <w:p>
      <w:pPr>
        <w:pStyle w:val="TOC2"/>
        <w:tabs>
          <w:tab w:val="right" w:leader="dot" w:pos="8306"/>
        </w:tabs>
      </w:pPr>
      <w:hyperlink w:anchor="_Toc24996" w:history="1">
        <w:r>
          <w:rPr>
            <w:rFonts w:ascii="仿宋" w:eastAsia="仿宋" w:hAnsi="仿宋" w:cs="仿宋" w:hint="eastAsia"/>
            <w:lang w:eastAsia="zh-CN"/>
          </w:rPr>
          <w:t>(二)、产业政策分析</w:t>
        </w:r>
        <w:r>
          <w:tab/>
        </w:r>
        <w:r>
          <w:fldChar w:fldCharType="begin"/>
        </w:r>
        <w:r>
          <w:instrText xml:space="preserve"> PAGEREF _Toc24996 \h </w:instrText>
        </w:r>
        <w:r>
          <w:fldChar w:fldCharType="separate"/>
        </w:r>
        <w:r>
          <w:t>9</w:t>
        </w:r>
        <w:r>
          <w:fldChar w:fldCharType="end"/>
        </w:r>
      </w:hyperlink>
    </w:p>
    <w:p>
      <w:pPr>
        <w:pStyle w:val="TOC2"/>
        <w:tabs>
          <w:tab w:val="right" w:leader="dot" w:pos="8306"/>
        </w:tabs>
      </w:pPr>
      <w:hyperlink w:anchor="_Toc15761" w:history="1">
        <w:r>
          <w:rPr>
            <w:rFonts w:ascii="仿宋" w:eastAsia="仿宋" w:hAnsi="仿宋" w:cs="仿宋" w:hint="eastAsia"/>
            <w:lang w:eastAsia="zh-CN"/>
          </w:rPr>
          <w:t>(三)、行业准入分析</w:t>
        </w:r>
        <w:r>
          <w:tab/>
        </w:r>
        <w:r>
          <w:fldChar w:fldCharType="begin"/>
        </w:r>
        <w:r>
          <w:instrText xml:space="preserve"> PAGEREF _Toc15761 \h </w:instrText>
        </w:r>
        <w:r>
          <w:fldChar w:fldCharType="separate"/>
        </w:r>
        <w:r>
          <w:t>10</w:t>
        </w:r>
        <w:r>
          <w:fldChar w:fldCharType="end"/>
        </w:r>
      </w:hyperlink>
    </w:p>
    <w:p>
      <w:pPr>
        <w:pStyle w:val="TOC1"/>
        <w:tabs>
          <w:tab w:val="right" w:leader="dot" w:pos="8306"/>
        </w:tabs>
      </w:pPr>
      <w:hyperlink w:anchor="_Toc22606" w:history="1">
        <w:r>
          <w:rPr>
            <w:rFonts w:ascii="仿宋" w:eastAsia="仿宋" w:hAnsi="仿宋" w:cs="仿宋" w:hint="eastAsia"/>
            <w:lang w:eastAsia="zh-CN"/>
          </w:rPr>
          <w:t>三、资源开发及综合利用分析</w:t>
        </w:r>
        <w:r>
          <w:tab/>
        </w:r>
        <w:r>
          <w:fldChar w:fldCharType="begin"/>
        </w:r>
        <w:r>
          <w:instrText xml:space="preserve"> PAGEREF _Toc22606 \h </w:instrText>
        </w:r>
        <w:r>
          <w:fldChar w:fldCharType="separate"/>
        </w:r>
        <w:r>
          <w:t>12</w:t>
        </w:r>
        <w:r>
          <w:fldChar w:fldCharType="end"/>
        </w:r>
      </w:hyperlink>
    </w:p>
    <w:p>
      <w:pPr>
        <w:pStyle w:val="TOC2"/>
        <w:tabs>
          <w:tab w:val="right" w:leader="dot" w:pos="8306"/>
        </w:tabs>
      </w:pPr>
      <w:hyperlink w:anchor="_Toc16629" w:history="1">
        <w:r>
          <w:rPr>
            <w:rFonts w:ascii="仿宋" w:eastAsia="仿宋" w:hAnsi="仿宋" w:cs="仿宋" w:hint="eastAsia"/>
            <w:lang w:eastAsia="zh-CN"/>
          </w:rPr>
          <w:t>(一)、资源开发方案</w:t>
        </w:r>
        <w:r>
          <w:tab/>
        </w:r>
        <w:r>
          <w:fldChar w:fldCharType="begin"/>
        </w:r>
        <w:r>
          <w:instrText xml:space="preserve"> PAGEREF _Toc16629 \h </w:instrText>
        </w:r>
        <w:r>
          <w:fldChar w:fldCharType="separate"/>
        </w:r>
        <w:r>
          <w:t>12</w:t>
        </w:r>
        <w:r>
          <w:fldChar w:fldCharType="end"/>
        </w:r>
      </w:hyperlink>
    </w:p>
    <w:p>
      <w:pPr>
        <w:pStyle w:val="TOC2"/>
        <w:tabs>
          <w:tab w:val="right" w:leader="dot" w:pos="8306"/>
        </w:tabs>
      </w:pPr>
      <w:hyperlink w:anchor="_Toc20251" w:history="1">
        <w:r>
          <w:rPr>
            <w:rFonts w:ascii="仿宋" w:eastAsia="仿宋" w:hAnsi="仿宋" w:cs="仿宋" w:hint="eastAsia"/>
            <w:lang w:eastAsia="zh-CN"/>
          </w:rPr>
          <w:t>(二)、资源利用方案</w:t>
        </w:r>
        <w:r>
          <w:tab/>
        </w:r>
        <w:r>
          <w:fldChar w:fldCharType="begin"/>
        </w:r>
        <w:r>
          <w:instrText xml:space="preserve"> PAGEREF _Toc20251 \h </w:instrText>
        </w:r>
        <w:r>
          <w:fldChar w:fldCharType="separate"/>
        </w:r>
        <w:r>
          <w:t>13</w:t>
        </w:r>
        <w:r>
          <w:fldChar w:fldCharType="end"/>
        </w:r>
      </w:hyperlink>
    </w:p>
    <w:p>
      <w:pPr>
        <w:pStyle w:val="TOC2"/>
        <w:tabs>
          <w:tab w:val="right" w:leader="dot" w:pos="8306"/>
        </w:tabs>
      </w:pPr>
      <w:hyperlink w:anchor="_Toc13389" w:history="1">
        <w:r>
          <w:rPr>
            <w:rFonts w:ascii="仿宋" w:eastAsia="仿宋" w:hAnsi="仿宋" w:cs="仿宋" w:hint="eastAsia"/>
            <w:lang w:eastAsia="zh-CN"/>
          </w:rPr>
          <w:t>(三)、资源节约措施</w:t>
        </w:r>
        <w:r>
          <w:tab/>
        </w:r>
        <w:r>
          <w:fldChar w:fldCharType="begin"/>
        </w:r>
        <w:r>
          <w:instrText xml:space="preserve"> PAGEREF _Toc13389 \h </w:instrText>
        </w:r>
        <w:r>
          <w:fldChar w:fldCharType="separate"/>
        </w:r>
        <w:r>
          <w:t>14</w:t>
        </w:r>
        <w:r>
          <w:fldChar w:fldCharType="end"/>
        </w:r>
      </w:hyperlink>
    </w:p>
    <w:p>
      <w:pPr>
        <w:pStyle w:val="TOC1"/>
        <w:tabs>
          <w:tab w:val="right" w:leader="dot" w:pos="8306"/>
        </w:tabs>
      </w:pPr>
      <w:hyperlink w:anchor="_Toc24058" w:history="1">
        <w:r>
          <w:rPr>
            <w:rFonts w:ascii="仿宋" w:eastAsia="仿宋" w:hAnsi="仿宋" w:cs="仿宋" w:hint="eastAsia"/>
            <w:lang w:eastAsia="zh-CN"/>
          </w:rPr>
          <w:t>四、高纯人造硅灰石项目概论</w:t>
        </w:r>
        <w:r>
          <w:tab/>
        </w:r>
        <w:r>
          <w:fldChar w:fldCharType="begin"/>
        </w:r>
        <w:r>
          <w:instrText xml:space="preserve"> PAGEREF _Toc24058 \h </w:instrText>
        </w:r>
        <w:r>
          <w:fldChar w:fldCharType="separate"/>
        </w:r>
        <w:r>
          <w:t>15</w:t>
        </w:r>
        <w:r>
          <w:fldChar w:fldCharType="end"/>
        </w:r>
      </w:hyperlink>
    </w:p>
    <w:p>
      <w:pPr>
        <w:pStyle w:val="TOC2"/>
        <w:tabs>
          <w:tab w:val="right" w:leader="dot" w:pos="8306"/>
        </w:tabs>
      </w:pPr>
      <w:hyperlink w:anchor="_Toc31896" w:history="1">
        <w:r>
          <w:rPr>
            <w:rFonts w:ascii="仿宋" w:eastAsia="仿宋" w:hAnsi="仿宋" w:cs="仿宋" w:hint="eastAsia"/>
            <w:lang w:eastAsia="zh-CN"/>
          </w:rPr>
          <w:t>(一)、项目申报单位概况</w:t>
        </w:r>
        <w:r>
          <w:tab/>
        </w:r>
        <w:r>
          <w:fldChar w:fldCharType="begin"/>
        </w:r>
        <w:r>
          <w:instrText xml:space="preserve"> PAGEREF _Toc31896 \h </w:instrText>
        </w:r>
        <w:r>
          <w:fldChar w:fldCharType="separate"/>
        </w:r>
        <w:r>
          <w:t>15</w:t>
        </w:r>
        <w:r>
          <w:fldChar w:fldCharType="end"/>
        </w:r>
      </w:hyperlink>
    </w:p>
    <w:p>
      <w:pPr>
        <w:pStyle w:val="TOC2"/>
        <w:tabs>
          <w:tab w:val="right" w:leader="dot" w:pos="8306"/>
        </w:tabs>
      </w:pPr>
      <w:hyperlink w:anchor="_Toc6010" w:history="1">
        <w:r>
          <w:rPr>
            <w:rFonts w:ascii="仿宋" w:eastAsia="仿宋" w:hAnsi="仿宋" w:cs="仿宋" w:hint="eastAsia"/>
            <w:lang w:eastAsia="zh-CN"/>
          </w:rPr>
          <w:t>(二)、项目概况</w:t>
        </w:r>
        <w:r>
          <w:tab/>
        </w:r>
        <w:r>
          <w:fldChar w:fldCharType="begin"/>
        </w:r>
        <w:r>
          <w:instrText xml:space="preserve"> PAGEREF _Toc6010 \h </w:instrText>
        </w:r>
        <w:r>
          <w:fldChar w:fldCharType="separate"/>
        </w:r>
        <w:r>
          <w:t>16</w:t>
        </w:r>
        <w:r>
          <w:fldChar w:fldCharType="end"/>
        </w:r>
      </w:hyperlink>
    </w:p>
    <w:p>
      <w:pPr>
        <w:pStyle w:val="TOC1"/>
        <w:tabs>
          <w:tab w:val="right" w:leader="dot" w:pos="8306"/>
        </w:tabs>
      </w:pPr>
      <w:hyperlink w:anchor="_Toc17809" w:history="1">
        <w:r>
          <w:rPr>
            <w:rFonts w:ascii="仿宋" w:eastAsia="仿宋" w:hAnsi="仿宋" w:cs="仿宋" w:hint="eastAsia"/>
            <w:lang w:eastAsia="zh-CN"/>
          </w:rPr>
          <w:t>五、经济影响分析</w:t>
        </w:r>
        <w:r>
          <w:tab/>
        </w:r>
        <w:r>
          <w:fldChar w:fldCharType="begin"/>
        </w:r>
        <w:r>
          <w:instrText xml:space="preserve"> PAGEREF _Toc17809 \h </w:instrText>
        </w:r>
        <w:r>
          <w:fldChar w:fldCharType="separate"/>
        </w:r>
        <w:r>
          <w:t>19</w:t>
        </w:r>
        <w:r>
          <w:fldChar w:fldCharType="end"/>
        </w:r>
      </w:hyperlink>
    </w:p>
    <w:p>
      <w:pPr>
        <w:pStyle w:val="TOC2"/>
        <w:tabs>
          <w:tab w:val="right" w:leader="dot" w:pos="8306"/>
        </w:tabs>
      </w:pPr>
      <w:hyperlink w:anchor="_Toc22087" w:history="1">
        <w:r>
          <w:rPr>
            <w:rFonts w:ascii="仿宋" w:eastAsia="仿宋" w:hAnsi="仿宋" w:cs="仿宋" w:hint="eastAsia"/>
            <w:lang w:eastAsia="zh-CN"/>
          </w:rPr>
          <w:t>(一)、经济费用效益或费用效果分析</w:t>
        </w:r>
        <w:r>
          <w:tab/>
        </w:r>
        <w:r>
          <w:fldChar w:fldCharType="begin"/>
        </w:r>
        <w:r>
          <w:instrText xml:space="preserve"> PAGEREF _Toc22087 \h </w:instrText>
        </w:r>
        <w:r>
          <w:fldChar w:fldCharType="separate"/>
        </w:r>
        <w:r>
          <w:t>19</w:t>
        </w:r>
        <w:r>
          <w:fldChar w:fldCharType="end"/>
        </w:r>
      </w:hyperlink>
    </w:p>
    <w:p>
      <w:pPr>
        <w:pStyle w:val="TOC2"/>
        <w:tabs>
          <w:tab w:val="right" w:leader="dot" w:pos="8306"/>
        </w:tabs>
      </w:pPr>
      <w:hyperlink w:anchor="_Toc19875" w:history="1">
        <w:r>
          <w:rPr>
            <w:rFonts w:ascii="仿宋" w:eastAsia="仿宋" w:hAnsi="仿宋" w:cs="仿宋" w:hint="eastAsia"/>
            <w:lang w:eastAsia="zh-CN"/>
          </w:rPr>
          <w:t>(二)、行业影响分析</w:t>
        </w:r>
        <w:r>
          <w:tab/>
        </w:r>
        <w:r>
          <w:fldChar w:fldCharType="begin"/>
        </w:r>
        <w:r>
          <w:instrText xml:space="preserve"> PAGEREF _Toc19875 \h </w:instrText>
        </w:r>
        <w:r>
          <w:fldChar w:fldCharType="separate"/>
        </w:r>
        <w:r>
          <w:t>22</w:t>
        </w:r>
        <w:r>
          <w:fldChar w:fldCharType="end"/>
        </w:r>
      </w:hyperlink>
    </w:p>
    <w:p>
      <w:pPr>
        <w:pStyle w:val="TOC2"/>
        <w:tabs>
          <w:tab w:val="right" w:leader="dot" w:pos="8306"/>
        </w:tabs>
      </w:pPr>
      <w:hyperlink w:anchor="_Toc15306" w:history="1">
        <w:r>
          <w:rPr>
            <w:rFonts w:ascii="仿宋" w:eastAsia="仿宋" w:hAnsi="仿宋" w:cs="仿宋" w:hint="eastAsia"/>
            <w:lang w:eastAsia="zh-CN"/>
          </w:rPr>
          <w:t>(三)、区域经济影响分析</w:t>
        </w:r>
        <w:r>
          <w:tab/>
        </w:r>
        <w:r>
          <w:fldChar w:fldCharType="begin"/>
        </w:r>
        <w:r>
          <w:instrText xml:space="preserve"> PAGEREF _Toc15306 \h </w:instrText>
        </w:r>
        <w:r>
          <w:fldChar w:fldCharType="separate"/>
        </w:r>
        <w:r>
          <w:t>23</w:t>
        </w:r>
        <w:r>
          <w:fldChar w:fldCharType="end"/>
        </w:r>
      </w:hyperlink>
    </w:p>
    <w:p>
      <w:pPr>
        <w:pStyle w:val="TOC2"/>
        <w:tabs>
          <w:tab w:val="right" w:leader="dot" w:pos="8306"/>
        </w:tabs>
      </w:pPr>
      <w:hyperlink w:anchor="_Toc17045" w:history="1">
        <w:r>
          <w:rPr>
            <w:rFonts w:ascii="仿宋" w:eastAsia="仿宋" w:hAnsi="仿宋" w:cs="仿宋" w:hint="eastAsia"/>
            <w:lang w:eastAsia="zh-CN"/>
          </w:rPr>
          <w:t>(四)、宏观经济影响分析</w:t>
        </w:r>
        <w:r>
          <w:tab/>
        </w:r>
        <w:r>
          <w:fldChar w:fldCharType="begin"/>
        </w:r>
        <w:r>
          <w:instrText xml:space="preserve"> PAGEREF _Toc17045 \h </w:instrText>
        </w:r>
        <w:r>
          <w:fldChar w:fldCharType="separate"/>
        </w:r>
        <w:r>
          <w:t>24</w:t>
        </w:r>
        <w:r>
          <w:fldChar w:fldCharType="end"/>
        </w:r>
      </w:hyperlink>
    </w:p>
    <w:p>
      <w:pPr>
        <w:pStyle w:val="TOC1"/>
        <w:tabs>
          <w:tab w:val="right" w:leader="dot" w:pos="8306"/>
        </w:tabs>
      </w:pPr>
      <w:hyperlink w:anchor="_Toc4260" w:history="1">
        <w:r>
          <w:rPr>
            <w:rFonts w:ascii="仿宋" w:eastAsia="仿宋" w:hAnsi="仿宋" w:cs="仿宋" w:hint="eastAsia"/>
            <w:lang w:eastAsia="zh-CN"/>
          </w:rPr>
          <w:t>六、项目监理与质量保证</w:t>
        </w:r>
        <w:r>
          <w:tab/>
        </w:r>
        <w:r>
          <w:fldChar w:fldCharType="begin"/>
        </w:r>
        <w:r>
          <w:instrText xml:space="preserve"> PAGEREF _Toc4260 \h </w:instrText>
        </w:r>
        <w:r>
          <w:fldChar w:fldCharType="separate"/>
        </w:r>
        <w:r>
          <w:t>26</w:t>
        </w:r>
        <w:r>
          <w:fldChar w:fldCharType="end"/>
        </w:r>
      </w:hyperlink>
    </w:p>
    <w:p>
      <w:pPr>
        <w:pStyle w:val="TOC2"/>
        <w:tabs>
          <w:tab w:val="right" w:leader="dot" w:pos="8306"/>
        </w:tabs>
      </w:pPr>
      <w:hyperlink w:anchor="_Toc15510" w:history="1">
        <w:r>
          <w:rPr>
            <w:rFonts w:ascii="仿宋" w:eastAsia="仿宋" w:hAnsi="仿宋" w:cs="仿宋" w:hint="eastAsia"/>
            <w:lang w:eastAsia="zh-CN"/>
          </w:rPr>
          <w:t>(一)、监理体系构建</w:t>
        </w:r>
        <w:r>
          <w:tab/>
        </w:r>
        <w:r>
          <w:fldChar w:fldCharType="begin"/>
        </w:r>
        <w:r>
          <w:instrText xml:space="preserve"> PAGEREF _Toc15510 \h </w:instrText>
        </w:r>
        <w:r>
          <w:fldChar w:fldCharType="separate"/>
        </w:r>
        <w:r>
          <w:t>26</w:t>
        </w:r>
        <w:r>
          <w:fldChar w:fldCharType="end"/>
        </w:r>
      </w:hyperlink>
    </w:p>
    <w:p>
      <w:pPr>
        <w:pStyle w:val="TOC2"/>
        <w:tabs>
          <w:tab w:val="right" w:leader="dot" w:pos="8306"/>
        </w:tabs>
      </w:pPr>
      <w:hyperlink w:anchor="_Toc32277" w:history="1">
        <w:r>
          <w:rPr>
            <w:rFonts w:ascii="仿宋" w:eastAsia="仿宋" w:hAnsi="仿宋" w:cs="仿宋" w:hint="eastAsia"/>
            <w:lang w:eastAsia="zh-CN"/>
          </w:rPr>
          <w:t>(二)、质量保证体系实施</w:t>
        </w:r>
        <w:r>
          <w:tab/>
        </w:r>
        <w:r>
          <w:fldChar w:fldCharType="begin"/>
        </w:r>
        <w:r>
          <w:instrText xml:space="preserve"> PAGEREF _Toc32277 \h </w:instrText>
        </w:r>
        <w:r>
          <w:fldChar w:fldCharType="separate"/>
        </w:r>
        <w:r>
          <w:t>26</w:t>
        </w:r>
        <w:r>
          <w:fldChar w:fldCharType="end"/>
        </w:r>
      </w:hyperlink>
    </w:p>
    <w:p>
      <w:pPr>
        <w:pStyle w:val="TOC2"/>
        <w:tabs>
          <w:tab w:val="right" w:leader="dot" w:pos="8306"/>
        </w:tabs>
      </w:pPr>
      <w:hyperlink w:anchor="_Toc4742" w:history="1">
        <w:r>
          <w:rPr>
            <w:rFonts w:ascii="仿宋" w:eastAsia="仿宋" w:hAnsi="仿宋" w:cs="仿宋" w:hint="eastAsia"/>
            <w:lang w:eastAsia="zh-CN"/>
          </w:rPr>
          <w:t>(三)、监理与质量控制流程</w:t>
        </w:r>
        <w:r>
          <w:tab/>
        </w:r>
        <w:r>
          <w:fldChar w:fldCharType="begin"/>
        </w:r>
        <w:r>
          <w:instrText xml:space="preserve"> PAGEREF _Toc4742 \h </w:instrText>
        </w:r>
        <w:r>
          <w:fldChar w:fldCharType="separate"/>
        </w:r>
        <w:r>
          <w:t>27</w:t>
        </w:r>
        <w:r>
          <w:fldChar w:fldCharType="end"/>
        </w:r>
      </w:hyperlink>
    </w:p>
    <w:p>
      <w:pPr>
        <w:pStyle w:val="TOC1"/>
        <w:tabs>
          <w:tab w:val="right" w:leader="dot" w:pos="8306"/>
        </w:tabs>
      </w:pPr>
      <w:hyperlink w:anchor="_Toc3988" w:history="1">
        <w:r>
          <w:rPr>
            <w:rFonts w:ascii="仿宋" w:eastAsia="仿宋" w:hAnsi="仿宋" w:cs="仿宋" w:hint="eastAsia"/>
            <w:lang w:eastAsia="zh-CN"/>
          </w:rPr>
          <w:t>七、环境保护与绿色发展</w:t>
        </w:r>
        <w:r>
          <w:tab/>
        </w:r>
        <w:r>
          <w:fldChar w:fldCharType="begin"/>
        </w:r>
        <w:r>
          <w:instrText xml:space="preserve"> PAGEREF _Toc3988 \h </w:instrText>
        </w:r>
        <w:r>
          <w:fldChar w:fldCharType="separate"/>
        </w:r>
        <w:r>
          <w:t>28</w:t>
        </w:r>
        <w:r>
          <w:fldChar w:fldCharType="end"/>
        </w:r>
      </w:hyperlink>
    </w:p>
    <w:p>
      <w:pPr>
        <w:pStyle w:val="TOC2"/>
        <w:tabs>
          <w:tab w:val="right" w:leader="dot" w:pos="8306"/>
        </w:tabs>
      </w:pPr>
      <w:hyperlink w:anchor="_Toc22966" w:history="1">
        <w:r>
          <w:rPr>
            <w:rFonts w:ascii="仿宋" w:eastAsia="仿宋" w:hAnsi="仿宋" w:cs="仿宋" w:hint="eastAsia"/>
            <w:lang w:eastAsia="zh-CN"/>
          </w:rPr>
          <w:t>(一)、环境保护措施</w:t>
        </w:r>
        <w:r>
          <w:tab/>
        </w:r>
        <w:r>
          <w:fldChar w:fldCharType="begin"/>
        </w:r>
        <w:r>
          <w:instrText xml:space="preserve"> PAGEREF _Toc22966 \h </w:instrText>
        </w:r>
        <w:r>
          <w:fldChar w:fldCharType="separate"/>
        </w:r>
        <w:r>
          <w:t>28</w:t>
        </w:r>
        <w:r>
          <w:fldChar w:fldCharType="end"/>
        </w:r>
      </w:hyperlink>
    </w:p>
    <w:p>
      <w:pPr>
        <w:pStyle w:val="TOC2"/>
        <w:tabs>
          <w:tab w:val="right" w:leader="dot" w:pos="8306"/>
        </w:tabs>
      </w:pPr>
      <w:hyperlink w:anchor="_Toc9758" w:history="1">
        <w:r>
          <w:rPr>
            <w:rFonts w:ascii="仿宋" w:eastAsia="仿宋" w:hAnsi="仿宋" w:cs="仿宋" w:hint="eastAsia"/>
            <w:lang w:eastAsia="zh-CN"/>
          </w:rPr>
          <w:t>(二)、绿色发展与可持续发展策略</w:t>
        </w:r>
        <w:r>
          <w:tab/>
        </w:r>
        <w:r>
          <w:fldChar w:fldCharType="begin"/>
        </w:r>
        <w:r>
          <w:instrText xml:space="preserve"> PAGEREF _Toc9758 \h </w:instrText>
        </w:r>
        <w:r>
          <w:fldChar w:fldCharType="separate"/>
        </w:r>
        <w:r>
          <w:t>29</w:t>
        </w:r>
        <w:r>
          <w:fldChar w:fldCharType="end"/>
        </w:r>
      </w:hyperlink>
    </w:p>
    <w:p>
      <w:pPr>
        <w:pStyle w:val="TOC1"/>
        <w:tabs>
          <w:tab w:val="right" w:leader="dot" w:pos="8306"/>
        </w:tabs>
      </w:pPr>
      <w:hyperlink w:anchor="_Toc13425" w:history="1">
        <w:r>
          <w:rPr>
            <w:rFonts w:ascii="仿宋" w:eastAsia="仿宋" w:hAnsi="仿宋" w:cs="仿宋" w:hint="eastAsia"/>
            <w:lang w:eastAsia="zh-CN"/>
          </w:rPr>
          <w:t>八、资金管理与财务规划</w:t>
        </w:r>
        <w:r>
          <w:tab/>
        </w:r>
        <w:r>
          <w:fldChar w:fldCharType="begin"/>
        </w:r>
        <w:r>
          <w:instrText xml:space="preserve"> PAGEREF _Toc13425 \h </w:instrText>
        </w:r>
        <w:r>
          <w:fldChar w:fldCharType="separate"/>
        </w:r>
        <w:r>
          <w:t>31</w:t>
        </w:r>
        <w:r>
          <w:fldChar w:fldCharType="end"/>
        </w:r>
      </w:hyperlink>
    </w:p>
    <w:p>
      <w:pPr>
        <w:pStyle w:val="TOC2"/>
        <w:tabs>
          <w:tab w:val="right" w:leader="dot" w:pos="8306"/>
        </w:tabs>
      </w:pPr>
      <w:hyperlink w:anchor="_Toc4869" w:history="1">
        <w:r>
          <w:rPr>
            <w:rFonts w:ascii="仿宋" w:eastAsia="仿宋" w:hAnsi="仿宋" w:cs="仿宋" w:hint="eastAsia"/>
            <w:lang w:eastAsia="zh-CN"/>
          </w:rPr>
          <w:t>(一)、项目资金来源与筹措</w:t>
        </w:r>
        <w:r>
          <w:tab/>
        </w:r>
        <w:r>
          <w:fldChar w:fldCharType="begin"/>
        </w:r>
        <w:r>
          <w:instrText xml:space="preserve"> PAGEREF _Toc4869 \h </w:instrText>
        </w:r>
        <w:r>
          <w:fldChar w:fldCharType="separate"/>
        </w:r>
        <w:r>
          <w:t>31</w:t>
        </w:r>
        <w:r>
          <w:fldChar w:fldCharType="end"/>
        </w:r>
      </w:hyperlink>
    </w:p>
    <w:p>
      <w:pPr>
        <w:pStyle w:val="TOC2"/>
        <w:tabs>
          <w:tab w:val="right" w:leader="dot" w:pos="8306"/>
        </w:tabs>
      </w:pPr>
      <w:hyperlink w:anchor="_Toc28175" w:history="1">
        <w:r>
          <w:rPr>
            <w:rFonts w:ascii="仿宋" w:eastAsia="仿宋" w:hAnsi="仿宋" w:cs="仿宋" w:hint="eastAsia"/>
            <w:lang w:eastAsia="zh-CN"/>
          </w:rPr>
          <w:t>(二)、资金使用与监管</w:t>
        </w:r>
        <w:r>
          <w:tab/>
        </w:r>
        <w:r>
          <w:fldChar w:fldCharType="begin"/>
        </w:r>
        <w:r>
          <w:instrText xml:space="preserve"> PAGEREF _Toc28175 \h </w:instrText>
        </w:r>
        <w:r>
          <w:fldChar w:fldCharType="separate"/>
        </w:r>
        <w:r>
          <w:t>32</w:t>
        </w:r>
        <w:r>
          <w:fldChar w:fldCharType="end"/>
        </w:r>
      </w:hyperlink>
    </w:p>
    <w:p>
      <w:pPr>
        <w:pStyle w:val="TOC2"/>
        <w:tabs>
          <w:tab w:val="right" w:leader="dot" w:pos="8306"/>
        </w:tabs>
      </w:pPr>
      <w:hyperlink w:anchor="_Toc32335" w:history="1">
        <w:r>
          <w:rPr>
            <w:rFonts w:ascii="仿宋" w:eastAsia="仿宋" w:hAnsi="仿宋" w:cs="仿宋" w:hint="eastAsia"/>
            <w:lang w:eastAsia="zh-CN"/>
          </w:rPr>
          <w:t>(三)、财务规划与预测</w:t>
        </w:r>
        <w:r>
          <w:tab/>
        </w:r>
        <w:r>
          <w:fldChar w:fldCharType="begin"/>
        </w:r>
        <w:r>
          <w:instrText xml:space="preserve"> PAGEREF _Toc32335 \h </w:instrText>
        </w:r>
        <w:r>
          <w:fldChar w:fldCharType="separate"/>
        </w:r>
        <w:r>
          <w:t>34</w:t>
        </w:r>
        <w:r>
          <w:fldChar w:fldCharType="end"/>
        </w:r>
      </w:hyperlink>
    </w:p>
    <w:p>
      <w:pPr>
        <w:pStyle w:val="TOC1"/>
        <w:tabs>
          <w:tab w:val="right" w:leader="dot" w:pos="8306"/>
        </w:tabs>
      </w:pPr>
      <w:hyperlink w:anchor="_Toc6243" w:history="1">
        <w:r>
          <w:rPr>
            <w:rFonts w:ascii="仿宋" w:eastAsia="仿宋" w:hAnsi="仿宋" w:cs="仿宋" w:hint="eastAsia"/>
            <w:lang w:eastAsia="zh-CN"/>
          </w:rPr>
          <w:t>九、项目进度计划</w:t>
        </w:r>
        <w:r>
          <w:tab/>
        </w:r>
        <w:r>
          <w:fldChar w:fldCharType="begin"/>
        </w:r>
        <w:r>
          <w:instrText xml:space="preserve"> PAGEREF _Toc6243 \h </w:instrText>
        </w:r>
        <w:r>
          <w:fldChar w:fldCharType="separate"/>
        </w:r>
        <w:r>
          <w:t>35</w:t>
        </w:r>
        <w:r>
          <w:fldChar w:fldCharType="end"/>
        </w:r>
      </w:hyperlink>
    </w:p>
    <w:p>
      <w:pPr>
        <w:pStyle w:val="TOC2"/>
        <w:tabs>
          <w:tab w:val="right" w:leader="dot" w:pos="8306"/>
        </w:tabs>
      </w:pPr>
      <w:hyperlink w:anchor="_Toc7390" w:history="1">
        <w:r>
          <w:rPr>
            <w:rFonts w:ascii="仿宋" w:eastAsia="仿宋" w:hAnsi="仿宋" w:cs="仿宋" w:hint="eastAsia"/>
            <w:lang w:eastAsia="zh-CN"/>
          </w:rPr>
          <w:t>(一)、建设周期</w:t>
        </w:r>
        <w:r>
          <w:tab/>
        </w:r>
        <w:r>
          <w:fldChar w:fldCharType="begin"/>
        </w:r>
        <w:r>
          <w:instrText xml:space="preserve"> PAGEREF _Toc7390 \h </w:instrText>
        </w:r>
        <w:r>
          <w:fldChar w:fldCharType="separate"/>
        </w:r>
        <w:r>
          <w:t>35</w:t>
        </w:r>
        <w:r>
          <w:fldChar w:fldCharType="end"/>
        </w:r>
      </w:hyperlink>
    </w:p>
    <w:p>
      <w:pPr>
        <w:pStyle w:val="TOC2"/>
        <w:tabs>
          <w:tab w:val="right" w:leader="dot" w:pos="8306"/>
        </w:tabs>
      </w:pPr>
      <w:hyperlink w:anchor="_Toc15802" w:history="1">
        <w:r>
          <w:rPr>
            <w:rFonts w:ascii="仿宋" w:eastAsia="仿宋" w:hAnsi="仿宋" w:cs="仿宋" w:hint="eastAsia"/>
            <w:lang w:eastAsia="zh-CN"/>
          </w:rPr>
          <w:t>(二)、建设进度</w:t>
        </w:r>
        <w:r>
          <w:tab/>
        </w:r>
        <w:r>
          <w:fldChar w:fldCharType="begin"/>
        </w:r>
        <w:r>
          <w:instrText xml:space="preserve"> PAGEREF _Toc15802 \h </w:instrText>
        </w:r>
        <w:r>
          <w:fldChar w:fldCharType="separate"/>
        </w:r>
        <w:r>
          <w:t>35</w:t>
        </w:r>
        <w:r>
          <w:fldChar w:fldCharType="end"/>
        </w:r>
      </w:hyperlink>
    </w:p>
    <w:p>
      <w:pPr>
        <w:pStyle w:val="TOC2"/>
        <w:tabs>
          <w:tab w:val="right" w:leader="dot" w:pos="8306"/>
        </w:tabs>
      </w:pPr>
      <w:hyperlink w:anchor="_Toc7411" w:history="1">
        <w:r>
          <w:rPr>
            <w:rFonts w:ascii="仿宋" w:eastAsia="仿宋" w:hAnsi="仿宋" w:cs="仿宋" w:hint="eastAsia"/>
            <w:lang w:eastAsia="zh-CN"/>
          </w:rPr>
          <w:t>(三)、进度安排注意事项</w:t>
        </w:r>
        <w:r>
          <w:tab/>
        </w:r>
        <w:r>
          <w:fldChar w:fldCharType="begin"/>
        </w:r>
        <w:r>
          <w:instrText xml:space="preserve"> PAGEREF _Toc7411 \h </w:instrText>
        </w:r>
        <w:r>
          <w:fldChar w:fldCharType="separate"/>
        </w:r>
        <w:r>
          <w:t>36</w:t>
        </w:r>
        <w:r>
          <w:fldChar w:fldCharType="end"/>
        </w:r>
      </w:hyperlink>
    </w:p>
    <w:p>
      <w:pPr>
        <w:pStyle w:val="TOC2"/>
        <w:tabs>
          <w:tab w:val="right" w:leader="dot" w:pos="8306"/>
        </w:tabs>
      </w:pPr>
      <w:hyperlink w:anchor="_Toc5071" w:history="1">
        <w:r>
          <w:rPr>
            <w:rFonts w:ascii="仿宋" w:eastAsia="仿宋" w:hAnsi="仿宋" w:cs="仿宋" w:hint="eastAsia"/>
            <w:lang w:eastAsia="zh-CN"/>
          </w:rPr>
          <w:t>(四)、人力资源配置</w:t>
        </w:r>
        <w:r>
          <w:tab/>
        </w:r>
        <w:r>
          <w:fldChar w:fldCharType="begin"/>
        </w:r>
        <w:r>
          <w:instrText xml:space="preserve"> PAGEREF _Toc5071 \h </w:instrText>
        </w:r>
        <w:r>
          <w:fldChar w:fldCharType="separate"/>
        </w:r>
        <w:r>
          <w:t>37</w:t>
        </w:r>
        <w:r>
          <w:fldChar w:fldCharType="end"/>
        </w:r>
      </w:hyperlink>
    </w:p>
    <w:p>
      <w:pPr>
        <w:pStyle w:val="TOC2"/>
        <w:tabs>
          <w:tab w:val="right" w:leader="dot" w:pos="8306"/>
        </w:tabs>
      </w:pPr>
      <w:hyperlink w:anchor="_Toc9175" w:history="1">
        <w:r>
          <w:rPr>
            <w:rFonts w:ascii="仿宋" w:eastAsia="仿宋" w:hAnsi="仿宋" w:cs="仿宋" w:hint="eastAsia"/>
            <w:lang w:eastAsia="zh-CN"/>
          </w:rPr>
          <w:t>(五)、员工培训</w:t>
        </w:r>
        <w:r>
          <w:tab/>
        </w:r>
        <w:r>
          <w:fldChar w:fldCharType="begin"/>
        </w:r>
        <w:r>
          <w:instrText xml:space="preserve"> PAGEREF _Toc9175 \h </w:instrText>
        </w:r>
        <w:r>
          <w:fldChar w:fldCharType="separate"/>
        </w:r>
        <w:r>
          <w:t>39</w:t>
        </w:r>
        <w:r>
          <w:fldChar w:fldCharType="end"/>
        </w:r>
      </w:hyperlink>
    </w:p>
    <w:p>
      <w:pPr>
        <w:pStyle w:val="TOC2"/>
        <w:tabs>
          <w:tab w:val="right" w:leader="dot" w:pos="8306"/>
        </w:tabs>
      </w:pPr>
      <w:hyperlink w:anchor="_Toc16220" w:history="1">
        <w:r>
          <w:rPr>
            <w:rFonts w:ascii="仿宋" w:eastAsia="仿宋" w:hAnsi="仿宋" w:cs="仿宋" w:hint="eastAsia"/>
            <w:lang w:eastAsia="zh-CN"/>
          </w:rPr>
          <w:t>(六)、项目实施保障</w:t>
        </w:r>
        <w:r>
          <w:tab/>
        </w:r>
        <w:r>
          <w:fldChar w:fldCharType="begin"/>
        </w:r>
        <w:r>
          <w:instrText xml:space="preserve"> PAGEREF _Toc16220 \h </w:instrText>
        </w:r>
        <w:r>
          <w:fldChar w:fldCharType="separate"/>
        </w:r>
        <w:r>
          <w:t>40</w:t>
        </w:r>
        <w:r>
          <w:fldChar w:fldCharType="end"/>
        </w:r>
      </w:hyperlink>
    </w:p>
    <w:p>
      <w:pPr>
        <w:pStyle w:val="TOC2"/>
        <w:tabs>
          <w:tab w:val="right" w:leader="dot" w:pos="8306"/>
        </w:tabs>
      </w:pPr>
      <w:hyperlink w:anchor="_Toc19877" w:history="1">
        <w:r>
          <w:rPr>
            <w:rFonts w:ascii="仿宋" w:eastAsia="仿宋" w:hAnsi="仿宋" w:cs="仿宋" w:hint="eastAsia"/>
            <w:lang w:eastAsia="zh-CN"/>
          </w:rPr>
          <w:t>(七)、安全规范管理</w:t>
        </w:r>
        <w:r>
          <w:tab/>
        </w:r>
        <w:r>
          <w:fldChar w:fldCharType="begin"/>
        </w:r>
        <w:r>
          <w:instrText xml:space="preserve"> PAGEREF _Toc19877 \h </w:instrText>
        </w:r>
        <w:r>
          <w:fldChar w:fldCharType="separate"/>
        </w:r>
        <w:r>
          <w:t>41</w:t>
        </w:r>
        <w:r>
          <w:fldChar w:fldCharType="end"/>
        </w:r>
      </w:hyperlink>
    </w:p>
    <w:p>
      <w:pPr>
        <w:pStyle w:val="TOC1"/>
        <w:tabs>
          <w:tab w:val="right" w:leader="dot" w:pos="8306"/>
        </w:tabs>
      </w:pPr>
      <w:hyperlink w:anchor="_Toc29999" w:history="1">
        <w:r>
          <w:rPr>
            <w:rFonts w:ascii="仿宋" w:eastAsia="仿宋" w:hAnsi="仿宋" w:cs="仿宋" w:hint="eastAsia"/>
            <w:lang w:eastAsia="zh-CN"/>
          </w:rPr>
          <w:t>十、项目实施与管理方案</w:t>
        </w:r>
        <w:r>
          <w:tab/>
        </w:r>
        <w:r>
          <w:fldChar w:fldCharType="begin"/>
        </w:r>
        <w:r>
          <w:instrText xml:space="preserve"> PAGEREF _Toc29999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65" w:history="1">
        <w:r>
          <w:rPr>
            <w:rFonts w:ascii="仿宋" w:eastAsia="仿宋" w:hAnsi="仿宋" w:cs="仿宋" w:hint="eastAsia"/>
            <w:lang w:eastAsia="zh-CN"/>
          </w:rPr>
          <w:t>(一)、项目实施计划</w:t>
        </w:r>
        <w:r>
          <w:tab/>
        </w:r>
        <w:r>
          <w:fldChar w:fldCharType="begin"/>
        </w:r>
        <w:r>
          <w:instrText xml:space="preserve"> PAGEREF _Toc26765 \h </w:instrText>
        </w:r>
        <w:r>
          <w:fldChar w:fldCharType="separate"/>
        </w:r>
        <w:r>
          <w:t>42</w:t>
        </w:r>
        <w:r>
          <w:fldChar w:fldCharType="end"/>
        </w:r>
      </w:hyperlink>
    </w:p>
    <w:p>
      <w:pPr>
        <w:pStyle w:val="TOC2"/>
        <w:tabs>
          <w:tab w:val="right" w:leader="dot" w:pos="8306"/>
        </w:tabs>
      </w:pPr>
      <w:hyperlink w:anchor="_Toc27887" w:history="1">
        <w:r>
          <w:rPr>
            <w:rFonts w:ascii="仿宋" w:eastAsia="仿宋" w:hAnsi="仿宋" w:cs="仿宋" w:hint="eastAsia"/>
            <w:lang w:eastAsia="zh-CN"/>
          </w:rPr>
          <w:t>(二)、项目组织机构与职责</w:t>
        </w:r>
        <w:r>
          <w:tab/>
        </w:r>
        <w:r>
          <w:fldChar w:fldCharType="begin"/>
        </w:r>
        <w:r>
          <w:instrText xml:space="preserve"> PAGEREF _Toc27887 \h </w:instrText>
        </w:r>
        <w:r>
          <w:fldChar w:fldCharType="separate"/>
        </w:r>
        <w:r>
          <w:t>44</w:t>
        </w:r>
        <w:r>
          <w:fldChar w:fldCharType="end"/>
        </w:r>
      </w:hyperlink>
    </w:p>
    <w:p>
      <w:pPr>
        <w:pStyle w:val="TOC2"/>
        <w:tabs>
          <w:tab w:val="right" w:leader="dot" w:pos="8306"/>
        </w:tabs>
      </w:pPr>
      <w:hyperlink w:anchor="_Toc12040" w:history="1">
        <w:r>
          <w:rPr>
            <w:rFonts w:ascii="仿宋" w:eastAsia="仿宋" w:hAnsi="仿宋" w:cs="仿宋" w:hint="eastAsia"/>
            <w:lang w:eastAsia="zh-CN"/>
          </w:rPr>
          <w:t>(三)、项目管理与监控体系</w:t>
        </w:r>
        <w:r>
          <w:tab/>
        </w:r>
        <w:r>
          <w:fldChar w:fldCharType="begin"/>
        </w:r>
        <w:r>
          <w:instrText xml:space="preserve"> PAGEREF _Toc12040 \h </w:instrText>
        </w:r>
        <w:r>
          <w:fldChar w:fldCharType="separate"/>
        </w:r>
        <w:r>
          <w:t>46</w:t>
        </w:r>
        <w:r>
          <w:fldChar w:fldCharType="end"/>
        </w:r>
      </w:hyperlink>
    </w:p>
    <w:p>
      <w:pPr>
        <w:pStyle w:val="TOC1"/>
        <w:tabs>
          <w:tab w:val="right" w:leader="dot" w:pos="8306"/>
        </w:tabs>
      </w:pPr>
      <w:hyperlink w:anchor="_Toc31470" w:history="1">
        <w:r>
          <w:rPr>
            <w:rFonts w:ascii="仿宋" w:eastAsia="仿宋" w:hAnsi="仿宋" w:cs="仿宋" w:hint="eastAsia"/>
            <w:lang w:eastAsia="zh-CN"/>
          </w:rPr>
          <w:t>十一、经济效益与社会效益优化</w:t>
        </w:r>
        <w:r>
          <w:tab/>
        </w:r>
        <w:r>
          <w:fldChar w:fldCharType="begin"/>
        </w:r>
        <w:r>
          <w:instrText xml:space="preserve"> PAGEREF _Toc31470 \h </w:instrText>
        </w:r>
        <w:r>
          <w:fldChar w:fldCharType="separate"/>
        </w:r>
        <w:r>
          <w:t>48</w:t>
        </w:r>
        <w:r>
          <w:fldChar w:fldCharType="end"/>
        </w:r>
      </w:hyperlink>
    </w:p>
    <w:p>
      <w:pPr>
        <w:pStyle w:val="TOC2"/>
        <w:tabs>
          <w:tab w:val="right" w:leader="dot" w:pos="8306"/>
        </w:tabs>
      </w:pPr>
      <w:hyperlink w:anchor="_Toc8406" w:history="1">
        <w:r>
          <w:rPr>
            <w:rFonts w:ascii="仿宋" w:eastAsia="仿宋" w:hAnsi="仿宋" w:cs="仿宋" w:hint="eastAsia"/>
            <w:lang w:eastAsia="zh-CN"/>
          </w:rPr>
          <w:t>(一)、经济效益提升策略</w:t>
        </w:r>
        <w:r>
          <w:tab/>
        </w:r>
        <w:r>
          <w:fldChar w:fldCharType="begin"/>
        </w:r>
        <w:r>
          <w:instrText xml:space="preserve"> PAGEREF _Toc8406 \h </w:instrText>
        </w:r>
        <w:r>
          <w:fldChar w:fldCharType="separate"/>
        </w:r>
        <w:r>
          <w:t>48</w:t>
        </w:r>
        <w:r>
          <w:fldChar w:fldCharType="end"/>
        </w:r>
      </w:hyperlink>
    </w:p>
    <w:p>
      <w:pPr>
        <w:pStyle w:val="TOC2"/>
        <w:tabs>
          <w:tab w:val="right" w:leader="dot" w:pos="8306"/>
        </w:tabs>
      </w:pPr>
      <w:hyperlink w:anchor="_Toc4549" w:history="1">
        <w:r>
          <w:rPr>
            <w:rFonts w:ascii="仿宋" w:eastAsia="仿宋" w:hAnsi="仿宋" w:cs="仿宋" w:hint="eastAsia"/>
            <w:lang w:eastAsia="zh-CN"/>
          </w:rPr>
          <w:t>(二)、社会效益增强方案</w:t>
        </w:r>
        <w:r>
          <w:tab/>
        </w:r>
        <w:r>
          <w:fldChar w:fldCharType="begin"/>
        </w:r>
        <w:r>
          <w:instrText xml:space="preserve"> PAGEREF _Toc4549 \h </w:instrText>
        </w:r>
        <w:r>
          <w:fldChar w:fldCharType="separate"/>
        </w:r>
        <w:r>
          <w:t>49</w:t>
        </w:r>
        <w:r>
          <w:fldChar w:fldCharType="end"/>
        </w:r>
      </w:hyperlink>
    </w:p>
    <w:p>
      <w:pPr>
        <w:pStyle w:val="TOC1"/>
        <w:tabs>
          <w:tab w:val="right" w:leader="dot" w:pos="8306"/>
        </w:tabs>
      </w:pPr>
      <w:hyperlink w:anchor="_Toc22713" w:history="1">
        <w:r>
          <w:rPr>
            <w:rFonts w:ascii="仿宋" w:eastAsia="仿宋" w:hAnsi="仿宋" w:cs="仿宋" w:hint="eastAsia"/>
            <w:lang w:eastAsia="zh-CN"/>
          </w:rPr>
          <w:t>十二、项目质量与标准</w:t>
        </w:r>
        <w:r>
          <w:tab/>
        </w:r>
        <w:r>
          <w:fldChar w:fldCharType="begin"/>
        </w:r>
        <w:r>
          <w:instrText xml:space="preserve"> PAGEREF _Toc22713 \h </w:instrText>
        </w:r>
        <w:r>
          <w:fldChar w:fldCharType="separate"/>
        </w:r>
        <w:r>
          <w:t>50</w:t>
        </w:r>
        <w:r>
          <w:fldChar w:fldCharType="end"/>
        </w:r>
      </w:hyperlink>
    </w:p>
    <w:p>
      <w:pPr>
        <w:pStyle w:val="TOC2"/>
        <w:tabs>
          <w:tab w:val="right" w:leader="dot" w:pos="8306"/>
        </w:tabs>
      </w:pPr>
      <w:hyperlink w:anchor="_Toc12678" w:history="1">
        <w:r>
          <w:rPr>
            <w:rFonts w:ascii="仿宋" w:eastAsia="仿宋" w:hAnsi="仿宋" w:cs="仿宋" w:hint="eastAsia"/>
            <w:lang w:eastAsia="zh-CN"/>
          </w:rPr>
          <w:t>(一)、质量保障体系</w:t>
        </w:r>
        <w:r>
          <w:tab/>
        </w:r>
        <w:r>
          <w:fldChar w:fldCharType="begin"/>
        </w:r>
        <w:r>
          <w:instrText xml:space="preserve"> PAGEREF _Toc12678 \h </w:instrText>
        </w:r>
        <w:r>
          <w:fldChar w:fldCharType="separate"/>
        </w:r>
        <w:r>
          <w:t>50</w:t>
        </w:r>
        <w:r>
          <w:fldChar w:fldCharType="end"/>
        </w:r>
      </w:hyperlink>
    </w:p>
    <w:p>
      <w:pPr>
        <w:pStyle w:val="TOC2"/>
        <w:tabs>
          <w:tab w:val="right" w:leader="dot" w:pos="8306"/>
        </w:tabs>
      </w:pPr>
      <w:hyperlink w:anchor="_Toc27985" w:history="1">
        <w:r>
          <w:rPr>
            <w:rFonts w:ascii="仿宋" w:eastAsia="仿宋" w:hAnsi="仿宋" w:cs="仿宋" w:hint="eastAsia"/>
            <w:lang w:eastAsia="zh-CN"/>
          </w:rPr>
          <w:t>(二)、标准化作业流程</w:t>
        </w:r>
        <w:r>
          <w:tab/>
        </w:r>
        <w:r>
          <w:fldChar w:fldCharType="begin"/>
        </w:r>
        <w:r>
          <w:instrText xml:space="preserve"> PAGEREF _Toc27985 \h </w:instrText>
        </w:r>
        <w:r>
          <w:fldChar w:fldCharType="separate"/>
        </w:r>
        <w:r>
          <w:t>51</w:t>
        </w:r>
        <w:r>
          <w:fldChar w:fldCharType="end"/>
        </w:r>
      </w:hyperlink>
    </w:p>
    <w:p>
      <w:pPr>
        <w:pStyle w:val="TOC2"/>
        <w:tabs>
          <w:tab w:val="right" w:leader="dot" w:pos="8306"/>
        </w:tabs>
      </w:pPr>
      <w:hyperlink w:anchor="_Toc14793" w:history="1">
        <w:r>
          <w:rPr>
            <w:rFonts w:ascii="仿宋" w:eastAsia="仿宋" w:hAnsi="仿宋" w:cs="仿宋" w:hint="eastAsia"/>
            <w:lang w:eastAsia="zh-CN"/>
          </w:rPr>
          <w:t>(三)、质量监控与评估</w:t>
        </w:r>
        <w:r>
          <w:tab/>
        </w:r>
        <w:r>
          <w:fldChar w:fldCharType="begin"/>
        </w:r>
        <w:r>
          <w:instrText xml:space="preserve"> PAGEREF _Toc14793 \h </w:instrText>
        </w:r>
        <w:r>
          <w:fldChar w:fldCharType="separate"/>
        </w:r>
        <w:r>
          <w:t>53</w:t>
        </w:r>
        <w:r>
          <w:fldChar w:fldCharType="end"/>
        </w:r>
      </w:hyperlink>
    </w:p>
    <w:p>
      <w:pPr>
        <w:pStyle w:val="TOC2"/>
        <w:tabs>
          <w:tab w:val="right" w:leader="dot" w:pos="8306"/>
        </w:tabs>
      </w:pPr>
      <w:hyperlink w:anchor="_Toc7554" w:history="1">
        <w:r>
          <w:rPr>
            <w:rFonts w:ascii="仿宋" w:eastAsia="仿宋" w:hAnsi="仿宋" w:cs="仿宋" w:hint="eastAsia"/>
            <w:lang w:eastAsia="zh-CN"/>
          </w:rPr>
          <w:t>(四)、质量改进计划</w:t>
        </w:r>
        <w:r>
          <w:tab/>
        </w:r>
        <w:r>
          <w:fldChar w:fldCharType="begin"/>
        </w:r>
        <w:r>
          <w:instrText xml:space="preserve"> PAGEREF _Toc7554 \h </w:instrText>
        </w:r>
        <w:r>
          <w:fldChar w:fldCharType="separate"/>
        </w:r>
        <w:r>
          <w:t>54</w:t>
        </w:r>
        <w:r>
          <w:fldChar w:fldCharType="end"/>
        </w:r>
      </w:hyperlink>
    </w:p>
    <w:p>
      <w:pPr>
        <w:pStyle w:val="TOC1"/>
        <w:tabs>
          <w:tab w:val="right" w:leader="dot" w:pos="8306"/>
        </w:tabs>
      </w:pPr>
      <w:hyperlink w:anchor="_Toc31974" w:history="1">
        <w:r>
          <w:rPr>
            <w:rFonts w:ascii="仿宋" w:eastAsia="仿宋" w:hAnsi="仿宋" w:cs="仿宋" w:hint="eastAsia"/>
            <w:lang w:eastAsia="zh-CN"/>
          </w:rPr>
          <w:t>十三、合作与交流机制建立</w:t>
        </w:r>
        <w:r>
          <w:tab/>
        </w:r>
        <w:r>
          <w:fldChar w:fldCharType="begin"/>
        </w:r>
        <w:r>
          <w:instrText xml:space="preserve"> PAGEREF _Toc31974 \h </w:instrText>
        </w:r>
        <w:r>
          <w:fldChar w:fldCharType="separate"/>
        </w:r>
        <w:r>
          <w:t>55</w:t>
        </w:r>
        <w:r>
          <w:fldChar w:fldCharType="end"/>
        </w:r>
      </w:hyperlink>
    </w:p>
    <w:p>
      <w:pPr>
        <w:pStyle w:val="TOC2"/>
        <w:tabs>
          <w:tab w:val="right" w:leader="dot" w:pos="8306"/>
        </w:tabs>
      </w:pPr>
      <w:hyperlink w:anchor="_Toc19778" w:history="1">
        <w:r>
          <w:rPr>
            <w:rFonts w:ascii="仿宋" w:eastAsia="仿宋" w:hAnsi="仿宋" w:cs="仿宋" w:hint="eastAsia"/>
            <w:lang w:eastAsia="zh-CN"/>
          </w:rPr>
          <w:t>(一)、合作伙伴选择与合作方式</w:t>
        </w:r>
        <w:r>
          <w:tab/>
        </w:r>
        <w:r>
          <w:fldChar w:fldCharType="begin"/>
        </w:r>
        <w:r>
          <w:instrText xml:space="preserve"> PAGEREF _Toc19778 \h </w:instrText>
        </w:r>
        <w:r>
          <w:fldChar w:fldCharType="separate"/>
        </w:r>
        <w:r>
          <w:t>55</w:t>
        </w:r>
        <w:r>
          <w:fldChar w:fldCharType="end"/>
        </w:r>
      </w:hyperlink>
    </w:p>
    <w:p>
      <w:pPr>
        <w:pStyle w:val="TOC2"/>
        <w:tabs>
          <w:tab w:val="right" w:leader="dot" w:pos="8306"/>
        </w:tabs>
      </w:pPr>
      <w:hyperlink w:anchor="_Toc9737" w:history="1">
        <w:r>
          <w:rPr>
            <w:rFonts w:ascii="仿宋" w:eastAsia="仿宋" w:hAnsi="仿宋" w:cs="仿宋" w:hint="eastAsia"/>
            <w:lang w:eastAsia="zh-CN"/>
          </w:rPr>
          <w:t>(二)、交流与合作平台搭建</w:t>
        </w:r>
        <w:r>
          <w:tab/>
        </w:r>
        <w:r>
          <w:fldChar w:fldCharType="begin"/>
        </w:r>
        <w:r>
          <w:instrText xml:space="preserve"> PAGEREF _Toc9737 \h </w:instrText>
        </w:r>
        <w:r>
          <w:fldChar w:fldCharType="separate"/>
        </w:r>
        <w:r>
          <w:t>57</w:t>
        </w:r>
        <w:r>
          <w:fldChar w:fldCharType="end"/>
        </w:r>
      </w:hyperlink>
    </w:p>
    <w:p>
      <w:pPr>
        <w:pStyle w:val="TOC1"/>
        <w:tabs>
          <w:tab w:val="right" w:leader="dot" w:pos="8306"/>
        </w:tabs>
      </w:pPr>
      <w:hyperlink w:anchor="_Toc15825" w:history="1">
        <w:r>
          <w:rPr>
            <w:rFonts w:ascii="仿宋" w:eastAsia="仿宋" w:hAnsi="仿宋" w:cs="仿宋" w:hint="eastAsia"/>
            <w:lang w:eastAsia="zh-CN"/>
          </w:rPr>
          <w:t>十四、产业协同与集群发展</w:t>
        </w:r>
        <w:r>
          <w:tab/>
        </w:r>
        <w:r>
          <w:fldChar w:fldCharType="begin"/>
        </w:r>
        <w:r>
          <w:instrText xml:space="preserve"> PAGEREF _Toc15825 \h </w:instrText>
        </w:r>
        <w:r>
          <w:fldChar w:fldCharType="separate"/>
        </w:r>
        <w:r>
          <w:t>58</w:t>
        </w:r>
        <w:r>
          <w:fldChar w:fldCharType="end"/>
        </w:r>
      </w:hyperlink>
    </w:p>
    <w:p>
      <w:pPr>
        <w:pStyle w:val="TOC2"/>
        <w:tabs>
          <w:tab w:val="right" w:leader="dot" w:pos="8306"/>
        </w:tabs>
      </w:pPr>
      <w:hyperlink w:anchor="_Toc20758" w:history="1">
        <w:r>
          <w:rPr>
            <w:rFonts w:ascii="仿宋" w:eastAsia="仿宋" w:hAnsi="仿宋" w:cs="仿宋" w:hint="eastAsia"/>
            <w:lang w:eastAsia="zh-CN"/>
          </w:rPr>
          <w:t>(一)、产业协同机制建设</w:t>
        </w:r>
        <w:r>
          <w:tab/>
        </w:r>
        <w:r>
          <w:fldChar w:fldCharType="begin"/>
        </w:r>
        <w:r>
          <w:instrText xml:space="preserve"> PAGEREF _Toc20758 \h </w:instrText>
        </w:r>
        <w:r>
          <w:fldChar w:fldCharType="separate"/>
        </w:r>
        <w:r>
          <w:t>58</w:t>
        </w:r>
        <w:r>
          <w:fldChar w:fldCharType="end"/>
        </w:r>
      </w:hyperlink>
    </w:p>
    <w:p>
      <w:pPr>
        <w:pStyle w:val="TOC2"/>
        <w:tabs>
          <w:tab w:val="right" w:leader="dot" w:pos="8306"/>
        </w:tabs>
      </w:pPr>
      <w:hyperlink w:anchor="_Toc1181" w:history="1">
        <w:r>
          <w:rPr>
            <w:rFonts w:ascii="仿宋" w:eastAsia="仿宋" w:hAnsi="仿宋" w:cs="仿宋" w:hint="eastAsia"/>
            <w:lang w:eastAsia="zh-CN"/>
          </w:rPr>
          <w:t>(二)、产业集群培育与发展</w:t>
        </w:r>
        <w:r>
          <w:tab/>
        </w:r>
        <w:r>
          <w:fldChar w:fldCharType="begin"/>
        </w:r>
        <w:r>
          <w:instrText xml:space="preserve"> PAGEREF _Toc1181 \h </w:instrText>
        </w:r>
        <w:r>
          <w:fldChar w:fldCharType="separate"/>
        </w:r>
        <w:r>
          <w:t>59</w:t>
        </w:r>
        <w:r>
          <w:fldChar w:fldCharType="end"/>
        </w:r>
      </w:hyperlink>
    </w:p>
    <w:p>
      <w:pPr>
        <w:pStyle w:val="TOC1"/>
        <w:tabs>
          <w:tab w:val="right" w:leader="dot" w:pos="8306"/>
        </w:tabs>
      </w:pPr>
      <w:hyperlink w:anchor="_Toc27249" w:history="1">
        <w:r>
          <w:rPr>
            <w:rFonts w:ascii="仿宋" w:eastAsia="仿宋" w:hAnsi="仿宋" w:cs="仿宋" w:hint="eastAsia"/>
            <w:lang w:eastAsia="zh-CN"/>
          </w:rPr>
          <w:t>十五、质量管理与控制</w:t>
        </w:r>
        <w:r>
          <w:tab/>
        </w:r>
        <w:r>
          <w:fldChar w:fldCharType="begin"/>
        </w:r>
        <w:r>
          <w:instrText xml:space="preserve"> PAGEREF _Toc27249 \h </w:instrText>
        </w:r>
        <w:r>
          <w:fldChar w:fldCharType="separate"/>
        </w:r>
        <w:r>
          <w:t>60</w:t>
        </w:r>
        <w:r>
          <w:fldChar w:fldCharType="end"/>
        </w:r>
      </w:hyperlink>
    </w:p>
    <w:p>
      <w:pPr>
        <w:pStyle w:val="TOC2"/>
        <w:tabs>
          <w:tab w:val="right" w:leader="dot" w:pos="8306"/>
        </w:tabs>
      </w:pPr>
      <w:hyperlink w:anchor="_Toc7784" w:history="1">
        <w:r>
          <w:rPr>
            <w:rFonts w:ascii="仿宋" w:eastAsia="仿宋" w:hAnsi="仿宋" w:cs="仿宋" w:hint="eastAsia"/>
            <w:lang w:eastAsia="zh-CN"/>
          </w:rPr>
          <w:t>(一)、质量管理体系建设</w:t>
        </w:r>
        <w:r>
          <w:tab/>
        </w:r>
        <w:r>
          <w:fldChar w:fldCharType="begin"/>
        </w:r>
        <w:r>
          <w:instrText xml:space="preserve"> PAGEREF _Toc7784 \h </w:instrText>
        </w:r>
        <w:r>
          <w:fldChar w:fldCharType="separate"/>
        </w:r>
        <w:r>
          <w:t>60</w:t>
        </w:r>
        <w:r>
          <w:fldChar w:fldCharType="end"/>
        </w:r>
      </w:hyperlink>
    </w:p>
    <w:p>
      <w:pPr>
        <w:pStyle w:val="TOC2"/>
        <w:tabs>
          <w:tab w:val="right" w:leader="dot" w:pos="8306"/>
        </w:tabs>
      </w:pPr>
      <w:hyperlink w:anchor="_Toc24093" w:history="1">
        <w:r>
          <w:rPr>
            <w:rFonts w:ascii="仿宋" w:eastAsia="仿宋" w:hAnsi="仿宋" w:cs="仿宋" w:hint="eastAsia"/>
            <w:lang w:eastAsia="zh-CN"/>
          </w:rPr>
          <w:t>(二)、质量控制措施</w:t>
        </w:r>
        <w:r>
          <w:tab/>
        </w:r>
        <w:r>
          <w:fldChar w:fldCharType="begin"/>
        </w:r>
        <w:r>
          <w:instrText xml:space="preserve"> PAGEREF _Toc24093 \h </w:instrText>
        </w:r>
        <w:r>
          <w:fldChar w:fldCharType="separate"/>
        </w:r>
        <w:r>
          <w:t>62</w:t>
        </w:r>
        <w:r>
          <w:fldChar w:fldCharType="end"/>
        </w:r>
      </w:hyperlink>
    </w:p>
    <w:p>
      <w:pPr>
        <w:pStyle w:val="TOC1"/>
        <w:tabs>
          <w:tab w:val="right" w:leader="dot" w:pos="8306"/>
        </w:tabs>
      </w:pPr>
      <w:hyperlink w:anchor="_Toc10337" w:history="1">
        <w:r>
          <w:rPr>
            <w:rFonts w:ascii="仿宋" w:eastAsia="仿宋" w:hAnsi="仿宋" w:cs="仿宋" w:hint="eastAsia"/>
            <w:lang w:eastAsia="zh-CN"/>
          </w:rPr>
          <w:t>十六、设施与设备管理</w:t>
        </w:r>
        <w:r>
          <w:tab/>
        </w:r>
        <w:r>
          <w:fldChar w:fldCharType="begin"/>
        </w:r>
        <w:r>
          <w:instrText xml:space="preserve"> PAGEREF _Toc10337 \h </w:instrText>
        </w:r>
        <w:r>
          <w:fldChar w:fldCharType="separate"/>
        </w:r>
        <w:r>
          <w:t>63</w:t>
        </w:r>
        <w:r>
          <w:fldChar w:fldCharType="end"/>
        </w:r>
      </w:hyperlink>
    </w:p>
    <w:p>
      <w:pPr>
        <w:pStyle w:val="TOC2"/>
        <w:tabs>
          <w:tab w:val="right" w:leader="dot" w:pos="8306"/>
        </w:tabs>
      </w:pPr>
      <w:hyperlink w:anchor="_Toc6361" w:history="1">
        <w:r>
          <w:rPr>
            <w:rFonts w:ascii="仿宋" w:eastAsia="仿宋" w:hAnsi="仿宋" w:cs="仿宋" w:hint="eastAsia"/>
            <w:lang w:eastAsia="zh-CN"/>
          </w:rPr>
          <w:t>(一)、设施规划与配置</w:t>
        </w:r>
        <w:r>
          <w:tab/>
        </w:r>
        <w:r>
          <w:fldChar w:fldCharType="begin"/>
        </w:r>
        <w:r>
          <w:instrText xml:space="preserve"> PAGEREF _Toc6361 \h </w:instrText>
        </w:r>
        <w:r>
          <w:fldChar w:fldCharType="separate"/>
        </w:r>
        <w:r>
          <w:t>63</w:t>
        </w:r>
        <w:r>
          <w:fldChar w:fldCharType="end"/>
        </w:r>
      </w:hyperlink>
    </w:p>
    <w:p>
      <w:pPr>
        <w:pStyle w:val="TOC2"/>
        <w:tabs>
          <w:tab w:val="right" w:leader="dot" w:pos="8306"/>
        </w:tabs>
      </w:pPr>
      <w:hyperlink w:anchor="_Toc22357" w:history="1">
        <w:r>
          <w:rPr>
            <w:rFonts w:ascii="仿宋" w:eastAsia="仿宋" w:hAnsi="仿宋" w:cs="仿宋" w:hint="eastAsia"/>
            <w:lang w:eastAsia="zh-CN"/>
          </w:rPr>
          <w:t>(二)、设备采购与维护管理</w:t>
        </w:r>
        <w:r>
          <w:tab/>
        </w:r>
        <w:r>
          <w:fldChar w:fldCharType="begin"/>
        </w:r>
        <w:r>
          <w:instrText xml:space="preserve"> PAGEREF _Toc22357 \h </w:instrText>
        </w:r>
        <w:r>
          <w:fldChar w:fldCharType="separate"/>
        </w:r>
        <w:r>
          <w:t>63</w:t>
        </w:r>
        <w:r>
          <w:fldChar w:fldCharType="end"/>
        </w:r>
      </w:hyperlink>
    </w:p>
    <w:p>
      <w:pPr>
        <w:pStyle w:val="TOC2"/>
        <w:tabs>
          <w:tab w:val="right" w:leader="dot" w:pos="8306"/>
        </w:tabs>
      </w:pPr>
      <w:hyperlink w:anchor="_Toc13091" w:history="1">
        <w:r>
          <w:rPr>
            <w:rFonts w:ascii="仿宋" w:eastAsia="仿宋" w:hAnsi="仿宋" w:cs="仿宋" w:hint="eastAsia"/>
            <w:lang w:eastAsia="zh-CN"/>
          </w:rPr>
          <w:t>(三)、设施设备升级策略</w:t>
        </w:r>
        <w:r>
          <w:tab/>
        </w:r>
        <w:r>
          <w:fldChar w:fldCharType="begin"/>
        </w:r>
        <w:r>
          <w:instrText xml:space="preserve"> PAGEREF _Toc13091 \h </w:instrText>
        </w:r>
        <w:r>
          <w:fldChar w:fldCharType="separate"/>
        </w:r>
        <w:r>
          <w:t>64</w:t>
        </w:r>
        <w:r>
          <w:fldChar w:fldCharType="end"/>
        </w:r>
      </w:hyperlink>
    </w:p>
    <w:p>
      <w:pPr>
        <w:pStyle w:val="TOC1"/>
        <w:tabs>
          <w:tab w:val="right" w:leader="dot" w:pos="8306"/>
        </w:tabs>
      </w:pPr>
      <w:hyperlink w:anchor="_Toc17703" w:history="1">
        <w:r>
          <w:rPr>
            <w:rFonts w:ascii="仿宋" w:eastAsia="仿宋" w:hAnsi="仿宋" w:cs="仿宋" w:hint="eastAsia"/>
            <w:lang w:eastAsia="zh-CN"/>
          </w:rPr>
          <w:t>十七、人力资源管理与开发</w:t>
        </w:r>
        <w:r>
          <w:tab/>
        </w:r>
        <w:r>
          <w:fldChar w:fldCharType="begin"/>
        </w:r>
        <w:r>
          <w:instrText xml:space="preserve"> PAGEREF _Toc17703 \h </w:instrText>
        </w:r>
        <w:r>
          <w:fldChar w:fldCharType="separate"/>
        </w:r>
        <w:r>
          <w:t>65</w:t>
        </w:r>
        <w:r>
          <w:fldChar w:fldCharType="end"/>
        </w:r>
      </w:hyperlink>
    </w:p>
    <w:p>
      <w:pPr>
        <w:pStyle w:val="TOC2"/>
        <w:tabs>
          <w:tab w:val="right" w:leader="dot" w:pos="8306"/>
        </w:tabs>
      </w:pPr>
      <w:hyperlink w:anchor="_Toc7491" w:history="1">
        <w:r>
          <w:rPr>
            <w:rFonts w:ascii="仿宋" w:eastAsia="仿宋" w:hAnsi="仿宋" w:cs="仿宋" w:hint="eastAsia"/>
            <w:lang w:eastAsia="zh-CN"/>
          </w:rPr>
          <w:t>(一)、人力资源规划</w:t>
        </w:r>
        <w:r>
          <w:tab/>
        </w:r>
        <w:r>
          <w:fldChar w:fldCharType="begin"/>
        </w:r>
        <w:r>
          <w:instrText xml:space="preserve"> PAGEREF _Toc7491 \h </w:instrText>
        </w:r>
        <w:r>
          <w:fldChar w:fldCharType="separate"/>
        </w:r>
        <w:r>
          <w:t>65</w:t>
        </w:r>
        <w:r>
          <w:fldChar w:fldCharType="end"/>
        </w:r>
      </w:hyperlink>
    </w:p>
    <w:p>
      <w:pPr>
        <w:pStyle w:val="TOC2"/>
        <w:tabs>
          <w:tab w:val="right" w:leader="dot" w:pos="8306"/>
        </w:tabs>
      </w:pPr>
      <w:hyperlink w:anchor="_Toc12069" w:history="1">
        <w:r>
          <w:rPr>
            <w:rFonts w:ascii="仿宋" w:eastAsia="仿宋" w:hAnsi="仿宋" w:cs="仿宋" w:hint="eastAsia"/>
            <w:lang w:eastAsia="zh-CN"/>
          </w:rPr>
          <w:t>(二)、人力资源开发与培训</w:t>
        </w:r>
        <w:r>
          <w:tab/>
        </w:r>
        <w:r>
          <w:fldChar w:fldCharType="begin"/>
        </w:r>
        <w:r>
          <w:instrText xml:space="preserve"> PAGEREF _Toc12069 \h </w:instrText>
        </w:r>
        <w:r>
          <w:fldChar w:fldCharType="separate"/>
        </w:r>
        <w:r>
          <w:t>67</w:t>
        </w:r>
        <w:r>
          <w:fldChar w:fldCharType="end"/>
        </w:r>
      </w:hyperlink>
    </w:p>
    <w:p>
      <w:pPr>
        <w:pStyle w:val="TOC1"/>
        <w:tabs>
          <w:tab w:val="right" w:leader="dot" w:pos="8306"/>
        </w:tabs>
      </w:pPr>
      <w:hyperlink w:anchor="_Toc7379" w:history="1">
        <w:r>
          <w:rPr>
            <w:rFonts w:ascii="仿宋" w:eastAsia="仿宋" w:hAnsi="仿宋" w:cs="仿宋" w:hint="eastAsia"/>
            <w:lang w:eastAsia="zh-CN"/>
          </w:rPr>
          <w:t>十八、知识产权管理与保护</w:t>
        </w:r>
        <w:r>
          <w:tab/>
        </w:r>
        <w:r>
          <w:fldChar w:fldCharType="begin"/>
        </w:r>
        <w:r>
          <w:instrText xml:space="preserve"> PAGEREF _Toc7379 \h </w:instrText>
        </w:r>
        <w:r>
          <w:fldChar w:fldCharType="separate"/>
        </w:r>
        <w:r>
          <w:t>69</w:t>
        </w:r>
        <w:r>
          <w:fldChar w:fldCharType="end"/>
        </w:r>
      </w:hyperlink>
    </w:p>
    <w:p>
      <w:pPr>
        <w:pStyle w:val="TOC2"/>
        <w:tabs>
          <w:tab w:val="right" w:leader="dot" w:pos="8306"/>
        </w:tabs>
      </w:pPr>
      <w:hyperlink w:anchor="_Toc21499" w:history="1">
        <w:r>
          <w:rPr>
            <w:rFonts w:ascii="仿宋" w:eastAsia="仿宋" w:hAnsi="仿宋" w:cs="仿宋" w:hint="eastAsia"/>
            <w:lang w:eastAsia="zh-CN"/>
          </w:rPr>
          <w:t>(一)、知识产权管理体系建设</w:t>
        </w:r>
        <w:r>
          <w:tab/>
        </w:r>
        <w:r>
          <w:fldChar w:fldCharType="begin"/>
        </w:r>
        <w:r>
          <w:instrText xml:space="preserve"> PAGEREF _Toc21499 \h </w:instrText>
        </w:r>
        <w:r>
          <w:fldChar w:fldCharType="separate"/>
        </w:r>
        <w:r>
          <w:t>69</w:t>
        </w:r>
        <w:r>
          <w:fldChar w:fldCharType="end"/>
        </w:r>
      </w:hyperlink>
    </w:p>
    <w:p>
      <w:pPr>
        <w:pStyle w:val="TOC2"/>
        <w:tabs>
          <w:tab w:val="right" w:leader="dot" w:pos="8306"/>
        </w:tabs>
      </w:pPr>
      <w:hyperlink w:anchor="_Toc12125" w:history="1">
        <w:r>
          <w:rPr>
            <w:rFonts w:ascii="仿宋" w:eastAsia="仿宋" w:hAnsi="仿宋" w:cs="仿宋" w:hint="eastAsia"/>
            <w:lang w:eastAsia="zh-CN"/>
          </w:rPr>
          <w:t>(二)、知识产权保护措施</w:t>
        </w:r>
        <w:r>
          <w:tab/>
        </w:r>
        <w:r>
          <w:fldChar w:fldCharType="begin"/>
        </w:r>
        <w:r>
          <w:instrText xml:space="preserve"> PAGEREF _Toc12125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3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人造硅灰石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纯人造硅灰石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人造硅灰石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纯人造硅灰石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高纯人造硅灰石项目的必要性在当前经济和社会背景下表现得尤为重要，其对市场需求的满足、技术创新的推动、社会经济发展的促进以及环境可持续性的提高，共同构成了项目建设的核心价值和必要性。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纯人造硅灰石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高纯人造硅灰石项目在其专注的领域内，特别是在人工智能和数据科学方面，有望推动显著的技术革新。项目的研发活动不仅有望孕育出改变行业运作方式的新技术，还可能在长远中影响整个技术生态系统。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高纯人造硅灰石项目还致力于提升当地居民的技能和就业能力，通过与当地教育机构合作提供培训和教育机会，从而提高社区整体的生活水平和社会福祉。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纯人造硅灰石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5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高纯人造硅灰石项目的建设和发展得益于一系列有利条件，这些条件涵盖了技术优势、市场潜力、政策支持、人力资源、基础设施以及投资和合作伙伴的支持，共同构成了项目成功的坚实基础。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纯人造硅灰石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纯人造硅灰石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42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0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99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76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一、高纯人造硅灰石项目的市场准入条件分析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人造硅灰石项目而言，市场准入条件首先取决于政策法规环境。政府对于[行业名称]领域的法规，如环保标准、税收政策、和技术使用规范，直接影响高纯人造硅灰石项目的运营和成本结构。例如，若政府针对使用可再生能源的企业提供税收优惠，这将对高纯人造硅灰石项目的财务规划产生重要影响。同时，考虑经济环境和消费者偏好的变化对高纯人造硅灰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二、高纯人造硅灰石项目的行业规范与合规性要求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纯人造硅灰石项目来说，遵守行业规范和合规性要求是确保项目顺利进行的基础。这包括遵循质量控制标准、安全规定、数据保护法规等。例如，若高纯人造硅灰石项目涉及数据处理，须严格遵守相关的数据保护法规。此外，行业内部的自律规范，如产品标准和服务流程，也对于提升高纯人造硅灰石项目在行业内的认可度和竞争力至关重要。项目管理团队必须不断更新策略，以应对行业规范和法规的变化，确保高纯人造硅灰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三、高纯人造硅灰石项目的竞争格局和战略定位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人造硅灰石项目的发展规划中，理解行业的竞争格局对于制定有效的市场策略极为关键。这包括分析主要竞争对手的市场地位、优势及其业务模式。高纯人造硅灰石项目面临的竞争对手可能包括大型成熟企业和创新型初创公司，各自采取不同的市场策略。因此，高纯人造硅灰石项目需精确地定位自己的市场策略，如专注于产品创新、客户服务或成本效率，以在竞争中占据优势。通过深入的市场和竞争分析，高纯人造硅灰石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https://d.book118.com/228032033002006050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高纯人造硅灰石项目建设总纲及方案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B6B7C"/>
    <w:rsid w:val="4D8B6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3203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2024-02-27T01:25:00Z</dcterms:created>
  <dcterms:modified xsi:type="dcterms:W3CDTF">2024-02-27T01:26:20Z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25F51EB990FB4F70B2D74DE4AEB99598_11</vt:lpwstr>
  </property>
  <property fmtid="{D5CDD505-2E9C-101B-9397-08002B2CF9AE}" pid="3" name="KSOProductBuildVer">
    <vt:lpwstr>2052-12.1.0.16250</vt:lpwstr>
  </property>
</Properties>
</file>