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灌装机系列设备相关行业公司成立报告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6" w:history="1">
        <w:r>
          <w:rPr>
            <w:rFonts w:ascii="仿宋" w:eastAsia="仿宋" w:hAnsi="仿宋" w:cs="仿宋" w:hint="eastAsia"/>
            <w:lang w:eastAsia="zh-CN"/>
          </w:rPr>
          <w:t>序言</w:t>
        </w:r>
        <w:r>
          <w:tab/>
        </w:r>
        <w:r>
          <w:fldChar w:fldCharType="begin"/>
        </w:r>
        <w:r>
          <w:instrText xml:space="preserve"> PAGEREF _Toc22936 \h </w:instrText>
        </w:r>
        <w:r>
          <w:fldChar w:fldCharType="separate"/>
        </w:r>
        <w:r>
          <w:t>3</w:t>
        </w:r>
        <w:r>
          <w:fldChar w:fldCharType="end"/>
        </w:r>
      </w:hyperlink>
    </w:p>
    <w:p>
      <w:pPr>
        <w:pStyle w:val="TOC1"/>
        <w:tabs>
          <w:tab w:val="right" w:leader="dot" w:pos="8306"/>
        </w:tabs>
      </w:pPr>
      <w:hyperlink w:anchor="_Toc31486" w:history="1">
        <w:r>
          <w:rPr>
            <w:rFonts w:ascii="仿宋" w:eastAsia="仿宋" w:hAnsi="仿宋" w:cs="仿宋" w:hint="eastAsia"/>
            <w:lang w:eastAsia="zh-CN"/>
          </w:rPr>
          <w:t>一、行业、市场分析</w:t>
        </w:r>
        <w:r>
          <w:tab/>
        </w:r>
        <w:r>
          <w:fldChar w:fldCharType="begin"/>
        </w:r>
        <w:r>
          <w:instrText xml:space="preserve"> PAGEREF _Toc31486 \h </w:instrText>
        </w:r>
        <w:r>
          <w:fldChar w:fldCharType="separate"/>
        </w:r>
        <w:r>
          <w:t>3</w:t>
        </w:r>
        <w:r>
          <w:fldChar w:fldCharType="end"/>
        </w:r>
      </w:hyperlink>
    </w:p>
    <w:p>
      <w:pPr>
        <w:pStyle w:val="TOC2"/>
        <w:tabs>
          <w:tab w:val="right" w:leader="dot" w:pos="8306"/>
        </w:tabs>
      </w:pPr>
      <w:hyperlink w:anchor="_Toc25901" w:history="1">
        <w:r>
          <w:rPr>
            <w:rFonts w:ascii="仿宋" w:eastAsia="仿宋" w:hAnsi="仿宋" w:cs="仿宋" w:hint="eastAsia"/>
            <w:lang w:eastAsia="zh-CN"/>
          </w:rPr>
          <w:t>(一)、行业分析</w:t>
        </w:r>
        <w:r>
          <w:tab/>
        </w:r>
        <w:r>
          <w:fldChar w:fldCharType="begin"/>
        </w:r>
        <w:r>
          <w:instrText xml:space="preserve"> PAGEREF _Toc25901 \h </w:instrText>
        </w:r>
        <w:r>
          <w:fldChar w:fldCharType="separate"/>
        </w:r>
        <w:r>
          <w:t>3</w:t>
        </w:r>
        <w:r>
          <w:fldChar w:fldCharType="end"/>
        </w:r>
      </w:hyperlink>
    </w:p>
    <w:p>
      <w:pPr>
        <w:pStyle w:val="TOC2"/>
        <w:tabs>
          <w:tab w:val="right" w:leader="dot" w:pos="8306"/>
        </w:tabs>
      </w:pPr>
      <w:hyperlink w:anchor="_Toc11244" w:history="1">
        <w:r>
          <w:rPr>
            <w:rFonts w:ascii="仿宋" w:eastAsia="仿宋" w:hAnsi="仿宋" w:cs="仿宋" w:hint="eastAsia"/>
            <w:lang w:eastAsia="zh-CN"/>
          </w:rPr>
          <w:t>(二)、市场分析</w:t>
        </w:r>
        <w:r>
          <w:tab/>
        </w:r>
        <w:r>
          <w:fldChar w:fldCharType="begin"/>
        </w:r>
        <w:r>
          <w:instrText xml:space="preserve"> PAGEREF _Toc11244 \h </w:instrText>
        </w:r>
        <w:r>
          <w:fldChar w:fldCharType="separate"/>
        </w:r>
        <w:r>
          <w:t>4</w:t>
        </w:r>
        <w:r>
          <w:fldChar w:fldCharType="end"/>
        </w:r>
      </w:hyperlink>
    </w:p>
    <w:p>
      <w:pPr>
        <w:pStyle w:val="TOC2"/>
        <w:tabs>
          <w:tab w:val="right" w:leader="dot" w:pos="8306"/>
        </w:tabs>
      </w:pPr>
      <w:hyperlink w:anchor="_Toc13948" w:history="1">
        <w:r>
          <w:rPr>
            <w:rFonts w:ascii="仿宋" w:eastAsia="仿宋" w:hAnsi="仿宋" w:cs="仿宋" w:hint="eastAsia"/>
            <w:lang w:eastAsia="zh-CN"/>
          </w:rPr>
          <w:t>(三)、行业发展及市场前景分析</w:t>
        </w:r>
        <w:r>
          <w:tab/>
        </w:r>
        <w:r>
          <w:fldChar w:fldCharType="begin"/>
        </w:r>
        <w:r>
          <w:instrText xml:space="preserve"> PAGEREF _Toc13948 \h </w:instrText>
        </w:r>
        <w:r>
          <w:fldChar w:fldCharType="separate"/>
        </w:r>
        <w:r>
          <w:t>4</w:t>
        </w:r>
        <w:r>
          <w:fldChar w:fldCharType="end"/>
        </w:r>
      </w:hyperlink>
    </w:p>
    <w:p>
      <w:pPr>
        <w:pStyle w:val="TOC1"/>
        <w:tabs>
          <w:tab w:val="right" w:leader="dot" w:pos="8306"/>
        </w:tabs>
      </w:pPr>
      <w:hyperlink w:anchor="_Toc28245" w:history="1">
        <w:r>
          <w:rPr>
            <w:rFonts w:ascii="仿宋" w:eastAsia="仿宋" w:hAnsi="仿宋" w:cs="仿宋" w:hint="eastAsia"/>
            <w:lang w:eastAsia="zh-CN"/>
          </w:rPr>
          <w:t>二、公司成立背景及可行性分析</w:t>
        </w:r>
        <w:r>
          <w:tab/>
        </w:r>
        <w:r>
          <w:fldChar w:fldCharType="begin"/>
        </w:r>
        <w:r>
          <w:instrText xml:space="preserve"> PAGEREF _Toc28245 \h </w:instrText>
        </w:r>
        <w:r>
          <w:fldChar w:fldCharType="separate"/>
        </w:r>
        <w:r>
          <w:t>6</w:t>
        </w:r>
        <w:r>
          <w:fldChar w:fldCharType="end"/>
        </w:r>
      </w:hyperlink>
    </w:p>
    <w:p>
      <w:pPr>
        <w:pStyle w:val="TOC2"/>
        <w:tabs>
          <w:tab w:val="right" w:leader="dot" w:pos="8306"/>
        </w:tabs>
      </w:pPr>
      <w:hyperlink w:anchor="_Toc9306" w:history="1">
        <w:r>
          <w:rPr>
            <w:rFonts w:ascii="仿宋" w:eastAsia="仿宋" w:hAnsi="仿宋" w:cs="仿宋" w:hint="eastAsia"/>
            <w:lang w:eastAsia="zh-CN"/>
          </w:rPr>
          <w:t>(一)、发展思路</w:t>
        </w:r>
        <w:r>
          <w:tab/>
        </w:r>
        <w:r>
          <w:fldChar w:fldCharType="begin"/>
        </w:r>
        <w:r>
          <w:instrText xml:space="preserve"> PAGEREF _Toc9306 \h </w:instrText>
        </w:r>
        <w:r>
          <w:fldChar w:fldCharType="separate"/>
        </w:r>
        <w:r>
          <w:t>6</w:t>
        </w:r>
        <w:r>
          <w:fldChar w:fldCharType="end"/>
        </w:r>
      </w:hyperlink>
    </w:p>
    <w:p>
      <w:pPr>
        <w:pStyle w:val="TOC2"/>
        <w:tabs>
          <w:tab w:val="right" w:leader="dot" w:pos="8306"/>
        </w:tabs>
      </w:pPr>
      <w:hyperlink w:anchor="_Toc32017" w:history="1">
        <w:r>
          <w:rPr>
            <w:rFonts w:ascii="仿宋" w:eastAsia="仿宋" w:hAnsi="仿宋" w:cs="仿宋" w:hint="eastAsia"/>
            <w:lang w:eastAsia="zh-CN"/>
          </w:rPr>
          <w:t>(二)、产业发展背景分析</w:t>
        </w:r>
        <w:r>
          <w:tab/>
        </w:r>
        <w:r>
          <w:fldChar w:fldCharType="begin"/>
        </w:r>
        <w:r>
          <w:instrText xml:space="preserve"> PAGEREF _Toc32017 \h </w:instrText>
        </w:r>
        <w:r>
          <w:fldChar w:fldCharType="separate"/>
        </w:r>
        <w:r>
          <w:t>6</w:t>
        </w:r>
        <w:r>
          <w:fldChar w:fldCharType="end"/>
        </w:r>
      </w:hyperlink>
    </w:p>
    <w:p>
      <w:pPr>
        <w:pStyle w:val="TOC2"/>
        <w:tabs>
          <w:tab w:val="right" w:leader="dot" w:pos="8306"/>
        </w:tabs>
      </w:pPr>
      <w:hyperlink w:anchor="_Toc2122" w:history="1">
        <w:r>
          <w:rPr>
            <w:rFonts w:ascii="仿宋" w:eastAsia="仿宋" w:hAnsi="仿宋" w:cs="仿宋" w:hint="eastAsia"/>
            <w:lang w:eastAsia="zh-CN"/>
          </w:rPr>
          <w:t>(三)、产业发展原则</w:t>
        </w:r>
        <w:r>
          <w:tab/>
        </w:r>
        <w:r>
          <w:fldChar w:fldCharType="begin"/>
        </w:r>
        <w:r>
          <w:instrText xml:space="preserve"> PAGEREF _Toc2122 \h </w:instrText>
        </w:r>
        <w:r>
          <w:fldChar w:fldCharType="separate"/>
        </w:r>
        <w:r>
          <w:t>8</w:t>
        </w:r>
        <w:r>
          <w:fldChar w:fldCharType="end"/>
        </w:r>
      </w:hyperlink>
    </w:p>
    <w:p>
      <w:pPr>
        <w:pStyle w:val="TOC2"/>
        <w:tabs>
          <w:tab w:val="right" w:leader="dot" w:pos="8306"/>
        </w:tabs>
      </w:pPr>
      <w:hyperlink w:anchor="_Toc21875" w:history="1">
        <w:r>
          <w:rPr>
            <w:rFonts w:ascii="仿宋" w:eastAsia="仿宋" w:hAnsi="仿宋" w:cs="仿宋" w:hint="eastAsia"/>
            <w:lang w:eastAsia="zh-CN"/>
          </w:rPr>
          <w:t>(四)、区域产业环境分析</w:t>
        </w:r>
        <w:r>
          <w:tab/>
        </w:r>
        <w:r>
          <w:fldChar w:fldCharType="begin"/>
        </w:r>
        <w:r>
          <w:instrText xml:space="preserve"> PAGEREF _Toc21875 \h </w:instrText>
        </w:r>
        <w:r>
          <w:fldChar w:fldCharType="separate"/>
        </w:r>
        <w:r>
          <w:t>9</w:t>
        </w:r>
        <w:r>
          <w:fldChar w:fldCharType="end"/>
        </w:r>
      </w:hyperlink>
    </w:p>
    <w:p>
      <w:pPr>
        <w:pStyle w:val="TOC2"/>
        <w:tabs>
          <w:tab w:val="right" w:leader="dot" w:pos="8306"/>
        </w:tabs>
      </w:pPr>
      <w:hyperlink w:anchor="_Toc21678" w:history="1">
        <w:r>
          <w:rPr>
            <w:rFonts w:ascii="仿宋" w:eastAsia="仿宋" w:hAnsi="仿宋" w:cs="仿宋" w:hint="eastAsia"/>
            <w:lang w:eastAsia="zh-CN"/>
          </w:rPr>
          <w:t>(五)、可行性分析</w:t>
        </w:r>
        <w:r>
          <w:tab/>
        </w:r>
        <w:r>
          <w:fldChar w:fldCharType="begin"/>
        </w:r>
        <w:r>
          <w:instrText xml:space="preserve"> PAGEREF _Toc21678 \h </w:instrText>
        </w:r>
        <w:r>
          <w:fldChar w:fldCharType="separate"/>
        </w:r>
        <w:r>
          <w:t>11</w:t>
        </w:r>
        <w:r>
          <w:fldChar w:fldCharType="end"/>
        </w:r>
      </w:hyperlink>
    </w:p>
    <w:p>
      <w:pPr>
        <w:pStyle w:val="TOC2"/>
        <w:tabs>
          <w:tab w:val="right" w:leader="dot" w:pos="8306"/>
        </w:tabs>
      </w:pPr>
      <w:hyperlink w:anchor="_Toc18760" w:history="1">
        <w:r>
          <w:rPr>
            <w:rFonts w:ascii="仿宋" w:eastAsia="仿宋" w:hAnsi="仿宋" w:cs="仿宋" w:hint="eastAsia"/>
            <w:lang w:eastAsia="zh-CN"/>
          </w:rPr>
          <w:t>(六)、产业发展重点任务</w:t>
        </w:r>
        <w:r>
          <w:tab/>
        </w:r>
        <w:r>
          <w:fldChar w:fldCharType="begin"/>
        </w:r>
        <w:r>
          <w:instrText xml:space="preserve"> PAGEREF _Toc18760 \h </w:instrText>
        </w:r>
        <w:r>
          <w:fldChar w:fldCharType="separate"/>
        </w:r>
        <w:r>
          <w:t>12</w:t>
        </w:r>
        <w:r>
          <w:fldChar w:fldCharType="end"/>
        </w:r>
      </w:hyperlink>
    </w:p>
    <w:p>
      <w:pPr>
        <w:pStyle w:val="TOC2"/>
        <w:tabs>
          <w:tab w:val="right" w:leader="dot" w:pos="8306"/>
        </w:tabs>
      </w:pPr>
      <w:hyperlink w:anchor="_Toc24906" w:history="1">
        <w:r>
          <w:rPr>
            <w:rFonts w:ascii="仿宋" w:eastAsia="仿宋" w:hAnsi="仿宋" w:cs="仿宋" w:hint="eastAsia"/>
            <w:lang w:eastAsia="zh-CN"/>
          </w:rPr>
          <w:t>(七)、灌装机系列设备项目建设必要性分析</w:t>
        </w:r>
        <w:r>
          <w:tab/>
        </w:r>
        <w:r>
          <w:fldChar w:fldCharType="begin"/>
        </w:r>
        <w:r>
          <w:instrText xml:space="preserve"> PAGEREF _Toc24906 \h </w:instrText>
        </w:r>
        <w:r>
          <w:fldChar w:fldCharType="separate"/>
        </w:r>
        <w:r>
          <w:t>14</w:t>
        </w:r>
        <w:r>
          <w:fldChar w:fldCharType="end"/>
        </w:r>
      </w:hyperlink>
    </w:p>
    <w:p>
      <w:pPr>
        <w:pStyle w:val="TOC1"/>
        <w:tabs>
          <w:tab w:val="right" w:leader="dot" w:pos="8306"/>
        </w:tabs>
      </w:pPr>
      <w:hyperlink w:anchor="_Toc4554" w:history="1">
        <w:r>
          <w:rPr>
            <w:rFonts w:ascii="仿宋" w:eastAsia="仿宋" w:hAnsi="仿宋" w:cs="仿宋" w:hint="eastAsia"/>
            <w:lang w:eastAsia="zh-CN"/>
          </w:rPr>
          <w:t>三、公司成立方案</w:t>
        </w:r>
        <w:r>
          <w:tab/>
        </w:r>
        <w:r>
          <w:fldChar w:fldCharType="begin"/>
        </w:r>
        <w:r>
          <w:instrText xml:space="preserve"> PAGEREF _Toc4554 \h </w:instrText>
        </w:r>
        <w:r>
          <w:fldChar w:fldCharType="separate"/>
        </w:r>
        <w:r>
          <w:t>15</w:t>
        </w:r>
        <w:r>
          <w:fldChar w:fldCharType="end"/>
        </w:r>
      </w:hyperlink>
    </w:p>
    <w:p>
      <w:pPr>
        <w:pStyle w:val="TOC2"/>
        <w:tabs>
          <w:tab w:val="right" w:leader="dot" w:pos="8306"/>
        </w:tabs>
      </w:pPr>
      <w:hyperlink w:anchor="_Toc18659" w:history="1">
        <w:r>
          <w:rPr>
            <w:rFonts w:ascii="仿宋" w:eastAsia="仿宋" w:hAnsi="仿宋" w:cs="仿宋" w:hint="eastAsia"/>
            <w:lang w:eastAsia="zh-CN"/>
          </w:rPr>
          <w:t>(一)、公司经营宗旨</w:t>
        </w:r>
        <w:r>
          <w:tab/>
        </w:r>
        <w:r>
          <w:fldChar w:fldCharType="begin"/>
        </w:r>
        <w:r>
          <w:instrText xml:space="preserve"> PAGEREF _Toc18659 \h </w:instrText>
        </w:r>
        <w:r>
          <w:fldChar w:fldCharType="separate"/>
        </w:r>
        <w:r>
          <w:t>15</w:t>
        </w:r>
        <w:r>
          <w:fldChar w:fldCharType="end"/>
        </w:r>
      </w:hyperlink>
    </w:p>
    <w:p>
      <w:pPr>
        <w:pStyle w:val="TOC2"/>
        <w:tabs>
          <w:tab w:val="right" w:leader="dot" w:pos="8306"/>
        </w:tabs>
      </w:pPr>
      <w:hyperlink w:anchor="_Toc29493" w:history="1">
        <w:r>
          <w:rPr>
            <w:rFonts w:ascii="仿宋" w:eastAsia="仿宋" w:hAnsi="仿宋" w:cs="仿宋" w:hint="eastAsia"/>
            <w:lang w:eastAsia="zh-CN"/>
          </w:rPr>
          <w:t>(二)、公司的目标、主要职责</w:t>
        </w:r>
        <w:r>
          <w:tab/>
        </w:r>
        <w:r>
          <w:fldChar w:fldCharType="begin"/>
        </w:r>
        <w:r>
          <w:instrText xml:space="preserve"> PAGEREF _Toc29493 \h </w:instrText>
        </w:r>
        <w:r>
          <w:fldChar w:fldCharType="separate"/>
        </w:r>
        <w:r>
          <w:t>16</w:t>
        </w:r>
        <w:r>
          <w:fldChar w:fldCharType="end"/>
        </w:r>
      </w:hyperlink>
    </w:p>
    <w:p>
      <w:pPr>
        <w:pStyle w:val="TOC2"/>
        <w:tabs>
          <w:tab w:val="right" w:leader="dot" w:pos="8306"/>
        </w:tabs>
      </w:pPr>
      <w:hyperlink w:anchor="_Toc18712" w:history="1">
        <w:r>
          <w:rPr>
            <w:rFonts w:ascii="仿宋" w:eastAsia="仿宋" w:hAnsi="仿宋" w:cs="仿宋" w:hint="eastAsia"/>
            <w:lang w:eastAsia="zh-CN"/>
          </w:rPr>
          <w:t>(三)、公司组建方式</w:t>
        </w:r>
        <w:r>
          <w:tab/>
        </w:r>
        <w:r>
          <w:fldChar w:fldCharType="begin"/>
        </w:r>
        <w:r>
          <w:instrText xml:space="preserve"> PAGEREF _Toc18712 \h </w:instrText>
        </w:r>
        <w:r>
          <w:fldChar w:fldCharType="separate"/>
        </w:r>
        <w:r>
          <w:t>19</w:t>
        </w:r>
        <w:r>
          <w:fldChar w:fldCharType="end"/>
        </w:r>
      </w:hyperlink>
    </w:p>
    <w:p>
      <w:pPr>
        <w:pStyle w:val="TOC2"/>
        <w:tabs>
          <w:tab w:val="right" w:leader="dot" w:pos="8306"/>
        </w:tabs>
      </w:pPr>
      <w:hyperlink w:anchor="_Toc15831" w:history="1">
        <w:r>
          <w:rPr>
            <w:rFonts w:ascii="仿宋" w:eastAsia="仿宋" w:hAnsi="仿宋" w:cs="仿宋" w:hint="eastAsia"/>
            <w:lang w:eastAsia="zh-CN"/>
          </w:rPr>
          <w:t>(四)、公司管理体制</w:t>
        </w:r>
        <w:r>
          <w:tab/>
        </w:r>
        <w:r>
          <w:fldChar w:fldCharType="begin"/>
        </w:r>
        <w:r>
          <w:instrText xml:space="preserve"> PAGEREF _Toc15831 \h </w:instrText>
        </w:r>
        <w:r>
          <w:fldChar w:fldCharType="separate"/>
        </w:r>
        <w:r>
          <w:t>19</w:t>
        </w:r>
        <w:r>
          <w:fldChar w:fldCharType="end"/>
        </w:r>
      </w:hyperlink>
    </w:p>
    <w:p>
      <w:pPr>
        <w:pStyle w:val="TOC2"/>
        <w:tabs>
          <w:tab w:val="right" w:leader="dot" w:pos="8306"/>
        </w:tabs>
      </w:pPr>
      <w:hyperlink w:anchor="_Toc23958" w:history="1">
        <w:r>
          <w:rPr>
            <w:rFonts w:ascii="仿宋" w:eastAsia="仿宋" w:hAnsi="仿宋" w:cs="仿宋" w:hint="eastAsia"/>
            <w:lang w:eastAsia="zh-CN"/>
          </w:rPr>
          <w:t>(五)、部门职责及权限</w:t>
        </w:r>
        <w:r>
          <w:tab/>
        </w:r>
        <w:r>
          <w:fldChar w:fldCharType="begin"/>
        </w:r>
        <w:r>
          <w:instrText xml:space="preserve"> PAGEREF _Toc23958 \h </w:instrText>
        </w:r>
        <w:r>
          <w:fldChar w:fldCharType="separate"/>
        </w:r>
        <w:r>
          <w:t>20</w:t>
        </w:r>
        <w:r>
          <w:fldChar w:fldCharType="end"/>
        </w:r>
      </w:hyperlink>
    </w:p>
    <w:p>
      <w:pPr>
        <w:pStyle w:val="TOC2"/>
        <w:tabs>
          <w:tab w:val="right" w:leader="dot" w:pos="8306"/>
        </w:tabs>
      </w:pPr>
      <w:hyperlink w:anchor="_Toc8405" w:history="1">
        <w:r>
          <w:rPr>
            <w:rFonts w:ascii="仿宋" w:eastAsia="仿宋" w:hAnsi="仿宋" w:cs="仿宋" w:hint="eastAsia"/>
            <w:lang w:eastAsia="zh-CN"/>
          </w:rPr>
          <w:t>(六)、核心人员介绍</w:t>
        </w:r>
        <w:r>
          <w:tab/>
        </w:r>
        <w:r>
          <w:fldChar w:fldCharType="begin"/>
        </w:r>
        <w:r>
          <w:instrText xml:space="preserve"> PAGEREF _Toc8405 \h </w:instrText>
        </w:r>
        <w:r>
          <w:fldChar w:fldCharType="separate"/>
        </w:r>
        <w:r>
          <w:t>23</w:t>
        </w:r>
        <w:r>
          <w:fldChar w:fldCharType="end"/>
        </w:r>
      </w:hyperlink>
    </w:p>
    <w:p>
      <w:pPr>
        <w:pStyle w:val="TOC2"/>
        <w:tabs>
          <w:tab w:val="right" w:leader="dot" w:pos="8306"/>
        </w:tabs>
      </w:pPr>
      <w:hyperlink w:anchor="_Toc23127" w:history="1">
        <w:r>
          <w:rPr>
            <w:rFonts w:ascii="仿宋" w:eastAsia="仿宋" w:hAnsi="仿宋" w:cs="仿宋" w:hint="eastAsia"/>
            <w:lang w:eastAsia="zh-CN"/>
          </w:rPr>
          <w:t>(七)、财务会计制度</w:t>
        </w:r>
        <w:r>
          <w:tab/>
        </w:r>
        <w:r>
          <w:fldChar w:fldCharType="begin"/>
        </w:r>
        <w:r>
          <w:instrText xml:space="preserve"> PAGEREF _Toc23127 \h </w:instrText>
        </w:r>
        <w:r>
          <w:fldChar w:fldCharType="separate"/>
        </w:r>
        <w:r>
          <w:t>25</w:t>
        </w:r>
        <w:r>
          <w:fldChar w:fldCharType="end"/>
        </w:r>
      </w:hyperlink>
    </w:p>
    <w:p>
      <w:pPr>
        <w:pStyle w:val="TOC1"/>
        <w:tabs>
          <w:tab w:val="right" w:leader="dot" w:pos="8306"/>
        </w:tabs>
      </w:pPr>
      <w:hyperlink w:anchor="_Toc9218" w:history="1">
        <w:r>
          <w:rPr>
            <w:rFonts w:ascii="仿宋" w:eastAsia="仿宋" w:hAnsi="仿宋" w:cs="仿宋" w:hint="eastAsia"/>
            <w:lang w:eastAsia="zh-CN"/>
          </w:rPr>
          <w:t>四、发展规划</w:t>
        </w:r>
        <w:r>
          <w:tab/>
        </w:r>
        <w:r>
          <w:fldChar w:fldCharType="begin"/>
        </w:r>
        <w:r>
          <w:instrText xml:space="preserve"> PAGEREF _Toc9218 \h </w:instrText>
        </w:r>
        <w:r>
          <w:fldChar w:fldCharType="separate"/>
        </w:r>
        <w:r>
          <w:t>30</w:t>
        </w:r>
        <w:r>
          <w:fldChar w:fldCharType="end"/>
        </w:r>
      </w:hyperlink>
    </w:p>
    <w:p>
      <w:pPr>
        <w:pStyle w:val="TOC2"/>
        <w:tabs>
          <w:tab w:val="right" w:leader="dot" w:pos="8306"/>
        </w:tabs>
      </w:pPr>
      <w:hyperlink w:anchor="_Toc9370" w:history="1">
        <w:r>
          <w:rPr>
            <w:rFonts w:ascii="仿宋" w:eastAsia="仿宋" w:hAnsi="仿宋" w:cs="仿宋" w:hint="eastAsia"/>
            <w:lang w:eastAsia="zh-CN"/>
          </w:rPr>
          <w:t>(一)、公司发展规划</w:t>
        </w:r>
        <w:r>
          <w:tab/>
        </w:r>
        <w:r>
          <w:fldChar w:fldCharType="begin"/>
        </w:r>
        <w:r>
          <w:instrText xml:space="preserve"> PAGEREF _Toc9370 \h </w:instrText>
        </w:r>
        <w:r>
          <w:fldChar w:fldCharType="separate"/>
        </w:r>
        <w:r>
          <w:t>30</w:t>
        </w:r>
        <w:r>
          <w:fldChar w:fldCharType="end"/>
        </w:r>
      </w:hyperlink>
    </w:p>
    <w:p>
      <w:pPr>
        <w:pStyle w:val="TOC2"/>
        <w:tabs>
          <w:tab w:val="right" w:leader="dot" w:pos="8306"/>
        </w:tabs>
      </w:pPr>
      <w:hyperlink w:anchor="_Toc2422" w:history="1">
        <w:r>
          <w:rPr>
            <w:rFonts w:ascii="仿宋" w:eastAsia="仿宋" w:hAnsi="仿宋" w:cs="仿宋" w:hint="eastAsia"/>
            <w:lang w:eastAsia="zh-CN"/>
          </w:rPr>
          <w:t>(二)、保障措施</w:t>
        </w:r>
        <w:r>
          <w:tab/>
        </w:r>
        <w:r>
          <w:fldChar w:fldCharType="begin"/>
        </w:r>
        <w:r>
          <w:instrText xml:space="preserve"> PAGEREF _Toc2422 \h </w:instrText>
        </w:r>
        <w:r>
          <w:fldChar w:fldCharType="separate"/>
        </w:r>
        <w:r>
          <w:t>32</w:t>
        </w:r>
        <w:r>
          <w:fldChar w:fldCharType="end"/>
        </w:r>
      </w:hyperlink>
    </w:p>
    <w:p>
      <w:pPr>
        <w:pStyle w:val="TOC1"/>
        <w:tabs>
          <w:tab w:val="right" w:leader="dot" w:pos="8306"/>
        </w:tabs>
      </w:pPr>
      <w:hyperlink w:anchor="_Toc26788" w:history="1">
        <w:r>
          <w:rPr>
            <w:rFonts w:ascii="仿宋" w:eastAsia="仿宋" w:hAnsi="仿宋" w:cs="仿宋" w:hint="eastAsia"/>
            <w:lang w:eastAsia="zh-CN"/>
          </w:rPr>
          <w:t>五、法人治理</w:t>
        </w:r>
        <w:r>
          <w:tab/>
        </w:r>
        <w:r>
          <w:fldChar w:fldCharType="begin"/>
        </w:r>
        <w:r>
          <w:instrText xml:space="preserve"> PAGEREF _Toc26788 \h </w:instrText>
        </w:r>
        <w:r>
          <w:fldChar w:fldCharType="separate"/>
        </w:r>
        <w:r>
          <w:t>36</w:t>
        </w:r>
        <w:r>
          <w:fldChar w:fldCharType="end"/>
        </w:r>
      </w:hyperlink>
    </w:p>
    <w:p>
      <w:pPr>
        <w:pStyle w:val="TOC2"/>
        <w:tabs>
          <w:tab w:val="right" w:leader="dot" w:pos="8306"/>
        </w:tabs>
      </w:pPr>
      <w:hyperlink w:anchor="_Toc7366" w:history="1">
        <w:r>
          <w:rPr>
            <w:rFonts w:ascii="仿宋" w:eastAsia="仿宋" w:hAnsi="仿宋" w:cs="仿宋" w:hint="eastAsia"/>
            <w:lang w:eastAsia="zh-CN"/>
          </w:rPr>
          <w:t>(一)、股东权利及义务</w:t>
        </w:r>
        <w:r>
          <w:tab/>
        </w:r>
        <w:r>
          <w:fldChar w:fldCharType="begin"/>
        </w:r>
        <w:r>
          <w:instrText xml:space="preserve"> PAGEREF _Toc7366 \h </w:instrText>
        </w:r>
        <w:r>
          <w:fldChar w:fldCharType="separate"/>
        </w:r>
        <w:r>
          <w:t>36</w:t>
        </w:r>
        <w:r>
          <w:fldChar w:fldCharType="end"/>
        </w:r>
      </w:hyperlink>
    </w:p>
    <w:p>
      <w:pPr>
        <w:pStyle w:val="TOC2"/>
        <w:tabs>
          <w:tab w:val="right" w:leader="dot" w:pos="8306"/>
        </w:tabs>
      </w:pPr>
      <w:hyperlink w:anchor="_Toc23186" w:history="1">
        <w:r>
          <w:rPr>
            <w:rFonts w:ascii="仿宋" w:eastAsia="仿宋" w:hAnsi="仿宋" w:cs="仿宋" w:hint="eastAsia"/>
            <w:lang w:eastAsia="zh-CN"/>
          </w:rPr>
          <w:t>(二)、董事</w:t>
        </w:r>
        <w:r>
          <w:tab/>
        </w:r>
        <w:r>
          <w:fldChar w:fldCharType="begin"/>
        </w:r>
        <w:r>
          <w:instrText xml:space="preserve"> PAGEREF _Toc23186 \h </w:instrText>
        </w:r>
        <w:r>
          <w:fldChar w:fldCharType="separate"/>
        </w:r>
        <w:r>
          <w:t>39</w:t>
        </w:r>
        <w:r>
          <w:fldChar w:fldCharType="end"/>
        </w:r>
      </w:hyperlink>
    </w:p>
    <w:p>
      <w:pPr>
        <w:pStyle w:val="TOC2"/>
        <w:tabs>
          <w:tab w:val="right" w:leader="dot" w:pos="8306"/>
        </w:tabs>
      </w:pPr>
      <w:hyperlink w:anchor="_Toc25863" w:history="1">
        <w:r>
          <w:rPr>
            <w:rFonts w:ascii="仿宋" w:eastAsia="仿宋" w:hAnsi="仿宋" w:cs="仿宋" w:hint="eastAsia"/>
            <w:lang w:eastAsia="zh-CN"/>
          </w:rPr>
          <w:t>(三)、高级管理人员</w:t>
        </w:r>
        <w:r>
          <w:tab/>
        </w:r>
        <w:r>
          <w:fldChar w:fldCharType="begin"/>
        </w:r>
        <w:r>
          <w:instrText xml:space="preserve"> PAGEREF _Toc25863 \h </w:instrText>
        </w:r>
        <w:r>
          <w:fldChar w:fldCharType="separate"/>
        </w:r>
        <w:r>
          <w:t>43</w:t>
        </w:r>
        <w:r>
          <w:fldChar w:fldCharType="end"/>
        </w:r>
      </w:hyperlink>
    </w:p>
    <w:p>
      <w:pPr>
        <w:pStyle w:val="TOC2"/>
        <w:tabs>
          <w:tab w:val="right" w:leader="dot" w:pos="8306"/>
        </w:tabs>
      </w:pPr>
      <w:hyperlink w:anchor="_Toc17097" w:history="1">
        <w:r>
          <w:rPr>
            <w:rFonts w:ascii="仿宋" w:eastAsia="仿宋" w:hAnsi="仿宋" w:cs="仿宋" w:hint="eastAsia"/>
            <w:lang w:eastAsia="zh-CN"/>
          </w:rPr>
          <w:t>(四)、监事</w:t>
        </w:r>
        <w:r>
          <w:tab/>
        </w:r>
        <w:r>
          <w:fldChar w:fldCharType="begin"/>
        </w:r>
        <w:r>
          <w:instrText xml:space="preserve"> PAGEREF _Toc17097 \h </w:instrText>
        </w:r>
        <w:r>
          <w:fldChar w:fldCharType="separate"/>
        </w:r>
        <w:r>
          <w:t>45</w:t>
        </w:r>
        <w:r>
          <w:fldChar w:fldCharType="end"/>
        </w:r>
      </w:hyperlink>
    </w:p>
    <w:p>
      <w:pPr>
        <w:pStyle w:val="TOC1"/>
        <w:tabs>
          <w:tab w:val="right" w:leader="dot" w:pos="8306"/>
        </w:tabs>
      </w:pPr>
      <w:hyperlink w:anchor="_Toc6161" w:history="1">
        <w:r>
          <w:rPr>
            <w:rFonts w:ascii="仿宋" w:eastAsia="仿宋" w:hAnsi="仿宋" w:cs="仿宋" w:hint="eastAsia"/>
            <w:lang w:eastAsia="zh-CN"/>
          </w:rPr>
          <w:t>六、SWOT分析</w:t>
        </w:r>
        <w:r>
          <w:tab/>
        </w:r>
        <w:r>
          <w:fldChar w:fldCharType="begin"/>
        </w:r>
        <w:r>
          <w:instrText xml:space="preserve"> PAGEREF _Toc6161 \h </w:instrText>
        </w:r>
        <w:r>
          <w:fldChar w:fldCharType="separate"/>
        </w:r>
        <w:r>
          <w:t>47</w:t>
        </w:r>
        <w:r>
          <w:fldChar w:fldCharType="end"/>
        </w:r>
      </w:hyperlink>
    </w:p>
    <w:p>
      <w:pPr>
        <w:pStyle w:val="TOC2"/>
        <w:tabs>
          <w:tab w:val="right" w:leader="dot" w:pos="8306"/>
        </w:tabs>
      </w:pPr>
      <w:hyperlink w:anchor="_Toc23231" w:history="1">
        <w:r>
          <w:rPr>
            <w:rFonts w:ascii="仿宋" w:eastAsia="仿宋" w:hAnsi="仿宋" w:cs="仿宋" w:hint="eastAsia"/>
            <w:lang w:eastAsia="zh-CN"/>
          </w:rPr>
          <w:t>(一)、优势分析(S)</w:t>
        </w:r>
        <w:r>
          <w:tab/>
        </w:r>
        <w:r>
          <w:fldChar w:fldCharType="begin"/>
        </w:r>
        <w:r>
          <w:instrText xml:space="preserve"> PAGEREF _Toc23231 \h </w:instrText>
        </w:r>
        <w:r>
          <w:fldChar w:fldCharType="separate"/>
        </w:r>
        <w:r>
          <w:t>47</w:t>
        </w:r>
        <w:r>
          <w:fldChar w:fldCharType="end"/>
        </w:r>
      </w:hyperlink>
    </w:p>
    <w:p>
      <w:pPr>
        <w:pStyle w:val="TOC2"/>
        <w:tabs>
          <w:tab w:val="right" w:leader="dot" w:pos="8306"/>
        </w:tabs>
      </w:pPr>
      <w:hyperlink w:anchor="_Toc24722" w:history="1">
        <w:r>
          <w:rPr>
            <w:rFonts w:ascii="仿宋" w:eastAsia="仿宋" w:hAnsi="仿宋" w:cs="仿宋" w:hint="eastAsia"/>
            <w:lang w:eastAsia="zh-CN"/>
          </w:rPr>
          <w:t>(二)、劣势分析(W)</w:t>
        </w:r>
        <w:r>
          <w:tab/>
        </w:r>
        <w:r>
          <w:fldChar w:fldCharType="begin"/>
        </w:r>
        <w:r>
          <w:instrText xml:space="preserve"> PAGEREF _Toc24722 \h </w:instrText>
        </w:r>
        <w:r>
          <w:fldChar w:fldCharType="separate"/>
        </w:r>
        <w:r>
          <w:t>47</w:t>
        </w:r>
        <w:r>
          <w:fldChar w:fldCharType="end"/>
        </w:r>
      </w:hyperlink>
    </w:p>
    <w:p>
      <w:pPr>
        <w:pStyle w:val="TOC2"/>
        <w:tabs>
          <w:tab w:val="right" w:leader="dot" w:pos="8306"/>
        </w:tabs>
      </w:pPr>
      <w:hyperlink w:anchor="_Toc25907" w:history="1">
        <w:r>
          <w:rPr>
            <w:rFonts w:ascii="仿宋" w:eastAsia="仿宋" w:hAnsi="仿宋" w:cs="仿宋" w:hint="eastAsia"/>
            <w:lang w:eastAsia="zh-CN"/>
          </w:rPr>
          <w:t>(三)、机会分析()</w:t>
        </w:r>
        <w:r>
          <w:tab/>
        </w:r>
        <w:r>
          <w:fldChar w:fldCharType="begin"/>
        </w:r>
        <w:r>
          <w:instrText xml:space="preserve"> PAGEREF _Toc25907 \h </w:instrText>
        </w:r>
        <w:r>
          <w:fldChar w:fldCharType="separate"/>
        </w:r>
        <w:r>
          <w:t>48</w:t>
        </w:r>
        <w:r>
          <w:fldChar w:fldCharType="end"/>
        </w:r>
      </w:hyperlink>
    </w:p>
    <w:p>
      <w:pPr>
        <w:pStyle w:val="TOC2"/>
        <w:tabs>
          <w:tab w:val="right" w:leader="dot" w:pos="8306"/>
        </w:tabs>
      </w:pPr>
      <w:hyperlink w:anchor="_Toc21998" w:history="1">
        <w:r>
          <w:rPr>
            <w:rFonts w:ascii="仿宋" w:eastAsia="仿宋" w:hAnsi="仿宋" w:cs="仿宋" w:hint="eastAsia"/>
            <w:lang w:eastAsia="zh-CN"/>
          </w:rPr>
          <w:t>(四)、威胁分析(T)</w:t>
        </w:r>
        <w:r>
          <w:tab/>
        </w:r>
        <w:r>
          <w:fldChar w:fldCharType="begin"/>
        </w:r>
        <w:r>
          <w:instrText xml:space="preserve"> PAGEREF _Toc21998 \h </w:instrText>
        </w:r>
        <w:r>
          <w:fldChar w:fldCharType="separate"/>
        </w:r>
        <w:r>
          <w:t>49</w:t>
        </w:r>
        <w:r>
          <w:fldChar w:fldCharType="end"/>
        </w:r>
      </w:hyperlink>
    </w:p>
    <w:p>
      <w:pPr>
        <w:pStyle w:val="TOC1"/>
        <w:tabs>
          <w:tab w:val="right" w:leader="dot" w:pos="8306"/>
        </w:tabs>
      </w:pPr>
      <w:hyperlink w:anchor="_Toc1302" w:history="1">
        <w:r>
          <w:rPr>
            <w:rFonts w:ascii="仿宋" w:eastAsia="仿宋" w:hAnsi="仿宋" w:cs="仿宋" w:hint="eastAsia"/>
            <w:lang w:eastAsia="zh-CN"/>
          </w:rPr>
          <w:t>七、灌装机系列设备项目风险分析</w:t>
        </w:r>
        <w:r>
          <w:tab/>
        </w:r>
        <w:r>
          <w:fldChar w:fldCharType="begin"/>
        </w:r>
        <w:r>
          <w:instrText xml:space="preserve"> PAGEREF _Toc1302 \h </w:instrText>
        </w:r>
        <w:r>
          <w:fldChar w:fldCharType="separate"/>
        </w:r>
        <w:r>
          <w:t>50</w:t>
        </w:r>
        <w:r>
          <w:fldChar w:fldCharType="end"/>
        </w:r>
      </w:hyperlink>
    </w:p>
    <w:p>
      <w:pPr>
        <w:pStyle w:val="TOC2"/>
        <w:tabs>
          <w:tab w:val="right" w:leader="dot" w:pos="8306"/>
        </w:tabs>
      </w:pPr>
      <w:hyperlink w:anchor="_Toc15367" w:history="1">
        <w:r>
          <w:rPr>
            <w:rFonts w:ascii="仿宋" w:eastAsia="仿宋" w:hAnsi="仿宋" w:cs="仿宋" w:hint="eastAsia"/>
            <w:lang w:eastAsia="zh-CN"/>
          </w:rPr>
          <w:t>(一)、灌装机系列设备项目风险分析</w:t>
        </w:r>
        <w:r>
          <w:tab/>
        </w:r>
        <w:r>
          <w:fldChar w:fldCharType="begin"/>
        </w:r>
        <w:r>
          <w:instrText xml:space="preserve"> PAGEREF _Toc15367 \h </w:instrText>
        </w:r>
        <w:r>
          <w:fldChar w:fldCharType="separate"/>
        </w:r>
        <w:r>
          <w:t>50</w:t>
        </w:r>
        <w:r>
          <w:fldChar w:fldCharType="end"/>
        </w:r>
      </w:hyperlink>
    </w:p>
    <w:p>
      <w:pPr>
        <w:pStyle w:val="TOC2"/>
        <w:tabs>
          <w:tab w:val="right" w:leader="dot" w:pos="8306"/>
        </w:tabs>
      </w:pPr>
      <w:hyperlink w:anchor="_Toc12455" w:history="1">
        <w:r>
          <w:rPr>
            <w:rFonts w:ascii="仿宋" w:eastAsia="仿宋" w:hAnsi="仿宋" w:cs="仿宋" w:hint="eastAsia"/>
            <w:lang w:eastAsia="zh-CN"/>
          </w:rPr>
          <w:t>(二)、灌装机系列设备项目风险对策</w:t>
        </w:r>
        <w:r>
          <w:tab/>
        </w:r>
        <w:r>
          <w:fldChar w:fldCharType="begin"/>
        </w:r>
        <w:r>
          <w:instrText xml:space="preserve"> PAGEREF _Toc12455 \h </w:instrText>
        </w:r>
        <w:r>
          <w:fldChar w:fldCharType="separate"/>
        </w:r>
        <w:r>
          <w:t>51</w:t>
        </w:r>
        <w:r>
          <w:fldChar w:fldCharType="end"/>
        </w:r>
      </w:hyperlink>
    </w:p>
    <w:p>
      <w:pPr>
        <w:pStyle w:val="TOC1"/>
        <w:tabs>
          <w:tab w:val="right" w:leader="dot" w:pos="8306"/>
        </w:tabs>
      </w:pPr>
      <w:hyperlink w:anchor="_Toc4705" w:history="1">
        <w:r>
          <w:rPr>
            <w:rFonts w:ascii="仿宋" w:eastAsia="仿宋" w:hAnsi="仿宋" w:cs="仿宋" w:hint="eastAsia"/>
            <w:lang w:eastAsia="zh-CN"/>
          </w:rPr>
          <w:t>八、建设进度分析</w:t>
        </w:r>
        <w:r>
          <w:tab/>
        </w:r>
        <w:r>
          <w:fldChar w:fldCharType="begin"/>
        </w:r>
        <w:r>
          <w:instrText xml:space="preserve"> PAGEREF _Toc4705 \h </w:instrText>
        </w:r>
        <w:r>
          <w:fldChar w:fldCharType="separate"/>
        </w:r>
        <w:r>
          <w:t>52</w:t>
        </w:r>
        <w:r>
          <w:fldChar w:fldCharType="end"/>
        </w:r>
      </w:hyperlink>
    </w:p>
    <w:p>
      <w:pPr>
        <w:pStyle w:val="TOC2"/>
        <w:tabs>
          <w:tab w:val="right" w:leader="dot" w:pos="8306"/>
        </w:tabs>
      </w:pPr>
      <w:hyperlink w:anchor="_Toc19094" w:history="1">
        <w:r>
          <w:rPr>
            <w:rFonts w:ascii="仿宋" w:eastAsia="仿宋" w:hAnsi="仿宋" w:cs="仿宋" w:hint="eastAsia"/>
            <w:lang w:eastAsia="zh-CN"/>
          </w:rPr>
          <w:t>(一)、灌装机系列设备项目进度安排</w:t>
        </w:r>
        <w:r>
          <w:tab/>
        </w:r>
        <w:r>
          <w:fldChar w:fldCharType="begin"/>
        </w:r>
        <w:r>
          <w:instrText xml:space="preserve"> PAGEREF _Toc19094 \h </w:instrText>
        </w:r>
        <w:r>
          <w:fldChar w:fldCharType="separate"/>
        </w:r>
        <w:r>
          <w:t>52</w:t>
        </w:r>
        <w:r>
          <w:fldChar w:fldCharType="end"/>
        </w:r>
      </w:hyperlink>
    </w:p>
    <w:p>
      <w:pPr>
        <w:pStyle w:val="TOC2"/>
        <w:tabs>
          <w:tab w:val="right" w:leader="dot" w:pos="8306"/>
        </w:tabs>
      </w:pPr>
      <w:hyperlink w:anchor="_Toc30011" w:history="1">
        <w:r>
          <w:rPr>
            <w:rFonts w:ascii="仿宋" w:eastAsia="仿宋" w:hAnsi="仿宋" w:cs="仿宋" w:hint="eastAsia"/>
            <w:lang w:eastAsia="zh-CN"/>
          </w:rPr>
          <w:t>(二)、灌装机系列设备项目实施保障措施</w:t>
        </w:r>
        <w:r>
          <w:tab/>
        </w:r>
        <w:r>
          <w:fldChar w:fldCharType="begin"/>
        </w:r>
        <w:r>
          <w:instrText xml:space="preserve"> PAGEREF _Toc30011 \h </w:instrText>
        </w:r>
        <w:r>
          <w:fldChar w:fldCharType="separate"/>
        </w:r>
        <w:r>
          <w:t>53</w:t>
        </w:r>
        <w:r>
          <w:fldChar w:fldCharType="end"/>
        </w:r>
      </w:hyperlink>
    </w:p>
    <w:p>
      <w:pPr>
        <w:pStyle w:val="TOC1"/>
        <w:tabs>
          <w:tab w:val="right" w:leader="dot" w:pos="8306"/>
        </w:tabs>
      </w:pPr>
      <w:hyperlink w:anchor="_Toc31024" w:history="1">
        <w:r>
          <w:rPr>
            <w:rFonts w:ascii="仿宋" w:eastAsia="仿宋" w:hAnsi="仿宋" w:cs="仿宋" w:hint="eastAsia"/>
            <w:lang w:eastAsia="zh-CN"/>
          </w:rPr>
          <w:t>九、目标客户和受众分析</w:t>
        </w:r>
        <w:r>
          <w:tab/>
        </w:r>
        <w:r>
          <w:fldChar w:fldCharType="begin"/>
        </w:r>
        <w:r>
          <w:instrText xml:space="preserve"> PAGEREF _Toc31024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6" w:history="1">
        <w:r>
          <w:rPr>
            <w:rFonts w:ascii="仿宋" w:eastAsia="仿宋" w:hAnsi="仿宋" w:cs="仿宋" w:hint="eastAsia"/>
            <w:lang w:eastAsia="zh-CN"/>
          </w:rPr>
          <w:t>(一)、客户群体描述</w:t>
        </w:r>
        <w:r>
          <w:tab/>
        </w:r>
        <w:r>
          <w:fldChar w:fldCharType="begin"/>
        </w:r>
        <w:r>
          <w:instrText xml:space="preserve"> PAGEREF _Toc10386 \h </w:instrText>
        </w:r>
        <w:r>
          <w:fldChar w:fldCharType="separate"/>
        </w:r>
        <w:r>
          <w:t>54</w:t>
        </w:r>
        <w:r>
          <w:fldChar w:fldCharType="end"/>
        </w:r>
      </w:hyperlink>
    </w:p>
    <w:p>
      <w:pPr>
        <w:pStyle w:val="TOC2"/>
        <w:tabs>
          <w:tab w:val="right" w:leader="dot" w:pos="8306"/>
        </w:tabs>
      </w:pPr>
      <w:hyperlink w:anchor="_Toc21464" w:history="1">
        <w:r>
          <w:rPr>
            <w:rFonts w:ascii="仿宋" w:eastAsia="仿宋" w:hAnsi="仿宋" w:cs="仿宋" w:hint="eastAsia"/>
            <w:lang w:eastAsia="zh-CN"/>
          </w:rPr>
          <w:t>(二)、客户需求和期望</w:t>
        </w:r>
        <w:r>
          <w:tab/>
        </w:r>
        <w:r>
          <w:fldChar w:fldCharType="begin"/>
        </w:r>
        <w:r>
          <w:instrText xml:space="preserve"> PAGEREF _Toc21464 \h </w:instrText>
        </w:r>
        <w:r>
          <w:fldChar w:fldCharType="separate"/>
        </w:r>
        <w:r>
          <w:t>56</w:t>
        </w:r>
        <w:r>
          <w:fldChar w:fldCharType="end"/>
        </w:r>
      </w:hyperlink>
    </w:p>
    <w:p>
      <w:pPr>
        <w:pStyle w:val="TOC2"/>
        <w:tabs>
          <w:tab w:val="right" w:leader="dot" w:pos="8306"/>
        </w:tabs>
      </w:pPr>
      <w:hyperlink w:anchor="_Toc9264" w:history="1">
        <w:r>
          <w:rPr>
            <w:rFonts w:ascii="仿宋" w:eastAsia="仿宋" w:hAnsi="仿宋" w:cs="仿宋" w:hint="eastAsia"/>
            <w:lang w:eastAsia="zh-CN"/>
          </w:rPr>
          <w:t>(三)、客户获取策略</w:t>
        </w:r>
        <w:r>
          <w:tab/>
        </w:r>
        <w:r>
          <w:fldChar w:fldCharType="begin"/>
        </w:r>
        <w:r>
          <w:instrText xml:space="preserve"> PAGEREF _Toc9264 \h </w:instrText>
        </w:r>
        <w:r>
          <w:fldChar w:fldCharType="separate"/>
        </w:r>
        <w:r>
          <w:t>57</w:t>
        </w:r>
        <w:r>
          <w:fldChar w:fldCharType="end"/>
        </w:r>
      </w:hyperlink>
    </w:p>
    <w:p>
      <w:pPr>
        <w:pStyle w:val="TOC2"/>
        <w:tabs>
          <w:tab w:val="right" w:leader="dot" w:pos="8306"/>
        </w:tabs>
      </w:pPr>
      <w:hyperlink w:anchor="_Toc348" w:history="1">
        <w:r>
          <w:rPr>
            <w:rFonts w:ascii="仿宋" w:eastAsia="仿宋" w:hAnsi="仿宋" w:cs="仿宋" w:hint="eastAsia"/>
            <w:lang w:eastAsia="zh-CN"/>
          </w:rPr>
          <w:t>(四)、客户关系管理</w:t>
        </w:r>
        <w:r>
          <w:tab/>
        </w:r>
        <w:r>
          <w:fldChar w:fldCharType="begin"/>
        </w:r>
        <w:r>
          <w:instrText xml:space="preserve"> PAGEREF _Toc348 \h </w:instrText>
        </w:r>
        <w:r>
          <w:fldChar w:fldCharType="separate"/>
        </w:r>
        <w:r>
          <w:t>59</w:t>
        </w:r>
        <w:r>
          <w:fldChar w:fldCharType="end"/>
        </w:r>
      </w:hyperlink>
    </w:p>
    <w:p>
      <w:pPr>
        <w:pStyle w:val="TOC1"/>
        <w:tabs>
          <w:tab w:val="right" w:leader="dot" w:pos="8306"/>
        </w:tabs>
      </w:pPr>
      <w:hyperlink w:anchor="_Toc28974" w:history="1">
        <w:r>
          <w:rPr>
            <w:rFonts w:ascii="仿宋" w:eastAsia="仿宋" w:hAnsi="仿宋" w:cs="仿宋" w:hint="eastAsia"/>
            <w:lang w:eastAsia="zh-CN"/>
          </w:rPr>
          <w:t>十、公司组建背景分析</w:t>
        </w:r>
        <w:r>
          <w:tab/>
        </w:r>
        <w:r>
          <w:fldChar w:fldCharType="begin"/>
        </w:r>
        <w:r>
          <w:instrText xml:space="preserve"> PAGEREF _Toc28974 \h </w:instrText>
        </w:r>
        <w:r>
          <w:fldChar w:fldCharType="separate"/>
        </w:r>
        <w:r>
          <w:t>61</w:t>
        </w:r>
        <w:r>
          <w:fldChar w:fldCharType="end"/>
        </w:r>
      </w:hyperlink>
    </w:p>
    <w:p>
      <w:pPr>
        <w:pStyle w:val="TOC2"/>
        <w:tabs>
          <w:tab w:val="right" w:leader="dot" w:pos="8306"/>
        </w:tabs>
      </w:pPr>
      <w:hyperlink w:anchor="_Toc30184" w:history="1">
        <w:r>
          <w:rPr>
            <w:rFonts w:ascii="仿宋" w:eastAsia="仿宋" w:hAnsi="仿宋" w:cs="仿宋" w:hint="eastAsia"/>
            <w:lang w:eastAsia="zh-CN"/>
          </w:rPr>
          <w:t>(一)、灌装机系列设备项目背景分析</w:t>
        </w:r>
        <w:r>
          <w:tab/>
        </w:r>
        <w:r>
          <w:fldChar w:fldCharType="begin"/>
        </w:r>
        <w:r>
          <w:instrText xml:space="preserve"> PAGEREF _Toc30184 \h </w:instrText>
        </w:r>
        <w:r>
          <w:fldChar w:fldCharType="separate"/>
        </w:r>
        <w:r>
          <w:t>61</w:t>
        </w:r>
        <w:r>
          <w:fldChar w:fldCharType="end"/>
        </w:r>
      </w:hyperlink>
    </w:p>
    <w:p>
      <w:pPr>
        <w:pStyle w:val="TOC2"/>
        <w:tabs>
          <w:tab w:val="right" w:leader="dot" w:pos="8306"/>
        </w:tabs>
      </w:pPr>
      <w:hyperlink w:anchor="_Toc27799" w:history="1">
        <w:r>
          <w:rPr>
            <w:rFonts w:ascii="仿宋" w:eastAsia="仿宋" w:hAnsi="仿宋" w:cs="仿宋" w:hint="eastAsia"/>
            <w:lang w:eastAsia="zh-CN"/>
          </w:rPr>
          <w:t>(二)、灌装机系列设备项目建设必要性分析</w:t>
        </w:r>
        <w:r>
          <w:tab/>
        </w:r>
        <w:r>
          <w:fldChar w:fldCharType="begin"/>
        </w:r>
        <w:r>
          <w:instrText xml:space="preserve"> PAGEREF _Toc27799 \h </w:instrText>
        </w:r>
        <w:r>
          <w:fldChar w:fldCharType="separate"/>
        </w:r>
        <w:r>
          <w:t>62</w:t>
        </w:r>
        <w:r>
          <w:fldChar w:fldCharType="end"/>
        </w:r>
      </w:hyperlink>
    </w:p>
    <w:p>
      <w:pPr>
        <w:pStyle w:val="TOC2"/>
        <w:tabs>
          <w:tab w:val="right" w:leader="dot" w:pos="8306"/>
        </w:tabs>
      </w:pPr>
      <w:hyperlink w:anchor="_Toc13735" w:history="1">
        <w:r>
          <w:rPr>
            <w:rFonts w:ascii="仿宋" w:eastAsia="仿宋" w:hAnsi="仿宋" w:cs="仿宋" w:hint="eastAsia"/>
            <w:lang w:eastAsia="zh-CN"/>
          </w:rPr>
          <w:t>(三)、鼓励中小企业发展</w:t>
        </w:r>
        <w:r>
          <w:tab/>
        </w:r>
        <w:r>
          <w:fldChar w:fldCharType="begin"/>
        </w:r>
        <w:r>
          <w:instrText xml:space="preserve"> PAGEREF _Toc13735 \h </w:instrText>
        </w:r>
        <w:r>
          <w:fldChar w:fldCharType="separate"/>
        </w:r>
        <w:r>
          <w:t>63</w:t>
        </w:r>
        <w:r>
          <w:fldChar w:fldCharType="end"/>
        </w:r>
      </w:hyperlink>
    </w:p>
    <w:p>
      <w:pPr>
        <w:pStyle w:val="TOC2"/>
        <w:tabs>
          <w:tab w:val="right" w:leader="dot" w:pos="8306"/>
        </w:tabs>
      </w:pPr>
      <w:hyperlink w:anchor="_Toc24587" w:history="1">
        <w:r>
          <w:rPr>
            <w:rFonts w:ascii="仿宋" w:eastAsia="仿宋" w:hAnsi="仿宋" w:cs="仿宋" w:hint="eastAsia"/>
            <w:lang w:eastAsia="zh-CN"/>
          </w:rPr>
          <w:t>(四)、宏观经济形势分析</w:t>
        </w:r>
        <w:r>
          <w:tab/>
        </w:r>
        <w:r>
          <w:fldChar w:fldCharType="begin"/>
        </w:r>
        <w:r>
          <w:instrText xml:space="preserve"> PAGEREF _Toc24587 \h </w:instrText>
        </w:r>
        <w:r>
          <w:fldChar w:fldCharType="separate"/>
        </w:r>
        <w:r>
          <w:t>65</w:t>
        </w:r>
        <w:r>
          <w:fldChar w:fldCharType="end"/>
        </w:r>
      </w:hyperlink>
    </w:p>
    <w:p>
      <w:pPr>
        <w:pStyle w:val="TOC1"/>
        <w:tabs>
          <w:tab w:val="right" w:leader="dot" w:pos="8306"/>
        </w:tabs>
      </w:pPr>
      <w:hyperlink w:anchor="_Toc26963" w:history="1">
        <w:r>
          <w:rPr>
            <w:rFonts w:ascii="仿宋" w:eastAsia="仿宋" w:hAnsi="仿宋" w:cs="仿宋" w:hint="eastAsia"/>
            <w:lang w:eastAsia="zh-CN"/>
          </w:rPr>
          <w:t>十一、推进公司成立的必要性分析</w:t>
        </w:r>
        <w:r>
          <w:tab/>
        </w:r>
        <w:r>
          <w:fldChar w:fldCharType="begin"/>
        </w:r>
        <w:r>
          <w:instrText xml:space="preserve"> PAGEREF _Toc26963 \h </w:instrText>
        </w:r>
        <w:r>
          <w:fldChar w:fldCharType="separate"/>
        </w:r>
        <w:r>
          <w:t>66</w:t>
        </w:r>
        <w:r>
          <w:fldChar w:fldCharType="end"/>
        </w:r>
      </w:hyperlink>
    </w:p>
    <w:p>
      <w:pPr>
        <w:pStyle w:val="TOC2"/>
        <w:tabs>
          <w:tab w:val="right" w:leader="dot" w:pos="8306"/>
        </w:tabs>
      </w:pPr>
      <w:hyperlink w:anchor="_Toc10387" w:history="1">
        <w:r>
          <w:rPr>
            <w:rFonts w:ascii="仿宋" w:eastAsia="仿宋" w:hAnsi="仿宋" w:cs="仿宋" w:hint="eastAsia"/>
            <w:lang w:eastAsia="zh-CN"/>
          </w:rPr>
          <w:t>(一)、市场需求和机会</w:t>
        </w:r>
        <w:r>
          <w:tab/>
        </w:r>
        <w:r>
          <w:fldChar w:fldCharType="begin"/>
        </w:r>
        <w:r>
          <w:instrText xml:space="preserve"> PAGEREF _Toc10387 \h </w:instrText>
        </w:r>
        <w:r>
          <w:fldChar w:fldCharType="separate"/>
        </w:r>
        <w:r>
          <w:t>66</w:t>
        </w:r>
        <w:r>
          <w:fldChar w:fldCharType="end"/>
        </w:r>
      </w:hyperlink>
    </w:p>
    <w:p>
      <w:pPr>
        <w:pStyle w:val="TOC2"/>
        <w:tabs>
          <w:tab w:val="right" w:leader="dot" w:pos="8306"/>
        </w:tabs>
      </w:pPr>
      <w:hyperlink w:anchor="_Toc15416" w:history="1">
        <w:r>
          <w:rPr>
            <w:rFonts w:ascii="仿宋" w:eastAsia="仿宋" w:hAnsi="仿宋" w:cs="仿宋" w:hint="eastAsia"/>
            <w:lang w:eastAsia="zh-CN"/>
          </w:rPr>
          <w:t>(二)、公司目标和战略</w:t>
        </w:r>
        <w:r>
          <w:tab/>
        </w:r>
        <w:r>
          <w:fldChar w:fldCharType="begin"/>
        </w:r>
        <w:r>
          <w:instrText xml:space="preserve"> PAGEREF _Toc15416 \h </w:instrText>
        </w:r>
        <w:r>
          <w:fldChar w:fldCharType="separate"/>
        </w:r>
        <w:r>
          <w:t>66</w:t>
        </w:r>
        <w:r>
          <w:fldChar w:fldCharType="end"/>
        </w:r>
      </w:hyperlink>
    </w:p>
    <w:p>
      <w:pPr>
        <w:pStyle w:val="TOC2"/>
        <w:tabs>
          <w:tab w:val="right" w:leader="dot" w:pos="8306"/>
        </w:tabs>
      </w:pPr>
      <w:hyperlink w:anchor="_Toc9483" w:history="1">
        <w:r>
          <w:rPr>
            <w:rFonts w:ascii="仿宋" w:eastAsia="仿宋" w:hAnsi="仿宋" w:cs="仿宋" w:hint="eastAsia"/>
            <w:lang w:eastAsia="zh-CN"/>
          </w:rPr>
          <w:t>(三)、公司竞争优势</w:t>
        </w:r>
        <w:r>
          <w:tab/>
        </w:r>
        <w:r>
          <w:fldChar w:fldCharType="begin"/>
        </w:r>
        <w:r>
          <w:instrText xml:space="preserve"> PAGEREF _Toc9483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48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90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一、灌装机系列设备行业分析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灌装机系列设备行业规模及增长性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灌装机系列设备行业代表品牌及对应公司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24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根据相关机构的最新数据，灌装机系列设备行业在未来几年将继续保持增长，预计到2023年，该行业的价值将达到XXX亿美元。这一行业正在经历新的变革，出现了一些明显趋势。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电子商务的崛起对灌装机系列设备包装产生了重要影响。\需要具备适应不同销售渠道的特性，以保证产品在运输和在线销售中的完好无损。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总体而言，灌装机系列设备包装行业呈现出稳健的年均增长率，约为4-5%。这一增长受到不断变化的消费者偏好、意识提高和不断增长的收入水平的推动。。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94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灌装机系列设备包装行业一直处于稳步增长的轨道，并且未来前景看好。以下是对行业发展及市场前景的分析：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https://d.book118.com/228033113131006036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033113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2024-02-04T18:48:00Z</dcterms:created>
  <dcterms:modified xsi:type="dcterms:W3CDTF">2024-02-04T18:49:09Z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E0F3D1026EE34A3EA40DD5C560F0A5BC_11</vt:lpwstr>
  </property>
  <property fmtid="{D5CDD505-2E9C-101B-9397-08002B2CF9AE}" pid="3" name="KSOProductBuildVer">
    <vt:lpwstr>2052-12.1.0.16250</vt:lpwstr>
  </property>
</Properties>
</file>