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承德双滦区2023-2024学年九年级上学期期末数学检测卷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已知一次函数y=kx+b，k，b从-1，-2，3中随机取一个值，则该函数图象经过一、二、四象限的概率是（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（江苏省常州市西藏民族中学八年级（下）第一次段考数学试卷（1组））下列运动属于旋转的是（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.滚动过程中的篮球的滚动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.钟表的钟摆的摆动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.气球升空的运动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.温度计中，液柱的上升或下降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（江苏省淮泗片教育联盟八年级（下）第一次月考数学试卷）下列事件是随机事件的是（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.太阳绕着地球转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.小明骑车经过某个十字路口时遇到红灯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.地球上海洋面积大于陆地面积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.李刚的生日是2月30日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（定远县一模）某校组织九年级学生参加中考体育测试，共租3辆客车，分别编号为1、2、3，李军和赵娟两人可任选一辆车乘坐，则两人同坐2号车的概率为（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pt;height:26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（孝义市一模）（孝义市一模）如图，两个小正方形的边长都是1，以A为圆心，AD为半径作弧交BC于点G，则图中阴影部分的面积为（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93pt;height:5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7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14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7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7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（北京六十二中九年级（上）期中数学试卷）点（3，y</w:t>
      </w:r>
      <w:r w:rsidRPr="004E0094">
        <w:rPr>
          <w:vertAlign w:val="subscript"/>
        </w:rPr>
        <w:t>1</w:t>
      </w:r>
      <w:r>
        <w:t>）、（5，y</w:t>
      </w:r>
      <w:r w:rsidRPr="004E0094">
        <w:rPr>
          <w:vertAlign w:val="subscript"/>
        </w:rPr>
        <w:t>2</w:t>
      </w:r>
      <w:r>
        <w:t>）在二次函数y=</w:t>
      </w:r>
      <w:r>
        <w:pict>
          <v:shape id="_x0000_i1038" type="#_x0000_t75" style="width:6pt;height:26pt">
            <v:imagedata r:id="rId9" o:title="2"/>
          </v:shape>
        </w:pict>
      </w:r>
      <w:r>
        <w:t>x</w:t>
      </w:r>
      <w:r w:rsidRPr="004E0094">
        <w:rPr>
          <w:vertAlign w:val="superscript"/>
        </w:rPr>
        <w:t>2</w:t>
      </w:r>
      <w:r>
        <w:t>-x-</w:t>
      </w:r>
      <w:r>
        <w:pict>
          <v:shape id="_x0000_i1039" type="#_x0000_t75" style="width:6pt;height:26pt">
            <v:imagedata r:id="rId15" o:title="2"/>
          </v:shape>
        </w:pict>
      </w:r>
      <w:r>
        <w:t>的图象上，判断y</w:t>
      </w:r>
      <w:r w:rsidRPr="004E0094">
        <w:rPr>
          <w:vertAlign w:val="subscript"/>
        </w:rPr>
        <w:t>1</w:t>
      </w:r>
      <w:r>
        <w:t>、y</w:t>
      </w:r>
      <w:r w:rsidRPr="004E0094">
        <w:rPr>
          <w:vertAlign w:val="subscript"/>
        </w:rPr>
        <w:t>2</w:t>
      </w:r>
      <w:r>
        <w:t>的大小关系正确的是（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.不能判定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（广东省肇庆市怀集县九年级（上）期末数学试卷）配方法解方程x</w:t>
      </w:r>
      <w:r w:rsidRPr="004E0094">
        <w:rPr>
          <w:vertAlign w:val="superscript"/>
        </w:rPr>
        <w:t>2</w:t>
      </w:r>
      <w:r>
        <w:t>+8x+7=0，则方程可化为（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.（x-4）</w:t>
      </w:r>
      <w:r w:rsidRPr="004E0094">
        <w:rPr>
          <w:vertAlign w:val="superscript"/>
        </w:rPr>
        <w:t>2</w:t>
      </w:r>
      <w:r>
        <w:t>=9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.（x+4）</w:t>
      </w:r>
      <w:r w:rsidRPr="004E0094">
        <w:rPr>
          <w:vertAlign w:val="superscript"/>
        </w:rPr>
        <w:t>2</w:t>
      </w:r>
      <w:r>
        <w:t>=9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.（x-8）</w:t>
      </w:r>
      <w:r w:rsidRPr="004E0094">
        <w:rPr>
          <w:vertAlign w:val="superscript"/>
        </w:rPr>
        <w:t>2</w:t>
      </w:r>
      <w:r>
        <w:t>=16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.（x+8）</w:t>
      </w:r>
      <w:r w:rsidRPr="004E0094">
        <w:rPr>
          <w:vertAlign w:val="superscript"/>
        </w:rPr>
        <w:t>2</w:t>
      </w:r>
      <w:r>
        <w:t>=16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https://d.book118.com/228067057064006026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228067057064006026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