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08"/>
      </w:pPr>
    </w:p>
    <w:p>
      <w:pPr>
        <w:sectPr>
          <w:headerReference w:type="default" r:id="rId4"/>
          <w:pgSz w:w="16840" w:h="11910"/>
          <w:pgMar w:top="400" w:right="524" w:bottom="0" w:left="847" w:header="0" w:footer="0" w:gutter="0"/>
          <w:cols w:num="1" w:space="708" w:equalWidth="0">
            <w:col w:w="15468" w:space="0"/>
          </w:cols>
        </w:sectPr>
      </w:pPr>
    </w:p>
    <w:p>
      <w:pPr>
        <w:pStyle w:val="BodyText"/>
        <w:spacing w:before="153" w:line="222" w:lineRule="auto"/>
        <w:ind w:left="2365"/>
      </w:pPr>
      <w:r>
        <w:rPr>
          <w:b/>
          <w:bCs/>
          <w:spacing w:val="1"/>
        </w:rPr>
        <w:t>历年主管护师(儿科护理)练习(一)</w:t>
      </w:r>
    </w:p>
    <w:p>
      <w:pPr>
        <w:spacing w:line="267" w:lineRule="auto"/>
        <w:rPr>
          <w:rFonts w:ascii="Arial"/>
          <w:sz w:val="21"/>
        </w:rPr>
      </w:pPr>
    </w:p>
    <w:p>
      <w:pPr>
        <w:pStyle w:val="BodyText"/>
        <w:spacing w:before="43" w:line="327" w:lineRule="exact"/>
        <w:ind w:left="2932"/>
        <w:rPr>
          <w:sz w:val="13"/>
          <w:szCs w:val="13"/>
        </w:rPr>
      </w:pPr>
      <w:r>
        <w:rPr>
          <w:position w:val="15"/>
          <w:sz w:val="13"/>
          <w:szCs w:val="13"/>
        </w:rPr>
        <w:t>(总分100分，考试时长90分钟)</w:t>
      </w:r>
    </w:p>
    <w:p>
      <w:pPr>
        <w:pStyle w:val="BodyText"/>
        <w:spacing w:line="220" w:lineRule="auto"/>
        <w:ind w:left="35"/>
      </w:pPr>
      <w:r>
        <w:rPr>
          <w:b/>
          <w:bCs/>
          <w:spacing w:val="-15"/>
        </w:rPr>
        <w:t>一</w:t>
      </w:r>
      <w:r>
        <w:rPr>
          <w:spacing w:val="-15"/>
        </w:rPr>
        <w:t xml:space="preserve"> </w:t>
      </w:r>
      <w:r>
        <w:rPr>
          <w:b/>
          <w:bCs/>
          <w:spacing w:val="-15"/>
        </w:rPr>
        <w:t>、客</w:t>
      </w:r>
      <w:r>
        <w:rPr>
          <w:spacing w:val="-17"/>
        </w:rPr>
        <w:t xml:space="preserve"> </w:t>
      </w:r>
      <w:r>
        <w:rPr>
          <w:b/>
          <w:bCs/>
          <w:spacing w:val="-15"/>
        </w:rPr>
        <w:t>观</w:t>
      </w:r>
      <w:r>
        <w:rPr>
          <w:spacing w:val="-26"/>
        </w:rPr>
        <w:t xml:space="preserve"> </w:t>
      </w:r>
      <w:r>
        <w:rPr>
          <w:b/>
          <w:bCs/>
          <w:spacing w:val="-15"/>
        </w:rPr>
        <w:t>选</w:t>
      </w:r>
      <w:r>
        <w:rPr>
          <w:spacing w:val="-29"/>
        </w:rPr>
        <w:t xml:space="preserve"> </w:t>
      </w:r>
      <w:r>
        <w:rPr>
          <w:b/>
          <w:bCs/>
          <w:spacing w:val="-15"/>
        </w:rPr>
        <w:t>择</w:t>
      </w:r>
      <w:r>
        <w:rPr>
          <w:spacing w:val="-28"/>
        </w:rPr>
        <w:t xml:space="preserve"> </w:t>
      </w:r>
      <w:r>
        <w:rPr>
          <w:b/>
          <w:bCs/>
          <w:spacing w:val="-15"/>
        </w:rPr>
        <w:t>题</w:t>
      </w:r>
      <w:r>
        <w:rPr>
          <w:spacing w:val="13"/>
        </w:rPr>
        <w:t xml:space="preserve"> </w:t>
      </w:r>
      <w:r>
        <w:rPr>
          <w:spacing w:val="-15"/>
        </w:rPr>
        <w:t>(</w:t>
      </w:r>
      <w:r>
        <w:rPr>
          <w:spacing w:val="-15"/>
        </w:rPr>
        <w:t xml:space="preserve"> </w:t>
      </w:r>
      <w:r>
        <w:rPr>
          <w:spacing w:val="-15"/>
        </w:rPr>
        <w:t>每</w:t>
      </w:r>
      <w:r>
        <w:rPr>
          <w:spacing w:val="-15"/>
        </w:rPr>
        <w:t xml:space="preserve"> </w:t>
      </w:r>
      <w:r>
        <w:rPr>
          <w:spacing w:val="-15"/>
        </w:rPr>
        <w:t>小</w:t>
      </w:r>
      <w:r>
        <w:rPr>
          <w:spacing w:val="-15"/>
        </w:rPr>
        <w:t xml:space="preserve"> </w:t>
      </w:r>
      <w:r>
        <w:rPr>
          <w:spacing w:val="-15"/>
        </w:rPr>
        <w:t>题</w:t>
      </w:r>
      <w:r>
        <w:rPr>
          <w:spacing w:val="-15"/>
        </w:rPr>
        <w:t xml:space="preserve"> </w:t>
      </w:r>
      <w:r>
        <w:rPr>
          <w:spacing w:val="-15"/>
        </w:rPr>
        <w:t>2</w:t>
      </w:r>
      <w:r>
        <w:rPr>
          <w:spacing w:val="-12"/>
        </w:rPr>
        <w:t xml:space="preserve"> </w:t>
      </w:r>
      <w:r>
        <w:rPr>
          <w:spacing w:val="-15"/>
        </w:rPr>
        <w:t>分</w:t>
      </w:r>
      <w:r>
        <w:rPr>
          <w:spacing w:val="-15"/>
        </w:rPr>
        <w:t xml:space="preserve"> </w:t>
      </w:r>
      <w:r>
        <w:rPr>
          <w:spacing w:val="-15"/>
        </w:rPr>
        <w:t>，</w:t>
      </w:r>
      <w:r>
        <w:rPr>
          <w:spacing w:val="-15"/>
        </w:rPr>
        <w:t xml:space="preserve"> </w:t>
      </w:r>
      <w:r>
        <w:rPr>
          <w:spacing w:val="-15"/>
        </w:rPr>
        <w:t>共</w:t>
      </w:r>
      <w:r>
        <w:rPr>
          <w:spacing w:val="-15"/>
        </w:rPr>
        <w:t xml:space="preserve"> </w:t>
      </w:r>
      <w:r>
        <w:rPr>
          <w:spacing w:val="-15"/>
        </w:rPr>
        <w:t>1</w:t>
      </w:r>
      <w:r>
        <w:rPr>
          <w:spacing w:val="-15"/>
        </w:rPr>
        <w:t xml:space="preserve"> </w:t>
      </w:r>
      <w:r>
        <w:rPr>
          <w:spacing w:val="-15"/>
        </w:rPr>
        <w:t>0</w:t>
      </w:r>
      <w:r>
        <w:rPr>
          <w:spacing w:val="-19"/>
        </w:rPr>
        <w:t xml:space="preserve"> </w:t>
      </w:r>
      <w:r>
        <w:rPr>
          <w:spacing w:val="-15"/>
        </w:rPr>
        <w:t>0</w:t>
      </w:r>
      <w:r>
        <w:rPr>
          <w:spacing w:val="-15"/>
        </w:rPr>
        <w:t xml:space="preserve"> </w:t>
      </w:r>
      <w:r>
        <w:rPr>
          <w:spacing w:val="-15"/>
        </w:rPr>
        <w:t>分</w:t>
      </w:r>
      <w:r>
        <w:rPr>
          <w:spacing w:val="-20"/>
        </w:rPr>
        <w:t xml:space="preserve"> </w:t>
      </w:r>
      <w:r>
        <w:rPr>
          <w:spacing w:val="-15"/>
        </w:rPr>
        <w:t>)</w:t>
      </w:r>
    </w:p>
    <w:p>
      <w:pPr>
        <w:pStyle w:val="BodyText"/>
        <w:spacing w:before="149" w:line="246" w:lineRule="auto"/>
        <w:ind w:left="361" w:right="477" w:hanging="329"/>
      </w:pPr>
      <w:r>
        <w:rPr>
          <w:spacing w:val="4"/>
        </w:rPr>
        <w:t>1、脑室外引流的患者引流管无脑脊液流出，常见的原因及处理方法下列说法正确的是</w:t>
      </w:r>
      <w:r>
        <w:rPr>
          <w:spacing w:val="14"/>
        </w:rPr>
        <w:t xml:space="preserve"> </w:t>
      </w:r>
      <w:r>
        <w:rPr>
          <w:rFonts w:ascii="Times New Roman" w:eastAsia="Times New Roman" w:hAnsi="Times New Roman" w:cs="Times New Roman"/>
          <w:spacing w:val="5"/>
        </w:rPr>
        <w:t>A</w:t>
      </w:r>
      <w:r>
        <w:rPr>
          <w:rFonts w:ascii="SimSun" w:eastAsia="SimSun" w:hAnsi="SimSun" w:cs="SimSun"/>
          <w:spacing w:val="5"/>
        </w:rPr>
        <w:t>、</w:t>
      </w:r>
      <w:r>
        <w:rPr>
          <w:spacing w:val="5"/>
        </w:rPr>
        <w:t>颅内压低于10～15</w:t>
      </w:r>
      <w:r>
        <w:rPr>
          <w:rFonts w:ascii="Times New Roman" w:eastAsia="Times New Roman" w:hAnsi="Times New Roman" w:cs="Times New Roman"/>
        </w:rPr>
        <w:t>cmH</w:t>
      </w:r>
      <w:r>
        <w:rPr>
          <w:rFonts w:ascii="Times New Roman" w:eastAsia="Times New Roman" w:hAnsi="Times New Roman" w:cs="Times New Roman"/>
          <w:spacing w:val="5"/>
        </w:rPr>
        <w:t>0,</w:t>
      </w:r>
      <w:r>
        <w:rPr>
          <w:rFonts w:ascii="Times New Roman" w:eastAsia="Times New Roman" w:hAnsi="Times New Roman" w:cs="Times New Roman"/>
          <w:spacing w:val="30"/>
        </w:rPr>
        <w:t xml:space="preserve"> </w:t>
      </w:r>
      <w:r>
        <w:rPr>
          <w:spacing w:val="5"/>
        </w:rPr>
        <w:t>此时将引流瓶抬高能观察到有脑脊液流出</w:t>
      </w:r>
    </w:p>
    <w:p>
      <w:pPr>
        <w:pStyle w:val="BodyText"/>
        <w:spacing w:before="81" w:line="245" w:lineRule="auto"/>
        <w:ind w:left="362" w:right="512"/>
      </w:pPr>
      <w:r>
        <w:rPr>
          <w:rFonts w:ascii="Times New Roman" w:eastAsia="Times New Roman" w:hAnsi="Times New Roman" w:cs="Times New Roman"/>
          <w:spacing w:val="4"/>
        </w:rPr>
        <w:t>B</w:t>
      </w:r>
      <w:r>
        <w:rPr>
          <w:rFonts w:ascii="SimSun" w:eastAsia="SimSun" w:hAnsi="SimSun" w:cs="SimSun"/>
          <w:spacing w:val="4"/>
        </w:rPr>
        <w:t>、</w:t>
      </w:r>
      <w:r>
        <w:rPr>
          <w:spacing w:val="4"/>
        </w:rPr>
        <w:t>引流管放入脑室过长而盘曲成角，可将引流管向外全部抽出，再重新插入脑室</w:t>
      </w:r>
      <w:r>
        <w:rPr>
          <w:spacing w:val="6"/>
        </w:rPr>
        <w:t xml:space="preserve"> </w:t>
      </w:r>
      <w:r>
        <w:rPr>
          <w:rFonts w:ascii="SimSun" w:eastAsia="SimSun" w:hAnsi="SimSun" w:cs="SimSun"/>
          <w:spacing w:val="3"/>
        </w:rPr>
        <w:t>C、</w:t>
      </w:r>
      <w:r>
        <w:rPr>
          <w:rFonts w:ascii="SimSun" w:eastAsia="SimSun" w:hAnsi="SimSun" w:cs="SimSun"/>
          <w:spacing w:val="-48"/>
        </w:rPr>
        <w:t xml:space="preserve"> </w:t>
      </w:r>
      <w:r>
        <w:rPr>
          <w:spacing w:val="3"/>
        </w:rPr>
        <w:t>管口吸附于脑室壁，可在无菌操作下用注射器</w:t>
      </w:r>
      <w:r>
        <w:rPr>
          <w:spacing w:val="2"/>
        </w:rPr>
        <w:t>抽吸</w:t>
      </w:r>
    </w:p>
    <w:p>
      <w:pPr>
        <w:pStyle w:val="BodyText"/>
        <w:spacing w:before="85" w:line="220" w:lineRule="auto"/>
        <w:ind w:left="362"/>
      </w:pPr>
      <w:r>
        <w:rPr>
          <w:rFonts w:ascii="Times New Roman" w:eastAsia="Times New Roman" w:hAnsi="Times New Roman" w:cs="Times New Roman"/>
          <w:spacing w:val="1"/>
        </w:rPr>
        <w:t>D</w:t>
      </w:r>
      <w:r>
        <w:rPr>
          <w:rFonts w:ascii="SimSun" w:eastAsia="SimSun" w:hAnsi="SimSun" w:cs="SimSun"/>
          <w:spacing w:val="1"/>
        </w:rPr>
        <w:t>、</w:t>
      </w:r>
      <w:r>
        <w:rPr>
          <w:spacing w:val="1"/>
        </w:rPr>
        <w:t>引流管被小血块阻塞，可挤压引流管</w:t>
      </w:r>
    </w:p>
    <w:p>
      <w:pPr>
        <w:pStyle w:val="BodyText"/>
        <w:spacing w:before="65" w:line="290" w:lineRule="exact"/>
        <w:ind w:left="362"/>
      </w:pPr>
      <w:r>
        <w:drawing>
          <wp:anchor distT="0" distB="0" distL="0" distR="0" simplePos="0" relativeHeight="251658240" behindDoc="1" locked="0" layoutInCell="1" allowOverlap="1">
            <wp:simplePos x="0" y="0"/>
            <wp:positionH relativeFrom="column">
              <wp:posOffset>14115</wp:posOffset>
            </wp:positionH>
            <wp:positionV relativeFrom="paragraph">
              <wp:posOffset>164746</wp:posOffset>
            </wp:positionV>
            <wp:extent cx="571562" cy="190508"/>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571562" cy="190508"/>
                    </a:xfrm>
                    <a:prstGeom prst="rect">
                      <a:avLst/>
                    </a:prstGeom>
                  </pic:spPr>
                </pic:pic>
              </a:graphicData>
            </a:graphic>
          </wp:anchor>
        </w:drawing>
      </w:r>
      <w:r>
        <w:rPr>
          <w:rFonts w:ascii="Times New Roman" w:eastAsia="Times New Roman" w:hAnsi="Times New Roman" w:cs="Times New Roman"/>
          <w:spacing w:val="3"/>
          <w:position w:val="7"/>
        </w:rPr>
        <w:t>E</w:t>
      </w:r>
      <w:r>
        <w:rPr>
          <w:rFonts w:ascii="SimSun" w:eastAsia="SimSun" w:hAnsi="SimSun" w:cs="SimSun"/>
          <w:spacing w:val="3"/>
          <w:position w:val="7"/>
        </w:rPr>
        <w:t>、</w:t>
      </w:r>
      <w:r>
        <w:rPr>
          <w:spacing w:val="3"/>
          <w:position w:val="7"/>
        </w:rPr>
        <w:t>引流管被小血块阻塞，可用盐水冲洗</w:t>
      </w:r>
    </w:p>
    <w:p>
      <w:pPr>
        <w:spacing w:line="220" w:lineRule="auto"/>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D</w:t>
      </w:r>
    </w:p>
    <w:p>
      <w:pPr>
        <w:pStyle w:val="BodyText"/>
        <w:spacing w:before="53" w:line="281" w:lineRule="auto"/>
        <w:ind w:left="32" w:right="362" w:hanging="32"/>
      </w:pPr>
      <w:r>
        <w:rPr>
          <w:b/>
          <w:bCs/>
          <w:spacing w:val="4"/>
        </w:rPr>
        <w:t>【解析】</w:t>
      </w:r>
      <w:r>
        <w:rPr>
          <w:spacing w:val="4"/>
        </w:rPr>
        <w:t>颅内压低于10～15</w:t>
      </w:r>
      <w:r>
        <w:rPr>
          <w:rFonts w:ascii="Times New Roman" w:eastAsia="Times New Roman" w:hAnsi="Times New Roman" w:cs="Times New Roman"/>
        </w:rPr>
        <w:t>cmHO</w:t>
      </w:r>
      <w:r>
        <w:rPr>
          <w:rFonts w:ascii="Times New Roman" w:eastAsia="Times New Roman" w:hAnsi="Times New Roman" w:cs="Times New Roman"/>
          <w:spacing w:val="4"/>
        </w:rPr>
        <w:t xml:space="preserve">,  </w:t>
      </w:r>
      <w:r>
        <w:rPr>
          <w:spacing w:val="4"/>
        </w:rPr>
        <w:t>此时将引流瓶降低能观察到有脑脊液流出；故</w:t>
      </w:r>
      <w:r>
        <w:rPr>
          <w:rFonts w:ascii="Times New Roman" w:eastAsia="Times New Roman" w:hAnsi="Times New Roman" w:cs="Times New Roman"/>
          <w:spacing w:val="4"/>
        </w:rPr>
        <w:t>A</w:t>
      </w:r>
      <w:r>
        <w:rPr>
          <w:rFonts w:ascii="Times New Roman" w:eastAsia="Times New Roman" w:hAnsi="Times New Roman" w:cs="Times New Roman"/>
          <w:spacing w:val="-7"/>
        </w:rPr>
        <w:t xml:space="preserve"> </w:t>
      </w:r>
      <w:r>
        <w:rPr>
          <w:spacing w:val="4"/>
        </w:rPr>
        <w:t>错</w:t>
      </w:r>
      <w:r>
        <w:rPr>
          <w:spacing w:val="4"/>
        </w:rPr>
        <w:t xml:space="preserve">  </w:t>
      </w:r>
      <w:r>
        <w:rPr>
          <w:spacing w:val="6"/>
        </w:rPr>
        <w:t>误。引流管放入脑室过长而盘曲成角，提请医师</w:t>
      </w:r>
      <w:r>
        <w:rPr>
          <w:spacing w:val="5"/>
        </w:rPr>
        <w:t>对照</w:t>
      </w:r>
      <w:r>
        <w:rPr>
          <w:rFonts w:ascii="SimSun" w:eastAsia="SimSun" w:hAnsi="SimSun" w:cs="SimSun"/>
          <w:spacing w:val="5"/>
        </w:rPr>
        <w:t>X</w:t>
      </w:r>
      <w:r>
        <w:rPr>
          <w:rFonts w:ascii="SimSun" w:eastAsia="SimSun" w:hAnsi="SimSun" w:cs="SimSun"/>
          <w:spacing w:val="-25"/>
        </w:rPr>
        <w:t xml:space="preserve"> </w:t>
      </w:r>
      <w:r>
        <w:rPr>
          <w:spacing w:val="5"/>
        </w:rPr>
        <w:t>线摄片，将引流管缓慢向外抽出</w:t>
      </w:r>
      <w:r>
        <w:t xml:space="preserve"> </w:t>
      </w:r>
      <w:r>
        <w:rPr>
          <w:spacing w:val="6"/>
        </w:rPr>
        <w:t>至有脑脊液流出；故</w:t>
      </w:r>
      <w:r>
        <w:rPr>
          <w:rFonts w:ascii="Times New Roman" w:eastAsia="Times New Roman" w:hAnsi="Times New Roman" w:cs="Times New Roman"/>
          <w:spacing w:val="6"/>
        </w:rPr>
        <w:t>B</w:t>
      </w:r>
      <w:r>
        <w:rPr>
          <w:spacing w:val="6"/>
        </w:rPr>
        <w:t>错误。管口吸附于脑室壁，可将引流管轻轻旋转，使管口离开脑</w:t>
      </w:r>
      <w:r>
        <w:rPr>
          <w:spacing w:val="7"/>
        </w:rPr>
        <w:t xml:space="preserve"> </w:t>
      </w:r>
      <w:r>
        <w:rPr>
          <w:spacing w:val="5"/>
        </w:rPr>
        <w:t>室壁；故</w:t>
      </w:r>
      <w:r>
        <w:rPr>
          <w:rFonts w:ascii="SimSun" w:eastAsia="SimSun" w:hAnsi="SimSun" w:cs="SimSun"/>
          <w:spacing w:val="5"/>
        </w:rPr>
        <w:t>C</w:t>
      </w:r>
      <w:r>
        <w:rPr>
          <w:rFonts w:ascii="SimSun" w:eastAsia="SimSun" w:hAnsi="SimSun" w:cs="SimSun"/>
          <w:spacing w:val="-13"/>
        </w:rPr>
        <w:t xml:space="preserve"> </w:t>
      </w:r>
      <w:r>
        <w:rPr>
          <w:spacing w:val="5"/>
        </w:rPr>
        <w:t>错误。引流管被小血块阻塞，不可用盐水冲洗，以免管内阻塞物被冲入脑室</w:t>
      </w:r>
      <w:r>
        <w:t xml:space="preserve"> </w:t>
      </w:r>
      <w:r>
        <w:rPr>
          <w:spacing w:val="6"/>
        </w:rPr>
        <w:t>系统，影响脑脊液循环；故</w:t>
      </w:r>
      <w:r>
        <w:rPr>
          <w:rFonts w:ascii="SimSun" w:eastAsia="SimSun" w:hAnsi="SimSun" w:cs="SimSun"/>
          <w:spacing w:val="6"/>
        </w:rPr>
        <w:t>E</w:t>
      </w:r>
      <w:r>
        <w:rPr>
          <w:rFonts w:ascii="SimSun" w:eastAsia="SimSun" w:hAnsi="SimSun" w:cs="SimSun"/>
          <w:spacing w:val="-15"/>
        </w:rPr>
        <w:t xml:space="preserve"> </w:t>
      </w:r>
      <w:r>
        <w:rPr>
          <w:spacing w:val="6"/>
        </w:rPr>
        <w:t>错误。引流管被小血块阻塞</w:t>
      </w:r>
      <w:r>
        <w:rPr>
          <w:spacing w:val="5"/>
        </w:rPr>
        <w:t>，可挤压引流管；故</w:t>
      </w:r>
      <w:r>
        <w:rPr>
          <w:rFonts w:ascii="SimSun" w:eastAsia="SimSun" w:hAnsi="SimSun" w:cs="SimSun"/>
          <w:spacing w:val="5"/>
        </w:rPr>
        <w:t>D</w:t>
      </w:r>
      <w:r>
        <w:rPr>
          <w:rFonts w:ascii="SimSun" w:eastAsia="SimSun" w:hAnsi="SimSun" w:cs="SimSun"/>
          <w:spacing w:val="-27"/>
        </w:rPr>
        <w:t xml:space="preserve"> </w:t>
      </w:r>
      <w:r>
        <w:rPr>
          <w:spacing w:val="5"/>
        </w:rPr>
        <w:t>正确。</w:t>
      </w:r>
      <w:r>
        <w:t xml:space="preserve"> </w:t>
      </w:r>
      <w:r>
        <w:rPr>
          <w:spacing w:val="7"/>
        </w:rPr>
        <w:t>2、粟粒型肺结核</w:t>
      </w:r>
      <w:r>
        <w:rPr>
          <w:rFonts w:ascii="Times New Roman" w:eastAsia="Times New Roman" w:hAnsi="Times New Roman" w:cs="Times New Roman"/>
          <w:spacing w:val="7"/>
        </w:rPr>
        <w:t>X</w:t>
      </w:r>
      <w:r>
        <w:rPr>
          <w:spacing w:val="7"/>
        </w:rPr>
        <w:t>线检查肺部粟粒状阴影</w:t>
      </w:r>
      <w:r>
        <w:rPr>
          <w:spacing w:val="6"/>
        </w:rPr>
        <w:t>出现的时间是</w:t>
      </w:r>
    </w:p>
    <w:p>
      <w:pPr>
        <w:pStyle w:val="BodyText"/>
        <w:spacing w:before="77" w:line="223" w:lineRule="auto"/>
        <w:ind w:left="362"/>
      </w:pPr>
      <w:r>
        <w:rPr>
          <w:rFonts w:ascii="SimSun" w:eastAsia="SimSun" w:hAnsi="SimSun" w:cs="SimSun"/>
          <w:spacing w:val="-9"/>
        </w:rPr>
        <w:t>A、</w:t>
      </w:r>
      <w:r>
        <w:rPr>
          <w:spacing w:val="-9"/>
        </w:rPr>
        <w:t>起</w:t>
      </w:r>
      <w:r>
        <w:rPr>
          <w:spacing w:val="-37"/>
        </w:rPr>
        <w:t xml:space="preserve"> </w:t>
      </w:r>
      <w:r>
        <w:rPr>
          <w:spacing w:val="-9"/>
        </w:rPr>
        <w:t>病</w:t>
      </w:r>
      <w:r>
        <w:rPr>
          <w:spacing w:val="-40"/>
        </w:rPr>
        <w:t xml:space="preserve"> </w:t>
      </w:r>
      <w:r>
        <w:rPr>
          <w:spacing w:val="-9"/>
        </w:rPr>
        <w:t>3</w:t>
      </w:r>
      <w:r>
        <w:rPr>
          <w:spacing w:val="-38"/>
        </w:rPr>
        <w:t xml:space="preserve"> </w:t>
      </w:r>
      <w:r>
        <w:rPr>
          <w:spacing w:val="-9"/>
        </w:rPr>
        <w:t>天</w:t>
      </w:r>
    </w:p>
    <w:p>
      <w:pPr>
        <w:pStyle w:val="BodyText"/>
        <w:spacing w:before="30" w:line="223" w:lineRule="auto"/>
        <w:ind w:left="362"/>
      </w:pPr>
      <w:r>
        <w:rPr>
          <w:rFonts w:ascii="SimSun" w:eastAsia="SimSun" w:hAnsi="SimSun" w:cs="SimSun"/>
          <w:spacing w:val="9"/>
        </w:rPr>
        <w:t>B、</w:t>
      </w:r>
      <w:r>
        <w:rPr>
          <w:rFonts w:ascii="SimSun" w:eastAsia="SimSun" w:hAnsi="SimSun" w:cs="SimSun"/>
          <w:spacing w:val="-46"/>
        </w:rPr>
        <w:t xml:space="preserve"> </w:t>
      </w:r>
      <w:r>
        <w:rPr>
          <w:spacing w:val="9"/>
        </w:rPr>
        <w:t>起病7天</w:t>
      </w:r>
    </w:p>
    <w:p>
      <w:pPr>
        <w:pStyle w:val="BodyText"/>
        <w:spacing w:before="91" w:line="270" w:lineRule="exact"/>
        <w:ind w:left="362"/>
      </w:pPr>
      <w:r>
        <w:rPr>
          <w:rFonts w:ascii="SimSun" w:eastAsia="SimSun" w:hAnsi="SimSun" w:cs="SimSun"/>
          <w:spacing w:val="17"/>
          <w:position w:val="5"/>
        </w:rPr>
        <w:t>C、</w:t>
      </w:r>
      <w:r>
        <w:rPr>
          <w:spacing w:val="17"/>
          <w:position w:val="5"/>
        </w:rPr>
        <w:t>起病10天</w:t>
      </w:r>
    </w:p>
    <w:p>
      <w:pPr>
        <w:pStyle w:val="BodyText"/>
        <w:spacing w:line="223" w:lineRule="auto"/>
        <w:ind w:left="362"/>
      </w:pPr>
      <w:r>
        <w:rPr>
          <w:rFonts w:ascii="SimSun" w:eastAsia="SimSun" w:hAnsi="SimSun" w:cs="SimSun"/>
          <w:spacing w:val="6"/>
        </w:rPr>
        <w:t>D、</w:t>
      </w:r>
      <w:r>
        <w:rPr>
          <w:spacing w:val="6"/>
        </w:rPr>
        <w:t>起病2</w:t>
      </w:r>
      <w:r>
        <w:rPr>
          <w:spacing w:val="-25"/>
        </w:rPr>
        <w:t xml:space="preserve"> </w:t>
      </w:r>
      <w:r>
        <w:rPr>
          <w:spacing w:val="6"/>
        </w:rPr>
        <w:t>周后</w:t>
      </w:r>
    </w:p>
    <w:p>
      <w:pPr>
        <w:pStyle w:val="BodyText"/>
        <w:spacing w:before="70" w:line="207" w:lineRule="auto"/>
        <w:ind w:left="362"/>
      </w:pPr>
      <w:r>
        <w:rPr>
          <w:rFonts w:ascii="SimSun" w:eastAsia="SimSun" w:hAnsi="SimSun" w:cs="SimSun"/>
          <w:spacing w:val="16"/>
        </w:rPr>
        <w:t>E、</w:t>
      </w:r>
      <w:r>
        <w:rPr>
          <w:spacing w:val="16"/>
        </w:rPr>
        <w:t>起病4周后</w:t>
      </w:r>
    </w:p>
    <w:p>
      <w:pPr>
        <w:spacing w:line="276" w:lineRule="exact"/>
        <w:ind w:firstLine="22"/>
      </w:pPr>
      <w:r>
        <w:rPr>
          <w:position w:val="-5"/>
        </w:rPr>
        <w:pict>
          <v:group id="_x0000_i1025" style="width:44.05pt;height:13.8pt;mso-position-horizontal-relative:char;mso-position-vertical-relative:line" coordorigin="0,0" coordsize="880,276"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880;height:270;position:absolute" filled="f" stroked="f">
              <v:imagedata r:id="rId6" o:title=""/>
            </v:shape>
            <v:shapetype id="_x0000_t202" coordsize="21600,21600" o:spt="202" path="m,l,21600r21600,l21600,xe">
              <v:stroke joinstyle="miter"/>
              <v:path gradientshapeok="t" o:connecttype="rect"/>
            </v:shapetype>
            <v:shape id="_x0000_s1027" type="#_x0000_t202" style="width:920;height:316;left:-20;position:absolute;top:-20" filled="f" stroked="f">
              <o:lock v:ext="edit" aspectratio="f"/>
              <v:textbox inset="0,0,0,0">
                <w:txbxContent>
                  <w:p>
                    <w:pPr>
                      <w:spacing w:before="105"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D</w:t>
                    </w:r>
                  </w:p>
                </w:txbxContent>
              </v:textbox>
            </v:shape>
            <w10:wrap type="none"/>
          </v:group>
        </w:pict>
      </w:r>
    </w:p>
    <w:p>
      <w:pPr>
        <w:pStyle w:val="BodyText"/>
        <w:spacing w:before="107" w:line="220" w:lineRule="auto"/>
      </w:pPr>
      <w:r>
        <w:rPr>
          <w:b/>
          <w:bCs/>
          <w:spacing w:val="8"/>
        </w:rPr>
        <w:t>【解析】</w:t>
      </w:r>
      <w:r>
        <w:rPr>
          <w:spacing w:val="8"/>
        </w:rPr>
        <w:t>粟粒型肺结核从起病到</w:t>
      </w:r>
      <w:r>
        <w:rPr>
          <w:rFonts w:ascii="Times New Roman" w:eastAsia="Times New Roman" w:hAnsi="Times New Roman" w:cs="Times New Roman"/>
          <w:spacing w:val="8"/>
        </w:rPr>
        <w:t xml:space="preserve">X </w:t>
      </w:r>
      <w:r>
        <w:rPr>
          <w:spacing w:val="8"/>
        </w:rPr>
        <w:t>线检查肺部出</w:t>
      </w:r>
      <w:r>
        <w:rPr>
          <w:spacing w:val="7"/>
        </w:rPr>
        <w:t>现粟粒状阴影的时间需要2周以上。</w:t>
      </w:r>
    </w:p>
    <w:p>
      <w:pPr>
        <w:pStyle w:val="BodyText"/>
        <w:spacing w:before="57" w:line="319" w:lineRule="exact"/>
        <w:ind w:left="32"/>
      </w:pPr>
      <w:r>
        <w:rPr>
          <w:spacing w:val="4"/>
          <w:position w:val="9"/>
        </w:rPr>
        <w:t>3、新生儿胃食管反流的护理措施不正确的是</w:t>
      </w:r>
    </w:p>
    <w:p>
      <w:pPr>
        <w:pStyle w:val="BodyText"/>
        <w:spacing w:before="1" w:line="221" w:lineRule="auto"/>
        <w:ind w:left="362"/>
      </w:pPr>
      <w:r>
        <w:rPr>
          <w:rFonts w:ascii="SimSun" w:eastAsia="SimSun" w:hAnsi="SimSun" w:cs="SimSun"/>
          <w:spacing w:val="3"/>
        </w:rPr>
        <w:t>A、</w:t>
      </w:r>
      <w:r>
        <w:rPr>
          <w:spacing w:val="3"/>
        </w:rPr>
        <w:t>采用体位治疗</w:t>
      </w:r>
    </w:p>
    <w:p>
      <w:pPr>
        <w:pStyle w:val="BodyText"/>
        <w:spacing w:before="53" w:line="223" w:lineRule="auto"/>
        <w:ind w:left="362"/>
      </w:pPr>
      <w:r>
        <w:rPr>
          <w:rFonts w:ascii="Arial" w:eastAsia="Arial" w:hAnsi="Arial" w:cs="Arial"/>
          <w:spacing w:val="-4"/>
        </w:rPr>
        <w:t>B</w:t>
      </w:r>
      <w:r>
        <w:rPr>
          <w:rFonts w:ascii="SimSun" w:eastAsia="SimSun" w:hAnsi="SimSun" w:cs="SimSun"/>
          <w:spacing w:val="-4"/>
        </w:rPr>
        <w:t>、</w:t>
      </w:r>
      <w:r>
        <w:rPr>
          <w:spacing w:val="-4"/>
        </w:rPr>
        <w:t>少量多餐</w:t>
      </w:r>
    </w:p>
    <w:p>
      <w:pPr>
        <w:pStyle w:val="BodyText"/>
        <w:spacing w:before="93" w:line="224" w:lineRule="auto"/>
        <w:ind w:left="362"/>
      </w:pPr>
      <w:r>
        <w:rPr>
          <w:rFonts w:ascii="Times New Roman" w:eastAsia="Times New Roman" w:hAnsi="Times New Roman" w:cs="Times New Roman"/>
          <w:spacing w:val="-3"/>
        </w:rPr>
        <w:t>C</w:t>
      </w:r>
      <w:r>
        <w:rPr>
          <w:rFonts w:ascii="SimSun" w:eastAsia="SimSun" w:hAnsi="SimSun" w:cs="SimSun"/>
          <w:spacing w:val="-3"/>
        </w:rPr>
        <w:t>、</w:t>
      </w:r>
      <w:r>
        <w:rPr>
          <w:spacing w:val="-3"/>
        </w:rPr>
        <w:t>防止窒息</w:t>
      </w:r>
    </w:p>
    <w:p>
      <w:pPr>
        <w:pStyle w:val="BodyText"/>
        <w:spacing w:before="25" w:line="221" w:lineRule="auto"/>
        <w:ind w:left="362"/>
      </w:pPr>
      <w:r>
        <w:rPr>
          <w:rFonts w:ascii="SimSun" w:eastAsia="SimSun" w:hAnsi="SimSun" w:cs="SimSun"/>
        </w:rPr>
        <w:t>D、</w:t>
      </w:r>
      <w:r>
        <w:rPr>
          <w:rFonts w:ascii="SimSun" w:eastAsia="SimSun" w:hAnsi="SimSun" w:cs="SimSun"/>
          <w:spacing w:val="-48"/>
        </w:rPr>
        <w:t xml:space="preserve"> </w:t>
      </w:r>
      <w:r>
        <w:t>早产儿可采用胃管喂养</w:t>
      </w:r>
    </w:p>
    <w:p>
      <w:pPr>
        <w:pStyle w:val="BodyText"/>
        <w:spacing w:before="73" w:line="199" w:lineRule="auto"/>
        <w:ind w:left="362"/>
      </w:pPr>
      <w:r>
        <w:rPr>
          <w:rFonts w:ascii="SimSun" w:eastAsia="SimSun" w:hAnsi="SimSun" w:cs="SimSun"/>
          <w:spacing w:val="-1"/>
        </w:rPr>
        <w:t>E、</w:t>
      </w:r>
      <w:r>
        <w:rPr>
          <w:rFonts w:ascii="SimSun" w:eastAsia="SimSun" w:hAnsi="SimSun" w:cs="SimSun"/>
          <w:spacing w:val="-37"/>
        </w:rPr>
        <w:t xml:space="preserve"> </w:t>
      </w:r>
      <w:r>
        <w:rPr>
          <w:spacing w:val="-1"/>
        </w:rPr>
        <w:t>要保证药物和液体的进入</w:t>
      </w:r>
    </w:p>
    <w:p>
      <w:pPr>
        <w:spacing w:line="300" w:lineRule="exact"/>
        <w:ind w:firstLine="12"/>
      </w:pPr>
      <w:r>
        <w:rPr>
          <w:position w:val="-6"/>
        </w:rPr>
        <w:pict>
          <v:group id="_x0000_i1028" style="width:45pt;height:15.05pt;mso-position-horizontal-relative:char;mso-position-vertical-relative:line" coordorigin="0,0" coordsize="900,301" filled="f" stroked="f">
            <v:shape id="_x0000_s1029" type="#_x0000_t75" style="width:900;height:301;position:absolute" filled="f" stroked="f">
              <v:imagedata r:id="rId7" o:title=""/>
            </v:shape>
            <v:shape id="_x0000_s1030" type="#_x0000_t202" style="width:940;height:340;left:-20;position:absolute;top:-20" filled="f" stroked="f">
              <o:lock v:ext="edit" aspectratio="f"/>
              <v:textbox inset="0,0,0,0">
                <w:txbxContent>
                  <w:p>
                    <w:pPr>
                      <w:spacing w:before="115" w:line="220" w:lineRule="auto"/>
                      <w:ind w:left="7"/>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2"/>
                        <w:sz w:val="19"/>
                        <w:szCs w:val="19"/>
                      </w:rPr>
                      <w:t>D</w:t>
                    </w:r>
                  </w:p>
                </w:txbxContent>
              </v:textbox>
            </v:shape>
            <w10:wrap type="none"/>
          </v:group>
        </w:pict>
      </w:r>
    </w:p>
    <w:p>
      <w:pPr>
        <w:pStyle w:val="BodyText"/>
        <w:spacing w:before="84" w:line="219" w:lineRule="auto"/>
        <w:ind w:left="32"/>
      </w:pPr>
      <w:r>
        <w:rPr>
          <w:spacing w:val="7"/>
        </w:rPr>
        <w:t>4、“新型冠状病毒感染的肺炎”的患者年龄集中在(</w:t>
      </w:r>
      <w:r>
        <w:rPr>
          <w:spacing w:val="7"/>
        </w:rPr>
        <w:t xml:space="preserve">    </w:t>
      </w:r>
      <w:r>
        <w:rPr>
          <w:spacing w:val="7"/>
        </w:rPr>
        <w:t>)</w:t>
      </w:r>
    </w:p>
    <w:p>
      <w:pPr>
        <w:pStyle w:val="BodyText"/>
        <w:spacing w:before="58" w:line="310" w:lineRule="exact"/>
        <w:ind w:left="362"/>
      </w:pPr>
      <w:r>
        <w:rPr>
          <w:spacing w:val="-1"/>
          <w:position w:val="8"/>
        </w:rPr>
        <w:t>A、0～14</w:t>
      </w:r>
      <w:r>
        <w:rPr>
          <w:spacing w:val="-19"/>
          <w:position w:val="8"/>
        </w:rPr>
        <w:t xml:space="preserve"> </w:t>
      </w:r>
      <w:r>
        <w:rPr>
          <w:spacing w:val="-1"/>
          <w:position w:val="8"/>
        </w:rPr>
        <w:t>岁</w:t>
      </w:r>
    </w:p>
    <w:p>
      <w:pPr>
        <w:pStyle w:val="BodyText"/>
        <w:spacing w:before="1" w:line="223" w:lineRule="auto"/>
        <w:ind w:left="362"/>
      </w:pPr>
      <w:r>
        <w:rPr>
          <w:spacing w:val="-2"/>
        </w:rPr>
        <w:t>B、15～39</w:t>
      </w:r>
      <w:r>
        <w:rPr>
          <w:spacing w:val="-2"/>
        </w:rPr>
        <w:t xml:space="preserve"> </w:t>
      </w:r>
      <w:r>
        <w:rPr>
          <w:spacing w:val="-2"/>
        </w:rPr>
        <w:t>岁</w:t>
      </w:r>
    </w:p>
    <w:p>
      <w:pPr>
        <w:spacing w:line="14" w:lineRule="auto"/>
        <w:rPr>
          <w:rFonts w:ascii="Arial"/>
          <w:sz w:val="2"/>
        </w:rPr>
        <w:sectPr>
          <w:headerReference w:type="default" r:id="rId8"/>
          <w:type w:val="continuous"/>
          <w:pgSz w:w="16840" w:h="11910"/>
          <w:pgMar w:top="400" w:right="524" w:bottom="0" w:left="847" w:header="0" w:footer="0" w:gutter="0"/>
          <w:pgNumType w:start="2"/>
          <w:cols w:num="2" w:space="708" w:equalWidth="0">
            <w:col w:w="7803" w:space="100"/>
            <w:col w:w="7566" w:space="0"/>
          </w:cols>
        </w:sectPr>
      </w:pPr>
      <w:r>
        <w:rPr>
          <w:rFonts w:ascii="Arial" w:eastAsia="Arial" w:hAnsi="Arial" w:cs="Arial"/>
          <w:sz w:val="2"/>
          <w:szCs w:val="2"/>
        </w:rPr>
        <w:br w:type="column"/>
      </w:r>
    </w:p>
    <w:p>
      <w:pPr>
        <w:spacing w:before="37" w:line="270" w:lineRule="exact"/>
        <w:ind w:left="379"/>
        <w:rPr>
          <w:rFonts w:ascii="SimSun" w:eastAsia="SimSun" w:hAnsi="SimSun" w:cs="SimSun"/>
          <w:sz w:val="19"/>
          <w:szCs w:val="19"/>
        </w:rPr>
      </w:pPr>
      <w:r>
        <w:rPr>
          <w:rFonts w:ascii="SimSun" w:eastAsia="SimSun" w:hAnsi="SimSun" w:cs="SimSun"/>
          <w:spacing w:val="-1"/>
          <w:position w:val="5"/>
          <w:sz w:val="19"/>
          <w:szCs w:val="19"/>
        </w:rPr>
        <w:t>C、40～60</w:t>
      </w:r>
      <w:r>
        <w:rPr>
          <w:rFonts w:ascii="SimSun" w:eastAsia="SimSun" w:hAnsi="SimSun" w:cs="SimSun"/>
          <w:spacing w:val="-33"/>
          <w:position w:val="5"/>
          <w:sz w:val="19"/>
          <w:szCs w:val="19"/>
        </w:rPr>
        <w:t xml:space="preserve"> </w:t>
      </w:r>
      <w:r>
        <w:rPr>
          <w:rFonts w:ascii="SimSun" w:eastAsia="SimSun" w:hAnsi="SimSun" w:cs="SimSun"/>
          <w:spacing w:val="-1"/>
          <w:position w:val="5"/>
          <w:sz w:val="19"/>
          <w:szCs w:val="19"/>
        </w:rPr>
        <w:t>岁</w:t>
      </w:r>
    </w:p>
    <w:p>
      <w:pPr>
        <w:spacing w:line="220" w:lineRule="auto"/>
        <w:ind w:left="379"/>
        <w:rPr>
          <w:rFonts w:ascii="SimSun" w:eastAsia="SimSun" w:hAnsi="SimSun" w:cs="SimSun"/>
          <w:sz w:val="19"/>
          <w:szCs w:val="19"/>
        </w:rPr>
      </w:pPr>
      <w:r>
        <w:rPr>
          <w:rFonts w:ascii="SimSun" w:eastAsia="SimSun" w:hAnsi="SimSun" w:cs="SimSun"/>
          <w:spacing w:val="-1"/>
          <w:sz w:val="19"/>
          <w:szCs w:val="19"/>
        </w:rPr>
        <w:t>D、60～80</w:t>
      </w:r>
      <w:r>
        <w:rPr>
          <w:rFonts w:ascii="SimSun" w:eastAsia="SimSun" w:hAnsi="SimSun" w:cs="SimSun"/>
          <w:spacing w:val="-13"/>
          <w:sz w:val="19"/>
          <w:szCs w:val="19"/>
        </w:rPr>
        <w:t xml:space="preserve"> </w:t>
      </w:r>
      <w:r>
        <w:rPr>
          <w:rFonts w:ascii="SimSun" w:eastAsia="SimSun" w:hAnsi="SimSun" w:cs="SimSun"/>
          <w:spacing w:val="-1"/>
          <w:sz w:val="19"/>
          <w:szCs w:val="19"/>
        </w:rPr>
        <w:t>岁</w:t>
      </w:r>
    </w:p>
    <w:p>
      <w:pPr>
        <w:pStyle w:val="BodyText"/>
        <w:spacing w:before="71" w:line="224" w:lineRule="auto"/>
        <w:ind w:left="379"/>
      </w:pPr>
      <w:r>
        <w:rPr>
          <w:spacing w:val="-3"/>
        </w:rPr>
        <w:t>E、80</w:t>
      </w:r>
      <w:r>
        <w:rPr>
          <w:spacing w:val="-41"/>
        </w:rPr>
        <w:t xml:space="preserve"> </w:t>
      </w:r>
      <w:r>
        <w:rPr>
          <w:spacing w:val="-3"/>
        </w:rPr>
        <w:t>岁以上</w:t>
      </w:r>
    </w:p>
    <w:p>
      <w:pPr>
        <w:pStyle w:val="BodyText"/>
        <w:spacing w:before="66" w:line="223" w:lineRule="auto"/>
        <w:ind w:left="122"/>
        <w:rPr>
          <w:rFonts w:ascii="Arial" w:eastAsia="Arial" w:hAnsi="Arial" w:cs="Arial"/>
        </w:rPr>
      </w:pPr>
      <w:r>
        <w:rPr>
          <w:b/>
          <w:bCs/>
          <w:spacing w:val="-6"/>
          <w:shd w:val="clear" w:color="auto" w:fill="FFFF00"/>
        </w:rPr>
        <w:t>(答案】</w:t>
      </w:r>
      <w:r>
        <w:rPr>
          <w:rFonts w:ascii="Arial" w:eastAsia="Arial" w:hAnsi="Arial" w:cs="Arial"/>
          <w:color w:val="090903"/>
          <w:spacing w:val="-6"/>
          <w:shd w:val="clear" w:color="auto" w:fill="FFFF00"/>
        </w:rPr>
        <w:t>C</w:t>
      </w:r>
    </w:p>
    <w:p>
      <w:pPr>
        <w:pStyle w:val="BodyText"/>
        <w:spacing w:before="49" w:line="201" w:lineRule="auto"/>
        <w:ind w:left="27"/>
      </w:pPr>
      <w:r>
        <w:rPr>
          <w:b/>
          <w:bCs/>
          <w:spacing w:val="1"/>
        </w:rPr>
        <w:t>【解析】</w:t>
      </w:r>
      <w:r>
        <w:rPr>
          <w:spacing w:val="78"/>
        </w:rPr>
        <w:t xml:space="preserve"> </w:t>
      </w:r>
      <w:r>
        <w:rPr>
          <w:spacing w:val="1"/>
        </w:rPr>
        <w:t>“新型冠状病毒感染的肺炎”的患者发病年龄可分布于各年龄段</w:t>
      </w:r>
      <w:r>
        <w:t>，但其中以</w:t>
      </w:r>
    </w:p>
    <w:p>
      <w:pPr>
        <w:pStyle w:val="BodyText"/>
        <w:spacing w:line="290" w:lineRule="exact"/>
      </w:pPr>
      <w:r>
        <w:rPr>
          <w:position w:val="-5"/>
        </w:rPr>
        <w:pict>
          <v:group id="_x0000_i1031" style="width:141pt;height:14.55pt;mso-position-horizontal-relative:char;mso-position-vertical-relative:line" coordorigin="0,0" coordsize="2820,291" filled="f" stroked="f">
            <v:shape id="_x0000_s1032" type="#_x0000_t75" style="width:2820;height:291;position:absolute" filled="f" stroked="f">
              <v:imagedata r:id="rId9" o:title=""/>
            </v:shape>
            <v:shape id="_x0000_s1033" type="#_x0000_t202" style="width:2860;height:330;left:-20;position:absolute;top:-20" filled="f" stroked="f">
              <o:lock v:ext="edit" aspectratio="f"/>
              <v:textbox inset="0,0,0,0">
                <w:txbxContent>
                  <w:p>
                    <w:pPr>
                      <w:spacing w:before="106" w:line="222" w:lineRule="auto"/>
                      <w:ind w:left="70"/>
                      <w:rPr>
                        <w:rFonts w:ascii="FangSong" w:eastAsia="FangSong" w:hAnsi="FangSong" w:cs="FangSong"/>
                        <w:sz w:val="19"/>
                        <w:szCs w:val="19"/>
                      </w:rPr>
                    </w:pPr>
                    <w:r>
                      <w:rPr>
                        <w:rFonts w:ascii="FangSong" w:eastAsia="FangSong" w:hAnsi="FangSong" w:cs="FangSong"/>
                        <w:spacing w:val="6"/>
                        <w:sz w:val="19"/>
                        <w:szCs w:val="19"/>
                      </w:rPr>
                      <w:t>40～60岁中老年患者人数最多。</w:t>
                    </w:r>
                  </w:p>
                </w:txbxContent>
              </v:textbox>
            </v:shape>
            <w10:wrap type="none"/>
          </v:group>
        </w:pict>
      </w:r>
    </w:p>
    <w:p>
      <w:pPr>
        <w:pStyle w:val="BodyText"/>
        <w:spacing w:before="107" w:line="222" w:lineRule="auto"/>
        <w:ind w:left="50"/>
      </w:pPr>
      <w:r>
        <w:rPr>
          <w:spacing w:val="1"/>
        </w:rPr>
        <w:t>5、</w:t>
      </w:r>
      <w:r>
        <w:rPr>
          <w:spacing w:val="-34"/>
        </w:rPr>
        <w:t xml:space="preserve"> </w:t>
      </w:r>
      <w:r>
        <w:rPr>
          <w:spacing w:val="1"/>
        </w:rPr>
        <w:t>医院感染中最常见的病原体是</w:t>
      </w:r>
    </w:p>
    <w:p>
      <w:pPr>
        <w:pStyle w:val="BodyText"/>
        <w:spacing w:before="52" w:line="300" w:lineRule="exact"/>
        <w:ind w:left="379"/>
      </w:pPr>
      <w:r>
        <w:rPr>
          <w:rFonts w:ascii="Times New Roman" w:eastAsia="Times New Roman" w:hAnsi="Times New Roman" w:cs="Times New Roman"/>
          <w:spacing w:val="-12"/>
          <w:position w:val="8"/>
        </w:rPr>
        <w:t>A</w:t>
      </w:r>
      <w:r>
        <w:rPr>
          <w:rFonts w:ascii="SimSun" w:eastAsia="SimSun" w:hAnsi="SimSun" w:cs="SimSun"/>
          <w:spacing w:val="-12"/>
          <w:position w:val="8"/>
        </w:rPr>
        <w:t>、</w:t>
      </w:r>
      <w:r>
        <w:rPr>
          <w:spacing w:val="-12"/>
          <w:position w:val="8"/>
        </w:rPr>
        <w:t>细菌</w:t>
      </w:r>
    </w:p>
    <w:p>
      <w:pPr>
        <w:pStyle w:val="BodyText"/>
        <w:spacing w:line="223" w:lineRule="auto"/>
        <w:ind w:left="379"/>
      </w:pPr>
      <w:r>
        <w:rPr>
          <w:rFonts w:ascii="Times New Roman" w:eastAsia="Times New Roman" w:hAnsi="Times New Roman" w:cs="Times New Roman"/>
          <w:spacing w:val="-9"/>
        </w:rPr>
        <w:t>B</w:t>
      </w:r>
      <w:r>
        <w:rPr>
          <w:rFonts w:ascii="SimSun" w:eastAsia="SimSun" w:hAnsi="SimSun" w:cs="SimSun"/>
          <w:spacing w:val="-9"/>
        </w:rPr>
        <w:t>、</w:t>
      </w:r>
      <w:r>
        <w:rPr>
          <w:spacing w:val="-9"/>
        </w:rPr>
        <w:t>病毒</w:t>
      </w:r>
    </w:p>
    <w:p>
      <w:pPr>
        <w:pStyle w:val="BodyText"/>
        <w:spacing w:before="60" w:line="223" w:lineRule="auto"/>
        <w:ind w:left="379"/>
      </w:pPr>
      <w:r>
        <w:rPr>
          <w:rFonts w:ascii="Times New Roman" w:eastAsia="Times New Roman" w:hAnsi="Times New Roman" w:cs="Times New Roman"/>
          <w:spacing w:val="-6"/>
        </w:rPr>
        <w:t>C</w:t>
      </w:r>
      <w:r>
        <w:rPr>
          <w:rFonts w:ascii="SimSun" w:eastAsia="SimSun" w:hAnsi="SimSun" w:cs="SimSun"/>
          <w:spacing w:val="-6"/>
        </w:rPr>
        <w:t>、</w:t>
      </w:r>
      <w:r>
        <w:rPr>
          <w:spacing w:val="-6"/>
        </w:rPr>
        <w:t>真菌</w:t>
      </w:r>
    </w:p>
    <w:p>
      <w:pPr>
        <w:pStyle w:val="BodyText"/>
        <w:spacing w:before="71" w:line="290" w:lineRule="exact"/>
        <w:ind w:left="379"/>
      </w:pPr>
      <w:r>
        <w:rPr>
          <w:rFonts w:ascii="Times New Roman" w:eastAsia="Times New Roman" w:hAnsi="Times New Roman" w:cs="Times New Roman"/>
          <w:spacing w:val="-5"/>
          <w:position w:val="7"/>
        </w:rPr>
        <w:t>D</w:t>
      </w:r>
      <w:r>
        <w:rPr>
          <w:rFonts w:ascii="SimSun" w:eastAsia="SimSun" w:hAnsi="SimSun" w:cs="SimSun"/>
          <w:spacing w:val="-5"/>
          <w:position w:val="7"/>
        </w:rPr>
        <w:t>、</w:t>
      </w:r>
      <w:r>
        <w:rPr>
          <w:spacing w:val="-5"/>
          <w:position w:val="7"/>
        </w:rPr>
        <w:t>肺孢子虫</w:t>
      </w:r>
    </w:p>
    <w:p>
      <w:pPr>
        <w:pStyle w:val="BodyText"/>
        <w:spacing w:before="1" w:line="206" w:lineRule="auto"/>
        <w:ind w:left="379"/>
      </w:pPr>
      <w:r>
        <w:rPr>
          <w:rFonts w:ascii="SimSun" w:eastAsia="SimSun" w:hAnsi="SimSun" w:cs="SimSun"/>
          <w:spacing w:val="-10"/>
        </w:rPr>
        <w:t>E、</w:t>
      </w:r>
      <w:r>
        <w:rPr>
          <w:rFonts w:ascii="SimSun" w:eastAsia="SimSun" w:hAnsi="SimSun" w:cs="SimSun"/>
          <w:spacing w:val="-18"/>
        </w:rPr>
        <w:t xml:space="preserve"> </w:t>
      </w:r>
      <w:r>
        <w:rPr>
          <w:spacing w:val="-10"/>
        </w:rPr>
        <w:t>弓形虫</w:t>
      </w:r>
    </w:p>
    <w:p>
      <w:pPr>
        <w:spacing w:line="290" w:lineRule="exact"/>
        <w:ind w:firstLine="50"/>
      </w:pPr>
      <w:r>
        <w:rPr>
          <w:position w:val="-5"/>
        </w:rPr>
        <w:pict>
          <v:group id="_x0000_i1034" style="width:43.5pt;height:14.55pt;mso-position-horizontal-relative:char;mso-position-vertical-relative:line" coordorigin="0,0" coordsize="870,291" filled="f" stroked="f">
            <v:shape id="_x0000_s1035" type="#_x0000_t75" style="width:870;height:291;position:absolute" filled="f" stroked="f">
              <v:imagedata r:id="rId10" o:title=""/>
            </v:shape>
            <v:shape id="_x0000_s1036" type="#_x0000_t202" style="width:910;height:330;left:-20;position:absolute;top:-20" filled="f" stroked="f">
              <o:lock v:ext="edit" aspectratio="f"/>
              <v:textbox inset="0,0,0,0">
                <w:txbxContent>
                  <w:p>
                    <w:pPr>
                      <w:spacing w:before="115" w:line="220" w:lineRule="auto"/>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A</w:t>
                    </w:r>
                  </w:p>
                </w:txbxContent>
              </v:textbox>
            </v:shape>
            <w10:wrap type="none"/>
          </v:group>
        </w:pict>
      </w:r>
    </w:p>
    <w:p>
      <w:pPr>
        <w:pStyle w:val="BodyText"/>
        <w:spacing w:before="81" w:line="269" w:lineRule="auto"/>
        <w:ind w:left="49" w:right="110" w:hanging="22"/>
        <w:jc w:val="both"/>
      </w:pPr>
      <w:r>
        <w:drawing>
          <wp:anchor distT="0" distB="0" distL="0" distR="0" simplePos="0" relativeHeight="251659264" behindDoc="1" locked="0" layoutInCell="1" allowOverlap="1">
            <wp:simplePos x="0" y="0"/>
            <wp:positionH relativeFrom="column">
              <wp:posOffset>0</wp:posOffset>
            </wp:positionH>
            <wp:positionV relativeFrom="paragraph">
              <wp:posOffset>373882</wp:posOffset>
            </wp:positionV>
            <wp:extent cx="1619194" cy="18415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1619194" cy="184155"/>
                    </a:xfrm>
                    <a:prstGeom prst="rect">
                      <a:avLst/>
                    </a:prstGeom>
                  </pic:spPr>
                </pic:pic>
              </a:graphicData>
            </a:graphic>
          </wp:anchor>
        </w:drawing>
      </w:r>
      <w:r>
        <w:rPr>
          <w:b/>
          <w:bCs/>
          <w:spacing w:val="5"/>
        </w:rPr>
        <w:t>【解析】</w:t>
      </w:r>
      <w:r>
        <w:rPr>
          <w:spacing w:val="5"/>
        </w:rPr>
        <w:t>医院感染中常见的病原体通常可分为细菌、病毒、真菌、肺孢子虫、弓形虫、</w:t>
      </w:r>
      <w:r>
        <w:rPr>
          <w:spacing w:val="8"/>
        </w:rPr>
        <w:t xml:space="preserve"> </w:t>
      </w:r>
      <w:r>
        <w:rPr>
          <w:spacing w:val="7"/>
        </w:rPr>
        <w:t>衣原体和疟原虫等，其中以各种细菌最为常见，约占95%。所以，有人常把</w:t>
      </w:r>
      <w:r>
        <w:rPr>
          <w:spacing w:val="6"/>
        </w:rPr>
        <w:t>病原微生物</w:t>
      </w:r>
      <w:r>
        <w:t xml:space="preserve"> </w:t>
      </w:r>
      <w:r>
        <w:rPr>
          <w:spacing w:val="1"/>
        </w:rPr>
        <w:t>笼统地称为病原菌或致病菌。</w:t>
      </w:r>
    </w:p>
    <w:p>
      <w:pPr>
        <w:pStyle w:val="BodyText"/>
        <w:spacing w:before="54" w:line="300" w:lineRule="exact"/>
        <w:ind w:left="50"/>
      </w:pPr>
      <w:r>
        <w:rPr>
          <w:spacing w:val="-1"/>
          <w:position w:val="7"/>
        </w:rPr>
        <w:t>6、</w:t>
      </w:r>
      <w:r>
        <w:rPr>
          <w:spacing w:val="-45"/>
          <w:position w:val="7"/>
        </w:rPr>
        <w:t xml:space="preserve"> </w:t>
      </w:r>
      <w:r>
        <w:rPr>
          <w:spacing w:val="-1"/>
          <w:position w:val="7"/>
        </w:rPr>
        <w:t>学校健康教育的对象包括</w:t>
      </w:r>
    </w:p>
    <w:p>
      <w:pPr>
        <w:pStyle w:val="BodyText"/>
        <w:spacing w:line="221" w:lineRule="auto"/>
        <w:ind w:left="379"/>
      </w:pPr>
      <w:r>
        <w:rPr>
          <w:rFonts w:ascii="SimSun" w:eastAsia="SimSun" w:hAnsi="SimSun" w:cs="SimSun"/>
          <w:spacing w:val="-1"/>
        </w:rPr>
        <w:t>A、</w:t>
      </w:r>
      <w:r>
        <w:rPr>
          <w:rFonts w:ascii="SimSun" w:eastAsia="SimSun" w:hAnsi="SimSun" w:cs="SimSun"/>
          <w:spacing w:val="-43"/>
        </w:rPr>
        <w:t xml:space="preserve"> </w:t>
      </w:r>
      <w:r>
        <w:rPr>
          <w:spacing w:val="-1"/>
        </w:rPr>
        <w:t>婴幼儿和学龄前儿童</w:t>
      </w:r>
    </w:p>
    <w:p>
      <w:pPr>
        <w:pStyle w:val="BodyText"/>
        <w:spacing w:before="83" w:line="222" w:lineRule="auto"/>
        <w:ind w:left="379"/>
      </w:pPr>
      <w:r>
        <w:rPr>
          <w:rFonts w:ascii="Times New Roman" w:eastAsia="Times New Roman" w:hAnsi="Times New Roman" w:cs="Times New Roman"/>
          <w:spacing w:val="-7"/>
        </w:rPr>
        <w:t>B</w:t>
      </w:r>
      <w:r>
        <w:rPr>
          <w:rFonts w:ascii="SimSun" w:eastAsia="SimSun" w:hAnsi="SimSun" w:cs="SimSun"/>
          <w:spacing w:val="-7"/>
        </w:rPr>
        <w:t>、</w:t>
      </w:r>
      <w:r>
        <w:rPr>
          <w:spacing w:val="-7"/>
        </w:rPr>
        <w:t>中、小学生</w:t>
      </w:r>
    </w:p>
    <w:p>
      <w:pPr>
        <w:pStyle w:val="BodyText"/>
        <w:spacing w:before="62" w:line="223" w:lineRule="auto"/>
        <w:ind w:left="379"/>
      </w:pPr>
      <w:r>
        <w:rPr>
          <w:rFonts w:ascii="Times New Roman" w:eastAsia="Times New Roman" w:hAnsi="Times New Roman" w:cs="Times New Roman"/>
          <w:spacing w:val="-9"/>
        </w:rPr>
        <w:t>C</w:t>
      </w:r>
      <w:r>
        <w:rPr>
          <w:rFonts w:ascii="SimSun" w:eastAsia="SimSun" w:hAnsi="SimSun" w:cs="SimSun"/>
          <w:spacing w:val="-9"/>
        </w:rPr>
        <w:t>、</w:t>
      </w:r>
      <w:r>
        <w:rPr>
          <w:spacing w:val="-9"/>
        </w:rPr>
        <w:t>大学生</w:t>
      </w:r>
    </w:p>
    <w:p>
      <w:pPr>
        <w:pStyle w:val="BodyText"/>
        <w:spacing w:before="51" w:line="222" w:lineRule="auto"/>
        <w:ind w:left="379"/>
      </w:pPr>
      <w:r>
        <w:rPr>
          <w:rFonts w:ascii="Times New Roman" w:eastAsia="Times New Roman" w:hAnsi="Times New Roman" w:cs="Times New Roman"/>
          <w:spacing w:val="-1"/>
        </w:rPr>
        <w:t>D</w:t>
      </w:r>
      <w:r>
        <w:rPr>
          <w:rFonts w:ascii="SimSun" w:eastAsia="SimSun" w:hAnsi="SimSun" w:cs="SimSun"/>
          <w:spacing w:val="-1"/>
        </w:rPr>
        <w:t>、</w:t>
      </w:r>
      <w:r>
        <w:rPr>
          <w:spacing w:val="-1"/>
        </w:rPr>
        <w:t>中、小学生及大学生</w:t>
      </w:r>
    </w:p>
    <w:p>
      <w:pPr>
        <w:pStyle w:val="BodyText"/>
        <w:spacing w:before="70" w:line="208" w:lineRule="auto"/>
        <w:ind w:left="379"/>
      </w:pPr>
      <w:r>
        <w:rPr>
          <w:rFonts w:ascii="Times New Roman" w:eastAsia="Times New Roman" w:hAnsi="Times New Roman" w:cs="Times New Roman"/>
          <w:spacing w:val="2"/>
        </w:rPr>
        <w:t>E</w:t>
      </w:r>
      <w:r>
        <w:rPr>
          <w:rFonts w:ascii="Times New Roman" w:eastAsia="Times New Roman" w:hAnsi="Times New Roman" w:cs="Times New Roman"/>
          <w:spacing w:val="-13"/>
        </w:rPr>
        <w:t xml:space="preserve"> </w:t>
      </w:r>
      <w:r>
        <w:rPr>
          <w:rFonts w:ascii="SimSun" w:eastAsia="SimSun" w:hAnsi="SimSun" w:cs="SimSun"/>
          <w:spacing w:val="2"/>
        </w:rPr>
        <w:t>、</w:t>
      </w:r>
      <w:r>
        <w:rPr>
          <w:spacing w:val="2"/>
        </w:rPr>
        <w:t>学龄前儿童，中、小学生及大学生</w:t>
      </w:r>
    </w:p>
    <w:p>
      <w:pPr>
        <w:spacing w:line="276" w:lineRule="exact"/>
        <w:ind w:firstLine="50"/>
      </w:pPr>
      <w:r>
        <w:rPr>
          <w:position w:val="-5"/>
        </w:rPr>
        <w:pict>
          <v:group id="_x0000_i1037" style="width:44.5pt;height:13.8pt;mso-position-horizontal-relative:char;mso-position-vertical-relative:line" coordorigin="0,0" coordsize="890,276" filled="f" stroked="f">
            <v:shape id="_x0000_s1038" type="#_x0000_t75" style="width:890;height:270;position:absolute" filled="f" stroked="f">
              <v:imagedata r:id="rId12" o:title=""/>
            </v:shape>
            <v:shape id="_x0000_s1039" type="#_x0000_t202" style="width:930;height:316;left:-20;position:absolute;top:-20" filled="f" stroked="f">
              <o:lock v:ext="edit" aspectratio="f"/>
              <v:textbox inset="0,0,0,0">
                <w:txbxContent>
                  <w:p>
                    <w:pPr>
                      <w:spacing w:before="105" w:line="220" w:lineRule="auto"/>
                      <w:rPr>
                        <w:rFonts w:ascii="Times New Roman" w:eastAsia="Times New Roman" w:hAnsi="Times New Roman" w:cs="Times New Roman"/>
                        <w:sz w:val="19"/>
                        <w:szCs w:val="19"/>
                      </w:rPr>
                    </w:pPr>
                    <w:r>
                      <w:rPr>
                        <w:rFonts w:ascii="SimSun" w:eastAsia="SimSun" w:hAnsi="SimSun" w:cs="SimSun"/>
                        <w:b/>
                        <w:bCs/>
                        <w:spacing w:val="-3"/>
                        <w:sz w:val="19"/>
                        <w:szCs w:val="19"/>
                      </w:rPr>
                      <w:t>【答案】</w:t>
                    </w:r>
                    <w:r>
                      <w:rPr>
                        <w:rFonts w:ascii="Times New Roman" w:eastAsia="Times New Roman" w:hAnsi="Times New Roman" w:cs="Times New Roman"/>
                        <w:spacing w:val="-3"/>
                        <w:sz w:val="19"/>
                        <w:szCs w:val="19"/>
                      </w:rPr>
                      <w:t>E</w:t>
                    </w:r>
                  </w:p>
                </w:txbxContent>
              </v:textbox>
            </v:shape>
            <w10:wrap type="none"/>
          </v:group>
        </w:pict>
      </w:r>
    </w:p>
    <w:p>
      <w:pPr>
        <w:pStyle w:val="BodyText"/>
        <w:spacing w:before="96" w:line="242" w:lineRule="auto"/>
        <w:ind w:left="49" w:right="96" w:hanging="22"/>
      </w:pPr>
      <w:r>
        <w:rPr>
          <w:b/>
          <w:bCs/>
          <w:spacing w:val="6"/>
        </w:rPr>
        <w:t>【解析】</w:t>
      </w:r>
      <w:r>
        <w:rPr>
          <w:spacing w:val="6"/>
        </w:rPr>
        <w:t>学校健康教育是指通过学校、家长</w:t>
      </w:r>
      <w:r>
        <w:rPr>
          <w:spacing w:val="5"/>
        </w:rPr>
        <w:t>及学校所属社区内成员的共同努力，向学生</w:t>
      </w:r>
      <w:r>
        <w:t xml:space="preserve"> </w:t>
      </w:r>
      <w:r>
        <w:rPr>
          <w:spacing w:val="5"/>
        </w:rPr>
        <w:t>提供完整、积极的健康经验和知识结构。学校健康教育的对象包括学龄前儿童，中、小</w:t>
      </w:r>
    </w:p>
    <w:p>
      <w:pPr>
        <w:pStyle w:val="BodyText"/>
        <w:spacing w:line="300" w:lineRule="exact"/>
        <w:ind w:firstLine="19"/>
      </w:pPr>
      <w:r>
        <w:rPr>
          <w:position w:val="-6"/>
        </w:rPr>
        <w:pict>
          <v:group id="_x0000_i1040" style="width:70.05pt;height:15.05pt;mso-position-horizontal-relative:char;mso-position-vertical-relative:line" coordorigin="0,0" coordsize="1401,301" filled="f" stroked="f">
            <v:shape id="_x0000_s1041" type="#_x0000_t75" style="width:1401;height:301;position:absolute" filled="f" stroked="f">
              <v:imagedata r:id="rId13" o:title=""/>
            </v:shape>
            <v:shape id="_x0000_s1042" type="#_x0000_t202" style="width:1441;height:340;left:-20;position:absolute;top:-20" filled="f" stroked="f">
              <o:lock v:ext="edit" aspectratio="f"/>
              <v:textbox inset="0,0,0,0">
                <w:txbxContent>
                  <w:p>
                    <w:pPr>
                      <w:spacing w:before="107" w:line="223" w:lineRule="auto"/>
                      <w:ind w:left="50"/>
                      <w:rPr>
                        <w:rFonts w:ascii="FangSong" w:eastAsia="FangSong" w:hAnsi="FangSong" w:cs="FangSong"/>
                        <w:sz w:val="19"/>
                        <w:szCs w:val="19"/>
                      </w:rPr>
                    </w:pPr>
                    <w:r>
                      <w:rPr>
                        <w:rFonts w:ascii="FangSong" w:eastAsia="FangSong" w:hAnsi="FangSong" w:cs="FangSong"/>
                        <w:spacing w:val="-1"/>
                        <w:sz w:val="19"/>
                        <w:szCs w:val="19"/>
                      </w:rPr>
                      <w:t>学生及大学生。</w:t>
                    </w:r>
                  </w:p>
                </w:txbxContent>
              </v:textbox>
            </v:shape>
            <w10:wrap type="none"/>
          </v:group>
        </w:pict>
      </w:r>
    </w:p>
    <w:p>
      <w:pPr>
        <w:pStyle w:val="BodyText"/>
        <w:spacing w:before="87" w:line="223" w:lineRule="auto"/>
        <w:ind w:left="50"/>
      </w:pPr>
      <w:r>
        <w:rPr>
          <w:spacing w:val="-6"/>
        </w:rPr>
        <w:t>7、</w:t>
      </w:r>
      <w:r>
        <w:rPr>
          <w:spacing w:val="-41"/>
        </w:rPr>
        <w:t xml:space="preserve"> </w:t>
      </w:r>
      <w:r>
        <w:rPr>
          <w:spacing w:val="-6"/>
        </w:rPr>
        <w:t>共用题干</w:t>
      </w:r>
    </w:p>
    <w:p>
      <w:pPr>
        <w:pStyle w:val="BodyText"/>
        <w:spacing w:before="58" w:line="265" w:lineRule="auto"/>
        <w:ind w:left="50"/>
      </w:pPr>
      <w:r>
        <w:rPr>
          <w:spacing w:val="10"/>
        </w:rPr>
        <w:t>某男性患者，40岁。有精神分裂症病史10年，近两月服用大剂</w:t>
      </w:r>
      <w:r>
        <w:rPr>
          <w:spacing w:val="9"/>
        </w:rPr>
        <w:t>量氯氮平治疗，3天来发</w:t>
      </w:r>
      <w:r>
        <w:t xml:space="preserve"> </w:t>
      </w:r>
      <w:r>
        <w:rPr>
          <w:spacing w:val="-4"/>
        </w:rPr>
        <w:t>热，畏寒，</w:t>
      </w:r>
      <w:r>
        <w:rPr>
          <w:spacing w:val="-22"/>
        </w:rPr>
        <w:t xml:space="preserve"> </w:t>
      </w:r>
      <w:r>
        <w:rPr>
          <w:spacing w:val="-4"/>
        </w:rPr>
        <w:t>T39.5℃,</w:t>
      </w:r>
      <w:r>
        <w:rPr>
          <w:spacing w:val="39"/>
        </w:rPr>
        <w:t xml:space="preserve"> </w:t>
      </w:r>
      <w:r>
        <w:rPr>
          <w:spacing w:val="-4"/>
        </w:rPr>
        <w:t>查血常规：</w:t>
      </w:r>
      <w:r>
        <w:rPr>
          <w:spacing w:val="-4"/>
        </w:rPr>
        <w:t xml:space="preserve"> </w:t>
      </w:r>
      <w:r>
        <w:rPr>
          <w:spacing w:val="-4"/>
        </w:rPr>
        <w:t>WBC0.04*109/L。</w:t>
      </w:r>
      <w:r>
        <w:rPr>
          <w:spacing w:val="81"/>
        </w:rPr>
        <w:t xml:space="preserve"> </w:t>
      </w:r>
      <w:r>
        <w:rPr>
          <w:spacing w:val="-4"/>
        </w:rPr>
        <w:t>经积极地应用白细胞成分血，肌内注</w:t>
      </w:r>
      <w:r>
        <w:t xml:space="preserve">  </w:t>
      </w:r>
      <w:r>
        <w:rPr>
          <w:spacing w:val="8"/>
        </w:rPr>
        <w:t>射升白细胞药物，静脉输注抗生素治疗，症状逐渐减</w:t>
      </w:r>
      <w:r>
        <w:rPr>
          <w:spacing w:val="7"/>
        </w:rPr>
        <w:t>轻，但第7天，出现大便次数增</w:t>
      </w:r>
    </w:p>
    <w:p>
      <w:pPr>
        <w:pStyle w:val="BodyText"/>
        <w:spacing w:before="61" w:line="252" w:lineRule="auto"/>
        <w:ind w:left="50" w:right="61"/>
      </w:pPr>
      <w:r>
        <w:rPr>
          <w:spacing w:val="3"/>
        </w:rPr>
        <w:t>多，6～7</w:t>
      </w:r>
      <w:r>
        <w:rPr>
          <w:spacing w:val="3"/>
        </w:rPr>
        <w:t xml:space="preserve"> </w:t>
      </w:r>
      <w:r>
        <w:rPr>
          <w:spacing w:val="3"/>
        </w:rPr>
        <w:t>日后，自述肛门周围疼痛，查大便涂片为白色念珠菌生长；肛指检查：肛周可</w:t>
      </w:r>
      <w:r>
        <w:rPr>
          <w:spacing w:val="17"/>
        </w:rPr>
        <w:t xml:space="preserve"> </w:t>
      </w:r>
      <w:r>
        <w:rPr>
          <w:spacing w:val="5"/>
        </w:rPr>
        <w:t>触有4～5</w:t>
      </w:r>
      <w:r>
        <w:rPr>
          <w:rFonts w:ascii="Times New Roman" w:eastAsia="Times New Roman" w:hAnsi="Times New Roman" w:cs="Times New Roman"/>
        </w:rPr>
        <w:t>cm</w:t>
      </w:r>
      <w:r>
        <w:rPr>
          <w:spacing w:val="5"/>
        </w:rPr>
        <w:t>肿物，有波动感。</w:t>
      </w:r>
    </w:p>
    <w:p>
      <w:pPr>
        <w:pStyle w:val="BodyText"/>
        <w:spacing w:before="82" w:line="312" w:lineRule="exact"/>
        <w:ind w:left="50"/>
      </w:pPr>
      <w:r>
        <w:rPr>
          <w:spacing w:val="4"/>
          <w:position w:val="9"/>
        </w:rPr>
        <w:t>此时最恰当的治疗选择是</w:t>
      </w:r>
    </w:p>
    <w:p>
      <w:pPr>
        <w:pStyle w:val="BodyText"/>
        <w:spacing w:line="222" w:lineRule="auto"/>
        <w:ind w:left="379"/>
      </w:pPr>
      <w:r>
        <w:rPr>
          <w:rFonts w:ascii="Times New Roman" w:eastAsia="Times New Roman" w:hAnsi="Times New Roman" w:cs="Times New Roman"/>
          <w:spacing w:val="-1"/>
        </w:rPr>
        <w:t>A</w:t>
      </w:r>
      <w:r>
        <w:rPr>
          <w:rFonts w:ascii="SimSun" w:eastAsia="SimSun" w:hAnsi="SimSun" w:cs="SimSun"/>
          <w:spacing w:val="-1"/>
        </w:rPr>
        <w:t>、</w:t>
      </w:r>
      <w:r>
        <w:rPr>
          <w:spacing w:val="-1"/>
        </w:rPr>
        <w:t>继续抗生素治疗</w:t>
      </w:r>
    </w:p>
    <w:p>
      <w:pPr>
        <w:pStyle w:val="BodyText"/>
        <w:spacing w:before="42" w:line="189" w:lineRule="auto"/>
        <w:ind w:left="379"/>
      </w:pPr>
      <w:r>
        <w:rPr>
          <w:rFonts w:ascii="SimSun" w:eastAsia="SimSun" w:hAnsi="SimSun" w:cs="SimSun"/>
          <w:spacing w:val="-13"/>
        </w:rPr>
        <w:t>B、</w:t>
      </w:r>
      <w:r>
        <w:rPr>
          <w:rFonts w:ascii="SimSun" w:eastAsia="SimSun" w:hAnsi="SimSun" w:cs="SimSun"/>
          <w:spacing w:val="-47"/>
        </w:rPr>
        <w:t xml:space="preserve"> </w:t>
      </w:r>
      <w:r>
        <w:rPr>
          <w:spacing w:val="-13"/>
        </w:rPr>
        <w:t>理疗</w:t>
      </w:r>
    </w:p>
    <w:p>
      <w:pPr>
        <w:spacing w:line="189" w:lineRule="auto"/>
        <w:sectPr>
          <w:headerReference w:type="default" r:id="rId14"/>
          <w:type w:val="nextPage"/>
          <w:pgSz w:w="16840" w:h="11910"/>
          <w:pgMar w:top="400" w:right="524" w:bottom="0" w:left="847" w:header="0" w:footer="0" w:gutter="0"/>
          <w:pgNumType w:start="3"/>
          <w:cols w:num="2" w:space="708" w:equalWidth="0">
            <w:col w:w="7803" w:space="100"/>
            <w:col w:w="7566" w:space="0"/>
          </w:cols>
          <w:titlePg w:val="0"/>
        </w:sectPr>
      </w:pPr>
    </w:p>
    <w:p>
      <w:pPr>
        <w:spacing w:before="72"/>
      </w:pPr>
    </w:p>
    <w:p>
      <w:pPr>
        <w:sectPr>
          <w:headerReference w:type="default" r:id="rId15"/>
          <w:pgSz w:w="16840" w:h="11910"/>
          <w:pgMar w:top="400" w:right="600" w:bottom="0" w:left="794" w:header="0" w:footer="0" w:gutter="0"/>
          <w:pgNumType w:start="4"/>
          <w:cols w:num="1" w:space="708" w:equalWidth="0">
            <w:col w:w="15445" w:space="0"/>
          </w:cols>
        </w:sectPr>
      </w:pPr>
    </w:p>
    <w:p>
      <w:pPr>
        <w:pStyle w:val="BodyText"/>
        <w:spacing w:before="62" w:line="222" w:lineRule="auto"/>
        <w:ind w:left="414"/>
      </w:pPr>
      <w:r>
        <w:rPr>
          <w:rFonts w:ascii="SimSun" w:eastAsia="SimSun" w:hAnsi="SimSun" w:cs="SimSun"/>
          <w:spacing w:val="1"/>
        </w:rPr>
        <w:t>C、</w:t>
      </w:r>
      <w:r>
        <w:rPr>
          <w:spacing w:val="1"/>
        </w:rPr>
        <w:t>切开引流</w:t>
      </w:r>
    </w:p>
    <w:p>
      <w:pPr>
        <w:pStyle w:val="BodyText"/>
        <w:spacing w:before="61" w:line="222" w:lineRule="auto"/>
        <w:ind w:left="414"/>
      </w:pPr>
      <w:r>
        <w:rPr>
          <w:rFonts w:ascii="Times New Roman" w:eastAsia="Times New Roman" w:hAnsi="Times New Roman" w:cs="Times New Roman"/>
          <w:spacing w:val="-6"/>
        </w:rPr>
        <w:t>D</w:t>
      </w:r>
      <w:r>
        <w:rPr>
          <w:rFonts w:ascii="SimSun" w:eastAsia="SimSun" w:hAnsi="SimSun" w:cs="SimSun"/>
          <w:spacing w:val="-6"/>
        </w:rPr>
        <w:t>、</w:t>
      </w:r>
      <w:r>
        <w:rPr>
          <w:spacing w:val="-6"/>
        </w:rPr>
        <w:t>免疫治疗</w:t>
      </w:r>
    </w:p>
    <w:p>
      <w:pPr>
        <w:pStyle w:val="BodyText"/>
        <w:spacing w:before="61" w:line="222" w:lineRule="auto"/>
        <w:ind w:left="414"/>
      </w:pPr>
      <w:r>
        <w:rPr>
          <w:rFonts w:ascii="SimSun" w:eastAsia="SimSun" w:hAnsi="SimSun" w:cs="SimSun"/>
          <w:spacing w:val="4"/>
        </w:rPr>
        <w:t>E、</w:t>
      </w:r>
      <w:r>
        <w:rPr>
          <w:spacing w:val="4"/>
        </w:rPr>
        <w:t>外敷中药膏</w:t>
      </w:r>
    </w:p>
    <w:p>
      <w:pPr>
        <w:spacing w:before="50" w:line="220" w:lineRule="auto"/>
        <w:ind w:left="2"/>
        <w:rPr>
          <w:rFonts w:ascii="SimSun" w:eastAsia="SimSun" w:hAnsi="SimSun" w:cs="SimSun"/>
          <w:sz w:val="19"/>
          <w:szCs w:val="19"/>
        </w:rPr>
      </w:pPr>
      <w:r>
        <w:drawing>
          <wp:anchor distT="0" distB="0" distL="0" distR="0" simplePos="0" relativeHeight="251663360" behindDoc="1" locked="0" layoutInCell="1" allowOverlap="1">
            <wp:simplePos x="0" y="0"/>
            <wp:positionH relativeFrom="column">
              <wp:posOffset>47599</wp:posOffset>
            </wp:positionH>
            <wp:positionV relativeFrom="paragraph">
              <wp:posOffset>-22234</wp:posOffset>
            </wp:positionV>
            <wp:extent cx="565146" cy="18415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6"/>
                    <a:stretch>
                      <a:fillRect/>
                    </a:stretch>
                  </pic:blipFill>
                  <pic:spPr>
                    <a:xfrm>
                      <a:off x="0" y="0"/>
                      <a:ext cx="565146" cy="184155"/>
                    </a:xfrm>
                    <a:prstGeom prst="rect">
                      <a:avLst/>
                    </a:prstGeom>
                  </pic:spPr>
                </pic:pic>
              </a:graphicData>
            </a:graphic>
          </wp:anchor>
        </w:drawing>
      </w:r>
      <w:r>
        <w:rPr>
          <w:rFonts w:ascii="SimSun" w:eastAsia="SimSun" w:hAnsi="SimSun" w:cs="SimSun"/>
          <w:b/>
          <w:bCs/>
          <w:spacing w:val="-1"/>
          <w:sz w:val="19"/>
          <w:szCs w:val="19"/>
        </w:rPr>
        <w:t>【答案】</w:t>
      </w:r>
      <w:r>
        <w:rPr>
          <w:rFonts w:ascii="SimSun" w:eastAsia="SimSun" w:hAnsi="SimSun" w:cs="SimSun"/>
          <w:spacing w:val="-1"/>
          <w:sz w:val="19"/>
          <w:szCs w:val="19"/>
        </w:rPr>
        <w:t>C</w:t>
      </w:r>
    </w:p>
    <w:p>
      <w:pPr>
        <w:pStyle w:val="BodyText"/>
        <w:spacing w:before="53" w:line="280" w:lineRule="auto"/>
        <w:ind w:left="74" w:right="239" w:hanging="72"/>
        <w:rPr>
          <w:rFonts w:ascii="SimSun" w:eastAsia="SimSun" w:hAnsi="SimSun" w:cs="SimSun"/>
        </w:rPr>
      </w:pPr>
      <w:r>
        <w:rPr>
          <w:b/>
          <w:bCs/>
          <w:spacing w:val="6"/>
        </w:rPr>
        <w:t>【解析】</w:t>
      </w:r>
      <w:r>
        <w:rPr>
          <w:spacing w:val="6"/>
        </w:rPr>
        <w:t>根据病例描述，该患者发生白色念珠菌感染。白色念珠菌是来自病人体内或体</w:t>
      </w:r>
      <w:r>
        <w:rPr>
          <w:spacing w:val="3"/>
        </w:rPr>
        <w:t xml:space="preserve">  </w:t>
      </w:r>
      <w:r>
        <w:rPr>
          <w:spacing w:val="6"/>
        </w:rPr>
        <w:t>表的条件致病菌，在病人健康状况不佳、抵抗力下降或免疫功能受</w:t>
      </w:r>
      <w:r>
        <w:rPr>
          <w:spacing w:val="5"/>
        </w:rPr>
        <w:t>损，以及抗生素的不</w:t>
      </w:r>
      <w:r>
        <w:rPr>
          <w:spacing w:val="5"/>
        </w:rPr>
        <w:t xml:space="preserve"> </w:t>
      </w:r>
      <w:r>
        <w:rPr>
          <w:spacing w:val="5"/>
        </w:rPr>
        <w:t>良应用等因素下，可导致人体发病。属于内源性医院感染。6选</w:t>
      </w:r>
      <w:r>
        <w:rPr>
          <w:spacing w:val="-38"/>
        </w:rPr>
        <w:t xml:space="preserve"> </w:t>
      </w:r>
      <w:r>
        <w:rPr>
          <w:rFonts w:ascii="SimSun" w:eastAsia="SimSun" w:hAnsi="SimSun" w:cs="SimSun"/>
          <w:spacing w:val="5"/>
        </w:rPr>
        <w:t>D。</w:t>
      </w:r>
      <w:r>
        <w:rPr>
          <w:rFonts w:ascii="SimSun" w:eastAsia="SimSun" w:hAnsi="SimSun" w:cs="SimSun"/>
          <w:spacing w:val="-48"/>
        </w:rPr>
        <w:t xml:space="preserve"> </w:t>
      </w:r>
      <w:r>
        <w:rPr>
          <w:spacing w:val="5"/>
        </w:rPr>
        <w:t>该患者发生了三度原</w:t>
      </w:r>
      <w:r>
        <w:t xml:space="preserve"> </w:t>
      </w:r>
      <w:r>
        <w:rPr>
          <w:spacing w:val="5"/>
        </w:rPr>
        <w:t>位茵群失调。7选</w:t>
      </w:r>
      <w:r>
        <w:rPr>
          <w:rFonts w:ascii="Times New Roman" w:eastAsia="Times New Roman" w:hAnsi="Times New Roman" w:cs="Times New Roman"/>
          <w:spacing w:val="5"/>
        </w:rPr>
        <w:t xml:space="preserve">C,8    </w:t>
      </w:r>
      <w:r>
        <w:rPr>
          <w:spacing w:val="5"/>
        </w:rPr>
        <w:t>选</w:t>
      </w:r>
      <w:r>
        <w:rPr>
          <w:spacing w:val="-40"/>
        </w:rPr>
        <w:t xml:space="preserve"> </w:t>
      </w:r>
      <w:r>
        <w:rPr>
          <w:rFonts w:ascii="Times New Roman" w:eastAsia="Times New Roman" w:hAnsi="Times New Roman" w:cs="Times New Roman"/>
          <w:spacing w:val="5"/>
        </w:rPr>
        <w:t>C</w:t>
      </w:r>
      <w:r>
        <w:rPr>
          <w:rFonts w:ascii="Times New Roman" w:eastAsia="Times New Roman" w:hAnsi="Times New Roman" w:cs="Times New Roman"/>
          <w:spacing w:val="-21"/>
        </w:rPr>
        <w:t xml:space="preserve"> </w:t>
      </w:r>
      <w:r>
        <w:rPr>
          <w:rFonts w:ascii="SimSun" w:eastAsia="SimSun" w:hAnsi="SimSun" w:cs="SimSun"/>
          <w:spacing w:val="5"/>
        </w:rPr>
        <w:t>。</w:t>
      </w:r>
      <w:r>
        <w:rPr>
          <w:spacing w:val="5"/>
        </w:rPr>
        <w:t>患者免疫功能受损，应给</w:t>
      </w:r>
      <w:r>
        <w:rPr>
          <w:spacing w:val="4"/>
        </w:rPr>
        <w:t>予保护性隔离。9选</w:t>
      </w:r>
      <w:r>
        <w:rPr>
          <w:rFonts w:ascii="Times New Roman" w:eastAsia="Times New Roman" w:hAnsi="Times New Roman" w:cs="Times New Roman"/>
          <w:spacing w:val="4"/>
        </w:rPr>
        <w:t>E</w:t>
      </w:r>
      <w:r>
        <w:rPr>
          <w:rFonts w:ascii="Times New Roman" w:eastAsia="Times New Roman" w:hAnsi="Times New Roman" w:cs="Times New Roman"/>
          <w:spacing w:val="-22"/>
        </w:rPr>
        <w:t xml:space="preserve"> </w:t>
      </w:r>
      <w:r>
        <w:rPr>
          <w:rFonts w:ascii="SimSun" w:eastAsia="SimSun" w:hAnsi="SimSun" w:cs="SimSun"/>
          <w:spacing w:val="4"/>
        </w:rPr>
        <w:t>。</w:t>
      </w:r>
      <w:r>
        <w:rPr>
          <w:rFonts w:ascii="SimSun" w:eastAsia="SimSun" w:hAnsi="SimSun" w:cs="SimSun"/>
          <w:spacing w:val="-56"/>
        </w:rPr>
        <w:t xml:space="preserve"> </w:t>
      </w:r>
      <w:r>
        <w:rPr>
          <w:spacing w:val="4"/>
        </w:rPr>
        <w:t>白色念珠</w:t>
      </w:r>
      <w:r>
        <w:t xml:space="preserve"> </w:t>
      </w:r>
      <w:r>
        <w:rPr>
          <w:spacing w:val="6"/>
        </w:rPr>
        <w:t>菌主要引起深部感染，可引起泌尿道感染、肺部感</w:t>
      </w:r>
      <w:r>
        <w:rPr>
          <w:spacing w:val="5"/>
        </w:rPr>
        <w:t>染、血液感染、消化道感染及外科创</w:t>
      </w:r>
      <w:r>
        <w:t xml:space="preserve">  </w:t>
      </w:r>
      <w:r>
        <w:rPr>
          <w:spacing w:val="6"/>
        </w:rPr>
        <w:t>伤真菌感染。因此，不能说主要引起泌尿道和</w:t>
      </w:r>
      <w:r>
        <w:rPr>
          <w:spacing w:val="5"/>
        </w:rPr>
        <w:t>血液的感染。10选</w:t>
      </w:r>
      <w:r>
        <w:rPr>
          <w:spacing w:val="-49"/>
        </w:rPr>
        <w:t xml:space="preserve"> </w:t>
      </w:r>
      <w:r>
        <w:rPr>
          <w:rFonts w:ascii="Times New Roman" w:eastAsia="Times New Roman" w:hAnsi="Times New Roman" w:cs="Times New Roman"/>
          <w:spacing w:val="5"/>
        </w:rPr>
        <w:t>D</w:t>
      </w:r>
      <w:r>
        <w:rPr>
          <w:rFonts w:ascii="SimSun" w:eastAsia="SimSun" w:hAnsi="SimSun" w:cs="SimSun"/>
          <w:spacing w:val="5"/>
        </w:rPr>
        <w:t>。</w:t>
      </w:r>
    </w:p>
    <w:p>
      <w:pPr>
        <w:pStyle w:val="BodyText"/>
        <w:spacing w:before="72" w:line="288" w:lineRule="exact"/>
        <w:ind w:left="74"/>
      </w:pPr>
      <w:r>
        <w:rPr>
          <w:spacing w:val="1"/>
          <w:position w:val="7"/>
        </w:rPr>
        <w:t>8、</w:t>
      </w:r>
      <w:r>
        <w:rPr>
          <w:spacing w:val="-47"/>
          <w:position w:val="7"/>
        </w:rPr>
        <w:t xml:space="preserve"> </w:t>
      </w:r>
      <w:r>
        <w:rPr>
          <w:spacing w:val="1"/>
          <w:position w:val="7"/>
        </w:rPr>
        <w:t>下列关于猩红热的特点说法正确的是</w:t>
      </w:r>
    </w:p>
    <w:p>
      <w:pPr>
        <w:pStyle w:val="BodyText"/>
        <w:spacing w:line="220" w:lineRule="auto"/>
        <w:ind w:left="414"/>
      </w:pPr>
      <w:r>
        <w:rPr>
          <w:rFonts w:ascii="Times New Roman" w:eastAsia="Times New Roman" w:hAnsi="Times New Roman" w:cs="Times New Roman"/>
          <w:spacing w:val="3"/>
        </w:rPr>
        <w:t>A</w:t>
      </w:r>
      <w:r>
        <w:rPr>
          <w:rFonts w:ascii="SimSun" w:eastAsia="SimSun" w:hAnsi="SimSun" w:cs="SimSun"/>
          <w:spacing w:val="3"/>
        </w:rPr>
        <w:t>、</w:t>
      </w:r>
      <w:r>
        <w:rPr>
          <w:spacing w:val="3"/>
        </w:rPr>
        <w:t>发病前24</w:t>
      </w:r>
      <w:r>
        <w:rPr>
          <w:rFonts w:ascii="Times New Roman" w:eastAsia="Times New Roman" w:hAnsi="Times New Roman" w:cs="Times New Roman"/>
          <w:spacing w:val="3"/>
        </w:rPr>
        <w:t xml:space="preserve">h </w:t>
      </w:r>
      <w:r>
        <w:rPr>
          <w:spacing w:val="3"/>
        </w:rPr>
        <w:t>至疾病高峰传染性最强</w:t>
      </w:r>
    </w:p>
    <w:p>
      <w:pPr>
        <w:pStyle w:val="BodyText"/>
        <w:spacing w:before="65" w:line="222" w:lineRule="auto"/>
        <w:ind w:left="414"/>
      </w:pPr>
      <w:r>
        <w:rPr>
          <w:rFonts w:ascii="SimSun" w:eastAsia="SimSun" w:hAnsi="SimSun" w:cs="SimSun"/>
          <w:spacing w:val="6"/>
        </w:rPr>
        <w:t>B、</w:t>
      </w:r>
      <w:r>
        <w:rPr>
          <w:spacing w:val="6"/>
        </w:rPr>
        <w:t>主要通过空气飞沫传播</w:t>
      </w:r>
    </w:p>
    <w:p>
      <w:pPr>
        <w:pStyle w:val="BodyText"/>
        <w:spacing w:before="73" w:line="300" w:lineRule="exact"/>
        <w:ind w:left="414"/>
      </w:pPr>
      <w:r>
        <w:rPr>
          <w:spacing w:val="1"/>
          <w:position w:val="8"/>
        </w:rPr>
        <w:t>C、10</w:t>
      </w:r>
      <w:r>
        <w:rPr>
          <w:spacing w:val="1"/>
          <w:position w:val="8"/>
        </w:rPr>
        <w:t xml:space="preserve"> </w:t>
      </w:r>
      <w:r>
        <w:rPr>
          <w:spacing w:val="1"/>
          <w:position w:val="8"/>
        </w:rPr>
        <w:t>以下小儿发病率高</w:t>
      </w:r>
    </w:p>
    <w:p>
      <w:pPr>
        <w:pStyle w:val="BodyText"/>
        <w:spacing w:line="223" w:lineRule="auto"/>
        <w:ind w:left="414"/>
      </w:pPr>
      <w:r>
        <w:rPr>
          <w:rFonts w:ascii="Times New Roman" w:eastAsia="Times New Roman" w:hAnsi="Times New Roman" w:cs="Times New Roman"/>
          <w:spacing w:val="-6"/>
        </w:rPr>
        <w:t>D</w:t>
      </w:r>
      <w:r>
        <w:rPr>
          <w:rFonts w:ascii="SimSun" w:eastAsia="SimSun" w:hAnsi="SimSun" w:cs="SimSun"/>
          <w:spacing w:val="-6"/>
        </w:rPr>
        <w:t>、</w:t>
      </w:r>
      <w:r>
        <w:rPr>
          <w:spacing w:val="-6"/>
        </w:rPr>
        <w:t>春季多见</w:t>
      </w:r>
    </w:p>
    <w:p>
      <w:pPr>
        <w:pStyle w:val="BodyText"/>
        <w:spacing w:before="61" w:line="278" w:lineRule="exact"/>
        <w:ind w:left="414"/>
      </w:pPr>
      <w:r>
        <w:drawing>
          <wp:anchor distT="0" distB="0" distL="0" distR="0" simplePos="0" relativeHeight="251660288" behindDoc="1" locked="0" layoutInCell="1" allowOverlap="1">
            <wp:simplePos x="0" y="0"/>
            <wp:positionH relativeFrom="column">
              <wp:posOffset>47599</wp:posOffset>
            </wp:positionH>
            <wp:positionV relativeFrom="paragraph">
              <wp:posOffset>160930</wp:posOffset>
            </wp:positionV>
            <wp:extent cx="571562" cy="18415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7"/>
                    <a:stretch>
                      <a:fillRect/>
                    </a:stretch>
                  </pic:blipFill>
                  <pic:spPr>
                    <a:xfrm>
                      <a:off x="0" y="0"/>
                      <a:ext cx="571562" cy="184155"/>
                    </a:xfrm>
                    <a:prstGeom prst="rect">
                      <a:avLst/>
                    </a:prstGeom>
                  </pic:spPr>
                </pic:pic>
              </a:graphicData>
            </a:graphic>
          </wp:anchor>
        </w:drawing>
      </w:r>
      <w:r>
        <w:rPr>
          <w:rFonts w:ascii="SimSun" w:eastAsia="SimSun" w:hAnsi="SimSun" w:cs="SimSun"/>
          <w:spacing w:val="-3"/>
          <w:position w:val="6"/>
        </w:rPr>
        <w:t>E、</w:t>
      </w:r>
      <w:r>
        <w:rPr>
          <w:rFonts w:ascii="SimSun" w:eastAsia="SimSun" w:hAnsi="SimSun" w:cs="SimSun"/>
          <w:spacing w:val="-34"/>
          <w:position w:val="6"/>
        </w:rPr>
        <w:t xml:space="preserve"> </w:t>
      </w:r>
      <w:r>
        <w:rPr>
          <w:spacing w:val="-3"/>
          <w:position w:val="6"/>
        </w:rPr>
        <w:t>以上说法均正确</w:t>
      </w:r>
    </w:p>
    <w:p>
      <w:pPr>
        <w:spacing w:line="220" w:lineRule="auto"/>
        <w:ind w:left="2"/>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E</w:t>
      </w:r>
    </w:p>
    <w:p>
      <w:pPr>
        <w:pStyle w:val="BodyText"/>
        <w:spacing w:before="71" w:line="220" w:lineRule="auto"/>
        <w:ind w:left="2"/>
      </w:pPr>
      <w:r>
        <w:drawing>
          <wp:anchor distT="0" distB="0" distL="0" distR="0" simplePos="0" relativeHeight="251662336" behindDoc="1" locked="0" layoutInCell="1" allowOverlap="1">
            <wp:simplePos x="0" y="0"/>
            <wp:positionH relativeFrom="column">
              <wp:posOffset>41290</wp:posOffset>
            </wp:positionH>
            <wp:positionV relativeFrom="paragraph">
              <wp:posOffset>-7581</wp:posOffset>
            </wp:positionV>
            <wp:extent cx="1308123" cy="18415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8"/>
                    <a:stretch>
                      <a:fillRect/>
                    </a:stretch>
                  </pic:blipFill>
                  <pic:spPr>
                    <a:xfrm>
                      <a:off x="0" y="0"/>
                      <a:ext cx="1308123" cy="184155"/>
                    </a:xfrm>
                    <a:prstGeom prst="rect">
                      <a:avLst/>
                    </a:prstGeom>
                  </pic:spPr>
                </pic:pic>
              </a:graphicData>
            </a:graphic>
          </wp:anchor>
        </w:drawing>
      </w:r>
      <w:r>
        <w:rPr>
          <w:b/>
          <w:bCs/>
          <w:spacing w:val="2"/>
        </w:rPr>
        <w:t>【解析】</w:t>
      </w:r>
      <w:r>
        <w:rPr>
          <w:spacing w:val="2"/>
        </w:rPr>
        <w:t>记忆性内容。</w:t>
      </w:r>
    </w:p>
    <w:p>
      <w:pPr>
        <w:pStyle w:val="BodyText"/>
        <w:spacing w:before="64" w:line="261" w:lineRule="auto"/>
        <w:ind w:left="74" w:right="285" w:hanging="74"/>
      </w:pPr>
      <w:r>
        <w:rPr>
          <w:spacing w:val="6"/>
        </w:rPr>
        <w:t>【该题针对“基础知识-猩红热病因发病机制、流行病学、辅助检查”知识点进行考核】</w:t>
      </w:r>
      <w:r>
        <w:t xml:space="preserve"> </w:t>
      </w:r>
      <w:r>
        <w:rPr>
          <w:spacing w:val="4"/>
        </w:rPr>
        <w:t>9、</w:t>
      </w:r>
      <w:r>
        <w:rPr>
          <w:spacing w:val="-55"/>
        </w:rPr>
        <w:t xml:space="preserve"> </w:t>
      </w:r>
      <w:r>
        <w:rPr>
          <w:spacing w:val="4"/>
        </w:rPr>
        <w:t>治疗小儿化脓性脑膜炎，病原菌明确后，使用敏感性抗生素的时间至少是</w:t>
      </w:r>
    </w:p>
    <w:p>
      <w:pPr>
        <w:pStyle w:val="BodyText"/>
        <w:spacing w:before="69" w:line="280" w:lineRule="exact"/>
        <w:ind w:left="414"/>
      </w:pPr>
      <w:r>
        <w:rPr>
          <w:rFonts w:ascii="Times New Roman" w:eastAsia="Times New Roman" w:hAnsi="Times New Roman" w:cs="Times New Roman"/>
          <w:spacing w:val="8"/>
          <w:position w:val="6"/>
        </w:rPr>
        <w:t>A</w:t>
      </w:r>
      <w:r>
        <w:rPr>
          <w:rFonts w:ascii="Times New Roman" w:eastAsia="Times New Roman" w:hAnsi="Times New Roman" w:cs="Times New Roman"/>
          <w:spacing w:val="-27"/>
          <w:position w:val="6"/>
        </w:rPr>
        <w:t xml:space="preserve"> </w:t>
      </w:r>
      <w:r>
        <w:rPr>
          <w:rFonts w:ascii="SimSun" w:eastAsia="SimSun" w:hAnsi="SimSun" w:cs="SimSun"/>
          <w:spacing w:val="8"/>
          <w:position w:val="6"/>
        </w:rPr>
        <w:t>、</w:t>
      </w:r>
      <w:r>
        <w:rPr>
          <w:rFonts w:ascii="Times New Roman" w:eastAsia="Times New Roman" w:hAnsi="Times New Roman" w:cs="Times New Roman"/>
          <w:spacing w:val="8"/>
          <w:position w:val="6"/>
        </w:rPr>
        <w:t>3</w:t>
      </w:r>
      <w:r>
        <w:rPr>
          <w:spacing w:val="8"/>
          <w:position w:val="6"/>
        </w:rPr>
        <w:t>天～7天</w:t>
      </w:r>
    </w:p>
    <w:p>
      <w:pPr>
        <w:pStyle w:val="BodyText"/>
        <w:spacing w:line="225" w:lineRule="auto"/>
        <w:ind w:left="414"/>
      </w:pPr>
      <w:r>
        <w:rPr>
          <w:rFonts w:ascii="Times New Roman" w:eastAsia="Times New Roman" w:hAnsi="Times New Roman" w:cs="Times New Roman"/>
          <w:spacing w:val="8"/>
        </w:rPr>
        <w:t>B</w:t>
      </w:r>
      <w:r>
        <w:rPr>
          <w:rFonts w:ascii="Times New Roman" w:eastAsia="Times New Roman" w:hAnsi="Times New Roman" w:cs="Times New Roman"/>
          <w:spacing w:val="-21"/>
        </w:rPr>
        <w:t xml:space="preserve"> </w:t>
      </w:r>
      <w:r>
        <w:rPr>
          <w:rFonts w:ascii="SimSun" w:eastAsia="SimSun" w:hAnsi="SimSun" w:cs="SimSun"/>
          <w:spacing w:val="8"/>
        </w:rPr>
        <w:t>、</w:t>
      </w:r>
      <w:r>
        <w:rPr>
          <w:rFonts w:ascii="Times New Roman" w:eastAsia="Times New Roman" w:hAnsi="Times New Roman" w:cs="Times New Roman"/>
          <w:spacing w:val="8"/>
        </w:rPr>
        <w:t>7</w:t>
      </w:r>
      <w:r>
        <w:rPr>
          <w:spacing w:val="8"/>
        </w:rPr>
        <w:t>天～10天</w:t>
      </w:r>
    </w:p>
    <w:p>
      <w:pPr>
        <w:pStyle w:val="BodyText"/>
        <w:spacing w:before="76" w:line="223" w:lineRule="auto"/>
        <w:ind w:left="414"/>
      </w:pPr>
      <w:r>
        <w:rPr>
          <w:rFonts w:ascii="SimSun" w:eastAsia="SimSun" w:hAnsi="SimSun" w:cs="SimSun"/>
          <w:spacing w:val="-3"/>
        </w:rPr>
        <w:t>C、2</w:t>
      </w:r>
      <w:r>
        <w:rPr>
          <w:rFonts w:ascii="SimSun" w:eastAsia="SimSun" w:hAnsi="SimSun" w:cs="SimSun"/>
          <w:spacing w:val="-30"/>
        </w:rPr>
        <w:t xml:space="preserve"> </w:t>
      </w:r>
      <w:r>
        <w:rPr>
          <w:spacing w:val="-3"/>
        </w:rPr>
        <w:t>周～3</w:t>
      </w:r>
      <w:r>
        <w:rPr>
          <w:spacing w:val="-15"/>
        </w:rPr>
        <w:t xml:space="preserve"> </w:t>
      </w:r>
      <w:r>
        <w:rPr>
          <w:spacing w:val="-3"/>
        </w:rPr>
        <w:t>周</w:t>
      </w:r>
    </w:p>
    <w:p>
      <w:pPr>
        <w:pStyle w:val="BodyText"/>
        <w:spacing w:before="51" w:line="223" w:lineRule="auto"/>
        <w:ind w:left="414"/>
      </w:pPr>
      <w:r>
        <w:rPr>
          <w:rFonts w:ascii="Times New Roman" w:eastAsia="Times New Roman" w:hAnsi="Times New Roman" w:cs="Times New Roman"/>
          <w:spacing w:val="5"/>
        </w:rPr>
        <w:t>D</w:t>
      </w:r>
      <w:r>
        <w:rPr>
          <w:rFonts w:ascii="Times New Roman" w:eastAsia="Times New Roman" w:hAnsi="Times New Roman" w:cs="Times New Roman"/>
          <w:spacing w:val="-27"/>
        </w:rPr>
        <w:t xml:space="preserve"> </w:t>
      </w:r>
      <w:r>
        <w:rPr>
          <w:rFonts w:ascii="SimSun" w:eastAsia="SimSun" w:hAnsi="SimSun" w:cs="SimSun"/>
          <w:spacing w:val="5"/>
        </w:rPr>
        <w:t>、</w:t>
      </w:r>
      <w:r>
        <w:rPr>
          <w:rFonts w:ascii="Times New Roman" w:eastAsia="Times New Roman" w:hAnsi="Times New Roman" w:cs="Times New Roman"/>
          <w:spacing w:val="5"/>
        </w:rPr>
        <w:t>4</w:t>
      </w:r>
      <w:r>
        <w:rPr>
          <w:rFonts w:ascii="Times New Roman" w:eastAsia="Times New Roman" w:hAnsi="Times New Roman" w:cs="Times New Roman"/>
          <w:spacing w:val="-14"/>
        </w:rPr>
        <w:t xml:space="preserve"> </w:t>
      </w:r>
      <w:r>
        <w:rPr>
          <w:spacing w:val="5"/>
        </w:rPr>
        <w:t>周～5周</w:t>
      </w:r>
    </w:p>
    <w:p>
      <w:pPr>
        <w:pStyle w:val="BodyText"/>
        <w:spacing w:before="80" w:line="223" w:lineRule="auto"/>
        <w:ind w:left="414"/>
      </w:pPr>
      <w:r>
        <w:rPr>
          <w:rFonts w:ascii="Times New Roman" w:eastAsia="Times New Roman" w:hAnsi="Times New Roman" w:cs="Times New Roman"/>
          <w:spacing w:val="12"/>
        </w:rPr>
        <w:t>E</w:t>
      </w:r>
      <w:r>
        <w:rPr>
          <w:rFonts w:ascii="Times New Roman" w:eastAsia="Times New Roman" w:hAnsi="Times New Roman" w:cs="Times New Roman"/>
          <w:spacing w:val="-21"/>
        </w:rPr>
        <w:t xml:space="preserve"> </w:t>
      </w:r>
      <w:r>
        <w:rPr>
          <w:rFonts w:ascii="SimSun" w:eastAsia="SimSun" w:hAnsi="SimSun" w:cs="SimSun"/>
          <w:spacing w:val="12"/>
        </w:rPr>
        <w:t>、</w:t>
      </w:r>
      <w:r>
        <w:rPr>
          <w:rFonts w:ascii="Times New Roman" w:eastAsia="Times New Roman" w:hAnsi="Times New Roman" w:cs="Times New Roman"/>
          <w:spacing w:val="12"/>
        </w:rPr>
        <w:t>5</w:t>
      </w:r>
      <w:r>
        <w:rPr>
          <w:spacing w:val="12"/>
        </w:rPr>
        <w:t>周～6周</w:t>
      </w:r>
    </w:p>
    <w:p>
      <w:pPr>
        <w:spacing w:before="59" w:line="220" w:lineRule="auto"/>
        <w:ind w:left="2"/>
        <w:rPr>
          <w:rFonts w:ascii="SimSun" w:eastAsia="SimSun" w:hAnsi="SimSun" w:cs="SimSun"/>
          <w:sz w:val="19"/>
          <w:szCs w:val="19"/>
        </w:rPr>
      </w:pPr>
      <w:r>
        <w:drawing>
          <wp:anchor distT="0" distB="0" distL="0" distR="0" simplePos="0" relativeHeight="251664384" behindDoc="1" locked="0" layoutInCell="1" allowOverlap="1">
            <wp:simplePos x="0" y="0"/>
            <wp:positionH relativeFrom="column">
              <wp:posOffset>47599</wp:posOffset>
            </wp:positionH>
            <wp:positionV relativeFrom="paragraph">
              <wp:posOffset>-23188</wp:posOffset>
            </wp:positionV>
            <wp:extent cx="577871" cy="190508"/>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577871" cy="190508"/>
                    </a:xfrm>
                    <a:prstGeom prst="rect">
                      <a:avLst/>
                    </a:prstGeom>
                  </pic:spPr>
                </pic:pic>
              </a:graphicData>
            </a:graphic>
          </wp:anchor>
        </w:drawing>
      </w:r>
      <w:r>
        <w:rPr>
          <w:rFonts w:ascii="SimSun" w:eastAsia="SimSun" w:hAnsi="SimSun" w:cs="SimSun"/>
          <w:b/>
          <w:bCs/>
          <w:spacing w:val="-3"/>
          <w:sz w:val="19"/>
          <w:szCs w:val="19"/>
        </w:rPr>
        <w:t>【答案】</w:t>
      </w:r>
      <w:r>
        <w:rPr>
          <w:rFonts w:ascii="SimSun" w:eastAsia="SimSun" w:hAnsi="SimSun" w:cs="SimSun"/>
          <w:spacing w:val="-3"/>
          <w:sz w:val="19"/>
          <w:szCs w:val="19"/>
        </w:rPr>
        <w:t>C</w:t>
      </w:r>
    </w:p>
    <w:p>
      <w:pPr>
        <w:pStyle w:val="BodyText"/>
        <w:spacing w:before="61" w:line="211" w:lineRule="auto"/>
        <w:ind w:left="2"/>
      </w:pPr>
      <w:r>
        <w:rPr>
          <w:b/>
          <w:bCs/>
          <w:spacing w:val="9"/>
        </w:rPr>
        <w:t>【解析】</w:t>
      </w:r>
      <w:r>
        <w:rPr>
          <w:spacing w:val="9"/>
        </w:rPr>
        <w:t>化脓性脑膜炎使用敏感性抗生素的时间至少是2周～3周，或治疗至临床症状</w:t>
      </w:r>
    </w:p>
    <w:p>
      <w:pPr>
        <w:pStyle w:val="BodyText"/>
        <w:spacing w:line="280" w:lineRule="exact"/>
        <w:ind w:firstLine="55"/>
      </w:pPr>
      <w:r>
        <w:rPr>
          <w:position w:val="-5"/>
        </w:rPr>
        <w:pict>
          <v:group id="_x0000_i1043" style="width:137pt;height:14.05pt;mso-position-horizontal-relative:char;mso-position-vertical-relative:line" coordorigin="0,0" coordsize="2740,281" filled="f" stroked="f">
            <v:shape id="_x0000_s1044" type="#_x0000_t75" style="width:2740;height:281;position:absolute" filled="f" stroked="f">
              <v:imagedata r:id="rId20" o:title=""/>
            </v:shape>
            <v:shape id="_x0000_s1045" type="#_x0000_t202" style="width:2780;height:320;left:-20;position:absolute;top:-20" filled="f" stroked="f">
              <o:lock v:ext="edit" aspectratio="f"/>
              <v:textbox inset="0,0,0,0">
                <w:txbxContent>
                  <w:p>
                    <w:pPr>
                      <w:spacing w:before="95" w:line="222" w:lineRule="auto"/>
                      <w:ind w:left="59"/>
                      <w:rPr>
                        <w:rFonts w:ascii="FangSong" w:eastAsia="FangSong" w:hAnsi="FangSong" w:cs="FangSong"/>
                        <w:sz w:val="19"/>
                        <w:szCs w:val="19"/>
                      </w:rPr>
                    </w:pPr>
                    <w:r>
                      <w:rPr>
                        <w:rFonts w:ascii="FangSong" w:eastAsia="FangSong" w:hAnsi="FangSong" w:cs="FangSong"/>
                        <w:spacing w:val="3"/>
                        <w:sz w:val="19"/>
                        <w:szCs w:val="19"/>
                      </w:rPr>
                      <w:t>消失后复查脑脊液正常后停药。</w:t>
                    </w:r>
                  </w:p>
                </w:txbxContent>
              </v:textbox>
            </v:shape>
            <w10:wrap type="none"/>
          </v:group>
        </w:pict>
      </w:r>
    </w:p>
    <w:p>
      <w:pPr>
        <w:pStyle w:val="BodyText"/>
        <w:spacing w:before="105" w:line="221" w:lineRule="auto"/>
        <w:ind w:left="95"/>
      </w:pPr>
      <w:r>
        <w:rPr>
          <w:spacing w:val="-3"/>
        </w:rPr>
        <w:t>10、</w:t>
      </w:r>
      <w:r>
        <w:rPr>
          <w:spacing w:val="-15"/>
        </w:rPr>
        <w:t xml:space="preserve"> </w:t>
      </w:r>
      <w:r>
        <w:rPr>
          <w:spacing w:val="-3"/>
        </w:rPr>
        <w:t>婴幼儿期的保健重点是</w:t>
      </w:r>
    </w:p>
    <w:p>
      <w:pPr>
        <w:pStyle w:val="BodyText"/>
        <w:spacing w:before="52" w:line="221" w:lineRule="auto"/>
        <w:ind w:left="414"/>
      </w:pPr>
      <w:r>
        <w:rPr>
          <w:rFonts w:ascii="Times New Roman" w:eastAsia="Times New Roman" w:hAnsi="Times New Roman" w:cs="Times New Roman"/>
          <w:spacing w:val="1"/>
        </w:rPr>
        <w:t>A</w:t>
      </w:r>
      <w:r>
        <w:rPr>
          <w:rFonts w:ascii="SimSun" w:eastAsia="SimSun" w:hAnsi="SimSun" w:cs="SimSun"/>
          <w:spacing w:val="1"/>
        </w:rPr>
        <w:t>、</w:t>
      </w:r>
      <w:r>
        <w:rPr>
          <w:spacing w:val="1"/>
        </w:rPr>
        <w:t>预防孕母各种感染和接触有害物质</w:t>
      </w:r>
    </w:p>
    <w:p>
      <w:pPr>
        <w:pStyle w:val="BodyText"/>
        <w:spacing w:before="73" w:line="221" w:lineRule="auto"/>
        <w:ind w:left="414"/>
      </w:pPr>
      <w:r>
        <w:rPr>
          <w:rFonts w:ascii="Times New Roman" w:eastAsia="Times New Roman" w:hAnsi="Times New Roman" w:cs="Times New Roman"/>
          <w:spacing w:val="2"/>
        </w:rPr>
        <w:t>B</w:t>
      </w:r>
      <w:r>
        <w:rPr>
          <w:rFonts w:ascii="SimSun" w:eastAsia="SimSun" w:hAnsi="SimSun" w:cs="SimSun"/>
          <w:spacing w:val="2"/>
        </w:rPr>
        <w:t>、</w:t>
      </w:r>
      <w:r>
        <w:rPr>
          <w:spacing w:val="2"/>
        </w:rPr>
        <w:t>合理营养、培养良好习惯和计划免疫</w:t>
      </w:r>
    </w:p>
    <w:p>
      <w:pPr>
        <w:pStyle w:val="BodyText"/>
        <w:spacing w:before="73" w:line="290" w:lineRule="exact"/>
        <w:ind w:left="414"/>
      </w:pPr>
      <w:r>
        <w:rPr>
          <w:rFonts w:ascii="SimSun" w:eastAsia="SimSun" w:hAnsi="SimSun" w:cs="SimSun"/>
          <w:spacing w:val="1"/>
          <w:position w:val="7"/>
        </w:rPr>
        <w:t>C、</w:t>
      </w:r>
      <w:r>
        <w:rPr>
          <w:rFonts w:ascii="SimSun" w:eastAsia="SimSun" w:hAnsi="SimSun" w:cs="SimSun"/>
          <w:spacing w:val="-35"/>
          <w:position w:val="7"/>
        </w:rPr>
        <w:t xml:space="preserve"> </w:t>
      </w:r>
      <w:r>
        <w:rPr>
          <w:spacing w:val="1"/>
          <w:position w:val="7"/>
        </w:rPr>
        <w:t>保证充足营养，加强体格锻炼和品德教育</w:t>
      </w:r>
    </w:p>
    <w:p>
      <w:pPr>
        <w:pStyle w:val="BodyText"/>
        <w:spacing w:line="220" w:lineRule="auto"/>
        <w:ind w:left="414"/>
      </w:pPr>
      <w:r>
        <w:rPr>
          <w:rFonts w:ascii="SimSun" w:eastAsia="SimSun" w:hAnsi="SimSun" w:cs="SimSun"/>
          <w:spacing w:val="6"/>
        </w:rPr>
        <w:t>D、</w:t>
      </w:r>
      <w:r>
        <w:rPr>
          <w:spacing w:val="6"/>
        </w:rPr>
        <w:t>重视早期教育和能力培养</w:t>
      </w:r>
    </w:p>
    <w:p>
      <w:pPr>
        <w:pStyle w:val="BodyText"/>
        <w:spacing w:before="63" w:line="291" w:lineRule="exact"/>
        <w:ind w:left="414"/>
      </w:pPr>
      <w:r>
        <w:drawing>
          <wp:anchor distT="0" distB="0" distL="0" distR="0" simplePos="0" relativeHeight="251661312" behindDoc="1" locked="0" layoutInCell="1" allowOverlap="1">
            <wp:simplePos x="0" y="0"/>
            <wp:positionH relativeFrom="column">
              <wp:posOffset>47599</wp:posOffset>
            </wp:positionH>
            <wp:positionV relativeFrom="paragraph">
              <wp:posOffset>170144</wp:posOffset>
            </wp:positionV>
            <wp:extent cx="571562" cy="19678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1"/>
                    <a:stretch>
                      <a:fillRect/>
                    </a:stretch>
                  </pic:blipFill>
                  <pic:spPr>
                    <a:xfrm>
                      <a:off x="0" y="0"/>
                      <a:ext cx="571562" cy="196785"/>
                    </a:xfrm>
                    <a:prstGeom prst="rect">
                      <a:avLst/>
                    </a:prstGeom>
                  </pic:spPr>
                </pic:pic>
              </a:graphicData>
            </a:graphic>
          </wp:anchor>
        </w:drawing>
      </w:r>
      <w:r>
        <w:rPr>
          <w:rFonts w:ascii="Times New Roman" w:eastAsia="Times New Roman" w:hAnsi="Times New Roman" w:cs="Times New Roman"/>
          <w:spacing w:val="2"/>
          <w:position w:val="7"/>
        </w:rPr>
        <w:t>E</w:t>
      </w:r>
      <w:r>
        <w:rPr>
          <w:rFonts w:ascii="SimSun" w:eastAsia="SimSun" w:hAnsi="SimSun" w:cs="SimSun"/>
          <w:spacing w:val="2"/>
          <w:position w:val="7"/>
        </w:rPr>
        <w:t>、</w:t>
      </w:r>
      <w:r>
        <w:rPr>
          <w:spacing w:val="2"/>
          <w:position w:val="7"/>
        </w:rPr>
        <w:t>加强护理、保暖、喂养和预防感染</w:t>
      </w:r>
    </w:p>
    <w:p>
      <w:pPr>
        <w:spacing w:before="1" w:line="217" w:lineRule="auto"/>
        <w:ind w:left="2"/>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B</w:t>
      </w:r>
    </w:p>
    <w:p>
      <w:pPr>
        <w:spacing w:line="14" w:lineRule="auto"/>
        <w:rPr>
          <w:rFonts w:ascii="Arial"/>
          <w:sz w:val="2"/>
        </w:rPr>
        <w:sectPr>
          <w:headerReference w:type="default" r:id="rId22"/>
          <w:type w:val="continuous"/>
          <w:pgSz w:w="16840" w:h="11910"/>
          <w:pgMar w:top="400" w:right="600" w:bottom="0" w:left="794" w:header="0" w:footer="0" w:gutter="0"/>
          <w:pgNumType w:start="5"/>
          <w:cols w:num="2" w:space="708" w:equalWidth="0">
            <w:col w:w="7836" w:space="100"/>
            <w:col w:w="7510" w:space="0"/>
          </w:cols>
        </w:sectPr>
      </w:pPr>
      <w:r>
        <w:rPr>
          <w:rFonts w:ascii="Arial" w:eastAsia="Arial" w:hAnsi="Arial" w:cs="Arial"/>
          <w:sz w:val="2"/>
          <w:szCs w:val="2"/>
        </w:rPr>
        <w:br w:type="column"/>
      </w:r>
    </w:p>
    <w:p>
      <w:pPr>
        <w:pStyle w:val="BodyText"/>
        <w:spacing w:before="37" w:line="264" w:lineRule="auto"/>
        <w:ind w:left="79" w:hanging="32"/>
        <w:jc w:val="both"/>
      </w:pPr>
      <w:r>
        <w:rPr>
          <w:b/>
          <w:bCs/>
          <w:spacing w:val="6"/>
        </w:rPr>
        <w:t>【解析】</w:t>
      </w:r>
      <w:r>
        <w:rPr>
          <w:spacing w:val="6"/>
        </w:rPr>
        <w:t>学龄前期儿童智力发展快、独立活动范围扩大，是性格形成的关键时期，故应</w:t>
      </w:r>
      <w:r>
        <w:rPr>
          <w:spacing w:val="5"/>
        </w:rPr>
        <w:t xml:space="preserve"> </w:t>
      </w:r>
      <w:r>
        <w:rPr>
          <w:spacing w:val="5"/>
        </w:rPr>
        <w:t>加强教育和能力的培养；婴儿期生长发育最迅速，需有丰富易消化的各种营养素满足需</w:t>
      </w:r>
      <w:r>
        <w:t xml:space="preserve"> </w:t>
      </w:r>
      <w:r>
        <w:rPr>
          <w:spacing w:val="5"/>
        </w:rPr>
        <w:t>要，但其消化能力尚未成熟，易患消化紊乱、腹泻、营养不良等疾</w:t>
      </w:r>
      <w:r>
        <w:rPr>
          <w:spacing w:val="4"/>
        </w:rPr>
        <w:t>病，合理营养、培养</w:t>
      </w:r>
      <w:r>
        <w:t xml:space="preserve"> </w:t>
      </w:r>
      <w:r>
        <w:rPr>
          <w:spacing w:val="4"/>
        </w:rPr>
        <w:t>良好习惯和计划免疫；预防孕母各种感染和接触有害物质时胎儿期和围生期保健重点，</w:t>
      </w:r>
    </w:p>
    <w:p>
      <w:pPr>
        <w:pStyle w:val="BodyText"/>
        <w:spacing w:line="300" w:lineRule="exact"/>
        <w:ind w:firstLine="79"/>
      </w:pPr>
      <w:r>
        <w:rPr>
          <w:position w:val="-6"/>
        </w:rPr>
        <w:pict>
          <v:group id="_x0000_i1046" style="width:252.5pt;height:15.05pt;mso-position-horizontal-relative:char;mso-position-vertical-relative:line" coordorigin="0,0" coordsize="5050,301" filled="f" stroked="f">
            <v:shape id="_x0000_s1047" type="#_x0000_t75" style="width:5041;height:301;left:9;position:absolute" filled="f" stroked="f">
              <v:imagedata r:id="rId23" o:title=""/>
            </v:shape>
            <v:shape id="_x0000_s1048" type="#_x0000_t202" style="width:5090;height:340;left:-20;position:absolute;top:-20" filled="f" stroked="f">
              <o:lock v:ext="edit" aspectratio="f"/>
              <v:textbox inset="0,0,0,0">
                <w:txbxContent>
                  <w:p>
                    <w:pPr>
                      <w:spacing w:before="94" w:line="221" w:lineRule="auto"/>
                      <w:ind w:left="20"/>
                      <w:rPr>
                        <w:rFonts w:ascii="FangSong" w:eastAsia="FangSong" w:hAnsi="FangSong" w:cs="FangSong"/>
                        <w:sz w:val="19"/>
                        <w:szCs w:val="19"/>
                      </w:rPr>
                    </w:pPr>
                    <w:r>
                      <w:rPr>
                        <w:rFonts w:ascii="FangSong" w:eastAsia="FangSong" w:hAnsi="FangSong" w:cs="FangSong"/>
                        <w:spacing w:val="4"/>
                        <w:sz w:val="19"/>
                        <w:szCs w:val="19"/>
                      </w:rPr>
                      <w:t>加强护理、保暖、喂养和预防感染是新生儿期保健的重点。</w:t>
                    </w:r>
                  </w:p>
                </w:txbxContent>
              </v:textbox>
            </v:shape>
            <w10:wrap type="none"/>
          </v:group>
        </w:pict>
      </w:r>
    </w:p>
    <w:p>
      <w:pPr>
        <w:pStyle w:val="BodyText"/>
        <w:spacing w:before="94" w:line="289" w:lineRule="exact"/>
        <w:ind w:left="79"/>
      </w:pPr>
      <w:r>
        <w:rPr>
          <w:spacing w:val="-2"/>
          <w:position w:val="7"/>
        </w:rPr>
        <w:t>11、</w:t>
      </w:r>
      <w:r>
        <w:rPr>
          <w:spacing w:val="-36"/>
          <w:position w:val="7"/>
        </w:rPr>
        <w:t xml:space="preserve"> </w:t>
      </w:r>
      <w:r>
        <w:rPr>
          <w:spacing w:val="-2"/>
          <w:position w:val="7"/>
        </w:rPr>
        <w:t>不符合高热惊厥特点的是</w:t>
      </w:r>
    </w:p>
    <w:p>
      <w:pPr>
        <w:pStyle w:val="BodyText"/>
        <w:spacing w:line="219" w:lineRule="auto"/>
        <w:ind w:left="410"/>
      </w:pPr>
      <w:r>
        <w:rPr>
          <w:rFonts w:ascii="SimSun" w:eastAsia="SimSun" w:hAnsi="SimSun" w:cs="SimSun"/>
          <w:spacing w:val="6"/>
        </w:rPr>
        <w:t>A、</w:t>
      </w:r>
      <w:r>
        <w:rPr>
          <w:spacing w:val="6"/>
        </w:rPr>
        <w:t>多在病初高热时发作</w:t>
      </w:r>
    </w:p>
    <w:p>
      <w:pPr>
        <w:pStyle w:val="BodyText"/>
        <w:spacing w:before="74" w:line="300" w:lineRule="exact"/>
        <w:ind w:left="410"/>
      </w:pPr>
      <w:r>
        <w:rPr>
          <w:rFonts w:ascii="Arial" w:eastAsia="Arial" w:hAnsi="Arial" w:cs="Arial"/>
          <w:spacing w:val="1"/>
          <w:position w:val="8"/>
        </w:rPr>
        <w:t>B</w:t>
      </w:r>
      <w:r>
        <w:rPr>
          <w:rFonts w:ascii="SimSun" w:eastAsia="SimSun" w:hAnsi="SimSun" w:cs="SimSun"/>
          <w:spacing w:val="1"/>
          <w:position w:val="8"/>
        </w:rPr>
        <w:t>、</w:t>
      </w:r>
      <w:r>
        <w:rPr>
          <w:spacing w:val="1"/>
          <w:position w:val="8"/>
        </w:rPr>
        <w:t>恢复后无阳性神经系统体征</w:t>
      </w:r>
    </w:p>
    <w:p>
      <w:pPr>
        <w:pStyle w:val="BodyText"/>
        <w:spacing w:before="1" w:line="220" w:lineRule="auto"/>
        <w:ind w:left="410"/>
      </w:pPr>
      <w:r>
        <w:rPr>
          <w:rFonts w:ascii="SimSun" w:eastAsia="SimSun" w:hAnsi="SimSun" w:cs="SimSun"/>
          <w:spacing w:val="6"/>
        </w:rPr>
        <w:t>C、</w:t>
      </w:r>
      <w:r>
        <w:rPr>
          <w:spacing w:val="6"/>
        </w:rPr>
        <w:t>热退后一周脑电图检查正常</w:t>
      </w:r>
    </w:p>
    <w:p>
      <w:pPr>
        <w:pStyle w:val="BodyText"/>
        <w:spacing w:before="63" w:line="219" w:lineRule="auto"/>
        <w:ind w:left="410"/>
      </w:pPr>
      <w:r>
        <w:rPr>
          <w:rFonts w:ascii="SimSun" w:eastAsia="SimSun" w:hAnsi="SimSun" w:cs="SimSun"/>
          <w:spacing w:val="16"/>
        </w:rPr>
        <w:t>D、</w:t>
      </w:r>
      <w:r>
        <w:rPr>
          <w:spacing w:val="16"/>
        </w:rPr>
        <w:t>发病年龄多在6个月～3岁</w:t>
      </w:r>
    </w:p>
    <w:p>
      <w:pPr>
        <w:pStyle w:val="BodyText"/>
        <w:spacing w:before="75" w:line="281" w:lineRule="exact"/>
        <w:ind w:left="410"/>
      </w:pPr>
      <w:r>
        <w:drawing>
          <wp:anchor distT="0" distB="0" distL="0" distR="0" simplePos="0" relativeHeight="251665408" behindDoc="1" locked="0" layoutInCell="1" allowOverlap="1">
            <wp:simplePos x="0" y="0"/>
            <wp:positionH relativeFrom="column">
              <wp:posOffset>44483</wp:posOffset>
            </wp:positionH>
            <wp:positionV relativeFrom="paragraph">
              <wp:posOffset>165700</wp:posOffset>
            </wp:positionV>
            <wp:extent cx="571455" cy="190432"/>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4"/>
                    <a:stretch>
                      <a:fillRect/>
                    </a:stretch>
                  </pic:blipFill>
                  <pic:spPr>
                    <a:xfrm>
                      <a:off x="0" y="0"/>
                      <a:ext cx="571455" cy="190432"/>
                    </a:xfrm>
                    <a:prstGeom prst="rect">
                      <a:avLst/>
                    </a:prstGeom>
                  </pic:spPr>
                </pic:pic>
              </a:graphicData>
            </a:graphic>
          </wp:anchor>
        </w:drawing>
      </w:r>
      <w:r>
        <w:rPr>
          <w:rFonts w:ascii="Times New Roman" w:eastAsia="Times New Roman" w:hAnsi="Times New Roman" w:cs="Times New Roman"/>
          <w:spacing w:val="3"/>
          <w:position w:val="6"/>
        </w:rPr>
        <w:t>E</w:t>
      </w:r>
      <w:r>
        <w:rPr>
          <w:rFonts w:ascii="SimSun" w:eastAsia="SimSun" w:hAnsi="SimSun" w:cs="SimSun"/>
          <w:spacing w:val="3"/>
          <w:position w:val="6"/>
        </w:rPr>
        <w:t>、</w:t>
      </w:r>
      <w:r>
        <w:rPr>
          <w:spacing w:val="3"/>
          <w:position w:val="6"/>
        </w:rPr>
        <w:t>发作呈全身性、次数多、时间长</w:t>
      </w:r>
    </w:p>
    <w:p>
      <w:pPr>
        <w:spacing w:line="220" w:lineRule="auto"/>
        <w:ind w:left="47"/>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E</w:t>
      </w:r>
    </w:p>
    <w:p>
      <w:pPr>
        <w:pStyle w:val="BodyText"/>
        <w:spacing w:before="52" w:line="246" w:lineRule="auto"/>
        <w:ind w:left="79" w:right="5" w:hanging="32"/>
      </w:pPr>
      <w:r>
        <w:rPr>
          <w:b/>
          <w:bCs/>
          <w:spacing w:val="6"/>
        </w:rPr>
        <w:t>【解析】</w:t>
      </w:r>
      <w:r>
        <w:rPr>
          <w:spacing w:val="6"/>
        </w:rPr>
        <w:t>高热惊厥的特点是：多在病初高热时发作，恢复后无阳性神经系统体征，热退</w:t>
      </w:r>
      <w:r>
        <w:t xml:space="preserve"> </w:t>
      </w:r>
      <w:r>
        <w:rPr>
          <w:spacing w:val="9"/>
        </w:rPr>
        <w:t>后一周脑电图检查正常，发病年龄多在6个月～3岁，发作呈全身性、次数少、时间</w:t>
      </w:r>
    </w:p>
    <w:p>
      <w:pPr>
        <w:pStyle w:val="BodyText"/>
        <w:spacing w:line="300" w:lineRule="exact"/>
      </w:pPr>
      <w:r>
        <w:rPr>
          <w:position w:val="-6"/>
        </w:rPr>
        <w:pict>
          <v:group id="_x0000_i1049" style="width:158.5pt;height:15.05pt;mso-position-horizontal-relative:char;mso-position-vertical-relative:line" coordorigin="0,0" coordsize="3170,301" filled="f" stroked="f">
            <v:shape id="_x0000_s1050" type="#_x0000_t75" style="width:3170;height:301;position:absolute" filled="f" stroked="f">
              <v:imagedata r:id="rId25" o:title=""/>
            </v:shape>
            <v:shape id="_x0000_s1051" type="#_x0000_t202" style="width:3210;height:340;left:-20;position:absolute;top:-20" filled="f" stroked="f">
              <o:lock v:ext="edit" aspectratio="f"/>
              <v:textbox inset="0,0,0,0">
                <w:txbxContent>
                  <w:p>
                    <w:pPr>
                      <w:spacing w:before="115" w:line="222" w:lineRule="auto"/>
                      <w:ind w:right="14"/>
                      <w:jc w:val="right"/>
                      <w:rPr>
                        <w:rFonts w:ascii="FangSong" w:eastAsia="FangSong" w:hAnsi="FangSong" w:cs="FangSong"/>
                        <w:sz w:val="19"/>
                        <w:szCs w:val="19"/>
                      </w:rPr>
                    </w:pPr>
                    <w:r>
                      <w:rPr>
                        <w:rFonts w:ascii="FangSong" w:eastAsia="FangSong" w:hAnsi="FangSong" w:cs="FangSong"/>
                        <w:spacing w:val="3"/>
                        <w:sz w:val="19"/>
                        <w:szCs w:val="19"/>
                      </w:rPr>
                      <w:t>短，部分患儿家族中有高热惊厥史。</w:t>
                    </w:r>
                  </w:p>
                </w:txbxContent>
              </v:textbox>
            </v:shape>
            <w10:wrap type="none"/>
          </v:group>
        </w:pict>
      </w:r>
    </w:p>
    <w:p>
      <w:pPr>
        <w:pStyle w:val="BodyText"/>
        <w:spacing w:before="105" w:line="301" w:lineRule="exact"/>
        <w:ind w:left="79"/>
      </w:pPr>
      <w:r>
        <w:rPr>
          <w:spacing w:val="4"/>
          <w:position w:val="8"/>
        </w:rPr>
        <w:t>12、根据马斯洛的需要层次理论，下列属于</w:t>
      </w:r>
      <w:r>
        <w:rPr>
          <w:spacing w:val="3"/>
          <w:position w:val="8"/>
        </w:rPr>
        <w:t>高层次需要的是</w:t>
      </w:r>
    </w:p>
    <w:p>
      <w:pPr>
        <w:pStyle w:val="BodyText"/>
        <w:spacing w:line="222" w:lineRule="auto"/>
        <w:ind w:left="410"/>
      </w:pPr>
      <w:r>
        <w:rPr>
          <w:rFonts w:ascii="SimSun" w:eastAsia="SimSun" w:hAnsi="SimSun" w:cs="SimSun"/>
          <w:spacing w:val="-3"/>
        </w:rPr>
        <w:t>A、</w:t>
      </w:r>
      <w:r>
        <w:rPr>
          <w:rFonts w:ascii="SimSun" w:eastAsia="SimSun" w:hAnsi="SimSun" w:cs="SimSun"/>
          <w:spacing w:val="-46"/>
        </w:rPr>
        <w:t xml:space="preserve"> </w:t>
      </w:r>
      <w:r>
        <w:rPr>
          <w:spacing w:val="-3"/>
        </w:rPr>
        <w:t>生理的需要</w:t>
      </w:r>
    </w:p>
    <w:p>
      <w:pPr>
        <w:pStyle w:val="BodyText"/>
        <w:spacing w:before="52" w:line="222" w:lineRule="auto"/>
        <w:ind w:left="410"/>
      </w:pPr>
      <w:r>
        <w:rPr>
          <w:rFonts w:ascii="Times New Roman" w:eastAsia="Times New Roman" w:hAnsi="Times New Roman" w:cs="Times New Roman"/>
          <w:spacing w:val="-4"/>
        </w:rPr>
        <w:t>B</w:t>
      </w:r>
      <w:r>
        <w:rPr>
          <w:rFonts w:ascii="SimSun" w:eastAsia="SimSun" w:hAnsi="SimSun" w:cs="SimSun"/>
          <w:spacing w:val="-4"/>
        </w:rPr>
        <w:t>、</w:t>
      </w:r>
      <w:r>
        <w:rPr>
          <w:spacing w:val="-4"/>
        </w:rPr>
        <w:t>安全的需要</w:t>
      </w:r>
    </w:p>
    <w:p>
      <w:pPr>
        <w:pStyle w:val="BodyText"/>
        <w:spacing w:before="81" w:line="280" w:lineRule="exact"/>
        <w:ind w:left="410"/>
      </w:pPr>
      <w:r>
        <w:rPr>
          <w:rFonts w:ascii="SimSun" w:eastAsia="SimSun" w:hAnsi="SimSun" w:cs="SimSun"/>
          <w:spacing w:val="4"/>
          <w:position w:val="6"/>
        </w:rPr>
        <w:t>C、</w:t>
      </w:r>
      <w:r>
        <w:rPr>
          <w:spacing w:val="4"/>
          <w:position w:val="6"/>
        </w:rPr>
        <w:t>爱与被爱的需要</w:t>
      </w:r>
    </w:p>
    <w:p>
      <w:pPr>
        <w:pStyle w:val="BodyText"/>
        <w:spacing w:before="1" w:line="222" w:lineRule="auto"/>
        <w:ind w:left="410"/>
      </w:pPr>
      <w:r>
        <w:rPr>
          <w:rFonts w:ascii="Arial" w:eastAsia="Arial" w:hAnsi="Arial" w:cs="Arial"/>
          <w:spacing w:val="-5"/>
        </w:rPr>
        <w:t>D</w:t>
      </w:r>
      <w:r>
        <w:rPr>
          <w:rFonts w:ascii="SimSun" w:eastAsia="SimSun" w:hAnsi="SimSun" w:cs="SimSun"/>
          <w:spacing w:val="-5"/>
        </w:rPr>
        <w:t>、</w:t>
      </w:r>
      <w:r>
        <w:rPr>
          <w:spacing w:val="-5"/>
        </w:rPr>
        <w:t>归属的需要</w:t>
      </w:r>
    </w:p>
    <w:p>
      <w:pPr>
        <w:pStyle w:val="BodyText"/>
        <w:spacing w:before="81" w:line="289" w:lineRule="exact"/>
        <w:ind w:left="410"/>
      </w:pPr>
      <w:r>
        <w:drawing>
          <wp:anchor distT="0" distB="0" distL="0" distR="0" simplePos="0" relativeHeight="251666432" behindDoc="1" locked="0" layoutInCell="1" allowOverlap="1">
            <wp:simplePos x="0" y="0"/>
            <wp:positionH relativeFrom="column">
              <wp:posOffset>38067</wp:posOffset>
            </wp:positionH>
            <wp:positionV relativeFrom="paragraph">
              <wp:posOffset>174589</wp:posOffset>
            </wp:positionV>
            <wp:extent cx="577871" cy="18415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6"/>
                    <a:stretch>
                      <a:fillRect/>
                    </a:stretch>
                  </pic:blipFill>
                  <pic:spPr>
                    <a:xfrm>
                      <a:off x="0" y="0"/>
                      <a:ext cx="577871" cy="184155"/>
                    </a:xfrm>
                    <a:prstGeom prst="rect">
                      <a:avLst/>
                    </a:prstGeom>
                  </pic:spPr>
                </pic:pic>
              </a:graphicData>
            </a:graphic>
          </wp:anchor>
        </w:drawing>
      </w:r>
      <w:r>
        <w:rPr>
          <w:rFonts w:ascii="SimSun" w:eastAsia="SimSun" w:hAnsi="SimSun" w:cs="SimSun"/>
          <w:spacing w:val="1"/>
          <w:position w:val="7"/>
        </w:rPr>
        <w:t>E、</w:t>
      </w:r>
      <w:r>
        <w:rPr>
          <w:spacing w:val="1"/>
          <w:position w:val="7"/>
        </w:rPr>
        <w:t>尊重的需要</w:t>
      </w:r>
    </w:p>
    <w:p>
      <w:pPr>
        <w:spacing w:line="220" w:lineRule="auto"/>
        <w:ind w:left="47"/>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E</w:t>
      </w:r>
    </w:p>
    <w:p>
      <w:pPr>
        <w:pStyle w:val="BodyText"/>
        <w:spacing w:before="51" w:line="221" w:lineRule="auto"/>
        <w:ind w:right="3"/>
        <w:jc w:val="right"/>
      </w:pPr>
      <w:r>
        <w:rPr>
          <w:b/>
          <w:bCs/>
          <w:spacing w:val="6"/>
        </w:rPr>
        <w:t>【解析】</w:t>
      </w:r>
      <w:r>
        <w:rPr>
          <w:spacing w:val="6"/>
        </w:rPr>
        <w:t>根据马斯洛理论，生理、安全、爱与归属感是基础需要，尊重、自我实现是高</w:t>
      </w:r>
    </w:p>
    <w:p>
      <w:pPr>
        <w:pStyle w:val="BodyText"/>
        <w:spacing w:line="280" w:lineRule="exact"/>
        <w:ind w:firstLine="50"/>
      </w:pPr>
      <w:r>
        <w:rPr>
          <w:position w:val="-5"/>
        </w:rPr>
        <w:pict>
          <v:group id="_x0000_i1052" style="width:49.55pt;height:14.05pt;mso-position-horizontal-relative:char;mso-position-vertical-relative:line" coordorigin="0,0" coordsize="990,281" filled="f" stroked="f">
            <v:shape id="_x0000_s1053" type="#_x0000_t75" style="width:990;height:270;position:absolute" filled="f" stroked="f">
              <v:imagedata r:id="rId27" o:title=""/>
            </v:shape>
            <v:shape id="_x0000_s1054" type="#_x0000_t202" style="width:1030;height:320;left:-20;position:absolute;top:-20" filled="f" stroked="f">
              <o:lock v:ext="edit" aspectratio="f"/>
              <v:textbox inset="0,0,0,0">
                <w:txbxContent>
                  <w:p>
                    <w:pPr>
                      <w:spacing w:before="106" w:line="222" w:lineRule="auto"/>
                      <w:ind w:left="49"/>
                      <w:rPr>
                        <w:rFonts w:ascii="FangSong" w:eastAsia="FangSong" w:hAnsi="FangSong" w:cs="FangSong"/>
                        <w:sz w:val="19"/>
                        <w:szCs w:val="19"/>
                      </w:rPr>
                    </w:pPr>
                    <w:r>
                      <w:rPr>
                        <w:rFonts w:ascii="FangSong" w:eastAsia="FangSong" w:hAnsi="FangSong" w:cs="FangSong"/>
                        <w:spacing w:val="-3"/>
                        <w:sz w:val="19"/>
                        <w:szCs w:val="19"/>
                      </w:rPr>
                      <w:t>层次需要。</w:t>
                    </w:r>
                  </w:p>
                </w:txbxContent>
              </v:textbox>
            </v:shape>
            <w10:wrap type="none"/>
          </v:group>
        </w:pict>
      </w:r>
    </w:p>
    <w:p>
      <w:pPr>
        <w:pStyle w:val="BodyText"/>
        <w:spacing w:before="95" w:line="222" w:lineRule="auto"/>
        <w:ind w:left="79"/>
      </w:pPr>
      <w:r>
        <w:rPr>
          <w:spacing w:val="1"/>
        </w:rPr>
        <w:t>13、</w:t>
      </w:r>
      <w:r>
        <w:rPr>
          <w:spacing w:val="-31"/>
        </w:rPr>
        <w:t xml:space="preserve"> </w:t>
      </w:r>
      <w:r>
        <w:rPr>
          <w:spacing w:val="1"/>
        </w:rPr>
        <w:t>关于医院有关规章制度的教育应该属于</w:t>
      </w:r>
    </w:p>
    <w:p>
      <w:pPr>
        <w:pStyle w:val="BodyText"/>
        <w:spacing w:before="52" w:line="300" w:lineRule="exact"/>
        <w:ind w:left="410"/>
      </w:pPr>
      <w:r>
        <w:rPr>
          <w:rFonts w:ascii="SimSun" w:eastAsia="SimSun" w:hAnsi="SimSun" w:cs="SimSun"/>
          <w:spacing w:val="-5"/>
          <w:position w:val="8"/>
        </w:rPr>
        <w:t>A、</w:t>
      </w:r>
      <w:r>
        <w:rPr>
          <w:rFonts w:ascii="SimSun" w:eastAsia="SimSun" w:hAnsi="SimSun" w:cs="SimSun"/>
          <w:spacing w:val="-45"/>
          <w:position w:val="8"/>
        </w:rPr>
        <w:t xml:space="preserve"> </w:t>
      </w:r>
      <w:r>
        <w:rPr>
          <w:spacing w:val="-5"/>
          <w:position w:val="8"/>
        </w:rPr>
        <w:t>随诊教育</w:t>
      </w:r>
    </w:p>
    <w:p>
      <w:pPr>
        <w:pStyle w:val="BodyText"/>
        <w:spacing w:before="1" w:line="222" w:lineRule="auto"/>
        <w:ind w:left="410"/>
      </w:pPr>
      <w:r>
        <w:rPr>
          <w:rFonts w:ascii="Times New Roman" w:eastAsia="Times New Roman" w:hAnsi="Times New Roman" w:cs="Times New Roman"/>
          <w:spacing w:val="-2"/>
        </w:rPr>
        <w:t>B</w:t>
      </w:r>
      <w:r>
        <w:rPr>
          <w:rFonts w:ascii="SimSun" w:eastAsia="SimSun" w:hAnsi="SimSun" w:cs="SimSun"/>
          <w:spacing w:val="-2"/>
        </w:rPr>
        <w:t>、</w:t>
      </w:r>
      <w:r>
        <w:rPr>
          <w:spacing w:val="-2"/>
        </w:rPr>
        <w:t>病房教育</w:t>
      </w:r>
    </w:p>
    <w:p>
      <w:pPr>
        <w:pStyle w:val="BodyText"/>
        <w:spacing w:before="61" w:line="222" w:lineRule="auto"/>
        <w:ind w:left="410"/>
      </w:pPr>
      <w:r>
        <w:rPr>
          <w:rFonts w:ascii="Times New Roman" w:eastAsia="Times New Roman" w:hAnsi="Times New Roman" w:cs="Times New Roman"/>
          <w:spacing w:val="-2"/>
        </w:rPr>
        <w:t>C</w:t>
      </w:r>
      <w:r>
        <w:rPr>
          <w:rFonts w:ascii="SimSun" w:eastAsia="SimSun" w:hAnsi="SimSun" w:cs="SimSun"/>
          <w:spacing w:val="-2"/>
        </w:rPr>
        <w:t>、</w:t>
      </w:r>
      <w:r>
        <w:rPr>
          <w:spacing w:val="-2"/>
        </w:rPr>
        <w:t>入院教育</w:t>
      </w:r>
    </w:p>
    <w:p>
      <w:pPr>
        <w:pStyle w:val="BodyText"/>
        <w:spacing w:before="70" w:line="222" w:lineRule="auto"/>
        <w:ind w:left="410"/>
      </w:pPr>
      <w:r>
        <w:rPr>
          <w:rFonts w:ascii="Times New Roman" w:eastAsia="Times New Roman" w:hAnsi="Times New Roman" w:cs="Times New Roman"/>
          <w:spacing w:val="-4"/>
        </w:rPr>
        <w:t>D</w:t>
      </w:r>
      <w:r>
        <w:rPr>
          <w:rFonts w:ascii="SimSun" w:eastAsia="SimSun" w:hAnsi="SimSun" w:cs="SimSun"/>
          <w:spacing w:val="-4"/>
        </w:rPr>
        <w:t>、</w:t>
      </w:r>
      <w:r>
        <w:rPr>
          <w:spacing w:val="-4"/>
        </w:rPr>
        <w:t>候诊教育</w:t>
      </w:r>
    </w:p>
    <w:p>
      <w:pPr>
        <w:pStyle w:val="BodyText"/>
        <w:spacing w:before="63" w:line="208" w:lineRule="auto"/>
        <w:ind w:left="410"/>
      </w:pPr>
      <w:r>
        <w:rPr>
          <w:rFonts w:ascii="SimSun" w:eastAsia="SimSun" w:hAnsi="SimSun" w:cs="SimSun"/>
        </w:rPr>
        <w:t>E、</w:t>
      </w:r>
      <w:r>
        <w:t>深入教育</w:t>
      </w:r>
    </w:p>
    <w:p>
      <w:pPr>
        <w:spacing w:line="290" w:lineRule="exact"/>
        <w:ind w:firstLine="59"/>
      </w:pPr>
      <w:r>
        <w:rPr>
          <w:position w:val="-5"/>
        </w:rPr>
        <w:pict>
          <v:group id="_x0000_i1055" style="width:45.55pt;height:14.55pt;mso-position-horizontal-relative:char;mso-position-vertical-relative:line" coordorigin="0,0" coordsize="910,291" filled="f" stroked="f">
            <v:shape id="_x0000_s1056" type="#_x0000_t75" style="width:910;height:291;position:absolute" filled="f" stroked="f">
              <v:imagedata r:id="rId28" o:title=""/>
            </v:shape>
            <v:shape id="_x0000_s1057" type="#_x0000_t202" style="width:950;height:330;left:-20;position:absolute;top:-20" filled="f" stroked="f">
              <o:lock v:ext="edit" aspectratio="f"/>
              <v:textbox inset="0,0,0,0">
                <w:txbxContent>
                  <w:p>
                    <w:pPr>
                      <w:spacing w:before="105" w:line="220" w:lineRule="auto"/>
                      <w:ind w:left="7"/>
                      <w:rPr>
                        <w:rFonts w:ascii="Times New Roman" w:eastAsia="Times New Roman" w:hAnsi="Times New Roman" w:cs="Times New Roman"/>
                        <w:sz w:val="19"/>
                        <w:szCs w:val="19"/>
                      </w:rPr>
                    </w:pPr>
                    <w:r>
                      <w:rPr>
                        <w:rFonts w:ascii="SimSun" w:eastAsia="SimSun" w:hAnsi="SimSun" w:cs="SimSun"/>
                        <w:b/>
                        <w:bCs/>
                        <w:spacing w:val="-1"/>
                        <w:sz w:val="19"/>
                        <w:szCs w:val="19"/>
                      </w:rPr>
                      <w:t>【答案】</w:t>
                    </w:r>
                    <w:r>
                      <w:rPr>
                        <w:rFonts w:ascii="Times New Roman" w:eastAsia="Times New Roman" w:hAnsi="Times New Roman" w:cs="Times New Roman"/>
                        <w:b/>
                        <w:bCs/>
                        <w:spacing w:val="-1"/>
                        <w:sz w:val="19"/>
                        <w:szCs w:val="19"/>
                      </w:rPr>
                      <w:t>C</w:t>
                    </w:r>
                  </w:p>
                </w:txbxContent>
              </v:textbox>
            </v:shape>
            <w10:wrap type="none"/>
          </v:group>
        </w:pict>
      </w:r>
    </w:p>
    <w:p>
      <w:pPr>
        <w:pStyle w:val="BodyText"/>
        <w:spacing w:line="290" w:lineRule="exact"/>
        <w:ind w:firstLine="79"/>
      </w:pPr>
      <w:r>
        <w:rPr>
          <w:position w:val="-5"/>
        </w:rPr>
        <w:pict>
          <v:group id="_x0000_i1058" style="width:255pt;height:14.55pt;mso-position-horizontal-relative:char;mso-position-vertical-relative:line" coordorigin="0,0" coordsize="5100,291" filled="f" stroked="f">
            <v:shape id="_x0000_s1059" type="#_x0000_t75" style="width:5100;height:291;position:absolute" filled="f" stroked="f">
              <v:imagedata r:id="rId29" o:title=""/>
            </v:shape>
            <v:shape id="_x0000_s1060" type="#_x0000_t202" style="width:5140;height:330;left:-20;position:absolute;top:-20" filled="f" stroked="f">
              <o:lock v:ext="edit" aspectratio="f"/>
              <v:textbox inset="0,0,0,0">
                <w:txbxContent>
                  <w:p>
                    <w:pPr>
                      <w:spacing w:before="102" w:line="222" w:lineRule="auto"/>
                      <w:rPr>
                        <w:rFonts w:ascii="FangSong" w:eastAsia="FangSong" w:hAnsi="FangSong" w:cs="FangSong"/>
                        <w:sz w:val="19"/>
                        <w:szCs w:val="19"/>
                      </w:rPr>
                    </w:pPr>
                    <w:r>
                      <w:rPr>
                        <w:rFonts w:ascii="FangSong" w:eastAsia="FangSong" w:hAnsi="FangSong" w:cs="FangSong"/>
                        <w:b/>
                        <w:bCs/>
                        <w:spacing w:val="5"/>
                        <w:sz w:val="19"/>
                        <w:szCs w:val="19"/>
                      </w:rPr>
                      <w:t>【解析】</w:t>
                    </w:r>
                    <w:r>
                      <w:rPr>
                        <w:rFonts w:ascii="FangSong" w:eastAsia="FangSong" w:hAnsi="FangSong" w:cs="FangSong"/>
                        <w:spacing w:val="5"/>
                        <w:sz w:val="19"/>
                        <w:szCs w:val="19"/>
                      </w:rPr>
                      <w:t>关于医院有关规章制度的教育应该属于入院教育。</w:t>
                    </w:r>
                  </w:p>
                </w:txbxContent>
              </v:textbox>
            </v:shape>
            <w10:wrap type="none"/>
          </v:group>
        </w:pict>
      </w:r>
    </w:p>
    <w:p>
      <w:pPr>
        <w:pStyle w:val="BodyText"/>
        <w:spacing w:before="107" w:line="287" w:lineRule="exact"/>
        <w:ind w:left="79"/>
      </w:pPr>
      <w:r>
        <w:rPr>
          <w:spacing w:val="3"/>
          <w:position w:val="6"/>
        </w:rPr>
        <w:t>14、对传播的要素之一受传者描述正确的是</w:t>
      </w:r>
    </w:p>
    <w:p>
      <w:pPr>
        <w:pStyle w:val="BodyText"/>
        <w:spacing w:before="1" w:line="220" w:lineRule="auto"/>
        <w:ind w:left="410"/>
      </w:pPr>
      <w:r>
        <w:rPr>
          <w:rFonts w:ascii="SimSun" w:eastAsia="SimSun" w:hAnsi="SimSun" w:cs="SimSun"/>
          <w:spacing w:val="2"/>
        </w:rPr>
        <w:t>A、</w:t>
      </w:r>
      <w:r>
        <w:rPr>
          <w:spacing w:val="2"/>
        </w:rPr>
        <w:t>传播行为的引发者</w:t>
      </w:r>
    </w:p>
    <w:p>
      <w:pPr>
        <w:pStyle w:val="BodyText"/>
        <w:spacing w:before="52" w:line="219" w:lineRule="auto"/>
        <w:ind w:left="410"/>
      </w:pPr>
      <w:r>
        <w:rPr>
          <w:rFonts w:ascii="SimSun" w:eastAsia="SimSun" w:hAnsi="SimSun" w:cs="SimSun"/>
          <w:spacing w:val="4"/>
        </w:rPr>
        <w:t>B、</w:t>
      </w:r>
      <w:r>
        <w:rPr>
          <w:spacing w:val="4"/>
        </w:rPr>
        <w:t>在传播过程中信息的主动发出者</w:t>
      </w:r>
    </w:p>
    <w:p>
      <w:pPr>
        <w:spacing w:line="219" w:lineRule="auto"/>
        <w:sectPr>
          <w:headerReference w:type="default" r:id="rId30"/>
          <w:type w:val="nextPage"/>
          <w:pgSz w:w="16840" w:h="11910"/>
          <w:pgMar w:top="400" w:right="600" w:bottom="0" w:left="794" w:header="0" w:footer="0" w:gutter="0"/>
          <w:pgNumType w:start="6"/>
          <w:cols w:num="2" w:space="708" w:equalWidth="0">
            <w:col w:w="7836" w:space="100"/>
            <w:col w:w="7510" w:space="0"/>
          </w:cols>
          <w:titlePg w:val="0"/>
        </w:sectPr>
      </w:pPr>
    </w:p>
    <w:p>
      <w:pPr>
        <w:spacing w:before="116"/>
      </w:pPr>
    </w:p>
    <w:p>
      <w:pPr>
        <w:sectPr>
          <w:headerReference w:type="default" r:id="rId31"/>
          <w:pgSz w:w="16970" w:h="12100"/>
          <w:pgMar w:top="400" w:right="702" w:bottom="0" w:left="867" w:header="0" w:footer="0" w:gutter="0"/>
          <w:pgNumType w:start="7"/>
          <w:cols w:num="1" w:space="708" w:equalWidth="0">
            <w:col w:w="15401" w:space="0"/>
          </w:cols>
        </w:sectPr>
      </w:pPr>
    </w:p>
    <w:p>
      <w:pPr>
        <w:pStyle w:val="BodyText"/>
        <w:spacing w:before="38" w:line="300" w:lineRule="exact"/>
        <w:ind w:left="352"/>
      </w:pPr>
      <w:r>
        <w:rPr>
          <w:rFonts w:ascii="SimSun" w:eastAsia="SimSun" w:hAnsi="SimSun" w:cs="SimSun"/>
          <w:spacing w:val="3"/>
          <w:position w:val="7"/>
        </w:rPr>
        <w:t>C、</w:t>
      </w:r>
      <w:r>
        <w:rPr>
          <w:spacing w:val="3"/>
          <w:position w:val="7"/>
        </w:rPr>
        <w:t>必须是个人</w:t>
      </w:r>
    </w:p>
    <w:p>
      <w:pPr>
        <w:pStyle w:val="BodyText"/>
        <w:spacing w:line="222" w:lineRule="auto"/>
        <w:ind w:left="352"/>
      </w:pPr>
      <w:r>
        <w:rPr>
          <w:rFonts w:ascii="Times New Roman" w:eastAsia="Times New Roman" w:hAnsi="Times New Roman" w:cs="Times New Roman"/>
          <w:spacing w:val="-3"/>
        </w:rPr>
        <w:t>D</w:t>
      </w:r>
      <w:r>
        <w:rPr>
          <w:rFonts w:ascii="SimSun" w:eastAsia="SimSun" w:hAnsi="SimSun" w:cs="SimSun"/>
          <w:spacing w:val="-3"/>
        </w:rPr>
        <w:t>、</w:t>
      </w:r>
      <w:r>
        <w:rPr>
          <w:spacing w:val="-3"/>
        </w:rPr>
        <w:t>必须是群体</w:t>
      </w:r>
    </w:p>
    <w:p>
      <w:pPr>
        <w:pStyle w:val="BodyText"/>
        <w:spacing w:before="59" w:line="271" w:lineRule="exact"/>
        <w:ind w:left="352"/>
      </w:pPr>
      <w:r>
        <w:drawing>
          <wp:anchor distT="0" distB="0" distL="0" distR="0" simplePos="0" relativeHeight="251669504" behindDoc="1" locked="0" layoutInCell="1" allowOverlap="1">
            <wp:simplePos x="0" y="0"/>
            <wp:positionH relativeFrom="column">
              <wp:posOffset>64957</wp:posOffset>
            </wp:positionH>
            <wp:positionV relativeFrom="paragraph">
              <wp:posOffset>161850</wp:posOffset>
            </wp:positionV>
            <wp:extent cx="577806" cy="19047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2"/>
                    <a:stretch>
                      <a:fillRect/>
                    </a:stretch>
                  </pic:blipFill>
                  <pic:spPr>
                    <a:xfrm>
                      <a:off x="0" y="0"/>
                      <a:ext cx="577806" cy="190473"/>
                    </a:xfrm>
                    <a:prstGeom prst="rect">
                      <a:avLst/>
                    </a:prstGeom>
                  </pic:spPr>
                </pic:pic>
              </a:graphicData>
            </a:graphic>
          </wp:anchor>
        </w:drawing>
      </w:r>
      <w:r>
        <w:rPr>
          <w:rFonts w:ascii="SimSun" w:eastAsia="SimSun" w:hAnsi="SimSun" w:cs="SimSun"/>
          <w:spacing w:val="4"/>
          <w:position w:val="5"/>
        </w:rPr>
        <w:t>E、</w:t>
      </w:r>
      <w:r>
        <w:rPr>
          <w:spacing w:val="4"/>
          <w:position w:val="5"/>
        </w:rPr>
        <w:t>大量的受传者称为受众</w:t>
      </w:r>
    </w:p>
    <w:p>
      <w:pPr>
        <w:spacing w:line="220" w:lineRule="auto"/>
        <w:ind w:left="99"/>
        <w:rPr>
          <w:rFonts w:ascii="Times New Roman" w:eastAsia="Times New Roman" w:hAnsi="Times New Roman" w:cs="Times New Roman"/>
          <w:sz w:val="19"/>
          <w:szCs w:val="19"/>
        </w:rPr>
      </w:pPr>
      <w:r>
        <w:rPr>
          <w:rFonts w:ascii="SimSun" w:eastAsia="SimSun" w:hAnsi="SimSun" w:cs="SimSun"/>
          <w:b/>
          <w:bCs/>
          <w:spacing w:val="4"/>
          <w:sz w:val="19"/>
          <w:szCs w:val="19"/>
        </w:rPr>
        <w:t>【答案】</w:t>
      </w:r>
      <w:r>
        <w:rPr>
          <w:rFonts w:ascii="Times New Roman" w:eastAsia="Times New Roman" w:hAnsi="Times New Roman" w:cs="Times New Roman"/>
          <w:color w:val="8E8E0C"/>
          <w:spacing w:val="4"/>
          <w:sz w:val="19"/>
          <w:szCs w:val="19"/>
        </w:rPr>
        <w:t>E</w:t>
      </w:r>
    </w:p>
    <w:p>
      <w:pPr>
        <w:pStyle w:val="BodyText"/>
        <w:spacing w:before="91" w:line="219" w:lineRule="auto"/>
        <w:ind w:left="99"/>
      </w:pPr>
      <w:r>
        <w:rPr>
          <w:b/>
          <w:bCs/>
          <w:spacing w:val="5"/>
        </w:rPr>
        <w:t>【解析】</w:t>
      </w:r>
      <w:r>
        <w:rPr>
          <w:spacing w:val="5"/>
        </w:rPr>
        <w:t>在健康传播中，受传者是信息的接受者和反应者及传播者的作用对象。受传者</w:t>
      </w:r>
    </w:p>
    <w:p>
      <w:pPr>
        <w:pStyle w:val="BodyText"/>
        <w:spacing w:before="1" w:line="290" w:lineRule="exact"/>
        <w:ind w:firstLine="62"/>
      </w:pPr>
      <w:r>
        <w:rPr>
          <w:position w:val="-5"/>
        </w:rPr>
        <w:pict>
          <v:group id="_x0000_i1061" style="width:225.55pt;height:14.55pt;mso-position-horizontal-relative:char;mso-position-vertical-relative:line" coordorigin="0,0" coordsize="4511,291" filled="f" stroked="f">
            <v:shape id="_x0000_s1062" type="#_x0000_t75" style="width:4511;height:291;position:absolute" filled="f" stroked="f">
              <v:imagedata r:id="rId33" o:title=""/>
            </v:shape>
            <v:shape id="_x0000_s1063" type="#_x0000_t202" style="width:4551;height:330;left:-20;position:absolute;top:-20" filled="f" stroked="f">
              <o:lock v:ext="edit" aspectratio="f"/>
              <v:textbox inset="0,0,0,0">
                <w:txbxContent>
                  <w:p>
                    <w:pPr>
                      <w:spacing w:before="84" w:line="221" w:lineRule="auto"/>
                      <w:ind w:left="50"/>
                      <w:rPr>
                        <w:rFonts w:ascii="FangSong" w:eastAsia="FangSong" w:hAnsi="FangSong" w:cs="FangSong"/>
                        <w:sz w:val="19"/>
                        <w:szCs w:val="19"/>
                      </w:rPr>
                    </w:pPr>
                    <w:r>
                      <w:rPr>
                        <w:rFonts w:ascii="FangSong" w:eastAsia="FangSong" w:hAnsi="FangSong" w:cs="FangSong"/>
                        <w:spacing w:val="3"/>
                        <w:sz w:val="19"/>
                        <w:szCs w:val="19"/>
                      </w:rPr>
                      <w:t>可以是个人、群体或组织。大量的受传者称为受众。</w:t>
                    </w:r>
                  </w:p>
                </w:txbxContent>
              </v:textbox>
            </v:shape>
            <w10:wrap type="none"/>
          </v:group>
        </w:pict>
      </w:r>
    </w:p>
    <w:p>
      <w:pPr>
        <w:pStyle w:val="BodyText"/>
        <w:spacing w:before="74" w:line="244" w:lineRule="auto"/>
        <w:ind w:left="92" w:right="262"/>
      </w:pPr>
      <w:r>
        <w:rPr>
          <w:spacing w:val="5"/>
        </w:rPr>
        <w:t>15、</w:t>
      </w:r>
      <w:r>
        <w:rPr>
          <w:spacing w:val="-4"/>
        </w:rPr>
        <w:t xml:space="preserve"> </w:t>
      </w:r>
      <w:r>
        <w:rPr>
          <w:spacing w:val="5"/>
        </w:rPr>
        <w:t>患者男性，57岁。患尿毒症，精神萎靡，24小时尿量为100</w:t>
      </w:r>
      <w:r>
        <w:rPr>
          <w:rFonts w:ascii="SimSun" w:eastAsia="SimSun" w:hAnsi="SimSun" w:cs="SimSun"/>
        </w:rPr>
        <w:t>ml</w:t>
      </w:r>
      <w:r>
        <w:rPr>
          <w:rFonts w:ascii="SimSun" w:eastAsia="SimSun" w:hAnsi="SimSun" w:cs="SimSun"/>
          <w:spacing w:val="5"/>
        </w:rPr>
        <w:t xml:space="preserve">, </w:t>
      </w:r>
      <w:r>
        <w:rPr>
          <w:spacing w:val="5"/>
        </w:rPr>
        <w:t>请问患者的排尿状</w:t>
      </w:r>
      <w:r>
        <w:t xml:space="preserve"> </w:t>
      </w:r>
      <w:r>
        <w:rPr>
          <w:spacing w:val="5"/>
        </w:rPr>
        <w:t>况属于</w:t>
      </w:r>
    </w:p>
    <w:p>
      <w:pPr>
        <w:pStyle w:val="BodyText"/>
        <w:spacing w:before="60" w:line="222" w:lineRule="auto"/>
        <w:ind w:left="352"/>
      </w:pPr>
      <w:r>
        <w:rPr>
          <w:rFonts w:ascii="Times New Roman" w:eastAsia="Times New Roman" w:hAnsi="Times New Roman" w:cs="Times New Roman"/>
          <w:spacing w:val="-9"/>
        </w:rPr>
        <w:t>A</w:t>
      </w:r>
      <w:r>
        <w:rPr>
          <w:rFonts w:ascii="SimSun" w:eastAsia="SimSun" w:hAnsi="SimSun" w:cs="SimSun"/>
          <w:spacing w:val="-9"/>
        </w:rPr>
        <w:t>、</w:t>
      </w:r>
      <w:r>
        <w:rPr>
          <w:spacing w:val="-9"/>
        </w:rPr>
        <w:t>正常</w:t>
      </w:r>
    </w:p>
    <w:p>
      <w:pPr>
        <w:pStyle w:val="BodyText"/>
        <w:spacing w:before="92" w:line="224" w:lineRule="auto"/>
        <w:ind w:left="352"/>
      </w:pPr>
      <w:r>
        <w:rPr>
          <w:rFonts w:ascii="SimSun" w:eastAsia="SimSun" w:hAnsi="SimSun" w:cs="SimSun"/>
          <w:spacing w:val="-8"/>
        </w:rPr>
        <w:t>B、</w:t>
      </w:r>
      <w:r>
        <w:rPr>
          <w:spacing w:val="-8"/>
        </w:rPr>
        <w:t>无尿</w:t>
      </w:r>
    </w:p>
    <w:p>
      <w:pPr>
        <w:pStyle w:val="BodyText"/>
        <w:spacing w:before="40" w:line="223" w:lineRule="auto"/>
        <w:ind w:left="352"/>
      </w:pPr>
      <w:r>
        <w:rPr>
          <w:rFonts w:ascii="Arial" w:eastAsia="Arial" w:hAnsi="Arial" w:cs="Arial"/>
          <w:spacing w:val="-9"/>
        </w:rPr>
        <w:t>C</w:t>
      </w:r>
      <w:r>
        <w:rPr>
          <w:rFonts w:ascii="SimSun" w:eastAsia="SimSun" w:hAnsi="SimSun" w:cs="SimSun"/>
          <w:spacing w:val="-9"/>
        </w:rPr>
        <w:t>、</w:t>
      </w:r>
      <w:r>
        <w:rPr>
          <w:spacing w:val="-9"/>
        </w:rPr>
        <w:t>少尿</w:t>
      </w:r>
    </w:p>
    <w:p>
      <w:pPr>
        <w:pStyle w:val="BodyText"/>
        <w:spacing w:before="80" w:line="222" w:lineRule="auto"/>
        <w:ind w:left="352"/>
      </w:pPr>
      <w:r>
        <w:rPr>
          <w:rFonts w:ascii="SimSun" w:eastAsia="SimSun" w:hAnsi="SimSun" w:cs="SimSun"/>
          <w:spacing w:val="-11"/>
        </w:rPr>
        <w:t>D、</w:t>
      </w:r>
      <w:r>
        <w:rPr>
          <w:rFonts w:ascii="SimSun" w:eastAsia="SimSun" w:hAnsi="SimSun" w:cs="SimSun"/>
          <w:spacing w:val="-34"/>
        </w:rPr>
        <w:t xml:space="preserve"> </w:t>
      </w:r>
      <w:r>
        <w:rPr>
          <w:spacing w:val="-11"/>
        </w:rPr>
        <w:t>尿潴留</w:t>
      </w:r>
    </w:p>
    <w:p>
      <w:pPr>
        <w:pStyle w:val="BodyText"/>
        <w:spacing w:before="81" w:line="242" w:lineRule="auto"/>
        <w:ind w:left="352"/>
      </w:pPr>
      <w:r>
        <w:drawing>
          <wp:anchor distT="0" distB="0" distL="0" distR="0" simplePos="0" relativeHeight="251667456" behindDoc="1" locked="0" layoutInCell="1" allowOverlap="1">
            <wp:simplePos x="0" y="0"/>
            <wp:positionH relativeFrom="column">
              <wp:posOffset>52241</wp:posOffset>
            </wp:positionH>
            <wp:positionV relativeFrom="paragraph">
              <wp:posOffset>174312</wp:posOffset>
            </wp:positionV>
            <wp:extent cx="571556" cy="177796"/>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4"/>
                    <a:stretch>
                      <a:fillRect/>
                    </a:stretch>
                  </pic:blipFill>
                  <pic:spPr>
                    <a:xfrm>
                      <a:off x="0" y="0"/>
                      <a:ext cx="571556" cy="177796"/>
                    </a:xfrm>
                    <a:prstGeom prst="rect">
                      <a:avLst/>
                    </a:prstGeom>
                  </pic:spPr>
                </pic:pic>
              </a:graphicData>
            </a:graphic>
          </wp:anchor>
        </w:drawing>
      </w:r>
      <w:r>
        <w:rPr>
          <w:rFonts w:ascii="Arial" w:eastAsia="Arial" w:hAnsi="Arial" w:cs="Arial"/>
          <w:spacing w:val="-1"/>
        </w:rPr>
        <w:t>E</w:t>
      </w:r>
      <w:r>
        <w:rPr>
          <w:color w:val="FDFD3F"/>
          <w:spacing w:val="-1"/>
        </w:rPr>
        <w:t>、</w:t>
      </w:r>
      <w:r>
        <w:rPr>
          <w:spacing w:val="-1"/>
        </w:rPr>
        <w:t>尿量偏少</w:t>
      </w:r>
    </w:p>
    <w:p>
      <w:pPr>
        <w:spacing w:line="220" w:lineRule="auto"/>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B</w:t>
      </w:r>
    </w:p>
    <w:p>
      <w:pPr>
        <w:pStyle w:val="BodyText"/>
        <w:spacing w:before="124" w:line="245" w:lineRule="auto"/>
        <w:ind w:left="91" w:right="915" w:hanging="92"/>
      </w:pPr>
      <w:r>
        <w:rPr>
          <w:b/>
          <w:bCs/>
          <w:spacing w:val="10"/>
        </w:rPr>
        <w:t>【解析】</w:t>
      </w:r>
      <w:r>
        <w:rPr>
          <w:spacing w:val="10"/>
        </w:rPr>
        <w:t>正常人24小时尿量平均约为1500</w:t>
      </w:r>
      <w:r>
        <w:rPr>
          <w:rFonts w:ascii="Times New Roman" w:eastAsia="Times New Roman" w:hAnsi="Times New Roman" w:cs="Times New Roman"/>
        </w:rPr>
        <w:t>ml</w:t>
      </w:r>
      <w:r>
        <w:rPr>
          <w:rFonts w:ascii="Times New Roman" w:eastAsia="Times New Roman" w:hAnsi="Times New Roman" w:cs="Times New Roman"/>
          <w:spacing w:val="10"/>
        </w:rPr>
        <w:t>,24</w:t>
      </w:r>
      <w:r>
        <w:rPr>
          <w:rFonts w:ascii="Times New Roman" w:eastAsia="Times New Roman" w:hAnsi="Times New Roman" w:cs="Times New Roman"/>
          <w:spacing w:val="1"/>
        </w:rPr>
        <w:t xml:space="preserve">    </w:t>
      </w:r>
      <w:r>
        <w:rPr>
          <w:spacing w:val="10"/>
        </w:rPr>
        <w:t>小时尿量少于1</w:t>
      </w:r>
      <w:r>
        <w:rPr>
          <w:spacing w:val="9"/>
        </w:rPr>
        <w:t>00</w:t>
      </w:r>
      <w:r>
        <w:rPr>
          <w:rFonts w:ascii="Times New Roman" w:eastAsia="Times New Roman" w:hAnsi="Times New Roman" w:cs="Times New Roman"/>
        </w:rPr>
        <w:t>ml</w:t>
      </w:r>
      <w:r>
        <w:rPr>
          <w:rFonts w:ascii="Times New Roman" w:eastAsia="Times New Roman" w:hAnsi="Times New Roman" w:cs="Times New Roman"/>
          <w:spacing w:val="9"/>
        </w:rPr>
        <w:t xml:space="preserve"> </w:t>
      </w:r>
      <w:r>
        <w:rPr>
          <w:spacing w:val="9"/>
        </w:rPr>
        <w:t>为无尿。</w:t>
      </w:r>
      <w:r>
        <w:t xml:space="preserve"> </w:t>
      </w:r>
      <w:r>
        <w:rPr>
          <w:spacing w:val="3"/>
        </w:rPr>
        <w:t>16、诊断胰腺炎最有意义的检查是</w:t>
      </w:r>
    </w:p>
    <w:p>
      <w:pPr>
        <w:pStyle w:val="BodyText"/>
        <w:spacing w:before="70" w:line="226" w:lineRule="auto"/>
        <w:ind w:left="352"/>
      </w:pPr>
      <w:r>
        <w:rPr>
          <w:rFonts w:ascii="Times New Roman" w:eastAsia="Times New Roman" w:hAnsi="Times New Roman" w:cs="Times New Roman"/>
          <w:spacing w:val="-10"/>
        </w:rPr>
        <w:t>A</w:t>
      </w:r>
      <w:r>
        <w:rPr>
          <w:rFonts w:ascii="Times New Roman" w:eastAsia="Times New Roman" w:hAnsi="Times New Roman" w:cs="Times New Roman"/>
          <w:spacing w:val="-26"/>
        </w:rPr>
        <w:t xml:space="preserve"> </w:t>
      </w:r>
      <w:r>
        <w:rPr>
          <w:rFonts w:ascii="SimSun" w:eastAsia="SimSun" w:hAnsi="SimSun" w:cs="SimSun"/>
          <w:spacing w:val="-10"/>
        </w:rPr>
        <w:t>、</w:t>
      </w:r>
      <w:r>
        <w:rPr>
          <w:rFonts w:ascii="Times New Roman" w:eastAsia="Times New Roman" w:hAnsi="Times New Roman" w:cs="Times New Roman"/>
          <w:spacing w:val="-10"/>
        </w:rPr>
        <w:t>3P</w:t>
      </w:r>
      <w:r>
        <w:rPr>
          <w:rFonts w:ascii="Times New Roman" w:eastAsia="Times New Roman" w:hAnsi="Times New Roman" w:cs="Times New Roman"/>
          <w:spacing w:val="-14"/>
        </w:rPr>
        <w:t xml:space="preserve"> </w:t>
      </w:r>
      <w:r>
        <w:rPr>
          <w:spacing w:val="-10"/>
        </w:rPr>
        <w:t>试验</w:t>
      </w:r>
    </w:p>
    <w:p>
      <w:pPr>
        <w:pStyle w:val="BodyText"/>
        <w:spacing w:before="63" w:line="300" w:lineRule="exact"/>
        <w:ind w:left="352"/>
      </w:pPr>
      <w:r>
        <w:rPr>
          <w:rFonts w:ascii="Times New Roman" w:eastAsia="Times New Roman" w:hAnsi="Times New Roman" w:cs="Times New Roman"/>
          <w:spacing w:val="-1"/>
          <w:position w:val="7"/>
        </w:rPr>
        <w:t>B</w:t>
      </w:r>
      <w:r>
        <w:rPr>
          <w:rFonts w:ascii="SimSun" w:eastAsia="SimSun" w:hAnsi="SimSun" w:cs="SimSun"/>
          <w:spacing w:val="-1"/>
          <w:position w:val="7"/>
        </w:rPr>
        <w:t>、</w:t>
      </w:r>
      <w:r>
        <w:rPr>
          <w:spacing w:val="-1"/>
          <w:position w:val="7"/>
        </w:rPr>
        <w:t>血清淀粉酶</w:t>
      </w:r>
    </w:p>
    <w:p>
      <w:pPr>
        <w:pStyle w:val="BodyText"/>
        <w:spacing w:before="1" w:line="222" w:lineRule="auto"/>
        <w:ind w:left="352"/>
      </w:pPr>
      <w:r>
        <w:rPr>
          <w:rFonts w:ascii="SimSun" w:eastAsia="SimSun" w:hAnsi="SimSun" w:cs="SimSun"/>
          <w:spacing w:val="-6"/>
        </w:rPr>
        <w:t>C、</w:t>
      </w:r>
      <w:r>
        <w:rPr>
          <w:rFonts w:ascii="SimSun" w:eastAsia="SimSun" w:hAnsi="SimSun" w:cs="SimSun"/>
          <w:spacing w:val="-28"/>
        </w:rPr>
        <w:t xml:space="preserve"> </w:t>
      </w:r>
      <w:r>
        <w:rPr>
          <w:spacing w:val="-6"/>
        </w:rPr>
        <w:t>甲胎蛋白</w:t>
      </w:r>
    </w:p>
    <w:p>
      <w:pPr>
        <w:pStyle w:val="BodyText"/>
        <w:spacing w:before="52" w:line="224" w:lineRule="auto"/>
        <w:ind w:left="352"/>
      </w:pPr>
      <w:r>
        <w:rPr>
          <w:rFonts w:ascii="Times New Roman" w:eastAsia="Times New Roman" w:hAnsi="Times New Roman" w:cs="Times New Roman"/>
          <w:spacing w:val="-5"/>
        </w:rPr>
        <w:t>D</w:t>
      </w:r>
      <w:r>
        <w:rPr>
          <w:rFonts w:ascii="SimSun" w:eastAsia="SimSun" w:hAnsi="SimSun" w:cs="SimSun"/>
          <w:spacing w:val="-5"/>
        </w:rPr>
        <w:t>、</w:t>
      </w:r>
      <w:r>
        <w:rPr>
          <w:spacing w:val="-5"/>
        </w:rPr>
        <w:t>血尿素氮</w:t>
      </w:r>
    </w:p>
    <w:p>
      <w:pPr>
        <w:pStyle w:val="BodyText"/>
        <w:spacing w:before="79" w:line="259" w:lineRule="exact"/>
        <w:ind w:left="352"/>
      </w:pPr>
      <w:r>
        <w:drawing>
          <wp:anchor distT="0" distB="0" distL="0" distR="0" simplePos="0" relativeHeight="251668480" behindDoc="1" locked="0" layoutInCell="1" allowOverlap="1">
            <wp:simplePos x="0" y="0"/>
            <wp:positionH relativeFrom="column">
              <wp:posOffset>39526</wp:posOffset>
            </wp:positionH>
            <wp:positionV relativeFrom="paragraph">
              <wp:posOffset>166439</wp:posOffset>
            </wp:positionV>
            <wp:extent cx="571556" cy="184096"/>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5"/>
                    <a:stretch>
                      <a:fillRect/>
                    </a:stretch>
                  </pic:blipFill>
                  <pic:spPr>
                    <a:xfrm>
                      <a:off x="0" y="0"/>
                      <a:ext cx="571556" cy="184096"/>
                    </a:xfrm>
                    <a:prstGeom prst="rect">
                      <a:avLst/>
                    </a:prstGeom>
                  </pic:spPr>
                </pic:pic>
              </a:graphicData>
            </a:graphic>
          </wp:anchor>
        </w:drawing>
      </w:r>
      <w:r>
        <w:rPr>
          <w:rFonts w:ascii="Times New Roman" w:eastAsia="Times New Roman" w:hAnsi="Times New Roman" w:cs="Times New Roman"/>
          <w:color w:val="FEFE00"/>
          <w:spacing w:val="2"/>
          <w:position w:val="4"/>
        </w:rPr>
        <w:t>E</w:t>
      </w:r>
      <w:r>
        <w:rPr>
          <w:rFonts w:ascii="SimSun" w:eastAsia="SimSun" w:hAnsi="SimSun" w:cs="SimSun"/>
          <w:color w:val="FEFE00"/>
          <w:spacing w:val="2"/>
          <w:position w:val="4"/>
        </w:rPr>
        <w:t>、</w:t>
      </w:r>
      <w:r>
        <w:rPr>
          <w:color w:val="FEFE00"/>
          <w:spacing w:val="2"/>
          <w:position w:val="4"/>
        </w:rPr>
        <w:t>凝</w:t>
      </w:r>
      <w:r>
        <w:rPr>
          <w:spacing w:val="2"/>
          <w:position w:val="4"/>
        </w:rPr>
        <w:t>血时间</w:t>
      </w:r>
    </w:p>
    <w:p>
      <w:pPr>
        <w:spacing w:line="220" w:lineRule="auto"/>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2"/>
          <w:sz w:val="19"/>
          <w:szCs w:val="19"/>
        </w:rPr>
        <w:t>B</w:t>
      </w:r>
    </w:p>
    <w:p>
      <w:pPr>
        <w:pStyle w:val="BodyText"/>
        <w:spacing w:before="110" w:line="252" w:lineRule="auto"/>
        <w:ind w:left="41" w:right="334" w:hanging="42"/>
      </w:pPr>
      <w:r>
        <w:rPr>
          <w:b/>
          <w:bCs/>
          <w:spacing w:val="6"/>
        </w:rPr>
        <w:t>【解析】</w:t>
      </w:r>
      <w:r>
        <w:rPr>
          <w:spacing w:val="6"/>
        </w:rPr>
        <w:t>胰腺炎患者因胆汁、胰液反流或胰管内压增高，使胰脓</w:t>
      </w:r>
      <w:r>
        <w:rPr>
          <w:spacing w:val="5"/>
        </w:rPr>
        <w:t>导管破裂、上皮受损，</w:t>
      </w:r>
      <w:r>
        <w:t xml:space="preserve"> </w:t>
      </w:r>
      <w:r>
        <w:rPr>
          <w:spacing w:val="5"/>
        </w:rPr>
        <w:t>胰液中的胰酶被激活而引起自身消化作用，同时大量胰酶被腹膜吸</w:t>
      </w:r>
      <w:r>
        <w:rPr>
          <w:spacing w:val="4"/>
        </w:rPr>
        <w:t>收入血液，使血淀粉</w:t>
      </w:r>
    </w:p>
    <w:p>
      <w:pPr>
        <w:pStyle w:val="BodyText"/>
        <w:spacing w:before="64" w:line="221" w:lineRule="auto"/>
        <w:ind w:left="42"/>
      </w:pPr>
      <w:r>
        <w:rPr>
          <w:spacing w:val="-1"/>
          <w:shd w:val="clear" w:color="auto" w:fill="FFFF00"/>
        </w:rPr>
        <w:t>酶和脂肪酶升高，故血清淀粉酶对其有诊断价值。</w:t>
      </w:r>
      <w:r>
        <w:rPr>
          <w:spacing w:val="5"/>
          <w:shd w:val="clear" w:color="auto" w:fill="FFFF00"/>
        </w:rPr>
        <w:t xml:space="preserve">  </w:t>
      </w:r>
    </w:p>
    <w:p>
      <w:pPr>
        <w:pStyle w:val="BodyText"/>
        <w:spacing w:before="52" w:line="300" w:lineRule="exact"/>
        <w:ind w:left="42"/>
      </w:pPr>
      <w:r>
        <w:rPr>
          <w:spacing w:val="-2"/>
          <w:position w:val="8"/>
        </w:rPr>
        <w:t>17、</w:t>
      </w:r>
      <w:r>
        <w:rPr>
          <w:spacing w:val="-2"/>
          <w:position w:val="8"/>
        </w:rPr>
        <w:t xml:space="preserve"> </w:t>
      </w:r>
      <w:r>
        <w:rPr>
          <w:spacing w:val="-2"/>
          <w:position w:val="8"/>
        </w:rPr>
        <w:t>下列需进行外科手消毒的是</w:t>
      </w:r>
    </w:p>
    <w:p>
      <w:pPr>
        <w:pStyle w:val="BodyText"/>
        <w:spacing w:line="220" w:lineRule="auto"/>
        <w:ind w:left="352"/>
      </w:pPr>
      <w:r>
        <w:rPr>
          <w:rFonts w:ascii="SimSun" w:eastAsia="SimSun" w:hAnsi="SimSun" w:cs="SimSun"/>
          <w:spacing w:val="1"/>
        </w:rPr>
        <w:t>A、</w:t>
      </w:r>
      <w:r>
        <w:rPr>
          <w:spacing w:val="1"/>
        </w:rPr>
        <w:t>无菌操作前</w:t>
      </w:r>
    </w:p>
    <w:p>
      <w:pPr>
        <w:pStyle w:val="BodyText"/>
        <w:spacing w:before="85" w:line="271" w:lineRule="exact"/>
        <w:ind w:left="352"/>
      </w:pPr>
      <w:r>
        <w:rPr>
          <w:rFonts w:ascii="SimSun" w:eastAsia="SimSun" w:hAnsi="SimSun" w:cs="SimSun"/>
          <w:spacing w:val="6"/>
          <w:position w:val="5"/>
        </w:rPr>
        <w:t>B、</w:t>
      </w:r>
      <w:r>
        <w:rPr>
          <w:spacing w:val="6"/>
          <w:position w:val="5"/>
        </w:rPr>
        <w:t>接触病人体液后</w:t>
      </w:r>
    </w:p>
    <w:p>
      <w:pPr>
        <w:pStyle w:val="BodyText"/>
        <w:spacing w:line="223" w:lineRule="auto"/>
        <w:ind w:left="352"/>
      </w:pPr>
      <w:r>
        <w:rPr>
          <w:rFonts w:ascii="SimSun" w:eastAsia="SimSun" w:hAnsi="SimSun" w:cs="SimSun"/>
          <w:spacing w:val="3"/>
        </w:rPr>
        <w:t>C、</w:t>
      </w:r>
      <w:r>
        <w:rPr>
          <w:spacing w:val="3"/>
        </w:rPr>
        <w:t>脱手套后</w:t>
      </w:r>
    </w:p>
    <w:p>
      <w:pPr>
        <w:pStyle w:val="BodyText"/>
        <w:spacing w:before="59" w:line="222" w:lineRule="auto"/>
        <w:ind w:left="352"/>
      </w:pPr>
      <w:r>
        <w:rPr>
          <w:rFonts w:ascii="SimSun" w:eastAsia="SimSun" w:hAnsi="SimSun" w:cs="SimSun"/>
          <w:spacing w:val="1"/>
        </w:rPr>
        <w:t>D、</w:t>
      </w:r>
      <w:r>
        <w:rPr>
          <w:spacing w:val="1"/>
        </w:rPr>
        <w:t>外科手术前</w:t>
      </w:r>
    </w:p>
    <w:p>
      <w:pPr>
        <w:pStyle w:val="BodyText"/>
        <w:spacing w:before="72" w:line="290" w:lineRule="exact"/>
        <w:ind w:left="352"/>
      </w:pPr>
      <w:r>
        <w:drawing>
          <wp:anchor distT="0" distB="0" distL="0" distR="0" simplePos="0" relativeHeight="251670528" behindDoc="1" locked="0" layoutInCell="1" allowOverlap="1">
            <wp:simplePos x="0" y="0"/>
            <wp:positionH relativeFrom="column">
              <wp:posOffset>14202</wp:posOffset>
            </wp:positionH>
            <wp:positionV relativeFrom="paragraph">
              <wp:posOffset>169180</wp:posOffset>
            </wp:positionV>
            <wp:extent cx="571448" cy="177796"/>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6"/>
                    <a:stretch>
                      <a:fillRect/>
                    </a:stretch>
                  </pic:blipFill>
                  <pic:spPr>
                    <a:xfrm>
                      <a:off x="0" y="0"/>
                      <a:ext cx="571448" cy="177796"/>
                    </a:xfrm>
                    <a:prstGeom prst="rect">
                      <a:avLst/>
                    </a:prstGeom>
                  </pic:spPr>
                </pic:pic>
              </a:graphicData>
            </a:graphic>
          </wp:anchor>
        </w:drawing>
      </w:r>
      <w:r>
        <w:rPr>
          <w:rFonts w:ascii="SimSun" w:eastAsia="SimSun" w:hAnsi="SimSun" w:cs="SimSun"/>
          <w:spacing w:val="-9"/>
          <w:position w:val="7"/>
        </w:rPr>
        <w:t>E、</w:t>
      </w:r>
      <w:r>
        <w:rPr>
          <w:rFonts w:ascii="SimSun" w:eastAsia="SimSun" w:hAnsi="SimSun" w:cs="SimSun"/>
          <w:spacing w:val="-37"/>
          <w:position w:val="7"/>
        </w:rPr>
        <w:t xml:space="preserve"> </w:t>
      </w:r>
      <w:r>
        <w:rPr>
          <w:spacing w:val="-9"/>
          <w:position w:val="7"/>
        </w:rPr>
        <w:t>戴口罩前</w:t>
      </w:r>
    </w:p>
    <w:p>
      <w:pPr>
        <w:spacing w:line="220" w:lineRule="auto"/>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D</w:t>
      </w:r>
    </w:p>
    <w:p>
      <w:pPr>
        <w:pStyle w:val="BodyText"/>
        <w:spacing w:before="91" w:line="293" w:lineRule="exact"/>
      </w:pPr>
      <w:r>
        <w:drawing>
          <wp:anchor distT="0" distB="0" distL="0" distR="0" simplePos="0" relativeHeight="251671552" behindDoc="1" locked="0" layoutInCell="1" allowOverlap="1">
            <wp:simplePos x="0" y="0"/>
            <wp:positionH relativeFrom="column">
              <wp:posOffset>26810</wp:posOffset>
            </wp:positionH>
            <wp:positionV relativeFrom="paragraph">
              <wp:posOffset>-7689</wp:posOffset>
            </wp:positionV>
            <wp:extent cx="2717802" cy="190474"/>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7"/>
                    <a:stretch>
                      <a:fillRect/>
                    </a:stretch>
                  </pic:blipFill>
                  <pic:spPr>
                    <a:xfrm>
                      <a:off x="0" y="0"/>
                      <a:ext cx="2717802" cy="190474"/>
                    </a:xfrm>
                    <a:prstGeom prst="rect">
                      <a:avLst/>
                    </a:prstGeom>
                  </pic:spPr>
                </pic:pic>
              </a:graphicData>
            </a:graphic>
          </wp:anchor>
        </w:drawing>
      </w:r>
      <w:r>
        <w:rPr>
          <w:b/>
          <w:bCs/>
          <w:spacing w:val="4"/>
          <w:position w:val="7"/>
        </w:rPr>
        <w:t>【解析】</w:t>
      </w:r>
      <w:r>
        <w:rPr>
          <w:spacing w:val="4"/>
          <w:position w:val="7"/>
        </w:rPr>
        <w:t>下列需进行外科手消毒的是外科手术前。</w:t>
      </w:r>
    </w:p>
    <w:p>
      <w:pPr>
        <w:pStyle w:val="BodyText"/>
        <w:spacing w:line="222" w:lineRule="auto"/>
        <w:ind w:left="42"/>
      </w:pPr>
      <w:r>
        <w:rPr>
          <w:spacing w:val="2"/>
        </w:rPr>
        <w:t>18、观察小儿结核菌素试验结果的时问是</w:t>
      </w:r>
    </w:p>
    <w:p>
      <w:pPr>
        <w:spacing w:before="66" w:line="221" w:lineRule="auto"/>
        <w:ind w:left="352"/>
        <w:rPr>
          <w:rFonts w:ascii="SimSun" w:eastAsia="SimSun" w:hAnsi="SimSun" w:cs="SimSun"/>
          <w:sz w:val="19"/>
          <w:szCs w:val="19"/>
        </w:rPr>
      </w:pPr>
      <w:r>
        <w:rPr>
          <w:rFonts w:ascii="SimSun" w:eastAsia="SimSun" w:hAnsi="SimSun" w:cs="SimSun"/>
          <w:spacing w:val="-1"/>
          <w:sz w:val="19"/>
          <w:szCs w:val="19"/>
        </w:rPr>
        <w:t>A、73～96 小时</w:t>
      </w:r>
    </w:p>
    <w:p>
      <w:pPr>
        <w:spacing w:line="14" w:lineRule="auto"/>
        <w:rPr>
          <w:rFonts w:ascii="Arial"/>
          <w:sz w:val="2"/>
        </w:rPr>
        <w:sectPr>
          <w:headerReference w:type="default" r:id="rId38"/>
          <w:type w:val="continuous"/>
          <w:pgSz w:w="16970" w:h="12100"/>
          <w:pgMar w:top="400" w:right="702" w:bottom="0" w:left="867" w:header="0" w:footer="0" w:gutter="0"/>
          <w:pgNumType w:start="8"/>
          <w:cols w:num="2" w:space="708" w:equalWidth="0">
            <w:col w:w="7783" w:space="100"/>
            <w:col w:w="7518" w:space="0"/>
          </w:cols>
        </w:sectPr>
      </w:pPr>
      <w:r>
        <w:rPr>
          <w:rFonts w:ascii="Arial" w:eastAsia="Arial" w:hAnsi="Arial" w:cs="Arial"/>
          <w:sz w:val="2"/>
          <w:szCs w:val="2"/>
        </w:rPr>
        <w:br w:type="column"/>
      </w:r>
    </w:p>
    <w:p>
      <w:pPr>
        <w:pStyle w:val="BodyText"/>
        <w:spacing w:before="137" w:line="290" w:lineRule="exact"/>
        <w:ind w:left="409"/>
      </w:pPr>
      <w:r>
        <w:rPr>
          <w:spacing w:val="-2"/>
          <w:position w:val="7"/>
        </w:rPr>
        <w:t>B、48～72</w:t>
      </w:r>
      <w:r>
        <w:rPr>
          <w:spacing w:val="-2"/>
          <w:position w:val="7"/>
        </w:rPr>
        <w:t xml:space="preserve"> </w:t>
      </w:r>
      <w:r>
        <w:rPr>
          <w:spacing w:val="-2"/>
          <w:position w:val="7"/>
        </w:rPr>
        <w:t>小时</w:t>
      </w:r>
    </w:p>
    <w:p>
      <w:pPr>
        <w:pStyle w:val="BodyText"/>
        <w:spacing w:line="223" w:lineRule="auto"/>
        <w:ind w:left="409"/>
      </w:pPr>
      <w:r>
        <w:t>C、24～47</w:t>
      </w:r>
      <w:r>
        <w:rPr>
          <w:spacing w:val="-10"/>
        </w:rPr>
        <w:t xml:space="preserve"> </w:t>
      </w:r>
      <w:r>
        <w:t>小时</w:t>
      </w:r>
    </w:p>
    <w:p>
      <w:pPr>
        <w:spacing w:before="73" w:line="221" w:lineRule="auto"/>
        <w:ind w:left="409"/>
        <w:rPr>
          <w:rFonts w:ascii="SimSun" w:eastAsia="SimSun" w:hAnsi="SimSun" w:cs="SimSun"/>
          <w:sz w:val="19"/>
          <w:szCs w:val="19"/>
        </w:rPr>
      </w:pPr>
      <w:r>
        <w:rPr>
          <w:rFonts w:ascii="SimSun" w:eastAsia="SimSun" w:hAnsi="SimSun" w:cs="SimSun"/>
          <w:spacing w:val="-2"/>
          <w:sz w:val="19"/>
          <w:szCs w:val="19"/>
        </w:rPr>
        <w:t>D、12～23</w:t>
      </w:r>
      <w:r>
        <w:rPr>
          <w:rFonts w:ascii="SimSun" w:eastAsia="SimSun" w:hAnsi="SimSun" w:cs="SimSun"/>
          <w:spacing w:val="-10"/>
          <w:sz w:val="19"/>
          <w:szCs w:val="19"/>
        </w:rPr>
        <w:t xml:space="preserve"> </w:t>
      </w:r>
      <w:r>
        <w:rPr>
          <w:rFonts w:ascii="SimSun" w:eastAsia="SimSun" w:hAnsi="SimSun" w:cs="SimSun"/>
          <w:spacing w:val="-2"/>
          <w:sz w:val="19"/>
          <w:szCs w:val="19"/>
        </w:rPr>
        <w:t>小时</w:t>
      </w:r>
    </w:p>
    <w:p>
      <w:pPr>
        <w:pStyle w:val="BodyText"/>
        <w:spacing w:before="49" w:line="223" w:lineRule="auto"/>
        <w:ind w:left="409"/>
      </w:pPr>
      <w:r>
        <w:rPr>
          <w:spacing w:val="-2"/>
        </w:rPr>
        <w:t>E、1～11</w:t>
      </w:r>
      <w:r>
        <w:rPr>
          <w:spacing w:val="-27"/>
        </w:rPr>
        <w:t xml:space="preserve"> </w:t>
      </w:r>
      <w:r>
        <w:rPr>
          <w:spacing w:val="-2"/>
        </w:rPr>
        <w:t>小时</w:t>
      </w:r>
    </w:p>
    <w:p>
      <w:pPr>
        <w:spacing w:before="39" w:line="220" w:lineRule="auto"/>
        <w:ind w:left="47"/>
        <w:rPr>
          <w:rFonts w:ascii="Times New Roman" w:eastAsia="Times New Roman" w:hAnsi="Times New Roman" w:cs="Times New Roman"/>
          <w:sz w:val="19"/>
          <w:szCs w:val="19"/>
        </w:rPr>
      </w:pPr>
      <w:r>
        <w:drawing>
          <wp:anchor distT="0" distB="0" distL="0" distR="0" simplePos="0" relativeHeight="251672576" behindDoc="1" locked="0" layoutInCell="1" allowOverlap="1">
            <wp:simplePos x="0" y="0"/>
            <wp:positionH relativeFrom="column">
              <wp:posOffset>101509</wp:posOffset>
            </wp:positionH>
            <wp:positionV relativeFrom="paragraph">
              <wp:posOffset>-16863</wp:posOffset>
            </wp:positionV>
            <wp:extent cx="571556" cy="177796"/>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9"/>
                    <a:stretch>
                      <a:fillRect/>
                    </a:stretch>
                  </pic:blipFill>
                  <pic:spPr>
                    <a:xfrm>
                      <a:off x="0" y="0"/>
                      <a:ext cx="571556" cy="177796"/>
                    </a:xfrm>
                    <a:prstGeom prst="rect">
                      <a:avLst/>
                    </a:prstGeom>
                  </pic:spPr>
                </pic:pic>
              </a:graphicData>
            </a:graphic>
          </wp:anchor>
        </w:drawing>
      </w:r>
      <w:r>
        <w:rPr>
          <w:rFonts w:ascii="SimSun" w:eastAsia="SimSun" w:hAnsi="SimSun" w:cs="SimSun"/>
          <w:b/>
          <w:bCs/>
          <w:spacing w:val="4"/>
          <w:sz w:val="19"/>
          <w:szCs w:val="19"/>
        </w:rPr>
        <w:t>【答案】</w:t>
      </w:r>
      <w:r>
        <w:rPr>
          <w:rFonts w:ascii="Times New Roman" w:eastAsia="Times New Roman" w:hAnsi="Times New Roman" w:cs="Times New Roman"/>
          <w:spacing w:val="4"/>
          <w:sz w:val="19"/>
          <w:szCs w:val="19"/>
        </w:rPr>
        <w:t>B</w:t>
      </w:r>
    </w:p>
    <w:p>
      <w:pPr>
        <w:pStyle w:val="BodyText"/>
        <w:spacing w:before="111" w:line="219" w:lineRule="auto"/>
        <w:ind w:left="47"/>
      </w:pPr>
      <w:r>
        <w:drawing>
          <wp:anchor distT="0" distB="0" distL="0" distR="0" simplePos="0" relativeHeight="251673600" behindDoc="1" locked="0" layoutInCell="1" allowOverlap="1">
            <wp:simplePos x="0" y="0"/>
            <wp:positionH relativeFrom="column">
              <wp:posOffset>146014</wp:posOffset>
            </wp:positionH>
            <wp:positionV relativeFrom="paragraph">
              <wp:posOffset>11652</wp:posOffset>
            </wp:positionV>
            <wp:extent cx="3060693" cy="190474"/>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0"/>
                    <a:stretch>
                      <a:fillRect/>
                    </a:stretch>
                  </pic:blipFill>
                  <pic:spPr>
                    <a:xfrm>
                      <a:off x="0" y="0"/>
                      <a:ext cx="3060693" cy="190474"/>
                    </a:xfrm>
                    <a:prstGeom prst="rect">
                      <a:avLst/>
                    </a:prstGeom>
                  </pic:spPr>
                </pic:pic>
              </a:graphicData>
            </a:graphic>
          </wp:anchor>
        </w:drawing>
      </w:r>
      <w:r>
        <w:rPr>
          <w:b/>
          <w:bCs/>
          <w:spacing w:val="2"/>
        </w:rPr>
        <w:t>【</w:t>
      </w:r>
      <w:r>
        <w:rPr>
          <w:spacing w:val="-19"/>
        </w:rPr>
        <w:t xml:space="preserve"> </w:t>
      </w:r>
      <w:r>
        <w:rPr>
          <w:b/>
          <w:bCs/>
          <w:spacing w:val="2"/>
        </w:rPr>
        <w:t>解析】</w:t>
      </w:r>
      <w:r>
        <w:rPr>
          <w:spacing w:val="2"/>
        </w:rPr>
        <w:t>结核菌素试验应在48～72小时观察反应结果，</w:t>
      </w:r>
    </w:p>
    <w:p>
      <w:pPr>
        <w:pStyle w:val="BodyText"/>
        <w:tabs>
          <w:tab w:val="left" w:pos="140"/>
        </w:tabs>
        <w:spacing w:before="75" w:line="220" w:lineRule="auto"/>
        <w:ind w:left="46"/>
      </w:pPr>
      <w:r>
        <w:rPr>
          <w:shd w:val="clear" w:color="auto" w:fill="FFFF00"/>
        </w:rPr>
        <w:tab/>
      </w:r>
      <w:r>
        <w:rPr>
          <w:spacing w:val="9"/>
          <w:shd w:val="clear" w:color="auto" w:fill="FFFF00"/>
        </w:rPr>
        <w:t>【该题针对“基础知识</w:t>
      </w:r>
      <w:r>
        <w:rPr>
          <w:spacing w:val="9"/>
        </w:rPr>
        <w:t>-结核病患儿的护理(概述)</w:t>
      </w:r>
      <w:r>
        <w:rPr>
          <w:spacing w:val="8"/>
        </w:rPr>
        <w:t>病因发病机制、流行病学、诊断检</w:t>
      </w:r>
    </w:p>
    <w:p>
      <w:pPr>
        <w:pStyle w:val="BodyText"/>
        <w:spacing w:before="45" w:line="221" w:lineRule="auto"/>
        <w:ind w:left="140"/>
      </w:pPr>
      <w:r>
        <w:rPr>
          <w:spacing w:val="-7"/>
          <w:shd w:val="clear" w:color="auto" w:fill="FFFF00"/>
        </w:rPr>
        <w:t>查”知识点进行考核】</w:t>
      </w:r>
      <w:r>
        <w:rPr>
          <w:spacing w:val="4"/>
          <w:shd w:val="clear" w:color="auto" w:fill="FFFF00"/>
        </w:rPr>
        <w:t xml:space="preserve">  </w:t>
      </w:r>
    </w:p>
    <w:p>
      <w:pPr>
        <w:pStyle w:val="BodyText"/>
        <w:spacing w:before="66" w:line="215" w:lineRule="auto"/>
        <w:ind w:left="140"/>
      </w:pPr>
      <w:r>
        <w:rPr>
          <w:spacing w:val="3"/>
        </w:rPr>
        <w:t>19、g</w:t>
      </w:r>
      <w:r>
        <w:rPr>
          <w:spacing w:val="-29"/>
        </w:rPr>
        <w:t xml:space="preserve"> </w:t>
      </w:r>
      <w:r>
        <w:rPr>
          <w:spacing w:val="3"/>
        </w:rPr>
        <w:t>小儿的体表面积为</w:t>
      </w:r>
    </w:p>
    <w:p>
      <w:pPr>
        <w:spacing w:before="114" w:line="301" w:lineRule="exact"/>
        <w:ind w:left="409"/>
        <w:rPr>
          <w:rFonts w:ascii="SimSun" w:eastAsia="SimSun" w:hAnsi="SimSun" w:cs="SimSun"/>
          <w:sz w:val="16"/>
          <w:szCs w:val="16"/>
        </w:rPr>
      </w:pPr>
      <w:r>
        <w:rPr>
          <w:rFonts w:ascii="SimSun" w:eastAsia="SimSun" w:hAnsi="SimSun" w:cs="SimSun"/>
          <w:spacing w:val="-1"/>
          <w:position w:val="13"/>
          <w:sz w:val="16"/>
          <w:szCs w:val="16"/>
        </w:rPr>
        <w:t>A、1.05m</w:t>
      </w:r>
    </w:p>
    <w:p>
      <w:pPr>
        <w:spacing w:before="1" w:line="183" w:lineRule="auto"/>
        <w:ind w:left="409"/>
        <w:rPr>
          <w:rFonts w:ascii="SimSun" w:eastAsia="SimSun" w:hAnsi="SimSun" w:cs="SimSun"/>
          <w:sz w:val="16"/>
          <w:szCs w:val="16"/>
        </w:rPr>
      </w:pPr>
      <w:r>
        <w:rPr>
          <w:rFonts w:ascii="SimSun" w:eastAsia="SimSun" w:hAnsi="SimSun" w:cs="SimSun"/>
          <w:spacing w:val="-1"/>
          <w:sz w:val="16"/>
          <w:szCs w:val="16"/>
        </w:rPr>
        <w:t>B、1.15m</w:t>
      </w:r>
    </w:p>
    <w:p>
      <w:pPr>
        <w:spacing w:before="140" w:line="184" w:lineRule="auto"/>
        <w:ind w:left="409"/>
        <w:rPr>
          <w:rFonts w:ascii="SimSun" w:eastAsia="SimSun" w:hAnsi="SimSun" w:cs="SimSun"/>
          <w:sz w:val="16"/>
          <w:szCs w:val="16"/>
        </w:rPr>
      </w:pPr>
      <w:r>
        <w:rPr>
          <w:rFonts w:ascii="SimSun" w:eastAsia="SimSun" w:hAnsi="SimSun" w:cs="SimSun"/>
          <w:spacing w:val="-1"/>
          <w:sz w:val="16"/>
          <w:szCs w:val="16"/>
        </w:rPr>
        <w:t>C、1.18m</w:t>
      </w:r>
    </w:p>
    <w:p>
      <w:pPr>
        <w:spacing w:before="121" w:line="184" w:lineRule="auto"/>
        <w:ind w:left="409"/>
        <w:rPr>
          <w:rFonts w:ascii="SimSun" w:eastAsia="SimSun" w:hAnsi="SimSun" w:cs="SimSun"/>
          <w:sz w:val="16"/>
          <w:szCs w:val="16"/>
        </w:rPr>
      </w:pPr>
      <w:r>
        <w:rPr>
          <w:rFonts w:ascii="SimSun" w:eastAsia="SimSun" w:hAnsi="SimSun" w:cs="SimSun"/>
          <w:spacing w:val="-1"/>
          <w:sz w:val="16"/>
          <w:szCs w:val="16"/>
        </w:rPr>
        <w:t>D、1.20m</w:t>
      </w:r>
    </w:p>
    <w:p>
      <w:pPr>
        <w:spacing w:before="150" w:line="168" w:lineRule="auto"/>
        <w:ind w:left="409"/>
        <w:rPr>
          <w:rFonts w:ascii="SimSun" w:eastAsia="SimSun" w:hAnsi="SimSun" w:cs="SimSun"/>
          <w:sz w:val="16"/>
          <w:szCs w:val="16"/>
        </w:rPr>
      </w:pPr>
      <w:r>
        <w:rPr>
          <w:rFonts w:ascii="SimSun" w:eastAsia="SimSun" w:hAnsi="SimSun" w:cs="SimSun"/>
          <w:spacing w:val="-1"/>
          <w:sz w:val="16"/>
          <w:szCs w:val="16"/>
        </w:rPr>
        <w:t>E、1.25m</w:t>
      </w:r>
    </w:p>
    <w:p>
      <w:pPr>
        <w:spacing w:line="280" w:lineRule="exact"/>
        <w:ind w:firstLine="119"/>
      </w:pPr>
      <w:r>
        <w:rPr>
          <w:position w:val="-5"/>
        </w:rPr>
        <w:pict>
          <v:group id="_x0000_i1064" style="width:45pt;height:14pt;mso-position-horizontal-relative:char;mso-position-vertical-relative:line" coordorigin="0,0" coordsize="900,280" filled="f" stroked="f">
            <v:shape id="_x0000_s1065" type="#_x0000_t75" style="width:900;height:280;position:absolute" filled="f" stroked="f">
              <v:imagedata r:id="rId41" o:title=""/>
            </v:shape>
            <v:shape id="_x0000_s1066" type="#_x0000_t202" style="width:940;height:320;left:-20;position:absolute;top:-20" filled="f" stroked="f">
              <o:lock v:ext="edit" aspectratio="f"/>
              <v:textbox inset="0,0,0,0">
                <w:txbxContent>
                  <w:p>
                    <w:pPr>
                      <w:spacing w:before="95" w:line="220" w:lineRule="auto"/>
                      <w:rPr>
                        <w:rFonts w:ascii="Times New Roman" w:eastAsia="Times New Roman" w:hAnsi="Times New Roman" w:cs="Times New Roman"/>
                        <w:sz w:val="19"/>
                        <w:szCs w:val="19"/>
                      </w:rPr>
                    </w:pPr>
                    <w:r>
                      <w:rPr>
                        <w:rFonts w:ascii="SimSun" w:eastAsia="SimSun" w:hAnsi="SimSun" w:cs="SimSun"/>
                        <w:b/>
                        <w:bCs/>
                        <w:spacing w:val="-9"/>
                        <w:sz w:val="19"/>
                        <w:szCs w:val="19"/>
                      </w:rPr>
                      <w:t>【答案】</w:t>
                    </w:r>
                    <w:r>
                      <w:rPr>
                        <w:rFonts w:ascii="Times New Roman" w:eastAsia="Times New Roman" w:hAnsi="Times New Roman" w:cs="Times New Roman"/>
                        <w:color w:val="999909"/>
                        <w:spacing w:val="-9"/>
                        <w:sz w:val="19"/>
                        <w:szCs w:val="19"/>
                      </w:rPr>
                      <w:t>E</w:t>
                    </w:r>
                  </w:p>
                </w:txbxContent>
              </v:textbox>
            </v:shape>
            <w10:wrap type="none"/>
          </v:group>
        </w:pict>
      </w:r>
    </w:p>
    <w:p>
      <w:pPr>
        <w:pStyle w:val="BodyText"/>
        <w:spacing w:before="117" w:line="252" w:lineRule="auto"/>
        <w:ind w:left="49" w:right="539" w:hanging="2"/>
      </w:pPr>
      <w:r>
        <w:rPr>
          <w:b/>
          <w:bCs/>
          <w:spacing w:val="2"/>
        </w:rPr>
        <w:t>【解析】</w:t>
      </w:r>
      <w:r>
        <w:rPr>
          <w:spacing w:val="2"/>
        </w:rPr>
        <w:t>按照30</w:t>
      </w:r>
      <w:r>
        <w:rPr>
          <w:rFonts w:ascii="Times New Roman" w:eastAsia="Times New Roman" w:hAnsi="Times New Roman" w:cs="Times New Roman"/>
        </w:rPr>
        <w:t>kg</w:t>
      </w:r>
      <w:r>
        <w:rPr>
          <w:spacing w:val="2"/>
        </w:rPr>
        <w:t>以上的小儿体表面积计算公式：(40-30)×0.02+1.05=1.25</w:t>
      </w:r>
      <w:r>
        <w:rPr>
          <w:spacing w:val="31"/>
          <w:w w:val="101"/>
        </w:rPr>
        <w:t xml:space="preserve"> </w:t>
      </w:r>
      <w:r>
        <w:rPr>
          <w:rFonts w:ascii="Times New Roman" w:eastAsia="Times New Roman" w:hAnsi="Times New Roman" w:cs="Times New Roman"/>
          <w:spacing w:val="2"/>
        </w:rPr>
        <w:t>m</w:t>
      </w:r>
      <w:r>
        <w:rPr>
          <w:rFonts w:ascii="SimSun" w:eastAsia="SimSun" w:hAnsi="SimSun" w:cs="SimSun"/>
          <w:spacing w:val="2"/>
        </w:rPr>
        <w:t>。</w:t>
      </w:r>
      <w:r>
        <w:rPr>
          <w:rFonts w:ascii="SimSun" w:eastAsia="SimSun" w:hAnsi="SimSun" w:cs="SimSun"/>
        </w:rPr>
        <w:t xml:space="preserve"> </w:t>
      </w:r>
      <w:r>
        <w:rPr>
          <w:spacing w:val="-2"/>
        </w:rPr>
        <w:t>20、</w:t>
      </w:r>
      <w:r>
        <w:rPr>
          <w:spacing w:val="-17"/>
        </w:rPr>
        <w:t xml:space="preserve"> </w:t>
      </w:r>
      <w:r>
        <w:rPr>
          <w:spacing w:val="-2"/>
        </w:rPr>
        <w:t>初期佝偻病的主要表现</w:t>
      </w:r>
    </w:p>
    <w:p>
      <w:pPr>
        <w:pStyle w:val="BodyText"/>
        <w:spacing w:before="70" w:line="291" w:lineRule="exact"/>
        <w:ind w:left="409"/>
      </w:pPr>
      <w:r>
        <w:rPr>
          <w:rFonts w:ascii="SimSun" w:eastAsia="SimSun" w:hAnsi="SimSun" w:cs="SimSun"/>
          <w:spacing w:val="-2"/>
          <w:position w:val="7"/>
        </w:rPr>
        <w:t>A、</w:t>
      </w:r>
      <w:r>
        <w:rPr>
          <w:rFonts w:ascii="SimSun" w:eastAsia="SimSun" w:hAnsi="SimSun" w:cs="SimSun"/>
          <w:spacing w:val="-33"/>
          <w:position w:val="7"/>
        </w:rPr>
        <w:t xml:space="preserve"> </w:t>
      </w:r>
      <w:r>
        <w:rPr>
          <w:spacing w:val="-2"/>
          <w:position w:val="7"/>
        </w:rPr>
        <w:t>骨骼系统改变</w:t>
      </w:r>
    </w:p>
    <w:p>
      <w:pPr>
        <w:pStyle w:val="BodyText"/>
        <w:spacing w:before="1" w:line="223" w:lineRule="auto"/>
        <w:ind w:left="409"/>
      </w:pPr>
      <w:r>
        <w:rPr>
          <w:rFonts w:ascii="SimSun" w:eastAsia="SimSun" w:hAnsi="SimSun" w:cs="SimSun"/>
        </w:rPr>
        <w:t>B、</w:t>
      </w:r>
      <w:r>
        <w:rPr>
          <w:rFonts w:ascii="SimSun" w:eastAsia="SimSun" w:hAnsi="SimSun" w:cs="SimSun"/>
          <w:spacing w:val="-49"/>
        </w:rPr>
        <w:t xml:space="preserve"> </w:t>
      </w:r>
      <w:r>
        <w:t>运动系统改变</w:t>
      </w:r>
    </w:p>
    <w:p>
      <w:pPr>
        <w:pStyle w:val="BodyText"/>
        <w:spacing w:before="80" w:line="222" w:lineRule="auto"/>
        <w:ind w:left="409"/>
      </w:pPr>
      <w:r>
        <w:rPr>
          <w:rFonts w:ascii="SimSun" w:eastAsia="SimSun" w:hAnsi="SimSun" w:cs="SimSun"/>
          <w:spacing w:val="-1"/>
        </w:rPr>
        <w:t>C、</w:t>
      </w:r>
      <w:r>
        <w:rPr>
          <w:rFonts w:ascii="SimSun" w:eastAsia="SimSun" w:hAnsi="SimSun" w:cs="SimSun"/>
          <w:spacing w:val="-47"/>
        </w:rPr>
        <w:t xml:space="preserve"> </w:t>
      </w:r>
      <w:r>
        <w:rPr>
          <w:spacing w:val="-1"/>
        </w:rPr>
        <w:t>语言发育落后</w:t>
      </w:r>
    </w:p>
    <w:p>
      <w:pPr>
        <w:pStyle w:val="BodyText"/>
        <w:spacing w:before="58" w:line="293" w:lineRule="exact"/>
        <w:ind w:left="409"/>
      </w:pPr>
      <w:r>
        <w:rPr>
          <w:rFonts w:ascii="SimSun" w:eastAsia="SimSun" w:hAnsi="SimSun" w:cs="SimSun"/>
          <w:spacing w:val="1"/>
          <w:position w:val="7"/>
        </w:rPr>
        <w:t>D、</w:t>
      </w:r>
      <w:r>
        <w:rPr>
          <w:rFonts w:ascii="SimSun" w:eastAsia="SimSun" w:hAnsi="SimSun" w:cs="SimSun"/>
          <w:spacing w:val="-39"/>
          <w:position w:val="7"/>
        </w:rPr>
        <w:t xml:space="preserve"> </w:t>
      </w:r>
      <w:r>
        <w:rPr>
          <w:spacing w:val="1"/>
          <w:position w:val="7"/>
        </w:rPr>
        <w:t>非特异性神经精神症状</w:t>
      </w:r>
    </w:p>
    <w:p>
      <w:pPr>
        <w:pStyle w:val="BodyText"/>
        <w:spacing w:line="222" w:lineRule="auto"/>
        <w:ind w:left="409"/>
      </w:pPr>
      <w:r>
        <w:rPr>
          <w:rFonts w:ascii="SimSun" w:eastAsia="SimSun" w:hAnsi="SimSun" w:cs="SimSun"/>
          <w:spacing w:val="2"/>
        </w:rPr>
        <w:t>E、</w:t>
      </w:r>
      <w:r>
        <w:rPr>
          <w:spacing w:val="2"/>
        </w:rPr>
        <w:t>反复感染</w:t>
      </w:r>
    </w:p>
    <w:p>
      <w:pPr>
        <w:spacing w:before="41" w:line="220" w:lineRule="auto"/>
        <w:ind w:left="47"/>
        <w:rPr>
          <w:rFonts w:ascii="Times New Roman" w:eastAsia="Times New Roman" w:hAnsi="Times New Roman" w:cs="Times New Roman"/>
          <w:sz w:val="19"/>
          <w:szCs w:val="19"/>
        </w:rPr>
      </w:pPr>
      <w:r>
        <w:drawing>
          <wp:anchor distT="0" distB="0" distL="0" distR="0" simplePos="0" relativeHeight="251676672" behindDoc="1" locked="0" layoutInCell="1" allowOverlap="1">
            <wp:simplePos x="0" y="0"/>
            <wp:positionH relativeFrom="column">
              <wp:posOffset>57112</wp:posOffset>
            </wp:positionH>
            <wp:positionV relativeFrom="paragraph">
              <wp:posOffset>-28587</wp:posOffset>
            </wp:positionV>
            <wp:extent cx="565091" cy="177796"/>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2"/>
                    <a:stretch>
                      <a:fillRect/>
                    </a:stretch>
                  </pic:blipFill>
                  <pic:spPr>
                    <a:xfrm>
                      <a:off x="0" y="0"/>
                      <a:ext cx="565091" cy="177796"/>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b/>
          <w:bCs/>
          <w:spacing w:val="2"/>
          <w:sz w:val="19"/>
          <w:szCs w:val="19"/>
        </w:rPr>
        <w:t>D</w:t>
      </w:r>
    </w:p>
    <w:p>
      <w:pPr>
        <w:pStyle w:val="BodyText"/>
        <w:spacing w:before="90" w:line="249" w:lineRule="auto"/>
        <w:ind w:left="49" w:right="33" w:hanging="2"/>
      </w:pPr>
      <w:r>
        <w:drawing>
          <wp:anchor distT="0" distB="0" distL="0" distR="0" simplePos="0" relativeHeight="251674624" behindDoc="1" locked="0" layoutInCell="1" allowOverlap="1">
            <wp:simplePos x="0" y="0"/>
            <wp:positionH relativeFrom="column">
              <wp:posOffset>18965</wp:posOffset>
            </wp:positionH>
            <wp:positionV relativeFrom="paragraph">
              <wp:posOffset>182704</wp:posOffset>
            </wp:positionV>
            <wp:extent cx="1276411" cy="184096"/>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3"/>
                    <a:stretch>
                      <a:fillRect/>
                    </a:stretch>
                  </pic:blipFill>
                  <pic:spPr>
                    <a:xfrm>
                      <a:off x="0" y="0"/>
                      <a:ext cx="1276411" cy="184096"/>
                    </a:xfrm>
                    <a:prstGeom prst="rect">
                      <a:avLst/>
                    </a:prstGeom>
                  </pic:spPr>
                </pic:pic>
              </a:graphicData>
            </a:graphic>
          </wp:anchor>
        </w:drawing>
      </w:r>
      <w:r>
        <w:rPr>
          <w:b/>
          <w:bCs/>
          <w:spacing w:val="5"/>
        </w:rPr>
        <w:t>【解析】</w:t>
      </w:r>
      <w:r>
        <w:rPr>
          <w:spacing w:val="5"/>
        </w:rPr>
        <w:t>初期佝偻病的主要表现非待异性神经精神症状，如易激惹、烦躁等，其他选项</w:t>
      </w:r>
      <w:r>
        <w:rPr>
          <w:spacing w:val="17"/>
        </w:rPr>
        <w:t xml:space="preserve"> </w:t>
      </w:r>
      <w:r>
        <w:t>为佝偻病激期的表现。</w:t>
      </w:r>
    </w:p>
    <w:p>
      <w:pPr>
        <w:pStyle w:val="BodyText"/>
        <w:spacing w:before="69" w:line="313" w:lineRule="exact"/>
        <w:ind w:left="49"/>
      </w:pPr>
      <w:r>
        <w:rPr>
          <w:spacing w:val="-1"/>
          <w:position w:val="9"/>
        </w:rPr>
        <w:t>21、</w:t>
      </w:r>
      <w:r>
        <w:rPr>
          <w:spacing w:val="-9"/>
          <w:position w:val="9"/>
        </w:rPr>
        <w:t xml:space="preserve"> </w:t>
      </w:r>
      <w:r>
        <w:rPr>
          <w:spacing w:val="-1"/>
          <w:position w:val="9"/>
        </w:rPr>
        <w:t>低渗性脱水补液宜选用</w:t>
      </w:r>
    </w:p>
    <w:p>
      <w:pPr>
        <w:pStyle w:val="BodyText"/>
        <w:spacing w:line="223" w:lineRule="auto"/>
        <w:ind w:left="409"/>
      </w:pPr>
      <w:r>
        <w:rPr>
          <w:rFonts w:ascii="SimSun" w:eastAsia="SimSun" w:hAnsi="SimSun" w:cs="SimSun"/>
          <w:spacing w:val="-2"/>
        </w:rPr>
        <w:t xml:space="preserve">A、1/2 </w:t>
      </w:r>
      <w:r>
        <w:rPr>
          <w:spacing w:val="-2"/>
        </w:rPr>
        <w:t>张含钠液</w:t>
      </w:r>
    </w:p>
    <w:p>
      <w:pPr>
        <w:pStyle w:val="BodyText"/>
        <w:spacing w:before="71" w:line="289" w:lineRule="exact"/>
        <w:ind w:left="409"/>
      </w:pPr>
      <w:r>
        <w:rPr>
          <w:rFonts w:ascii="SimSun" w:eastAsia="SimSun" w:hAnsi="SimSun" w:cs="SimSun"/>
          <w:spacing w:val="-2"/>
          <w:position w:val="7"/>
        </w:rPr>
        <w:t>B、1/3</w:t>
      </w:r>
      <w:r>
        <w:rPr>
          <w:rFonts w:ascii="SimSun" w:eastAsia="SimSun" w:hAnsi="SimSun" w:cs="SimSun"/>
          <w:spacing w:val="-20"/>
          <w:position w:val="7"/>
        </w:rPr>
        <w:t xml:space="preserve"> </w:t>
      </w:r>
      <w:r>
        <w:rPr>
          <w:spacing w:val="-2"/>
          <w:position w:val="7"/>
        </w:rPr>
        <w:t>张含钠液</w:t>
      </w:r>
    </w:p>
    <w:p>
      <w:pPr>
        <w:pStyle w:val="BodyText"/>
        <w:spacing w:before="1" w:line="223" w:lineRule="auto"/>
        <w:ind w:left="409"/>
      </w:pPr>
      <w:r>
        <w:rPr>
          <w:rFonts w:ascii="Times New Roman" w:eastAsia="Times New Roman" w:hAnsi="Times New Roman" w:cs="Times New Roman"/>
          <w:spacing w:val="-4"/>
        </w:rPr>
        <w:t>C</w:t>
      </w:r>
      <w:r>
        <w:rPr>
          <w:rFonts w:ascii="Times New Roman" w:eastAsia="Times New Roman" w:hAnsi="Times New Roman" w:cs="Times New Roman"/>
          <w:spacing w:val="-21"/>
        </w:rPr>
        <w:t xml:space="preserve"> </w:t>
      </w:r>
      <w:r>
        <w:rPr>
          <w:rFonts w:ascii="SimSun" w:eastAsia="SimSun" w:hAnsi="SimSun" w:cs="SimSun"/>
          <w:spacing w:val="-4"/>
        </w:rPr>
        <w:t>、</w:t>
      </w:r>
      <w:r>
        <w:rPr>
          <w:rFonts w:ascii="Times New Roman" w:eastAsia="Times New Roman" w:hAnsi="Times New Roman" w:cs="Times New Roman"/>
          <w:spacing w:val="-4"/>
        </w:rPr>
        <w:t xml:space="preserve">3/4  </w:t>
      </w:r>
      <w:r>
        <w:rPr>
          <w:spacing w:val="-4"/>
        </w:rPr>
        <w:t>张含钠液</w:t>
      </w:r>
    </w:p>
    <w:p>
      <w:pPr>
        <w:pStyle w:val="BodyText"/>
        <w:spacing w:before="60" w:line="223" w:lineRule="auto"/>
        <w:ind w:left="409"/>
      </w:pPr>
      <w:r>
        <w:rPr>
          <w:rFonts w:ascii="Times New Roman" w:eastAsia="Times New Roman" w:hAnsi="Times New Roman" w:cs="Times New Roman"/>
          <w:spacing w:val="-4"/>
        </w:rPr>
        <w:t>D</w:t>
      </w:r>
      <w:r>
        <w:rPr>
          <w:rFonts w:ascii="Times New Roman" w:eastAsia="Times New Roman" w:hAnsi="Times New Roman" w:cs="Times New Roman"/>
          <w:spacing w:val="-27"/>
        </w:rPr>
        <w:t xml:space="preserve"> </w:t>
      </w:r>
      <w:r>
        <w:rPr>
          <w:rFonts w:ascii="SimSun" w:eastAsia="SimSun" w:hAnsi="SimSun" w:cs="SimSun"/>
          <w:spacing w:val="-4"/>
        </w:rPr>
        <w:t>、</w:t>
      </w:r>
      <w:r>
        <w:rPr>
          <w:rFonts w:ascii="Times New Roman" w:eastAsia="Times New Roman" w:hAnsi="Times New Roman" w:cs="Times New Roman"/>
          <w:spacing w:val="-4"/>
        </w:rPr>
        <w:t>2/3</w:t>
      </w:r>
      <w:r>
        <w:rPr>
          <w:rFonts w:ascii="Times New Roman" w:eastAsia="Times New Roman" w:hAnsi="Times New Roman" w:cs="Times New Roman"/>
          <w:spacing w:val="25"/>
          <w:w w:val="101"/>
        </w:rPr>
        <w:t xml:space="preserve"> </w:t>
      </w:r>
      <w:r>
        <w:rPr>
          <w:spacing w:val="-4"/>
        </w:rPr>
        <w:t>张含钠液</w:t>
      </w:r>
    </w:p>
    <w:p>
      <w:pPr>
        <w:pStyle w:val="BodyText"/>
        <w:spacing w:before="71" w:line="223" w:lineRule="auto"/>
        <w:ind w:left="409"/>
      </w:pPr>
      <w:r>
        <w:rPr>
          <w:rFonts w:ascii="Times New Roman" w:eastAsia="Times New Roman" w:hAnsi="Times New Roman" w:cs="Times New Roman"/>
          <w:color w:val="FEFE00"/>
          <w:spacing w:val="-5"/>
        </w:rPr>
        <w:t>E</w:t>
      </w:r>
      <w:r>
        <w:rPr>
          <w:rFonts w:ascii="SimSun" w:eastAsia="SimSun" w:hAnsi="SimSun" w:cs="SimSun"/>
          <w:color w:val="FEFE00"/>
          <w:spacing w:val="-5"/>
        </w:rPr>
        <w:t>、</w:t>
      </w:r>
      <w:r>
        <w:rPr>
          <w:spacing w:val="-5"/>
        </w:rPr>
        <w:t>1</w:t>
      </w:r>
      <w:r>
        <w:rPr>
          <w:color w:val="FEFE00"/>
          <w:spacing w:val="-5"/>
        </w:rPr>
        <w:t>/</w:t>
      </w:r>
      <w:r>
        <w:rPr>
          <w:spacing w:val="-5"/>
        </w:rPr>
        <w:t>5</w:t>
      </w:r>
      <w:r>
        <w:rPr>
          <w:spacing w:val="-14"/>
        </w:rPr>
        <w:t xml:space="preserve"> </w:t>
      </w:r>
      <w:r>
        <w:rPr>
          <w:spacing w:val="-5"/>
        </w:rPr>
        <w:t>张含钠液</w:t>
      </w:r>
    </w:p>
    <w:p>
      <w:pPr>
        <w:spacing w:before="39" w:line="220" w:lineRule="auto"/>
        <w:ind w:left="47"/>
        <w:rPr>
          <w:rFonts w:ascii="SimSun" w:eastAsia="SimSun" w:hAnsi="SimSun" w:cs="SimSun"/>
          <w:sz w:val="19"/>
          <w:szCs w:val="19"/>
        </w:rPr>
      </w:pPr>
      <w:r>
        <w:drawing>
          <wp:anchor distT="0" distB="0" distL="0" distR="0" simplePos="0" relativeHeight="251675648" behindDoc="1" locked="0" layoutInCell="1" allowOverlap="1">
            <wp:simplePos x="0" y="0"/>
            <wp:positionH relativeFrom="column">
              <wp:posOffset>38039</wp:posOffset>
            </wp:positionH>
            <wp:positionV relativeFrom="paragraph">
              <wp:posOffset>-35842</wp:posOffset>
            </wp:positionV>
            <wp:extent cx="577914" cy="184173"/>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4"/>
                    <a:stretch>
                      <a:fillRect/>
                    </a:stretch>
                  </pic:blipFill>
                  <pic:spPr>
                    <a:xfrm>
                      <a:off x="0" y="0"/>
                      <a:ext cx="577914" cy="184173"/>
                    </a:xfrm>
                    <a:prstGeom prst="rect">
                      <a:avLst/>
                    </a:prstGeom>
                  </pic:spPr>
                </pic:pic>
              </a:graphicData>
            </a:graphic>
          </wp:anchor>
        </w:drawing>
      </w:r>
      <w:r>
        <w:rPr>
          <w:rFonts w:ascii="SimSun" w:eastAsia="SimSun" w:hAnsi="SimSun" w:cs="SimSun"/>
          <w:b/>
          <w:bCs/>
          <w:spacing w:val="2"/>
          <w:sz w:val="19"/>
          <w:szCs w:val="19"/>
        </w:rPr>
        <w:t>【答案】</w:t>
      </w:r>
      <w:r>
        <w:rPr>
          <w:rFonts w:ascii="SimSun" w:eastAsia="SimSun" w:hAnsi="SimSun" w:cs="SimSun"/>
          <w:spacing w:val="2"/>
          <w:sz w:val="19"/>
          <w:szCs w:val="19"/>
        </w:rPr>
        <w:t>D</w:t>
      </w:r>
    </w:p>
    <w:p>
      <w:pPr>
        <w:pStyle w:val="BodyText"/>
        <w:spacing w:before="51" w:line="220" w:lineRule="auto"/>
        <w:jc w:val="right"/>
      </w:pPr>
      <w:r>
        <w:rPr>
          <w:b/>
          <w:bCs/>
          <w:spacing w:val="5"/>
        </w:rPr>
        <w:t>【解析】</w:t>
      </w:r>
      <w:r>
        <w:rPr>
          <w:spacing w:val="5"/>
        </w:rPr>
        <w:t>补液的种类根据脱水的性质而定，</w:t>
      </w:r>
      <w:r>
        <w:rPr>
          <w:spacing w:val="65"/>
        </w:rPr>
        <w:t xml:space="preserve"> </w:t>
      </w:r>
      <w:r>
        <w:rPr>
          <w:spacing w:val="5"/>
        </w:rPr>
        <w:t>一</w:t>
      </w:r>
      <w:r>
        <w:rPr>
          <w:spacing w:val="4"/>
        </w:rPr>
        <w:t>般情况下低渗性脱水补2/3张含钠液，等</w:t>
      </w:r>
    </w:p>
    <w:p>
      <w:pPr>
        <w:pStyle w:val="BodyText"/>
        <w:spacing w:before="20" w:line="300" w:lineRule="exact"/>
      </w:pPr>
      <w:r>
        <w:rPr>
          <w:position w:val="-5"/>
        </w:rPr>
        <w:pict>
          <v:group id="_x0000_i1067" style="width:270.5pt;height:15pt;mso-position-horizontal-relative:char;mso-position-vertical-relative:line" coordorigin="0,0" coordsize="5410,300" filled="f" stroked="f">
            <v:shape id="_x0000_s1068" type="#_x0000_t75" style="width:5410;height:300;position:absolute" filled="f" stroked="f">
              <v:imagedata r:id="rId45" o:title=""/>
            </v:shape>
            <v:shape id="_x0000_s1069" type="#_x0000_t202" style="width:5450;height:340;left:-20;position:absolute;top:-20" filled="f" stroked="f">
              <o:lock v:ext="edit" aspectratio="f"/>
              <v:textbox inset="0,0,0,0">
                <w:txbxContent>
                  <w:p>
                    <w:pPr>
                      <w:spacing w:before="114" w:line="220" w:lineRule="auto"/>
                      <w:ind w:left="69"/>
                      <w:rPr>
                        <w:rFonts w:ascii="FangSong" w:eastAsia="FangSong" w:hAnsi="FangSong" w:cs="FangSong"/>
                        <w:sz w:val="19"/>
                        <w:szCs w:val="19"/>
                      </w:rPr>
                    </w:pPr>
                    <w:r>
                      <w:rPr>
                        <w:rFonts w:ascii="FangSong" w:eastAsia="FangSong" w:hAnsi="FangSong" w:cs="FangSong"/>
                        <w:spacing w:val="10"/>
                        <w:sz w:val="19"/>
                        <w:szCs w:val="19"/>
                      </w:rPr>
                      <w:t>渗性脱水补1/2张含钠液，高渗性脱水补1/3～1/4张含钠</w:t>
                    </w:r>
                    <w:r>
                      <w:rPr>
                        <w:rFonts w:ascii="FangSong" w:eastAsia="FangSong" w:hAnsi="FangSong" w:cs="FangSong"/>
                        <w:spacing w:val="9"/>
                        <w:sz w:val="19"/>
                        <w:szCs w:val="19"/>
                      </w:rPr>
                      <w:t>液。</w:t>
                    </w:r>
                  </w:p>
                </w:txbxContent>
              </v:textbox>
            </v:shape>
            <w10:wrap type="none"/>
          </v:group>
        </w:pict>
      </w:r>
    </w:p>
    <w:p>
      <w:pPr>
        <w:pStyle w:val="BodyText"/>
        <w:spacing w:before="73" w:line="189" w:lineRule="auto"/>
        <w:ind w:left="49"/>
      </w:pPr>
      <w:r>
        <w:rPr>
          <w:spacing w:val="1"/>
        </w:rPr>
        <w:t>22、</w:t>
      </w:r>
      <w:r>
        <w:rPr>
          <w:spacing w:val="-9"/>
        </w:rPr>
        <w:t xml:space="preserve"> </w:t>
      </w:r>
      <w:r>
        <w:rPr>
          <w:spacing w:val="1"/>
        </w:rPr>
        <w:t>护士在进行侵入性操作前可选用</w:t>
      </w:r>
    </w:p>
    <w:p>
      <w:pPr>
        <w:spacing w:line="189" w:lineRule="auto"/>
        <w:sectPr>
          <w:headerReference w:type="default" r:id="rId46"/>
          <w:type w:val="nextPage"/>
          <w:pgSz w:w="16970" w:h="12100"/>
          <w:pgMar w:top="400" w:right="702" w:bottom="0" w:left="867" w:header="0" w:footer="0" w:gutter="0"/>
          <w:pgNumType w:start="9"/>
          <w:cols w:num="2" w:space="708" w:equalWidth="0">
            <w:col w:w="7783" w:space="100"/>
            <w:col w:w="7518" w:space="0"/>
          </w:cols>
          <w:titlePg w:val="0"/>
        </w:sectPr>
      </w:pPr>
    </w:p>
    <w:p>
      <w:pPr>
        <w:spacing w:before="83"/>
      </w:pPr>
      <w:r>
        <w:pict>
          <v:rect id="_x0000_s1070" style="width:332.8pt;height:0.5pt;margin-top:120.3pt;margin-left:474.24pt;mso-position-horizontal-relative:page;mso-position-vertical-relative:page;position:absolute;z-index:251677696" o:allowincell="f" filled="t" fillcolor="black" stroked="f"/>
        </w:pict>
      </w:r>
    </w:p>
    <w:p>
      <w:pPr>
        <w:sectPr>
          <w:headerReference w:type="default" r:id="rId47"/>
          <w:pgSz w:w="16840" w:h="11910"/>
          <w:pgMar w:top="400" w:right="481" w:bottom="0" w:left="839" w:header="0" w:footer="0" w:gutter="0"/>
          <w:pgNumType w:start="10"/>
          <w:cols w:num="1" w:space="708" w:equalWidth="0">
            <w:col w:w="15519" w:space="0"/>
          </w:cols>
        </w:sectPr>
      </w:pPr>
    </w:p>
    <w:p>
      <w:pPr>
        <w:pStyle w:val="BodyText"/>
        <w:spacing w:before="39" w:line="220" w:lineRule="auto"/>
        <w:ind w:left="369"/>
      </w:pPr>
      <w:r>
        <w:rPr>
          <w:rFonts w:ascii="SimSun" w:eastAsia="SimSun" w:hAnsi="SimSun" w:cs="SimSun"/>
          <w:spacing w:val="3"/>
        </w:rPr>
        <w:t>A、</w:t>
      </w:r>
      <w:r>
        <w:rPr>
          <w:spacing w:val="3"/>
        </w:rPr>
        <w:t>直接戴一次性手套</w:t>
      </w:r>
    </w:p>
    <w:p>
      <w:pPr>
        <w:pStyle w:val="BodyText"/>
        <w:spacing w:before="84" w:line="221" w:lineRule="auto"/>
        <w:ind w:left="369"/>
      </w:pPr>
      <w:r>
        <w:rPr>
          <w:rFonts w:ascii="SimSun" w:eastAsia="SimSun" w:hAnsi="SimSun" w:cs="SimSun"/>
          <w:spacing w:val="4"/>
        </w:rPr>
        <w:t>B、</w:t>
      </w:r>
      <w:r>
        <w:rPr>
          <w:spacing w:val="4"/>
        </w:rPr>
        <w:t>手快速消毒剂进行洗手消毒</w:t>
      </w:r>
    </w:p>
    <w:p>
      <w:pPr>
        <w:pStyle w:val="BodyText"/>
        <w:spacing w:before="55" w:line="223" w:lineRule="auto"/>
        <w:ind w:left="369"/>
      </w:pPr>
      <w:r>
        <w:rPr>
          <w:rFonts w:ascii="SimSun" w:eastAsia="SimSun" w:hAnsi="SimSun" w:cs="SimSun"/>
          <w:spacing w:val="3"/>
        </w:rPr>
        <w:t>C、</w:t>
      </w:r>
      <w:r>
        <w:rPr>
          <w:spacing w:val="3"/>
        </w:rPr>
        <w:t>用流动水洗净双手</w:t>
      </w:r>
    </w:p>
    <w:p>
      <w:pPr>
        <w:pStyle w:val="BodyText"/>
        <w:spacing w:before="70" w:line="223" w:lineRule="auto"/>
        <w:ind w:left="369"/>
      </w:pPr>
      <w:r>
        <w:rPr>
          <w:rFonts w:ascii="Times New Roman" w:eastAsia="Times New Roman" w:hAnsi="Times New Roman" w:cs="Times New Roman"/>
          <w:spacing w:val="-1"/>
        </w:rPr>
        <w:t>D</w:t>
      </w:r>
      <w:r>
        <w:rPr>
          <w:rFonts w:ascii="SimSun" w:eastAsia="SimSun" w:hAnsi="SimSun" w:cs="SimSun"/>
          <w:spacing w:val="-1"/>
        </w:rPr>
        <w:t>、</w:t>
      </w:r>
      <w:r>
        <w:rPr>
          <w:spacing w:val="-1"/>
        </w:rPr>
        <w:t>用无菌水洗净双手</w:t>
      </w:r>
    </w:p>
    <w:p>
      <w:pPr>
        <w:pStyle w:val="BodyText"/>
        <w:spacing w:before="47" w:line="220" w:lineRule="auto"/>
        <w:ind w:left="369"/>
      </w:pPr>
      <w:r>
        <w:rPr>
          <w:rFonts w:ascii="SimSun" w:eastAsia="SimSun" w:hAnsi="SimSun" w:cs="SimSun"/>
          <w:spacing w:val="5"/>
        </w:rPr>
        <w:t>E、</w:t>
      </w:r>
      <w:r>
        <w:rPr>
          <w:spacing w:val="5"/>
        </w:rPr>
        <w:t>用清洁纱布包裹双手</w:t>
      </w:r>
    </w:p>
    <w:p>
      <w:pPr>
        <w:pStyle w:val="BodyText"/>
        <w:tabs>
          <w:tab w:val="left" w:pos="7509"/>
        </w:tabs>
        <w:spacing w:before="66" w:line="264" w:lineRule="auto"/>
        <w:ind w:left="7" w:right="257"/>
        <w:jc w:val="both"/>
      </w:pPr>
      <w:r>
        <w:drawing>
          <wp:anchor distT="0" distB="0" distL="0" distR="0" simplePos="0" relativeHeight="251682816" behindDoc="1" locked="0" layoutInCell="1" allowOverlap="1">
            <wp:simplePos x="0" y="0"/>
            <wp:positionH relativeFrom="column">
              <wp:posOffset>12725</wp:posOffset>
            </wp:positionH>
            <wp:positionV relativeFrom="paragraph">
              <wp:posOffset>-18551</wp:posOffset>
            </wp:positionV>
            <wp:extent cx="571455" cy="190508"/>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8"/>
                    <a:stretch>
                      <a:fillRect/>
                    </a:stretch>
                  </pic:blipFill>
                  <pic:spPr>
                    <a:xfrm>
                      <a:off x="0" y="0"/>
                      <a:ext cx="571455" cy="190508"/>
                    </a:xfrm>
                    <a:prstGeom prst="rect">
                      <a:avLst/>
                    </a:prstGeom>
                  </pic:spPr>
                </pic:pic>
              </a:graphicData>
            </a:graphic>
          </wp:anchor>
        </w:drawing>
      </w:r>
      <w:r>
        <w:drawing>
          <wp:anchor distT="0" distB="0" distL="0" distR="0" simplePos="0" relativeHeight="251678720" behindDoc="1" locked="0" layoutInCell="1" allowOverlap="1">
            <wp:simplePos x="0" y="0"/>
            <wp:positionH relativeFrom="column">
              <wp:posOffset>6416</wp:posOffset>
            </wp:positionH>
            <wp:positionV relativeFrom="paragraph">
              <wp:posOffset>362465</wp:posOffset>
            </wp:positionV>
            <wp:extent cx="742870" cy="190508"/>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9"/>
                    <a:stretch>
                      <a:fillRect/>
                    </a:stretch>
                  </pic:blipFill>
                  <pic:spPr>
                    <a:xfrm>
                      <a:off x="0" y="0"/>
                      <a:ext cx="742870" cy="190508"/>
                    </a:xfrm>
                    <a:prstGeom prst="rect">
                      <a:avLst/>
                    </a:prstGeom>
                  </pic:spPr>
                </pic:pic>
              </a:graphicData>
            </a:graphic>
          </wp:anchor>
        </w:drawing>
      </w:r>
      <w:r>
        <w:rPr>
          <w:rFonts w:ascii="SimSun" w:eastAsia="SimSun" w:hAnsi="SimSun" w:cs="SimSun"/>
          <w:b/>
          <w:bCs/>
          <w:spacing w:val="-4"/>
        </w:rPr>
        <w:t>【答案】</w:t>
      </w:r>
      <w:r>
        <w:rPr>
          <w:rFonts w:ascii="Times New Roman" w:eastAsia="Times New Roman" w:hAnsi="Times New Roman" w:cs="Times New Roman"/>
          <w:color w:val="88880C"/>
          <w:spacing w:val="-4"/>
        </w:rPr>
        <w:t>B</w:t>
      </w:r>
      <w:r>
        <w:rPr>
          <w:rFonts w:ascii="Times New Roman" w:eastAsia="Times New Roman" w:hAnsi="Times New Roman" w:cs="Times New Roman"/>
          <w:color w:val="88880C"/>
          <w:u w:val="single" w:color="000000"/>
        </w:rPr>
        <w:tab/>
      </w:r>
      <w:r>
        <w:rPr>
          <w:rFonts w:ascii="Times New Roman" w:eastAsia="Times New Roman" w:hAnsi="Times New Roman" w:cs="Times New Roman"/>
          <w:color w:val="88880C"/>
        </w:rPr>
        <w:t xml:space="preserve"> </w:t>
      </w:r>
      <w:r>
        <w:rPr>
          <w:b/>
          <w:bCs/>
          <w:spacing w:val="5"/>
        </w:rPr>
        <w:t>【解析】</w:t>
      </w:r>
      <w:r>
        <w:rPr>
          <w:spacing w:val="5"/>
        </w:rPr>
        <w:t>护士</w:t>
      </w:r>
      <w:r>
        <w:rPr>
          <w:spacing w:val="5"/>
          <w:u w:val="single" w:color="auto"/>
        </w:rPr>
        <w:t>在进行侵入性操作前，如放置血管导管、导尿管，可选用手快速消毒剂进</w:t>
      </w:r>
      <w:r>
        <w:rPr>
          <w:spacing w:val="5"/>
        </w:rPr>
        <w:t xml:space="preserve"> </w:t>
      </w:r>
      <w:r>
        <w:rPr>
          <w:spacing w:val="2"/>
        </w:rPr>
        <w:t>行洗手消毒。</w:t>
      </w:r>
    </w:p>
    <w:p>
      <w:pPr>
        <w:pStyle w:val="BodyText"/>
        <w:spacing w:before="93" w:line="222" w:lineRule="auto"/>
        <w:ind w:left="40"/>
      </w:pPr>
      <w:r>
        <w:rPr>
          <w:spacing w:val="1"/>
        </w:rPr>
        <w:t>23、</w:t>
      </w:r>
      <w:r>
        <w:rPr>
          <w:spacing w:val="-30"/>
        </w:rPr>
        <w:t xml:space="preserve"> </w:t>
      </w:r>
      <w:r>
        <w:rPr>
          <w:spacing w:val="1"/>
        </w:rPr>
        <w:t>关于肺功能的描述中错误的是</w:t>
      </w:r>
    </w:p>
    <w:p>
      <w:pPr>
        <w:pStyle w:val="BodyText"/>
        <w:spacing w:before="51" w:line="221" w:lineRule="auto"/>
        <w:ind w:left="369"/>
      </w:pPr>
      <w:r>
        <w:rPr>
          <w:rFonts w:ascii="SimSun" w:eastAsia="SimSun" w:hAnsi="SimSun" w:cs="SimSun"/>
          <w:spacing w:val="3"/>
        </w:rPr>
        <w:t>A、</w:t>
      </w:r>
      <w:r>
        <w:rPr>
          <w:spacing w:val="3"/>
        </w:rPr>
        <w:t>肺的主要功能是进行肺通气和肺换气</w:t>
      </w:r>
    </w:p>
    <w:p>
      <w:pPr>
        <w:pStyle w:val="BodyText"/>
        <w:spacing w:before="61" w:line="303" w:lineRule="exact"/>
        <w:ind w:left="369"/>
      </w:pPr>
      <w:r>
        <w:rPr>
          <w:rFonts w:ascii="SimSun" w:eastAsia="SimSun" w:hAnsi="SimSun" w:cs="SimSun"/>
          <w:spacing w:val="4"/>
          <w:position w:val="8"/>
        </w:rPr>
        <w:t>B、</w:t>
      </w:r>
      <w:r>
        <w:rPr>
          <w:spacing w:val="4"/>
          <w:position w:val="8"/>
        </w:rPr>
        <w:t>肺内气体交换主要在肺泡内通过气血屏障进行</w:t>
      </w:r>
    </w:p>
    <w:p>
      <w:pPr>
        <w:pStyle w:val="BodyText"/>
        <w:spacing w:line="222" w:lineRule="auto"/>
        <w:ind w:left="369"/>
      </w:pPr>
      <w:r>
        <w:rPr>
          <w:rFonts w:ascii="Times New Roman" w:eastAsia="Times New Roman" w:hAnsi="Times New Roman" w:cs="Times New Roman"/>
          <w:spacing w:val="2"/>
        </w:rPr>
        <w:t>C</w:t>
      </w:r>
      <w:r>
        <w:rPr>
          <w:rFonts w:ascii="SimSun" w:eastAsia="SimSun" w:hAnsi="SimSun" w:cs="SimSun"/>
          <w:spacing w:val="2"/>
        </w:rPr>
        <w:t>、</w:t>
      </w:r>
      <w:r>
        <w:rPr>
          <w:spacing w:val="2"/>
        </w:rPr>
        <w:t>浅而快的呼吸效率优于深而慢的呼吸效率</w:t>
      </w:r>
    </w:p>
    <w:p>
      <w:pPr>
        <w:pStyle w:val="BodyText"/>
        <w:spacing w:before="72" w:line="223" w:lineRule="auto"/>
        <w:ind w:left="369"/>
      </w:pPr>
      <w:r>
        <w:rPr>
          <w:rFonts w:ascii="SimSun" w:eastAsia="SimSun" w:hAnsi="SimSun" w:cs="SimSun"/>
          <w:spacing w:val="5"/>
        </w:rPr>
        <w:t>D、</w:t>
      </w:r>
      <w:r>
        <w:rPr>
          <w:spacing w:val="5"/>
        </w:rPr>
        <w:t>呼吸膜面积是影响肺换气的重要因素之一</w:t>
      </w:r>
    </w:p>
    <w:p>
      <w:pPr>
        <w:pStyle w:val="BodyText"/>
        <w:spacing w:before="61" w:line="278" w:lineRule="exact"/>
        <w:ind w:left="369"/>
      </w:pPr>
      <w:r>
        <w:drawing>
          <wp:anchor distT="0" distB="0" distL="0" distR="0" simplePos="0" relativeHeight="251679744" behindDoc="1" locked="0" layoutInCell="1" allowOverlap="1">
            <wp:simplePos x="0" y="0"/>
            <wp:positionH relativeFrom="column">
              <wp:posOffset>12725</wp:posOffset>
            </wp:positionH>
            <wp:positionV relativeFrom="paragraph">
              <wp:posOffset>160929</wp:posOffset>
            </wp:positionV>
            <wp:extent cx="565146" cy="177802"/>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50"/>
                    <a:stretch>
                      <a:fillRect/>
                    </a:stretch>
                  </pic:blipFill>
                  <pic:spPr>
                    <a:xfrm>
                      <a:off x="0" y="0"/>
                      <a:ext cx="565146" cy="177802"/>
                    </a:xfrm>
                    <a:prstGeom prst="rect">
                      <a:avLst/>
                    </a:prstGeom>
                  </pic:spPr>
                </pic:pic>
              </a:graphicData>
            </a:graphic>
          </wp:anchor>
        </w:drawing>
      </w:r>
      <w:r>
        <w:rPr>
          <w:rFonts w:ascii="Times New Roman" w:eastAsia="Times New Roman" w:hAnsi="Times New Roman" w:cs="Times New Roman"/>
          <w:spacing w:val="5"/>
          <w:position w:val="6"/>
        </w:rPr>
        <w:t>E</w:t>
      </w:r>
      <w:r>
        <w:rPr>
          <w:rFonts w:ascii="SimSun" w:eastAsia="SimSun" w:hAnsi="SimSun" w:cs="SimSun"/>
          <w:spacing w:val="5"/>
          <w:position w:val="6"/>
        </w:rPr>
        <w:t>、</w:t>
      </w:r>
      <w:r>
        <w:rPr>
          <w:spacing w:val="5"/>
          <w:position w:val="6"/>
        </w:rPr>
        <w:t>肺通气一血流比值是影响肺换气的重要因素</w:t>
      </w:r>
      <w:r>
        <w:rPr>
          <w:spacing w:val="4"/>
          <w:position w:val="6"/>
        </w:rPr>
        <w:t>之一</w:t>
      </w:r>
    </w:p>
    <w:p>
      <w:pPr>
        <w:spacing w:line="220" w:lineRule="auto"/>
        <w:ind w:left="7"/>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C</w:t>
      </w:r>
    </w:p>
    <w:p>
      <w:pPr>
        <w:pStyle w:val="BodyText"/>
        <w:spacing w:before="81" w:line="294" w:lineRule="exact"/>
        <w:ind w:left="7"/>
      </w:pPr>
      <w:r>
        <w:drawing>
          <wp:anchor distT="0" distB="0" distL="0" distR="0" simplePos="0" relativeHeight="251683840" behindDoc="1" locked="0" layoutInCell="1" allowOverlap="1">
            <wp:simplePos x="0" y="0"/>
            <wp:positionH relativeFrom="column">
              <wp:posOffset>57209</wp:posOffset>
            </wp:positionH>
            <wp:positionV relativeFrom="paragraph">
              <wp:posOffset>-14038</wp:posOffset>
            </wp:positionV>
            <wp:extent cx="3403602" cy="18415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51"/>
                    <a:stretch>
                      <a:fillRect/>
                    </a:stretch>
                  </pic:blipFill>
                  <pic:spPr>
                    <a:xfrm>
                      <a:off x="0" y="0"/>
                      <a:ext cx="3403602" cy="184155"/>
                    </a:xfrm>
                    <a:prstGeom prst="rect">
                      <a:avLst/>
                    </a:prstGeom>
                  </pic:spPr>
                </pic:pic>
              </a:graphicData>
            </a:graphic>
          </wp:anchor>
        </w:drawing>
      </w:r>
      <w:r>
        <w:rPr>
          <w:b/>
          <w:bCs/>
          <w:spacing w:val="5"/>
          <w:position w:val="7"/>
        </w:rPr>
        <w:t>【解析】</w:t>
      </w:r>
      <w:r>
        <w:rPr>
          <w:spacing w:val="5"/>
          <w:position w:val="7"/>
        </w:rPr>
        <w:t>从呼吸效率看，适当慢而深的呼吸优于浅而快的呼吸。</w:t>
      </w:r>
    </w:p>
    <w:p>
      <w:pPr>
        <w:pStyle w:val="BodyText"/>
        <w:spacing w:line="222" w:lineRule="auto"/>
        <w:ind w:left="40"/>
      </w:pPr>
      <w:r>
        <w:rPr>
          <w:spacing w:val="-1"/>
        </w:rPr>
        <w:t>24、</w:t>
      </w:r>
      <w:r>
        <w:rPr>
          <w:spacing w:val="-29"/>
        </w:rPr>
        <w:t xml:space="preserve"> </w:t>
      </w:r>
      <w:r>
        <w:rPr>
          <w:spacing w:val="-1"/>
        </w:rPr>
        <w:t>下列不属于授权的原则的是</w:t>
      </w:r>
    </w:p>
    <w:p>
      <w:pPr>
        <w:pStyle w:val="BodyText"/>
        <w:spacing w:before="60" w:line="292" w:lineRule="exact"/>
        <w:ind w:left="369"/>
      </w:pPr>
      <w:r>
        <w:rPr>
          <w:rFonts w:ascii="Times New Roman" w:eastAsia="Times New Roman" w:hAnsi="Times New Roman" w:cs="Times New Roman"/>
          <w:spacing w:val="-5"/>
          <w:position w:val="7"/>
        </w:rPr>
        <w:t>A</w:t>
      </w:r>
      <w:r>
        <w:rPr>
          <w:rFonts w:ascii="SimSun" w:eastAsia="SimSun" w:hAnsi="SimSun" w:cs="SimSun"/>
          <w:spacing w:val="-5"/>
          <w:position w:val="7"/>
        </w:rPr>
        <w:t>、</w:t>
      </w:r>
      <w:r>
        <w:rPr>
          <w:spacing w:val="-5"/>
          <w:position w:val="7"/>
        </w:rPr>
        <w:t>视能授权</w:t>
      </w:r>
    </w:p>
    <w:p>
      <w:pPr>
        <w:pStyle w:val="BodyText"/>
        <w:spacing w:before="1" w:line="223" w:lineRule="auto"/>
        <w:ind w:left="369"/>
      </w:pPr>
      <w:r>
        <w:rPr>
          <w:rFonts w:ascii="Times New Roman" w:eastAsia="Times New Roman" w:hAnsi="Times New Roman" w:cs="Times New Roman"/>
          <w:spacing w:val="-3"/>
        </w:rPr>
        <w:t>B</w:t>
      </w:r>
      <w:r>
        <w:rPr>
          <w:rFonts w:ascii="SimSun" w:eastAsia="SimSun" w:hAnsi="SimSun" w:cs="SimSun"/>
          <w:spacing w:val="-3"/>
        </w:rPr>
        <w:t>、</w:t>
      </w:r>
      <w:r>
        <w:rPr>
          <w:spacing w:val="-3"/>
        </w:rPr>
        <w:t>合理合法</w:t>
      </w:r>
    </w:p>
    <w:p>
      <w:pPr>
        <w:pStyle w:val="BodyText"/>
        <w:spacing w:before="77" w:line="222" w:lineRule="auto"/>
        <w:ind w:left="369"/>
      </w:pPr>
      <w:r>
        <w:rPr>
          <w:rFonts w:ascii="SimSun" w:eastAsia="SimSun" w:hAnsi="SimSun" w:cs="SimSun"/>
          <w:spacing w:val="4"/>
        </w:rPr>
        <w:t>C、</w:t>
      </w:r>
      <w:r>
        <w:rPr>
          <w:spacing w:val="4"/>
        </w:rPr>
        <w:t>监督控制</w:t>
      </w:r>
    </w:p>
    <w:p>
      <w:pPr>
        <w:pStyle w:val="BodyText"/>
        <w:spacing w:before="53" w:line="222" w:lineRule="auto"/>
        <w:ind w:left="369"/>
      </w:pPr>
      <w:r>
        <w:rPr>
          <w:rFonts w:ascii="Times New Roman" w:eastAsia="Times New Roman" w:hAnsi="Times New Roman" w:cs="Times New Roman"/>
          <w:spacing w:val="-7"/>
        </w:rPr>
        <w:t>D</w:t>
      </w:r>
      <w:r>
        <w:rPr>
          <w:rFonts w:ascii="SimSun" w:eastAsia="SimSun" w:hAnsi="SimSun" w:cs="SimSun"/>
          <w:spacing w:val="-7"/>
        </w:rPr>
        <w:t>、</w:t>
      </w:r>
      <w:r>
        <w:rPr>
          <w:spacing w:val="-7"/>
        </w:rPr>
        <w:t>完全授权</w:t>
      </w:r>
    </w:p>
    <w:p>
      <w:pPr>
        <w:pStyle w:val="BodyText"/>
        <w:spacing w:before="92" w:line="222" w:lineRule="auto"/>
        <w:ind w:left="369"/>
      </w:pPr>
      <w:r>
        <w:rPr>
          <w:rFonts w:ascii="Times New Roman" w:eastAsia="Times New Roman" w:hAnsi="Times New Roman" w:cs="Times New Roman"/>
        </w:rPr>
        <w:t>E</w:t>
      </w:r>
      <w:r>
        <w:rPr>
          <w:rFonts w:ascii="SimSun" w:eastAsia="SimSun" w:hAnsi="SimSun" w:cs="SimSun"/>
        </w:rPr>
        <w:t>、</w:t>
      </w:r>
      <w:r>
        <w:t>权责对等</w:t>
      </w:r>
    </w:p>
    <w:p>
      <w:pPr>
        <w:spacing w:before="41" w:line="220" w:lineRule="auto"/>
        <w:ind w:left="7"/>
        <w:rPr>
          <w:rFonts w:ascii="Times New Roman" w:eastAsia="Times New Roman" w:hAnsi="Times New Roman" w:cs="Times New Roman"/>
          <w:sz w:val="19"/>
          <w:szCs w:val="19"/>
        </w:rPr>
      </w:pPr>
      <w:r>
        <w:drawing>
          <wp:anchor distT="0" distB="0" distL="0" distR="0" simplePos="0" relativeHeight="251681792" behindDoc="1" locked="0" layoutInCell="1" allowOverlap="1">
            <wp:simplePos x="0" y="0"/>
            <wp:positionH relativeFrom="column">
              <wp:posOffset>19034</wp:posOffset>
            </wp:positionH>
            <wp:positionV relativeFrom="paragraph">
              <wp:posOffset>-22234</wp:posOffset>
            </wp:positionV>
            <wp:extent cx="565146" cy="177802"/>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2"/>
                    <a:stretch>
                      <a:fillRect/>
                    </a:stretch>
                  </pic:blipFill>
                  <pic:spPr>
                    <a:xfrm>
                      <a:off x="0" y="0"/>
                      <a:ext cx="565146" cy="177802"/>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b/>
          <w:bCs/>
          <w:spacing w:val="2"/>
          <w:sz w:val="19"/>
          <w:szCs w:val="19"/>
        </w:rPr>
        <w:t>D</w:t>
      </w:r>
    </w:p>
    <w:p>
      <w:pPr>
        <w:pStyle w:val="BodyText"/>
        <w:spacing w:before="80" w:line="222" w:lineRule="auto"/>
        <w:ind w:left="7"/>
      </w:pPr>
      <w:r>
        <w:rPr>
          <w:b/>
          <w:bCs/>
          <w:spacing w:val="5"/>
        </w:rPr>
        <w:t>【解析】</w:t>
      </w:r>
      <w:r>
        <w:rPr>
          <w:spacing w:val="5"/>
        </w:rPr>
        <w:t>授权的原则包括：视能授权、合理合法、监督控制、权责对等</w:t>
      </w:r>
    </w:p>
    <w:p>
      <w:pPr>
        <w:pStyle w:val="BodyText"/>
        <w:spacing w:before="53" w:line="220" w:lineRule="auto"/>
        <w:ind w:left="40"/>
      </w:pPr>
      <w:r>
        <w:rPr>
          <w:spacing w:val="2"/>
        </w:rPr>
        <w:t>25、</w:t>
      </w:r>
      <w:r>
        <w:rPr>
          <w:spacing w:val="-2"/>
        </w:rPr>
        <w:t xml:space="preserve"> </w:t>
      </w:r>
      <w:r>
        <w:rPr>
          <w:spacing w:val="2"/>
        </w:rPr>
        <w:t>患儿男，因脐带绕颈，出生时无呼吸、心跳。其胸外心脏按压的频率是</w:t>
      </w:r>
    </w:p>
    <w:p>
      <w:pPr>
        <w:pStyle w:val="BodyText"/>
        <w:spacing w:before="77" w:line="300" w:lineRule="exact"/>
        <w:ind w:left="369"/>
      </w:pPr>
      <w:r>
        <w:rPr>
          <w:spacing w:val="-3"/>
          <w:position w:val="8"/>
        </w:rPr>
        <w:t>A、60</w:t>
      </w:r>
      <w:r>
        <w:rPr>
          <w:spacing w:val="-49"/>
          <w:position w:val="8"/>
        </w:rPr>
        <w:t xml:space="preserve"> </w:t>
      </w:r>
      <w:r>
        <w:rPr>
          <w:spacing w:val="-3"/>
          <w:position w:val="8"/>
        </w:rPr>
        <w:t>次</w:t>
      </w:r>
      <w:r>
        <w:rPr>
          <w:spacing w:val="-24"/>
          <w:position w:val="8"/>
        </w:rPr>
        <w:t xml:space="preserve"> </w:t>
      </w:r>
      <w:r>
        <w:rPr>
          <w:spacing w:val="-3"/>
          <w:position w:val="8"/>
        </w:rPr>
        <w:t>/</w:t>
      </w:r>
      <w:r>
        <w:rPr>
          <w:spacing w:val="-16"/>
          <w:position w:val="8"/>
        </w:rPr>
        <w:t xml:space="preserve"> </w:t>
      </w:r>
      <w:r>
        <w:rPr>
          <w:spacing w:val="-3"/>
          <w:position w:val="8"/>
        </w:rPr>
        <w:t>分</w:t>
      </w:r>
    </w:p>
    <w:p>
      <w:pPr>
        <w:pStyle w:val="BodyText"/>
        <w:spacing w:line="223" w:lineRule="auto"/>
        <w:ind w:left="369"/>
      </w:pPr>
      <w:r>
        <w:rPr>
          <w:spacing w:val="-3"/>
        </w:rPr>
        <w:t>B、80</w:t>
      </w:r>
      <w:r>
        <w:rPr>
          <w:spacing w:val="-38"/>
        </w:rPr>
        <w:t xml:space="preserve"> </w:t>
      </w:r>
      <w:r>
        <w:rPr>
          <w:spacing w:val="-3"/>
        </w:rPr>
        <w:t>次</w:t>
      </w:r>
      <w:r>
        <w:rPr>
          <w:spacing w:val="-30"/>
        </w:rPr>
        <w:t xml:space="preserve"> </w:t>
      </w:r>
      <w:r>
        <w:rPr>
          <w:spacing w:val="-3"/>
        </w:rPr>
        <w:t>/</w:t>
      </w:r>
      <w:r>
        <w:rPr>
          <w:spacing w:val="-21"/>
        </w:rPr>
        <w:t xml:space="preserve"> </w:t>
      </w:r>
      <w:r>
        <w:rPr>
          <w:spacing w:val="-3"/>
        </w:rPr>
        <w:t>分</w:t>
      </w:r>
    </w:p>
    <w:p>
      <w:pPr>
        <w:pStyle w:val="BodyText"/>
        <w:spacing w:before="50" w:line="223" w:lineRule="auto"/>
        <w:ind w:left="369"/>
      </w:pPr>
      <w:r>
        <w:rPr>
          <w:spacing w:val="-4"/>
        </w:rPr>
        <w:t>C、90</w:t>
      </w:r>
      <w:r>
        <w:rPr>
          <w:spacing w:val="-32"/>
        </w:rPr>
        <w:t xml:space="preserve"> </w:t>
      </w:r>
      <w:r>
        <w:rPr>
          <w:spacing w:val="-4"/>
        </w:rPr>
        <w:t>次</w:t>
      </w:r>
      <w:r>
        <w:rPr>
          <w:spacing w:val="-29"/>
        </w:rPr>
        <w:t xml:space="preserve"> </w:t>
      </w:r>
      <w:r>
        <w:rPr>
          <w:spacing w:val="-4"/>
        </w:rPr>
        <w:t>/</w:t>
      </w:r>
      <w:r>
        <w:rPr>
          <w:spacing w:val="-21"/>
        </w:rPr>
        <w:t xml:space="preserve"> </w:t>
      </w:r>
      <w:r>
        <w:rPr>
          <w:spacing w:val="-4"/>
        </w:rPr>
        <w:t>分</w:t>
      </w:r>
    </w:p>
    <w:p>
      <w:pPr>
        <w:pStyle w:val="BodyText"/>
        <w:spacing w:before="81" w:line="223" w:lineRule="auto"/>
        <w:ind w:left="369"/>
      </w:pPr>
      <w:r>
        <w:rPr>
          <w:spacing w:val="-3"/>
        </w:rPr>
        <w:t>D、120</w:t>
      </w:r>
      <w:r>
        <w:rPr>
          <w:spacing w:val="-51"/>
        </w:rPr>
        <w:t xml:space="preserve"> </w:t>
      </w:r>
      <w:r>
        <w:rPr>
          <w:spacing w:val="-3"/>
        </w:rPr>
        <w:t>次</w:t>
      </w:r>
      <w:r>
        <w:rPr>
          <w:spacing w:val="-24"/>
        </w:rPr>
        <w:t xml:space="preserve"> </w:t>
      </w:r>
      <w:r>
        <w:rPr>
          <w:spacing w:val="-3"/>
        </w:rPr>
        <w:t>/</w:t>
      </w:r>
      <w:r>
        <w:rPr>
          <w:spacing w:val="-16"/>
        </w:rPr>
        <w:t xml:space="preserve"> </w:t>
      </w:r>
      <w:r>
        <w:rPr>
          <w:spacing w:val="-3"/>
        </w:rPr>
        <w:t>分</w:t>
      </w:r>
    </w:p>
    <w:p>
      <w:pPr>
        <w:pStyle w:val="BodyText"/>
        <w:spacing w:before="70" w:line="223" w:lineRule="auto"/>
        <w:ind w:left="369"/>
      </w:pPr>
      <w:r>
        <w:rPr>
          <w:spacing w:val="-3"/>
        </w:rPr>
        <w:t>E、130</w:t>
      </w:r>
      <w:r>
        <w:rPr>
          <w:spacing w:val="-51"/>
        </w:rPr>
        <w:t xml:space="preserve"> </w:t>
      </w:r>
      <w:r>
        <w:rPr>
          <w:spacing w:val="-3"/>
        </w:rPr>
        <w:t>次</w:t>
      </w:r>
      <w:r>
        <w:rPr>
          <w:spacing w:val="-24"/>
        </w:rPr>
        <w:t xml:space="preserve"> </w:t>
      </w:r>
      <w:r>
        <w:rPr>
          <w:spacing w:val="-3"/>
        </w:rPr>
        <w:t>/</w:t>
      </w:r>
      <w:r>
        <w:rPr>
          <w:spacing w:val="-16"/>
        </w:rPr>
        <w:t xml:space="preserve"> </w:t>
      </w:r>
      <w:r>
        <w:rPr>
          <w:spacing w:val="-3"/>
        </w:rPr>
        <w:t>分</w:t>
      </w:r>
    </w:p>
    <w:p>
      <w:pPr>
        <w:spacing w:before="49" w:line="220" w:lineRule="auto"/>
        <w:ind w:left="7"/>
        <w:rPr>
          <w:rFonts w:ascii="SimSun" w:eastAsia="SimSun" w:hAnsi="SimSun" w:cs="SimSun"/>
          <w:sz w:val="19"/>
          <w:szCs w:val="19"/>
        </w:rPr>
      </w:pPr>
      <w:r>
        <w:drawing>
          <wp:anchor distT="0" distB="0" distL="0" distR="0" simplePos="0" relativeHeight="251684864" behindDoc="1" locked="0" layoutInCell="1" allowOverlap="1">
            <wp:simplePos x="0" y="0"/>
            <wp:positionH relativeFrom="column">
              <wp:posOffset>12725</wp:posOffset>
            </wp:positionH>
            <wp:positionV relativeFrom="paragraph">
              <wp:posOffset>-29541</wp:posOffset>
            </wp:positionV>
            <wp:extent cx="584180" cy="18415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53"/>
                    <a:stretch>
                      <a:fillRect/>
                    </a:stretch>
                  </pic:blipFill>
                  <pic:spPr>
                    <a:xfrm>
                      <a:off x="0" y="0"/>
                      <a:ext cx="584180" cy="184155"/>
                    </a:xfrm>
                    <a:prstGeom prst="rect">
                      <a:avLst/>
                    </a:prstGeom>
                  </pic:spPr>
                </pic:pic>
              </a:graphicData>
            </a:graphic>
          </wp:anchor>
        </w:drawing>
      </w:r>
      <w:r>
        <w:rPr>
          <w:rFonts w:ascii="SimSun" w:eastAsia="SimSun" w:hAnsi="SimSun" w:cs="SimSun"/>
          <w:b/>
          <w:bCs/>
          <w:spacing w:val="-4"/>
          <w:sz w:val="19"/>
          <w:szCs w:val="19"/>
        </w:rPr>
        <w:t>【答案】</w:t>
      </w:r>
      <w:r>
        <w:rPr>
          <w:rFonts w:ascii="SimSun" w:eastAsia="SimSun" w:hAnsi="SimSun" w:cs="SimSun"/>
          <w:spacing w:val="-4"/>
          <w:sz w:val="19"/>
          <w:szCs w:val="19"/>
        </w:rPr>
        <w:t>D</w:t>
      </w:r>
    </w:p>
    <w:p>
      <w:pPr>
        <w:pStyle w:val="BodyText"/>
        <w:spacing w:before="61" w:line="222" w:lineRule="auto"/>
        <w:ind w:left="7"/>
      </w:pPr>
      <w:r>
        <w:drawing>
          <wp:anchor distT="0" distB="0" distL="0" distR="0" simplePos="0" relativeHeight="251680768" behindDoc="1" locked="0" layoutInCell="1" allowOverlap="1">
            <wp:simplePos x="0" y="0"/>
            <wp:positionH relativeFrom="column">
              <wp:posOffset>0</wp:posOffset>
            </wp:positionH>
            <wp:positionV relativeFrom="paragraph">
              <wp:posOffset>-14298</wp:posOffset>
            </wp:positionV>
            <wp:extent cx="2254275" cy="18415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54"/>
                    <a:stretch>
                      <a:fillRect/>
                    </a:stretch>
                  </pic:blipFill>
                  <pic:spPr>
                    <a:xfrm>
                      <a:off x="0" y="0"/>
                      <a:ext cx="2254275" cy="184155"/>
                    </a:xfrm>
                    <a:prstGeom prst="rect">
                      <a:avLst/>
                    </a:prstGeom>
                  </pic:spPr>
                </pic:pic>
              </a:graphicData>
            </a:graphic>
          </wp:anchor>
        </w:drawing>
      </w:r>
      <w:r>
        <w:rPr>
          <w:b/>
          <w:bCs/>
          <w:spacing w:val="14"/>
        </w:rPr>
        <w:t>【解析】</w:t>
      </w:r>
      <w:r>
        <w:rPr>
          <w:spacing w:val="14"/>
        </w:rPr>
        <w:t>按压频率新生儿为120次/分。</w:t>
      </w:r>
    </w:p>
    <w:p>
      <w:pPr>
        <w:pStyle w:val="BodyText"/>
        <w:spacing w:before="80" w:line="257" w:lineRule="auto"/>
        <w:ind w:left="40" w:right="278"/>
      </w:pPr>
      <w:r>
        <w:rPr>
          <w:spacing w:val="5"/>
        </w:rPr>
        <w:t>26、</w:t>
      </w:r>
      <w:r>
        <w:rPr>
          <w:spacing w:val="-22"/>
        </w:rPr>
        <w:t xml:space="preserve"> </w:t>
      </w:r>
      <w:r>
        <w:rPr>
          <w:spacing w:val="5"/>
        </w:rPr>
        <w:t>健康男婴，出生体重为3.5</w:t>
      </w:r>
      <w:r>
        <w:rPr>
          <w:rFonts w:ascii="SimSun" w:eastAsia="SimSun" w:hAnsi="SimSun" w:cs="SimSun"/>
        </w:rPr>
        <w:t>kg</w:t>
      </w:r>
      <w:r>
        <w:rPr>
          <w:rFonts w:ascii="SimSun" w:eastAsia="SimSun" w:hAnsi="SimSun" w:cs="SimSun"/>
          <w:spacing w:val="5"/>
        </w:rPr>
        <w:t>、</w:t>
      </w:r>
      <w:r>
        <w:rPr>
          <w:rFonts w:ascii="SimSun" w:eastAsia="SimSun" w:hAnsi="SimSun" w:cs="SimSun"/>
          <w:spacing w:val="-27"/>
        </w:rPr>
        <w:t xml:space="preserve"> </w:t>
      </w:r>
      <w:r>
        <w:rPr>
          <w:spacing w:val="5"/>
        </w:rPr>
        <w:t>身长为50</w:t>
      </w:r>
      <w:r>
        <w:rPr>
          <w:rFonts w:ascii="SimSun" w:eastAsia="SimSun" w:hAnsi="SimSun" w:cs="SimSun"/>
        </w:rPr>
        <w:t>cm</w:t>
      </w:r>
      <w:r>
        <w:rPr>
          <w:rFonts w:ascii="SimSun" w:eastAsia="SimSun" w:hAnsi="SimSun" w:cs="SimSun"/>
          <w:spacing w:val="5"/>
        </w:rPr>
        <w:t>、</w:t>
      </w:r>
      <w:r>
        <w:rPr>
          <w:rFonts w:ascii="SimSun" w:eastAsia="SimSun" w:hAnsi="SimSun" w:cs="SimSun"/>
          <w:spacing w:val="-18"/>
        </w:rPr>
        <w:t xml:space="preserve"> </w:t>
      </w:r>
      <w:r>
        <w:rPr>
          <w:spacing w:val="5"/>
        </w:rPr>
        <w:t>头围34</w:t>
      </w:r>
      <w:r>
        <w:rPr>
          <w:rFonts w:ascii="SimSun" w:eastAsia="SimSun" w:hAnsi="SimSun" w:cs="SimSun"/>
        </w:rPr>
        <w:t>cm</w:t>
      </w:r>
      <w:r>
        <w:rPr>
          <w:rFonts w:ascii="SimSun" w:eastAsia="SimSun" w:hAnsi="SimSun" w:cs="SimSun"/>
          <w:spacing w:val="5"/>
        </w:rPr>
        <w:t xml:space="preserve">, </w:t>
      </w:r>
      <w:r>
        <w:rPr>
          <w:spacing w:val="5"/>
        </w:rPr>
        <w:t>现在年龄为6个月，来医</w:t>
      </w:r>
      <w:r>
        <w:t xml:space="preserve"> </w:t>
      </w:r>
      <w:r>
        <w:rPr>
          <w:spacing w:val="2"/>
        </w:rPr>
        <w:t>院做健康体检</w:t>
      </w:r>
    </w:p>
    <w:p>
      <w:pPr>
        <w:pStyle w:val="BodyText"/>
        <w:spacing w:before="46" w:line="189" w:lineRule="auto"/>
        <w:ind w:left="40"/>
      </w:pPr>
      <w:r>
        <w:rPr>
          <w:spacing w:val="3"/>
        </w:rPr>
        <w:t>预计该婴儿的体重应当为</w:t>
      </w:r>
    </w:p>
    <w:p>
      <w:pPr>
        <w:spacing w:line="14" w:lineRule="auto"/>
        <w:rPr>
          <w:rFonts w:ascii="Arial"/>
          <w:sz w:val="2"/>
        </w:rPr>
        <w:sectPr>
          <w:headerReference w:type="default" r:id="rId55"/>
          <w:type w:val="continuous"/>
          <w:pgSz w:w="16840" w:h="11910"/>
          <w:pgMar w:top="400" w:right="481" w:bottom="0" w:left="839" w:header="0" w:footer="0" w:gutter="0"/>
          <w:pgNumType w:start="11"/>
          <w:cols w:num="2" w:space="708" w:equalWidth="0">
            <w:col w:w="7768" w:space="100"/>
            <w:col w:w="7651" w:space="0"/>
          </w:cols>
        </w:sectPr>
      </w:pPr>
      <w:r>
        <w:rPr>
          <w:rFonts w:ascii="Arial" w:eastAsia="Arial" w:hAnsi="Arial" w:cs="Arial"/>
          <w:sz w:val="2"/>
          <w:szCs w:val="2"/>
        </w:rPr>
        <w:br w:type="column"/>
      </w:r>
    </w:p>
    <w:p>
      <w:pPr>
        <w:spacing w:before="48" w:line="290" w:lineRule="exact"/>
        <w:ind w:left="422"/>
        <w:rPr>
          <w:rFonts w:ascii="Times New Roman" w:eastAsia="Times New Roman" w:hAnsi="Times New Roman" w:cs="Times New Roman"/>
          <w:sz w:val="19"/>
          <w:szCs w:val="19"/>
        </w:rPr>
      </w:pPr>
      <w:r>
        <w:rPr>
          <w:rFonts w:ascii="Times New Roman" w:eastAsia="Times New Roman" w:hAnsi="Times New Roman" w:cs="Times New Roman"/>
          <w:spacing w:val="-4"/>
          <w:position w:val="10"/>
          <w:sz w:val="19"/>
          <w:szCs w:val="19"/>
        </w:rPr>
        <w:t>A</w:t>
      </w:r>
      <w:r>
        <w:rPr>
          <w:rFonts w:ascii="Times New Roman" w:eastAsia="Times New Roman" w:hAnsi="Times New Roman" w:cs="Times New Roman"/>
          <w:spacing w:val="-23"/>
          <w:position w:val="10"/>
          <w:sz w:val="19"/>
          <w:szCs w:val="19"/>
        </w:rPr>
        <w:t xml:space="preserve"> </w:t>
      </w:r>
      <w:r>
        <w:rPr>
          <w:rFonts w:ascii="SimSun" w:eastAsia="SimSun" w:hAnsi="SimSun" w:cs="SimSun"/>
          <w:spacing w:val="-4"/>
          <w:position w:val="10"/>
          <w:sz w:val="19"/>
          <w:szCs w:val="19"/>
        </w:rPr>
        <w:t>、</w:t>
      </w:r>
      <w:r>
        <w:rPr>
          <w:rFonts w:ascii="Times New Roman" w:eastAsia="Times New Roman" w:hAnsi="Times New Roman" w:cs="Times New Roman"/>
          <w:spacing w:val="-4"/>
          <w:position w:val="10"/>
          <w:sz w:val="19"/>
          <w:szCs w:val="19"/>
        </w:rPr>
        <w:t>5.5kg</w:t>
      </w:r>
    </w:p>
    <w:p>
      <w:pPr>
        <w:spacing w:line="183" w:lineRule="auto"/>
        <w:ind w:left="42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B</w:t>
      </w:r>
      <w:r>
        <w:rPr>
          <w:rFonts w:ascii="Times New Roman" w:eastAsia="Times New Roman" w:hAnsi="Times New Roman" w:cs="Times New Roman"/>
          <w:spacing w:val="-24"/>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6.0kg</w:t>
      </w:r>
    </w:p>
    <w:p>
      <w:pPr>
        <w:spacing w:before="111" w:line="183" w:lineRule="auto"/>
        <w:ind w:left="42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C</w:t>
      </w:r>
      <w:r>
        <w:rPr>
          <w:rFonts w:ascii="Times New Roman" w:eastAsia="Times New Roman" w:hAnsi="Times New Roman" w:cs="Times New Roman"/>
          <w:spacing w:val="-27"/>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6.6kg</w:t>
      </w:r>
    </w:p>
    <w:p>
      <w:pPr>
        <w:spacing w:before="112" w:line="183" w:lineRule="auto"/>
        <w:ind w:left="42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D</w:t>
      </w:r>
      <w:r>
        <w:rPr>
          <w:rFonts w:ascii="Times New Roman" w:eastAsia="Times New Roman" w:hAnsi="Times New Roman" w:cs="Times New Roman"/>
          <w:spacing w:val="-24"/>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7.0kg</w:t>
      </w:r>
    </w:p>
    <w:p>
      <w:pPr>
        <w:spacing w:before="101" w:line="183" w:lineRule="auto"/>
        <w:ind w:left="42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E</w:t>
      </w:r>
      <w:r>
        <w:rPr>
          <w:rFonts w:ascii="Times New Roman" w:eastAsia="Times New Roman" w:hAnsi="Times New Roman" w:cs="Times New Roman"/>
          <w:spacing w:val="-25"/>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7.7kg</w:t>
      </w:r>
    </w:p>
    <w:p>
      <w:pPr>
        <w:spacing w:before="82" w:line="220" w:lineRule="auto"/>
        <w:rPr>
          <w:rFonts w:ascii="SimSun" w:eastAsia="SimSun" w:hAnsi="SimSun" w:cs="SimSun"/>
          <w:sz w:val="19"/>
          <w:szCs w:val="19"/>
        </w:rPr>
      </w:pPr>
      <w:r>
        <w:drawing>
          <wp:anchor distT="0" distB="0" distL="0" distR="0" simplePos="0" relativeHeight="251685888" behindDoc="1" locked="0" layoutInCell="1" allowOverlap="1">
            <wp:simplePos x="0" y="0"/>
            <wp:positionH relativeFrom="column">
              <wp:posOffset>58599</wp:posOffset>
            </wp:positionH>
            <wp:positionV relativeFrom="paragraph">
              <wp:posOffset>-2635</wp:posOffset>
            </wp:positionV>
            <wp:extent cx="565146" cy="18415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56"/>
                    <a:stretch>
                      <a:fillRect/>
                    </a:stretch>
                  </pic:blipFill>
                  <pic:spPr>
                    <a:xfrm>
                      <a:off x="0" y="0"/>
                      <a:ext cx="565146" cy="184155"/>
                    </a:xfrm>
                    <a:prstGeom prst="rect">
                      <a:avLst/>
                    </a:prstGeom>
                  </pic:spPr>
                </pic:pic>
              </a:graphicData>
            </a:graphic>
          </wp:anchor>
        </w:drawing>
      </w:r>
      <w:r>
        <w:rPr>
          <w:rFonts w:ascii="SimSun" w:eastAsia="SimSun" w:hAnsi="SimSun" w:cs="SimSun"/>
          <w:b/>
          <w:bCs/>
          <w:spacing w:val="1"/>
          <w:sz w:val="19"/>
          <w:szCs w:val="19"/>
        </w:rPr>
        <w:t>【答案】</w:t>
      </w:r>
      <w:r>
        <w:rPr>
          <w:rFonts w:ascii="SimSun" w:eastAsia="SimSun" w:hAnsi="SimSun" w:cs="SimSun"/>
          <w:spacing w:val="1"/>
          <w:sz w:val="19"/>
          <w:szCs w:val="19"/>
        </w:rPr>
        <w:t>E</w:t>
      </w:r>
    </w:p>
    <w:p>
      <w:pPr>
        <w:pStyle w:val="BodyText"/>
        <w:spacing w:before="90" w:line="218" w:lineRule="auto"/>
        <w:ind w:left="89"/>
      </w:pPr>
      <w:r>
        <w:rPr>
          <w:b/>
          <w:bCs/>
          <w:spacing w:val="7"/>
        </w:rPr>
        <w:t>【解析】</w:t>
      </w:r>
      <w:r>
        <w:rPr>
          <w:spacing w:val="7"/>
        </w:rPr>
        <w:t>6个月内婴儿体重=出生时体重</w:t>
      </w:r>
      <w:r>
        <w:rPr>
          <w:rFonts w:ascii="SimSun" w:eastAsia="SimSun" w:hAnsi="SimSun" w:cs="SimSun"/>
          <w:spacing w:val="7"/>
        </w:rPr>
        <w:t>(</w:t>
      </w:r>
      <w:r>
        <w:rPr>
          <w:rFonts w:ascii="SimSun" w:eastAsia="SimSun" w:hAnsi="SimSun" w:cs="SimSun"/>
        </w:rPr>
        <w:t>kg</w:t>
      </w:r>
      <w:r>
        <w:rPr>
          <w:rFonts w:ascii="SimSun" w:eastAsia="SimSun" w:hAnsi="SimSun" w:cs="SimSun"/>
          <w:spacing w:val="7"/>
        </w:rPr>
        <w:t>)+</w:t>
      </w:r>
      <w:r>
        <w:rPr>
          <w:rFonts w:ascii="SimSun" w:eastAsia="SimSun" w:hAnsi="SimSun" w:cs="SimSun"/>
          <w:spacing w:val="-49"/>
        </w:rPr>
        <w:t xml:space="preserve"> </w:t>
      </w:r>
      <w:r>
        <w:rPr>
          <w:spacing w:val="7"/>
        </w:rPr>
        <w:t>月龄×07</w:t>
      </w:r>
      <w:r>
        <w:rPr>
          <w:rFonts w:ascii="SimSun" w:eastAsia="SimSun" w:hAnsi="SimSun" w:cs="SimSun"/>
          <w:spacing w:val="7"/>
        </w:rPr>
        <w:t>(</w:t>
      </w:r>
      <w:r>
        <w:rPr>
          <w:rFonts w:ascii="SimSun" w:eastAsia="SimSun" w:hAnsi="SimSun" w:cs="SimSun"/>
        </w:rPr>
        <w:t>kg</w:t>
      </w:r>
      <w:r>
        <w:rPr>
          <w:rFonts w:ascii="SimSun" w:eastAsia="SimSun" w:hAnsi="SimSun" w:cs="SimSun"/>
          <w:spacing w:val="7"/>
        </w:rPr>
        <w:t>);</w:t>
      </w:r>
      <w:r>
        <w:rPr>
          <w:rFonts w:ascii="SimSun" w:eastAsia="SimSun" w:hAnsi="SimSun" w:cs="SimSun"/>
          <w:spacing w:val="41"/>
        </w:rPr>
        <w:t xml:space="preserve"> </w:t>
      </w:r>
      <w:r>
        <w:rPr>
          <w:spacing w:val="7"/>
        </w:rPr>
        <w:t>婴儿出生时身</w:t>
      </w:r>
      <w:r>
        <w:rPr>
          <w:spacing w:val="6"/>
        </w:rPr>
        <w:t>长平均为</w:t>
      </w:r>
    </w:p>
    <w:p>
      <w:pPr>
        <w:pStyle w:val="BodyText"/>
        <w:spacing w:before="40" w:line="254" w:lineRule="auto"/>
        <w:ind w:left="92"/>
      </w:pPr>
      <w:r>
        <w:rPr>
          <w:rFonts w:ascii="Times New Roman" w:eastAsia="Times New Roman" w:hAnsi="Times New Roman" w:cs="Times New Roman"/>
        </w:rPr>
        <w:t>cm</w:t>
      </w:r>
      <w:r>
        <w:rPr>
          <w:rFonts w:ascii="Times New Roman" w:eastAsia="Times New Roman" w:hAnsi="Times New Roman" w:cs="Times New Roman"/>
          <w:spacing w:val="12"/>
        </w:rPr>
        <w:t xml:space="preserve">,  </w:t>
      </w:r>
      <w:r>
        <w:rPr>
          <w:spacing w:val="12"/>
        </w:rPr>
        <w:t>生后第一年身长增长最快，约25</w:t>
      </w:r>
      <w:r>
        <w:rPr>
          <w:rFonts w:ascii="Times New Roman" w:eastAsia="Times New Roman" w:hAnsi="Times New Roman" w:cs="Times New Roman"/>
        </w:rPr>
        <w:t>cm</w:t>
      </w:r>
      <w:r>
        <w:rPr>
          <w:rFonts w:ascii="Times New Roman" w:eastAsia="Times New Roman" w:hAnsi="Times New Roman" w:cs="Times New Roman"/>
          <w:spacing w:val="12"/>
        </w:rPr>
        <w:t xml:space="preserve">,  </w:t>
      </w:r>
      <w:r>
        <w:rPr>
          <w:spacing w:val="12"/>
        </w:rPr>
        <w:t>其中前3个月约增长11～12</w:t>
      </w:r>
      <w:r>
        <w:rPr>
          <w:rFonts w:ascii="Times New Roman" w:eastAsia="Times New Roman" w:hAnsi="Times New Roman" w:cs="Times New Roman"/>
        </w:rPr>
        <w:t>cm</w:t>
      </w:r>
      <w:r>
        <w:rPr>
          <w:rFonts w:ascii="Times New Roman" w:eastAsia="Times New Roman" w:hAnsi="Times New Roman" w:cs="Times New Roman"/>
          <w:spacing w:val="12"/>
        </w:rPr>
        <w:t xml:space="preserve">,  </w:t>
      </w:r>
      <w:r>
        <w:rPr>
          <w:spacing w:val="12"/>
        </w:rPr>
        <w:t>与后9个月的</w:t>
      </w:r>
      <w:r>
        <w:rPr>
          <w:spacing w:val="15"/>
        </w:rPr>
        <w:t xml:space="preserve"> </w:t>
      </w:r>
      <w:r>
        <w:rPr>
          <w:spacing w:val="11"/>
        </w:rPr>
        <w:t>增长量相当；出生时头围约33～34</w:t>
      </w:r>
      <w:r>
        <w:rPr>
          <w:rFonts w:ascii="SimSun" w:eastAsia="SimSun" w:hAnsi="SimSun" w:cs="SimSun"/>
        </w:rPr>
        <w:t>cm</w:t>
      </w:r>
      <w:r>
        <w:rPr>
          <w:rFonts w:ascii="SimSun" w:eastAsia="SimSun" w:hAnsi="SimSun" w:cs="SimSun"/>
          <w:spacing w:val="11"/>
        </w:rPr>
        <w:t xml:space="preserve">, </w:t>
      </w:r>
      <w:r>
        <w:rPr>
          <w:spacing w:val="11"/>
        </w:rPr>
        <w:t>在第一年的头3个月和后9个月头围都约增长</w:t>
      </w:r>
    </w:p>
    <w:p>
      <w:pPr>
        <w:pStyle w:val="BodyText"/>
        <w:spacing w:before="68" w:line="261" w:lineRule="auto"/>
        <w:ind w:left="92" w:right="59"/>
        <w:rPr>
          <w:rFonts w:ascii="SimSun" w:eastAsia="SimSun" w:hAnsi="SimSun" w:cs="SimSun"/>
        </w:rPr>
      </w:pPr>
      <w:r>
        <w:rPr>
          <w:rFonts w:ascii="SimSun" w:eastAsia="SimSun" w:hAnsi="SimSun" w:cs="SimSun"/>
          <w:spacing w:val="7"/>
        </w:rPr>
        <w:t>6</w:t>
      </w:r>
      <w:r>
        <w:rPr>
          <w:rFonts w:ascii="SimSun" w:eastAsia="SimSun" w:hAnsi="SimSun" w:cs="SimSun"/>
        </w:rPr>
        <w:t>cm</w:t>
      </w:r>
      <w:r>
        <w:rPr>
          <w:rFonts w:ascii="SimSun" w:eastAsia="SimSun" w:hAnsi="SimSun" w:cs="SimSun"/>
          <w:spacing w:val="7"/>
        </w:rPr>
        <w:t xml:space="preserve">; </w:t>
      </w:r>
      <w:r>
        <w:rPr>
          <w:spacing w:val="7"/>
        </w:rPr>
        <w:t>婴儿的运动反应程序顺口溜：二抬，四翻，六会坐，七滚，八爬，周会走；5个月</w:t>
      </w:r>
      <w:r>
        <w:rPr>
          <w:spacing w:val="5"/>
        </w:rPr>
        <w:t xml:space="preserve"> </w:t>
      </w:r>
      <w:r>
        <w:rPr>
          <w:spacing w:val="6"/>
        </w:rPr>
        <w:t>以上婴儿可以发出单词音节；6～7个月时目光可随上下移动的物体垂直方向转动，7～9</w:t>
      </w:r>
      <w:r>
        <w:t xml:space="preserve"> </w:t>
      </w:r>
      <w:r>
        <w:rPr>
          <w:spacing w:val="1"/>
        </w:rPr>
        <w:t>个月时能确定声源，区别语义故本题分别选</w:t>
      </w:r>
      <w:r>
        <w:rPr>
          <w:spacing w:val="-27"/>
        </w:rPr>
        <w:t xml:space="preserve"> </w:t>
      </w:r>
      <w:r>
        <w:rPr>
          <w:rFonts w:ascii="SimSun" w:eastAsia="SimSun" w:hAnsi="SimSun" w:cs="SimSun"/>
          <w:spacing w:val="1"/>
        </w:rPr>
        <w:t>E、B、D、A、C、D。</w:t>
      </w:r>
    </w:p>
    <w:p>
      <w:pPr>
        <w:pStyle w:val="BodyText"/>
        <w:spacing w:before="113" w:line="291" w:lineRule="exact"/>
        <w:ind w:left="92"/>
      </w:pPr>
      <w:r>
        <w:rPr>
          <w:spacing w:val="1"/>
          <w:position w:val="7"/>
        </w:rPr>
        <w:t>27、</w:t>
      </w:r>
      <w:r>
        <w:rPr>
          <w:spacing w:val="-37"/>
          <w:position w:val="7"/>
        </w:rPr>
        <w:t xml:space="preserve"> </w:t>
      </w:r>
      <w:r>
        <w:rPr>
          <w:spacing w:val="1"/>
          <w:position w:val="7"/>
        </w:rPr>
        <w:t>免疫成分含量最高的是</w:t>
      </w:r>
    </w:p>
    <w:p>
      <w:pPr>
        <w:pStyle w:val="BodyText"/>
        <w:spacing w:line="223" w:lineRule="auto"/>
        <w:ind w:left="422"/>
      </w:pPr>
      <w:r>
        <w:rPr>
          <w:rFonts w:ascii="Times New Roman" w:eastAsia="Times New Roman" w:hAnsi="Times New Roman" w:cs="Times New Roman"/>
          <w:spacing w:val="-4"/>
        </w:rPr>
        <w:t>A</w:t>
      </w:r>
      <w:r>
        <w:rPr>
          <w:rFonts w:ascii="SimSun" w:eastAsia="SimSun" w:hAnsi="SimSun" w:cs="SimSun"/>
          <w:spacing w:val="-4"/>
        </w:rPr>
        <w:t>、</w:t>
      </w:r>
      <w:r>
        <w:rPr>
          <w:spacing w:val="-4"/>
        </w:rPr>
        <w:t>婴儿配方奶</w:t>
      </w:r>
    </w:p>
    <w:p>
      <w:pPr>
        <w:pStyle w:val="BodyText"/>
        <w:spacing w:before="40" w:line="311" w:lineRule="exact"/>
        <w:ind w:left="422"/>
      </w:pPr>
      <w:r>
        <w:rPr>
          <w:rFonts w:ascii="Times New Roman" w:eastAsia="Times New Roman" w:hAnsi="Times New Roman" w:cs="Times New Roman"/>
          <w:spacing w:val="-4"/>
          <w:position w:val="8"/>
        </w:rPr>
        <w:t>B</w:t>
      </w:r>
      <w:r>
        <w:rPr>
          <w:rFonts w:ascii="SimSun" w:eastAsia="SimSun" w:hAnsi="SimSun" w:cs="SimSun"/>
          <w:spacing w:val="-4"/>
          <w:position w:val="8"/>
        </w:rPr>
        <w:t>、</w:t>
      </w:r>
      <w:r>
        <w:rPr>
          <w:spacing w:val="-4"/>
          <w:position w:val="8"/>
        </w:rPr>
        <w:t>初乳</w:t>
      </w:r>
    </w:p>
    <w:p>
      <w:pPr>
        <w:pStyle w:val="BodyText"/>
        <w:spacing w:before="1" w:line="223" w:lineRule="auto"/>
        <w:ind w:left="422"/>
      </w:pPr>
      <w:r>
        <w:rPr>
          <w:rFonts w:ascii="Times New Roman" w:eastAsia="Times New Roman" w:hAnsi="Times New Roman" w:cs="Times New Roman"/>
          <w:spacing w:val="-10"/>
        </w:rPr>
        <w:t>C</w:t>
      </w:r>
      <w:r>
        <w:rPr>
          <w:rFonts w:ascii="SimSun" w:eastAsia="SimSun" w:hAnsi="SimSun" w:cs="SimSun"/>
          <w:spacing w:val="-10"/>
        </w:rPr>
        <w:t>、</w:t>
      </w:r>
      <w:r>
        <w:rPr>
          <w:spacing w:val="-10"/>
        </w:rPr>
        <w:t>过渡乳</w:t>
      </w:r>
    </w:p>
    <w:p>
      <w:pPr>
        <w:pStyle w:val="BodyText"/>
        <w:spacing w:before="49" w:line="224" w:lineRule="auto"/>
        <w:ind w:left="422"/>
      </w:pPr>
      <w:r>
        <w:rPr>
          <w:rFonts w:ascii="SimSun" w:eastAsia="SimSun" w:hAnsi="SimSun" w:cs="SimSun"/>
          <w:spacing w:val="-4"/>
        </w:rPr>
        <w:t>D、</w:t>
      </w:r>
      <w:r>
        <w:rPr>
          <w:spacing w:val="-4"/>
        </w:rPr>
        <w:t>成熟乳</w:t>
      </w:r>
    </w:p>
    <w:p>
      <w:pPr>
        <w:pStyle w:val="BodyText"/>
        <w:spacing w:before="79" w:line="223" w:lineRule="auto"/>
        <w:ind w:left="422"/>
      </w:pPr>
      <w:r>
        <w:rPr>
          <w:rFonts w:ascii="Times New Roman" w:eastAsia="Times New Roman" w:hAnsi="Times New Roman" w:cs="Times New Roman"/>
          <w:spacing w:val="-7"/>
        </w:rPr>
        <w:t>E</w:t>
      </w:r>
      <w:r>
        <w:rPr>
          <w:rFonts w:ascii="SimSun" w:eastAsia="SimSun" w:hAnsi="SimSun" w:cs="SimSun"/>
          <w:spacing w:val="-7"/>
        </w:rPr>
        <w:t>、</w:t>
      </w:r>
      <w:r>
        <w:rPr>
          <w:spacing w:val="-7"/>
        </w:rPr>
        <w:t>晚乳</w:t>
      </w:r>
    </w:p>
    <w:p>
      <w:pPr>
        <w:spacing w:before="50" w:line="220" w:lineRule="auto"/>
        <w:rPr>
          <w:rFonts w:ascii="SimSun" w:eastAsia="SimSun" w:hAnsi="SimSun" w:cs="SimSun"/>
          <w:sz w:val="19"/>
          <w:szCs w:val="19"/>
        </w:rPr>
      </w:pPr>
      <w:r>
        <w:drawing>
          <wp:anchor distT="0" distB="0" distL="0" distR="0" simplePos="0" relativeHeight="251686912" behindDoc="1" locked="0" layoutInCell="1" allowOverlap="1">
            <wp:simplePos x="0" y="0"/>
            <wp:positionH relativeFrom="column">
              <wp:posOffset>52183</wp:posOffset>
            </wp:positionH>
            <wp:positionV relativeFrom="paragraph">
              <wp:posOffset>-23189</wp:posOffset>
            </wp:positionV>
            <wp:extent cx="558836" cy="18415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57"/>
                    <a:stretch>
                      <a:fillRect/>
                    </a:stretch>
                  </pic:blipFill>
                  <pic:spPr>
                    <a:xfrm>
                      <a:off x="0" y="0"/>
                      <a:ext cx="558836" cy="184155"/>
                    </a:xfrm>
                    <a:prstGeom prst="rect">
                      <a:avLst/>
                    </a:prstGeom>
                  </pic:spPr>
                </pic:pic>
              </a:graphicData>
            </a:graphic>
          </wp:anchor>
        </w:drawing>
      </w:r>
      <w:r>
        <w:rPr>
          <w:rFonts w:ascii="SimSun" w:eastAsia="SimSun" w:hAnsi="SimSun" w:cs="SimSun"/>
          <w:b/>
          <w:bCs/>
          <w:spacing w:val="2"/>
          <w:sz w:val="19"/>
          <w:szCs w:val="19"/>
        </w:rPr>
        <w:t>【答案】</w:t>
      </w:r>
      <w:r>
        <w:rPr>
          <w:rFonts w:ascii="SimSun" w:eastAsia="SimSun" w:hAnsi="SimSun" w:cs="SimSun"/>
          <w:color w:val="8B8B09"/>
          <w:spacing w:val="2"/>
          <w:sz w:val="19"/>
          <w:szCs w:val="19"/>
        </w:rPr>
        <w:t>B</w:t>
      </w:r>
    </w:p>
    <w:p>
      <w:pPr>
        <w:pStyle w:val="BodyText"/>
        <w:spacing w:before="84" w:line="222" w:lineRule="auto"/>
        <w:ind w:left="92"/>
      </w:pPr>
      <w:r>
        <w:t>28、</w:t>
      </w:r>
      <w:r>
        <w:rPr>
          <w:spacing w:val="-24"/>
        </w:rPr>
        <w:t xml:space="preserve"> </w:t>
      </w:r>
      <w:r>
        <w:t>链霉素皮内试验的进皮剂量是</w:t>
      </w:r>
    </w:p>
    <w:p>
      <w:pPr>
        <w:spacing w:before="137" w:line="184" w:lineRule="auto"/>
        <w:ind w:left="422"/>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A</w:t>
      </w:r>
      <w:r>
        <w:rPr>
          <w:rFonts w:ascii="Times New Roman" w:eastAsia="Times New Roman" w:hAnsi="Times New Roman" w:cs="Times New Roman"/>
          <w:spacing w:val="-19"/>
          <w:sz w:val="15"/>
          <w:szCs w:val="15"/>
        </w:rPr>
        <w:t xml:space="preserve"> </w:t>
      </w:r>
      <w:r>
        <w:rPr>
          <w:rFonts w:ascii="SimSun" w:eastAsia="SimSun" w:hAnsi="SimSun" w:cs="SimSun"/>
          <w:spacing w:val="-2"/>
          <w:sz w:val="15"/>
          <w:szCs w:val="15"/>
        </w:rPr>
        <w:t>、</w:t>
      </w:r>
      <w:r>
        <w:rPr>
          <w:rFonts w:ascii="Times New Roman" w:eastAsia="Times New Roman" w:hAnsi="Times New Roman" w:cs="Times New Roman"/>
          <w:spacing w:val="-2"/>
          <w:sz w:val="15"/>
          <w:szCs w:val="15"/>
        </w:rPr>
        <w:t>20U/0.1ml</w:t>
      </w:r>
    </w:p>
    <w:p>
      <w:pPr>
        <w:spacing w:before="62" w:line="224" w:lineRule="auto"/>
        <w:ind w:left="422"/>
        <w:rPr>
          <w:rFonts w:ascii="SimSun" w:eastAsia="SimSun" w:hAnsi="SimSun" w:cs="SimSun"/>
          <w:sz w:val="19"/>
          <w:szCs w:val="19"/>
        </w:rPr>
      </w:pPr>
      <w:r>
        <w:rPr>
          <w:rFonts w:ascii="SimSun" w:eastAsia="SimSun" w:hAnsi="SimSun" w:cs="SimSun"/>
          <w:spacing w:val="-1"/>
          <w:sz w:val="19"/>
          <w:szCs w:val="19"/>
        </w:rPr>
        <w:t>B、250U/0.1ml</w:t>
      </w:r>
    </w:p>
    <w:p>
      <w:pPr>
        <w:spacing w:before="148" w:line="184" w:lineRule="auto"/>
        <w:ind w:left="422"/>
        <w:rPr>
          <w:rFonts w:ascii="Times New Roman" w:eastAsia="Times New Roman" w:hAnsi="Times New Roman" w:cs="Times New Roman"/>
          <w:sz w:val="15"/>
          <w:szCs w:val="15"/>
        </w:rPr>
      </w:pPr>
      <w:r>
        <w:rPr>
          <w:rFonts w:ascii="Times New Roman" w:eastAsia="Times New Roman" w:hAnsi="Times New Roman" w:cs="Times New Roman"/>
          <w:spacing w:val="-3"/>
          <w:sz w:val="15"/>
          <w:szCs w:val="15"/>
        </w:rPr>
        <w:t>C</w:t>
      </w:r>
      <w:r>
        <w:rPr>
          <w:rFonts w:ascii="Times New Roman" w:eastAsia="Times New Roman" w:hAnsi="Times New Roman" w:cs="Times New Roman"/>
          <w:spacing w:val="-12"/>
          <w:sz w:val="15"/>
          <w:szCs w:val="15"/>
        </w:rPr>
        <w:t xml:space="preserve"> </w:t>
      </w:r>
      <w:r>
        <w:rPr>
          <w:rFonts w:ascii="SimSun" w:eastAsia="SimSun" w:hAnsi="SimSun" w:cs="SimSun"/>
          <w:spacing w:val="-3"/>
          <w:sz w:val="15"/>
          <w:szCs w:val="15"/>
        </w:rPr>
        <w:t>、</w:t>
      </w:r>
      <w:r>
        <w:rPr>
          <w:rFonts w:ascii="Times New Roman" w:eastAsia="Times New Roman" w:hAnsi="Times New Roman" w:cs="Times New Roman"/>
          <w:spacing w:val="-3"/>
          <w:sz w:val="15"/>
          <w:szCs w:val="15"/>
        </w:rPr>
        <w:t>15U/0.1ml</w:t>
      </w:r>
    </w:p>
    <w:p>
      <w:pPr>
        <w:spacing w:before="84" w:line="237" w:lineRule="auto"/>
        <w:ind w:left="422"/>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D</w:t>
      </w:r>
      <w:r>
        <w:rPr>
          <w:rFonts w:ascii="Times New Roman" w:eastAsia="Times New Roman" w:hAnsi="Times New Roman" w:cs="Times New Roman"/>
          <w:spacing w:val="-25"/>
          <w:sz w:val="19"/>
          <w:szCs w:val="19"/>
        </w:rPr>
        <w:t xml:space="preserve"> </w:t>
      </w:r>
      <w:r>
        <w:rPr>
          <w:rFonts w:ascii="SimSun" w:eastAsia="SimSun" w:hAnsi="SimSun" w:cs="SimSun"/>
          <w:spacing w:val="-2"/>
          <w:sz w:val="19"/>
          <w:szCs w:val="19"/>
        </w:rPr>
        <w:t>、</w:t>
      </w:r>
      <w:r>
        <w:rPr>
          <w:rFonts w:ascii="Times New Roman" w:eastAsia="Times New Roman" w:hAnsi="Times New Roman" w:cs="Times New Roman"/>
          <w:spacing w:val="-2"/>
          <w:sz w:val="19"/>
          <w:szCs w:val="19"/>
        </w:rPr>
        <w:t>0.25mg/0.1ml</w:t>
      </w:r>
    </w:p>
    <w:p>
      <w:pPr>
        <w:spacing w:line="183" w:lineRule="auto"/>
        <w:ind w:left="422"/>
        <w:rPr>
          <w:rFonts w:ascii="Times New Roman" w:eastAsia="Times New Roman" w:hAnsi="Times New Roman" w:cs="Times New Roman"/>
          <w:sz w:val="24"/>
          <w:szCs w:val="24"/>
        </w:rPr>
      </w:pPr>
      <w:r>
        <w:rPr>
          <w:rFonts w:ascii="Times New Roman" w:eastAsia="Times New Roman" w:hAnsi="Times New Roman" w:cs="Times New Roman"/>
          <w:spacing w:val="-14"/>
          <w:sz w:val="24"/>
          <w:szCs w:val="24"/>
        </w:rPr>
        <w:t>E</w:t>
      </w:r>
      <w:r>
        <w:rPr>
          <w:rFonts w:ascii="SimSun" w:eastAsia="SimSun" w:hAnsi="SimSun" w:cs="SimSun"/>
          <w:spacing w:val="-14"/>
          <w:sz w:val="24"/>
          <w:szCs w:val="24"/>
        </w:rPr>
        <w:t>、</w:t>
      </w:r>
      <w:r>
        <w:rPr>
          <w:rFonts w:ascii="Times New Roman" w:eastAsia="Times New Roman" w:hAnsi="Times New Roman" w:cs="Times New Roman"/>
          <w:spacing w:val="-14"/>
          <w:sz w:val="24"/>
          <w:szCs w:val="24"/>
        </w:rPr>
        <w:t>50μg/0.1ml</w:t>
      </w:r>
    </w:p>
    <w:p>
      <w:pPr>
        <w:spacing w:before="3" w:line="280" w:lineRule="exact"/>
        <w:ind w:firstLine="82"/>
      </w:pPr>
      <w:r>
        <w:rPr>
          <w:position w:val="-5"/>
        </w:rPr>
        <w:pict>
          <v:group id="_x0000_i1071" style="width:45.05pt;height:14.05pt;mso-position-horizontal-relative:char;mso-position-vertical-relative:line" coordorigin="0,0" coordsize="900,281" filled="f" stroked="f">
            <v:shape id="_x0000_s1072" type="#_x0000_t75" style="width:900;height:281;position:absolute" filled="f" stroked="f">
              <v:imagedata r:id="rId58" o:title=""/>
            </v:shape>
            <v:shape id="_x0000_s1073" type="#_x0000_t202" style="width:940;height:320;left:-20;position:absolute;top:-20" filled="f" stroked="f">
              <o:lock v:ext="edit" aspectratio="f"/>
              <v:textbox inset="0,0,0,0">
                <w:txbxContent>
                  <w:p>
                    <w:pPr>
                      <w:spacing w:before="95" w:line="220" w:lineRule="auto"/>
                      <w:ind w:left="27"/>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B</w:t>
                    </w:r>
                  </w:p>
                </w:txbxContent>
              </v:textbox>
            </v:shape>
            <w10:wrap type="none"/>
          </v:group>
        </w:pict>
      </w:r>
    </w:p>
    <w:p>
      <w:pPr>
        <w:pStyle w:val="BodyText"/>
        <w:spacing w:before="105" w:line="212" w:lineRule="auto"/>
        <w:ind w:left="89"/>
      </w:pPr>
      <w:r>
        <w:rPr>
          <w:b/>
          <w:bCs/>
          <w:spacing w:val="6"/>
        </w:rPr>
        <w:t>【解析】</w:t>
      </w:r>
      <w:r>
        <w:rPr>
          <w:spacing w:val="6"/>
        </w:rPr>
        <w:t>链霉素皮内试验的进皮剂量是250</w:t>
      </w:r>
      <w:r>
        <w:rPr>
          <w:rFonts w:ascii="Times New Roman" w:eastAsia="Times New Roman" w:hAnsi="Times New Roman" w:cs="Times New Roman"/>
          <w:spacing w:val="6"/>
        </w:rPr>
        <w:t>U/0.1</w:t>
      </w:r>
      <w:r>
        <w:rPr>
          <w:rFonts w:ascii="Times New Roman" w:eastAsia="Times New Roman" w:hAnsi="Times New Roman" w:cs="Times New Roman"/>
        </w:rPr>
        <w:t>ml</w:t>
      </w:r>
      <w:r>
        <w:rPr>
          <w:rFonts w:ascii="Times New Roman" w:eastAsia="Times New Roman" w:hAnsi="Times New Roman" w:cs="Times New Roman"/>
          <w:spacing w:val="6"/>
        </w:rPr>
        <w:t xml:space="preserve">,      </w:t>
      </w:r>
      <w:r>
        <w:rPr>
          <w:spacing w:val="6"/>
        </w:rPr>
        <w:t>头孢类</w:t>
      </w:r>
      <w:r>
        <w:rPr>
          <w:spacing w:val="5"/>
        </w:rPr>
        <w:t>皮内试验的进皮剂量是</w:t>
      </w:r>
    </w:p>
    <w:p>
      <w:pPr>
        <w:pStyle w:val="BodyText"/>
        <w:spacing w:before="65" w:line="205" w:lineRule="auto"/>
        <w:ind w:left="92"/>
      </w:pPr>
      <w:r>
        <w:rPr>
          <w:spacing w:val="6"/>
        </w:rPr>
        <w:t>50μg/0.1</w:t>
      </w:r>
      <w:r>
        <w:t>ml</w:t>
      </w:r>
      <w:r>
        <w:rPr>
          <w:spacing w:val="6"/>
        </w:rPr>
        <w:t>,</w:t>
      </w:r>
      <w:r>
        <w:rPr>
          <w:spacing w:val="6"/>
        </w:rPr>
        <w:t xml:space="preserve">  </w:t>
      </w:r>
      <w:r>
        <w:rPr>
          <w:spacing w:val="6"/>
        </w:rPr>
        <w:t>青霉素皮内试验的进皮剂量是20</w:t>
      </w:r>
      <w:r>
        <w:rPr>
          <w:rFonts w:ascii="SimSun" w:eastAsia="SimSun" w:hAnsi="SimSun" w:cs="SimSun"/>
          <w:spacing w:val="6"/>
        </w:rPr>
        <w:t>U/0.1</w:t>
      </w:r>
      <w:r>
        <w:rPr>
          <w:rFonts w:ascii="SimSun" w:eastAsia="SimSun" w:hAnsi="SimSun" w:cs="SimSun"/>
        </w:rPr>
        <w:t>ml</w:t>
      </w:r>
      <w:r>
        <w:rPr>
          <w:rFonts w:ascii="SimSun" w:eastAsia="SimSun" w:hAnsi="SimSun" w:cs="SimSun"/>
          <w:spacing w:val="6"/>
        </w:rPr>
        <w:t xml:space="preserve">,  </w:t>
      </w:r>
      <w:r>
        <w:rPr>
          <w:spacing w:val="6"/>
        </w:rPr>
        <w:t>普鲁卡因皮内试验的进皮剂</w:t>
      </w:r>
    </w:p>
    <w:p>
      <w:pPr>
        <w:pStyle w:val="BodyText"/>
        <w:spacing w:line="290" w:lineRule="exact"/>
        <w:ind w:firstLine="52"/>
      </w:pPr>
      <w:r>
        <w:rPr>
          <w:position w:val="-5"/>
        </w:rPr>
        <w:pict>
          <v:group id="_x0000_i1074" style="width:91.55pt;height:14.55pt;mso-position-horizontal-relative:char;mso-position-vertical-relative:line" coordorigin="0,0" coordsize="1831,291" filled="f" stroked="f">
            <v:shape id="_x0000_s1075" type="#_x0000_t75" style="width:1831;height:281;position:absolute" filled="f" stroked="f">
              <v:imagedata r:id="rId59" o:title=""/>
            </v:shape>
            <v:shape id="_x0000_s1076" type="#_x0000_t202" style="width:1871;height:330;left:-20;position:absolute;top:-20" filled="f" stroked="f">
              <o:lock v:ext="edit" aspectratio="f"/>
              <v:textbox inset="0,0,0,0">
                <w:txbxContent>
                  <w:p>
                    <w:pPr>
                      <w:spacing w:before="106" w:line="212" w:lineRule="auto"/>
                      <w:ind w:left="60"/>
                      <w:rPr>
                        <w:rFonts w:ascii="SimSun" w:eastAsia="SimSun" w:hAnsi="SimSun" w:cs="SimSun"/>
                        <w:sz w:val="19"/>
                        <w:szCs w:val="19"/>
                      </w:rPr>
                    </w:pPr>
                    <w:r>
                      <w:rPr>
                        <w:rFonts w:ascii="FangSong" w:eastAsia="FangSong" w:hAnsi="FangSong" w:cs="FangSong"/>
                        <w:spacing w:val="4"/>
                        <w:sz w:val="19"/>
                        <w:szCs w:val="19"/>
                      </w:rPr>
                      <w:t>量是025</w:t>
                    </w:r>
                    <w:r>
                      <w:rPr>
                        <w:rFonts w:ascii="Times New Roman" w:eastAsia="Times New Roman" w:hAnsi="Times New Roman" w:cs="Times New Roman"/>
                        <w:sz w:val="19"/>
                        <w:szCs w:val="19"/>
                      </w:rPr>
                      <w:t>mg</w:t>
                    </w:r>
                    <w:r>
                      <w:rPr>
                        <w:rFonts w:ascii="Times New Roman" w:eastAsia="Times New Roman" w:hAnsi="Times New Roman" w:cs="Times New Roman"/>
                        <w:spacing w:val="4"/>
                        <w:sz w:val="19"/>
                        <w:szCs w:val="19"/>
                      </w:rPr>
                      <w:t>/0.1</w:t>
                    </w:r>
                    <w:r>
                      <w:rPr>
                        <w:rFonts w:ascii="Times New Roman" w:eastAsia="Times New Roman" w:hAnsi="Times New Roman" w:cs="Times New Roman"/>
                        <w:sz w:val="19"/>
                        <w:szCs w:val="19"/>
                      </w:rPr>
                      <w:t>ml</w:t>
                    </w:r>
                    <w:r>
                      <w:rPr>
                        <w:rFonts w:ascii="SimSun" w:eastAsia="SimSun" w:hAnsi="SimSun" w:cs="SimSun"/>
                        <w:spacing w:val="4"/>
                        <w:sz w:val="19"/>
                        <w:szCs w:val="19"/>
                      </w:rPr>
                      <w:t>。</w:t>
                    </w:r>
                  </w:p>
                </w:txbxContent>
              </v:textbox>
            </v:shape>
            <w10:wrap type="none"/>
          </v:group>
        </w:pict>
      </w:r>
    </w:p>
    <w:p>
      <w:pPr>
        <w:pStyle w:val="BodyText"/>
        <w:spacing w:before="87" w:line="223" w:lineRule="auto"/>
        <w:ind w:left="92"/>
      </w:pPr>
      <w:r>
        <w:rPr>
          <w:spacing w:val="-2"/>
        </w:rPr>
        <w:t>29、</w:t>
      </w:r>
      <w:r>
        <w:rPr>
          <w:spacing w:val="-28"/>
        </w:rPr>
        <w:t xml:space="preserve"> </w:t>
      </w:r>
      <w:r>
        <w:rPr>
          <w:spacing w:val="-2"/>
        </w:rPr>
        <w:t>分泌生长激素的器官是</w:t>
      </w:r>
    </w:p>
    <w:p>
      <w:pPr>
        <w:spacing w:before="73" w:line="221" w:lineRule="auto"/>
        <w:ind w:left="422"/>
        <w:rPr>
          <w:rFonts w:ascii="SimSun" w:eastAsia="SimSun" w:hAnsi="SimSun" w:cs="SimSun"/>
          <w:sz w:val="19"/>
          <w:szCs w:val="19"/>
        </w:rPr>
      </w:pPr>
      <w:r>
        <w:rPr>
          <w:rFonts w:ascii="SimSun" w:eastAsia="SimSun" w:hAnsi="SimSun" w:cs="SimSun"/>
          <w:spacing w:val="-3"/>
          <w:sz w:val="19"/>
          <w:szCs w:val="19"/>
        </w:rPr>
        <w:t>A、胸腺</w:t>
      </w:r>
    </w:p>
    <w:p>
      <w:pPr>
        <w:pStyle w:val="BodyText"/>
        <w:spacing w:before="78" w:line="220" w:lineRule="auto"/>
        <w:ind w:left="422"/>
      </w:pPr>
      <w:r>
        <w:rPr>
          <w:rFonts w:ascii="SimSun" w:eastAsia="SimSun" w:hAnsi="SimSun" w:cs="SimSun"/>
          <w:spacing w:val="-4"/>
        </w:rPr>
        <w:t>B、</w:t>
      </w:r>
      <w:r>
        <w:rPr>
          <w:spacing w:val="-4"/>
        </w:rPr>
        <w:t>性腺</w:t>
      </w:r>
    </w:p>
    <w:p>
      <w:pPr>
        <w:pStyle w:val="BodyText"/>
        <w:spacing w:before="45" w:line="301" w:lineRule="exact"/>
        <w:ind w:left="422"/>
      </w:pPr>
      <w:r>
        <w:rPr>
          <w:rFonts w:ascii="Times New Roman" w:eastAsia="Times New Roman" w:hAnsi="Times New Roman" w:cs="Times New Roman"/>
          <w:spacing w:val="-8"/>
          <w:position w:val="8"/>
        </w:rPr>
        <w:t>C</w:t>
      </w:r>
      <w:r>
        <w:rPr>
          <w:rFonts w:ascii="SimSun" w:eastAsia="SimSun" w:hAnsi="SimSun" w:cs="SimSun"/>
          <w:spacing w:val="-8"/>
          <w:position w:val="8"/>
        </w:rPr>
        <w:t>、</w:t>
      </w:r>
      <w:r>
        <w:rPr>
          <w:spacing w:val="-8"/>
          <w:position w:val="8"/>
        </w:rPr>
        <w:t>下丘脑</w:t>
      </w:r>
    </w:p>
    <w:p>
      <w:pPr>
        <w:pStyle w:val="BodyText"/>
        <w:spacing w:line="223" w:lineRule="auto"/>
        <w:ind w:left="422"/>
      </w:pPr>
      <w:r>
        <w:rPr>
          <w:rFonts w:ascii="SimSun" w:eastAsia="SimSun" w:hAnsi="SimSun" w:cs="SimSun"/>
          <w:spacing w:val="-8"/>
        </w:rPr>
        <w:t>D、</w:t>
      </w:r>
      <w:r>
        <w:rPr>
          <w:rFonts w:ascii="SimSun" w:eastAsia="SimSun" w:hAnsi="SimSun" w:cs="SimSun"/>
          <w:spacing w:val="-27"/>
        </w:rPr>
        <w:t xml:space="preserve"> </w:t>
      </w:r>
      <w:r>
        <w:rPr>
          <w:spacing w:val="-8"/>
        </w:rPr>
        <w:t>肾上腺</w:t>
      </w:r>
    </w:p>
    <w:p>
      <w:pPr>
        <w:pStyle w:val="BodyText"/>
        <w:spacing w:before="60" w:line="189" w:lineRule="auto"/>
        <w:ind w:left="422"/>
      </w:pPr>
      <w:r>
        <w:rPr>
          <w:rFonts w:ascii="Times New Roman" w:eastAsia="Times New Roman" w:hAnsi="Times New Roman" w:cs="Times New Roman"/>
          <w:spacing w:val="1"/>
        </w:rPr>
        <w:t>E</w:t>
      </w:r>
      <w:r>
        <w:rPr>
          <w:rFonts w:ascii="SimSun" w:eastAsia="SimSun" w:hAnsi="SimSun" w:cs="SimSun"/>
          <w:spacing w:val="1"/>
        </w:rPr>
        <w:t>、</w:t>
      </w:r>
      <w:r>
        <w:rPr>
          <w:spacing w:val="1"/>
        </w:rPr>
        <w:t>腺垂体</w:t>
      </w:r>
    </w:p>
    <w:p>
      <w:pPr>
        <w:spacing w:line="189" w:lineRule="auto"/>
        <w:sectPr>
          <w:headerReference w:type="default" r:id="rId60"/>
          <w:type w:val="nextPage"/>
          <w:pgSz w:w="16840" w:h="11910"/>
          <w:pgMar w:top="400" w:right="481" w:bottom="0" w:left="839" w:header="0" w:footer="0" w:gutter="0"/>
          <w:pgNumType w:start="12"/>
          <w:cols w:num="2" w:space="708" w:equalWidth="0">
            <w:col w:w="7768" w:space="100"/>
            <w:col w:w="7651" w:space="0"/>
          </w:cols>
          <w:titlePg w:val="0"/>
        </w:sectPr>
      </w:pPr>
    </w:p>
    <w:p>
      <w:pPr>
        <w:spacing w:before="18"/>
      </w:pPr>
      <w:r>
        <w:pict>
          <v:rect id="_x0000_s1077" style="width:295.05pt;height:0.55pt;margin-top:225.5pt;margin-left:456.5pt;mso-position-horizontal-relative:page;mso-position-vertical-relative:page;position:absolute;z-index:251687936" o:allowincell="f" filled="t" fillcolor="green" stroked="f"/>
        </w:pict>
      </w:r>
    </w:p>
    <w:p>
      <w:pPr>
        <w:sectPr>
          <w:headerReference w:type="default" r:id="rId61"/>
          <w:pgSz w:w="16840" w:h="11910"/>
          <w:pgMar w:top="400" w:right="559" w:bottom="0" w:left="806" w:header="0" w:footer="0" w:gutter="0"/>
          <w:pgNumType w:start="13"/>
          <w:cols w:num="1" w:space="708" w:equalWidth="0">
            <w:col w:w="15474" w:space="0"/>
          </w:cols>
        </w:sectPr>
      </w:pPr>
    </w:p>
    <w:p>
      <w:pPr>
        <w:spacing w:line="299" w:lineRule="exact"/>
        <w:ind w:firstLine="63"/>
      </w:pPr>
      <w:r>
        <w:rPr>
          <w:position w:val="-5"/>
        </w:rPr>
        <w:pict>
          <v:group id="_x0000_i1078" style="width:44.5pt;height:15pt;mso-position-horizontal-relative:char;mso-position-vertical-relative:line" coordorigin="0,0" coordsize="890,300" filled="f" stroked="f">
            <v:shape id="_x0000_s1079" type="#_x0000_t75" style="width:890;height:300;position:absolute" filled="f" stroked="f">
              <v:imagedata r:id="rId62" o:title=""/>
            </v:shape>
            <v:shape id="_x0000_s1080" type="#_x0000_t202" style="width:930;height:340;left:-20;position:absolute;top:-20" filled="f" stroked="f">
              <o:lock v:ext="edit" aspectratio="f"/>
              <v:textbox inset="0,0,0,0">
                <w:txbxContent>
                  <w:p>
                    <w:pPr>
                      <w:spacing w:before="115" w:line="220" w:lineRule="auto"/>
                      <w:rPr>
                        <w:rFonts w:ascii="Times New Roman" w:eastAsia="Times New Roman" w:hAnsi="Times New Roman" w:cs="Times New Roman"/>
                        <w:sz w:val="19"/>
                        <w:szCs w:val="19"/>
                      </w:rPr>
                    </w:pPr>
                    <w:r>
                      <w:rPr>
                        <w:rFonts w:ascii="SimSun" w:eastAsia="SimSun" w:hAnsi="SimSun" w:cs="SimSun"/>
                        <w:b/>
                        <w:bCs/>
                        <w:spacing w:val="-9"/>
                        <w:sz w:val="19"/>
                        <w:szCs w:val="19"/>
                      </w:rPr>
                      <w:t>【答案】</w:t>
                    </w:r>
                    <w:r>
                      <w:rPr>
                        <w:rFonts w:ascii="Times New Roman" w:eastAsia="Times New Roman" w:hAnsi="Times New Roman" w:cs="Times New Roman"/>
                        <w:color w:val="75750C"/>
                        <w:spacing w:val="-9"/>
                        <w:sz w:val="19"/>
                        <w:szCs w:val="19"/>
                      </w:rPr>
                      <w:t>E</w:t>
                    </w:r>
                  </w:p>
                </w:txbxContent>
              </v:textbox>
            </v:shape>
            <w10:wrap type="none"/>
          </v:group>
        </w:pict>
      </w:r>
    </w:p>
    <w:p>
      <w:pPr>
        <w:pStyle w:val="BodyText"/>
        <w:spacing w:line="297" w:lineRule="exact"/>
        <w:ind w:firstLine="43"/>
      </w:pPr>
      <w:r>
        <w:rPr>
          <w:position w:val="-5"/>
        </w:rPr>
        <w:pict>
          <v:group id="_x0000_i1081" style="width:168pt;height:14.9pt;mso-position-horizontal-relative:char;mso-position-vertical-relative:line" coordorigin="0,0" coordsize="3360,297" filled="f" stroked="f">
            <v:shape id="_x0000_s1082" type="#_x0000_t75" style="width:3360;height:291;position:absolute" filled="f" stroked="f">
              <v:imagedata r:id="rId63" o:title=""/>
            </v:shape>
            <v:shape id="_x0000_s1083" type="#_x0000_t202" style="width:3400;height:337;left:-20;position:absolute;top:-20" filled="f" stroked="f">
              <o:lock v:ext="edit" aspectratio="f"/>
              <v:textbox inset="0,0,0,0">
                <w:txbxContent>
                  <w:p>
                    <w:pPr>
                      <w:spacing w:before="122" w:line="222" w:lineRule="auto"/>
                      <w:rPr>
                        <w:rFonts w:ascii="FangSong" w:eastAsia="FangSong" w:hAnsi="FangSong" w:cs="FangSong"/>
                        <w:sz w:val="19"/>
                        <w:szCs w:val="19"/>
                      </w:rPr>
                    </w:pPr>
                    <w:r>
                      <w:rPr>
                        <w:rFonts w:ascii="FangSong" w:eastAsia="FangSong" w:hAnsi="FangSong" w:cs="FangSong"/>
                        <w:b/>
                        <w:bCs/>
                        <w:spacing w:val="3"/>
                        <w:sz w:val="19"/>
                        <w:szCs w:val="19"/>
                      </w:rPr>
                      <w:t>【解析】</w:t>
                    </w:r>
                    <w:r>
                      <w:rPr>
                        <w:rFonts w:ascii="FangSong" w:eastAsia="FangSong" w:hAnsi="FangSong" w:cs="FangSong"/>
                        <w:spacing w:val="3"/>
                        <w:sz w:val="19"/>
                        <w:szCs w:val="19"/>
                      </w:rPr>
                      <w:t>生长激素是由腺垂体分泌的。</w:t>
                    </w:r>
                  </w:p>
                </w:txbxContent>
              </v:textbox>
            </v:shape>
            <w10:wrap type="none"/>
          </v:group>
        </w:pict>
      </w:r>
    </w:p>
    <w:p>
      <w:pPr>
        <w:pStyle w:val="BodyText"/>
        <w:spacing w:before="89" w:line="300" w:lineRule="exact"/>
        <w:ind w:left="63"/>
      </w:pPr>
      <w:r>
        <w:rPr>
          <w:spacing w:val="1"/>
          <w:position w:val="7"/>
        </w:rPr>
        <w:t>30、</w:t>
      </w:r>
      <w:r>
        <w:rPr>
          <w:spacing w:val="-27"/>
          <w:position w:val="7"/>
        </w:rPr>
        <w:t xml:space="preserve"> </w:t>
      </w:r>
      <w:r>
        <w:rPr>
          <w:spacing w:val="1"/>
          <w:position w:val="7"/>
        </w:rPr>
        <w:t>关于中度脱水的临床表现哪项是不正</w:t>
      </w:r>
      <w:r>
        <w:rPr>
          <w:position w:val="7"/>
        </w:rPr>
        <w:t>确的</w:t>
      </w:r>
    </w:p>
    <w:p>
      <w:pPr>
        <w:pStyle w:val="BodyText"/>
        <w:spacing w:line="222" w:lineRule="auto"/>
        <w:ind w:left="403"/>
      </w:pPr>
      <w:r>
        <w:rPr>
          <w:rFonts w:ascii="SimSun" w:eastAsia="SimSun" w:hAnsi="SimSun" w:cs="SimSun"/>
          <w:spacing w:val="5"/>
        </w:rPr>
        <w:t>A、</w:t>
      </w:r>
      <w:r>
        <w:rPr>
          <w:rFonts w:ascii="SimSun" w:eastAsia="SimSun" w:hAnsi="SimSun" w:cs="SimSun"/>
          <w:spacing w:val="-46"/>
        </w:rPr>
        <w:t xml:space="preserve"> </w:t>
      </w:r>
      <w:r>
        <w:rPr>
          <w:spacing w:val="5"/>
        </w:rPr>
        <w:t>失水量为体重的5%～10%</w:t>
      </w:r>
    </w:p>
    <w:p>
      <w:pPr>
        <w:pStyle w:val="BodyText"/>
        <w:spacing w:before="79" w:line="220" w:lineRule="auto"/>
        <w:ind w:left="403"/>
      </w:pPr>
      <w:r>
        <w:rPr>
          <w:rFonts w:ascii="Times New Roman" w:eastAsia="Times New Roman" w:hAnsi="Times New Roman" w:cs="Times New Roman"/>
          <w:spacing w:val="-3"/>
        </w:rPr>
        <w:t>B</w:t>
      </w:r>
      <w:r>
        <w:rPr>
          <w:rFonts w:ascii="SimSun" w:eastAsia="SimSun" w:hAnsi="SimSun" w:cs="SimSun"/>
          <w:spacing w:val="-3"/>
        </w:rPr>
        <w:t>、</w:t>
      </w:r>
      <w:r>
        <w:rPr>
          <w:spacing w:val="-3"/>
        </w:rPr>
        <w:t>皮肤弹性较差</w:t>
      </w:r>
    </w:p>
    <w:p>
      <w:pPr>
        <w:pStyle w:val="BodyText"/>
        <w:spacing w:before="55" w:line="300" w:lineRule="exact"/>
        <w:ind w:left="403"/>
      </w:pPr>
      <w:r>
        <w:rPr>
          <w:rFonts w:ascii="SimSun" w:eastAsia="SimSun" w:hAnsi="SimSun" w:cs="SimSun"/>
          <w:spacing w:val="3"/>
          <w:position w:val="8"/>
        </w:rPr>
        <w:t>C、</w:t>
      </w:r>
      <w:r>
        <w:rPr>
          <w:rFonts w:ascii="SimSun" w:eastAsia="SimSun" w:hAnsi="SimSun" w:cs="SimSun"/>
          <w:spacing w:val="-47"/>
          <w:position w:val="8"/>
        </w:rPr>
        <w:t xml:space="preserve"> </w:t>
      </w:r>
      <w:r>
        <w:rPr>
          <w:spacing w:val="3"/>
          <w:position w:val="8"/>
        </w:rPr>
        <w:t>眼窝、前囱明显凹陷</w:t>
      </w:r>
    </w:p>
    <w:p>
      <w:pPr>
        <w:pStyle w:val="BodyText"/>
        <w:spacing w:line="221" w:lineRule="auto"/>
        <w:ind w:left="403"/>
      </w:pPr>
      <w:r>
        <w:rPr>
          <w:rFonts w:ascii="Times New Roman" w:eastAsia="Times New Roman" w:hAnsi="Times New Roman" w:cs="Times New Roman"/>
          <w:spacing w:val="-6"/>
        </w:rPr>
        <w:t>D</w:t>
      </w:r>
      <w:r>
        <w:rPr>
          <w:rFonts w:ascii="SimSun" w:eastAsia="SimSun" w:hAnsi="SimSun" w:cs="SimSun"/>
          <w:spacing w:val="-6"/>
        </w:rPr>
        <w:t>、</w:t>
      </w:r>
      <w:r>
        <w:rPr>
          <w:spacing w:val="-6"/>
        </w:rPr>
        <w:t>四肢厥冷</w:t>
      </w:r>
    </w:p>
    <w:p>
      <w:pPr>
        <w:pStyle w:val="BodyText"/>
        <w:spacing w:before="64" w:line="223" w:lineRule="auto"/>
        <w:ind w:left="403"/>
      </w:pPr>
      <w:r>
        <w:rPr>
          <w:rFonts w:ascii="SimSun" w:eastAsia="SimSun" w:hAnsi="SimSun" w:cs="SimSun"/>
          <w:spacing w:val="2"/>
        </w:rPr>
        <w:t>E、</w:t>
      </w:r>
      <w:r>
        <w:rPr>
          <w:spacing w:val="2"/>
        </w:rPr>
        <w:t>尿量明显减少</w:t>
      </w:r>
    </w:p>
    <w:p>
      <w:pPr>
        <w:spacing w:before="69" w:line="220" w:lineRule="auto"/>
        <w:ind w:left="1"/>
        <w:rPr>
          <w:rFonts w:ascii="Times New Roman" w:eastAsia="Times New Roman" w:hAnsi="Times New Roman" w:cs="Times New Roman"/>
          <w:sz w:val="19"/>
          <w:szCs w:val="19"/>
        </w:rPr>
      </w:pPr>
      <w:r>
        <w:drawing>
          <wp:anchor distT="0" distB="0" distL="0" distR="0" simplePos="0" relativeHeight="251688960" behindDoc="1" locked="0" layoutInCell="1" allowOverlap="1">
            <wp:simplePos x="0" y="0"/>
            <wp:positionH relativeFrom="column">
              <wp:posOffset>34016</wp:posOffset>
            </wp:positionH>
            <wp:positionV relativeFrom="paragraph">
              <wp:posOffset>-23188</wp:posOffset>
            </wp:positionV>
            <wp:extent cx="3619501" cy="374663"/>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64"/>
                    <a:stretch>
                      <a:fillRect/>
                    </a:stretch>
                  </pic:blipFill>
                  <pic:spPr>
                    <a:xfrm>
                      <a:off x="0" y="0"/>
                      <a:ext cx="3619501" cy="374663"/>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D</w:t>
      </w:r>
    </w:p>
    <w:p>
      <w:pPr>
        <w:pStyle w:val="BodyText"/>
        <w:tabs>
          <w:tab w:val="left" w:pos="93"/>
        </w:tabs>
        <w:spacing w:before="53" w:line="222" w:lineRule="auto"/>
      </w:pPr>
      <w:r>
        <w:rPr>
          <w:u w:val="single" w:color="auto"/>
        </w:rPr>
        <w:tab/>
      </w:r>
      <w:r>
        <w:rPr>
          <w:spacing w:val="-1"/>
          <w:u w:val="single" w:color="auto"/>
        </w:rPr>
        <w:t>【解析】四肢厥冷是末梢循环不良的反应，属于重度脱水的表现。</w:t>
      </w:r>
      <w:r>
        <w:rPr>
          <w:spacing w:val="4"/>
          <w:u w:val="single" w:color="auto"/>
        </w:rPr>
        <w:t xml:space="preserve">  </w:t>
      </w:r>
    </w:p>
    <w:p>
      <w:pPr>
        <w:pStyle w:val="BodyText"/>
        <w:spacing w:before="63" w:line="223" w:lineRule="auto"/>
        <w:ind w:left="63"/>
      </w:pPr>
      <w:r>
        <w:rPr>
          <w:spacing w:val="-7"/>
        </w:rPr>
        <w:t>31、</w:t>
      </w:r>
      <w:r>
        <w:rPr>
          <w:spacing w:val="-23"/>
        </w:rPr>
        <w:t xml:space="preserve"> </w:t>
      </w:r>
      <w:r>
        <w:rPr>
          <w:spacing w:val="-7"/>
        </w:rPr>
        <w:t>共用题干</w:t>
      </w:r>
    </w:p>
    <w:p>
      <w:pPr>
        <w:pStyle w:val="BodyText"/>
        <w:spacing w:before="49" w:line="265" w:lineRule="auto"/>
        <w:ind w:left="63" w:right="310" w:firstLine="29"/>
        <w:rPr>
          <w:rFonts w:ascii="SimSun" w:eastAsia="SimSun" w:hAnsi="SimSun" w:cs="SimSun"/>
        </w:rPr>
      </w:pPr>
      <w:r>
        <w:rPr>
          <w:spacing w:val="10"/>
        </w:rPr>
        <w:t>女，8个月。因进食过量发生腹泻，6～10次/日，体温37.9℃,精神弱，前囱略凹，尿</w:t>
      </w:r>
      <w:r>
        <w:rPr>
          <w:spacing w:val="3"/>
        </w:rPr>
        <w:t xml:space="preserve"> </w:t>
      </w:r>
      <w:r>
        <w:rPr>
          <w:spacing w:val="6"/>
        </w:rPr>
        <w:t>量稍减少。大便镜检：少量脂肪球，血清钠140</w:t>
      </w:r>
      <w:r>
        <w:rPr>
          <w:rFonts w:ascii="SimSun" w:eastAsia="SimSun" w:hAnsi="SimSun" w:cs="SimSun"/>
        </w:rPr>
        <w:t>mmol</w:t>
      </w:r>
      <w:r>
        <w:rPr>
          <w:rFonts w:ascii="SimSun" w:eastAsia="SimSun" w:hAnsi="SimSun" w:cs="SimSun"/>
          <w:spacing w:val="6"/>
        </w:rPr>
        <w:t>/L。</w:t>
      </w:r>
    </w:p>
    <w:p>
      <w:pPr>
        <w:pStyle w:val="BodyText"/>
        <w:spacing w:before="73" w:line="313" w:lineRule="exact"/>
        <w:ind w:left="93"/>
      </w:pPr>
      <w:r>
        <w:rPr>
          <w:spacing w:val="3"/>
          <w:position w:val="9"/>
        </w:rPr>
        <w:t>该患儿的脱水程度及性质</w:t>
      </w:r>
    </w:p>
    <w:p>
      <w:pPr>
        <w:pStyle w:val="BodyText"/>
        <w:spacing w:line="222" w:lineRule="auto"/>
        <w:ind w:left="403"/>
      </w:pPr>
      <w:r>
        <w:rPr>
          <w:rFonts w:ascii="Times New Roman" w:eastAsia="Times New Roman" w:hAnsi="Times New Roman" w:cs="Times New Roman"/>
          <w:spacing w:val="-5"/>
        </w:rPr>
        <w:t>A</w:t>
      </w:r>
      <w:r>
        <w:rPr>
          <w:rFonts w:ascii="SimSun" w:eastAsia="SimSun" w:hAnsi="SimSun" w:cs="SimSun"/>
          <w:spacing w:val="-5"/>
        </w:rPr>
        <w:t>、</w:t>
      </w:r>
      <w:r>
        <w:rPr>
          <w:spacing w:val="-5"/>
        </w:rPr>
        <w:t>轻度等渗脱水</w:t>
      </w:r>
    </w:p>
    <w:p>
      <w:pPr>
        <w:pStyle w:val="BodyText"/>
        <w:spacing w:before="51" w:line="310" w:lineRule="exact"/>
        <w:ind w:left="403"/>
      </w:pPr>
      <w:r>
        <w:rPr>
          <w:rFonts w:ascii="Times New Roman" w:eastAsia="Times New Roman" w:hAnsi="Times New Roman" w:cs="Times New Roman"/>
          <w:spacing w:val="-2"/>
          <w:position w:val="8"/>
        </w:rPr>
        <w:t>B</w:t>
      </w:r>
      <w:r>
        <w:rPr>
          <w:rFonts w:ascii="Times New Roman" w:eastAsia="Times New Roman" w:hAnsi="Times New Roman" w:cs="Times New Roman"/>
          <w:spacing w:val="-27"/>
          <w:position w:val="8"/>
        </w:rPr>
        <w:t xml:space="preserve"> </w:t>
      </w:r>
      <w:r>
        <w:rPr>
          <w:rFonts w:ascii="SimSun" w:eastAsia="SimSun" w:hAnsi="SimSun" w:cs="SimSun"/>
          <w:spacing w:val="-2"/>
          <w:position w:val="8"/>
        </w:rPr>
        <w:t>、</w:t>
      </w:r>
      <w:r>
        <w:rPr>
          <w:spacing w:val="-2"/>
          <w:position w:val="8"/>
        </w:rPr>
        <w:t>中度等渗脱水</w:t>
      </w:r>
    </w:p>
    <w:p>
      <w:pPr>
        <w:pStyle w:val="BodyText"/>
        <w:spacing w:line="222" w:lineRule="auto"/>
        <w:ind w:left="403"/>
      </w:pPr>
      <w:r>
        <w:rPr>
          <w:rFonts w:ascii="Times New Roman" w:eastAsia="Times New Roman" w:hAnsi="Times New Roman" w:cs="Times New Roman"/>
          <w:spacing w:val="-4"/>
        </w:rPr>
        <w:t>C</w:t>
      </w:r>
      <w:r>
        <w:rPr>
          <w:rFonts w:ascii="SimSun" w:eastAsia="SimSun" w:hAnsi="SimSun" w:cs="SimSun"/>
          <w:spacing w:val="-4"/>
        </w:rPr>
        <w:t>、</w:t>
      </w:r>
      <w:r>
        <w:rPr>
          <w:spacing w:val="-4"/>
        </w:rPr>
        <w:t>轻度低渗脱水</w:t>
      </w:r>
    </w:p>
    <w:p>
      <w:pPr>
        <w:pStyle w:val="BodyText"/>
        <w:spacing w:before="62" w:line="222" w:lineRule="auto"/>
        <w:ind w:left="403"/>
      </w:pPr>
      <w:r>
        <w:rPr>
          <w:rFonts w:ascii="Times New Roman" w:eastAsia="Times New Roman" w:hAnsi="Times New Roman" w:cs="Times New Roman"/>
          <w:spacing w:val="-5"/>
        </w:rPr>
        <w:t>D</w:t>
      </w:r>
      <w:r>
        <w:rPr>
          <w:rFonts w:ascii="SimSun" w:eastAsia="SimSun" w:hAnsi="SimSun" w:cs="SimSun"/>
          <w:spacing w:val="-5"/>
        </w:rPr>
        <w:t>、</w:t>
      </w:r>
      <w:r>
        <w:rPr>
          <w:spacing w:val="-5"/>
        </w:rPr>
        <w:t>中度低渗脱水</w:t>
      </w:r>
    </w:p>
    <w:p>
      <w:pPr>
        <w:pStyle w:val="BodyText"/>
        <w:spacing w:before="61" w:line="290" w:lineRule="exact"/>
        <w:ind w:left="403"/>
      </w:pPr>
      <w:r>
        <w:drawing>
          <wp:anchor distT="0" distB="0" distL="0" distR="0" simplePos="0" relativeHeight="251689984" behindDoc="1" locked="0" layoutInCell="1" allowOverlap="1">
            <wp:simplePos x="0" y="0"/>
            <wp:positionH relativeFrom="column">
              <wp:posOffset>40325</wp:posOffset>
            </wp:positionH>
            <wp:positionV relativeFrom="paragraph">
              <wp:posOffset>155531</wp:posOffset>
            </wp:positionV>
            <wp:extent cx="571562" cy="19686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65"/>
                    <a:stretch>
                      <a:fillRect/>
                    </a:stretch>
                  </pic:blipFill>
                  <pic:spPr>
                    <a:xfrm>
                      <a:off x="0" y="0"/>
                      <a:ext cx="571562" cy="196860"/>
                    </a:xfrm>
                    <a:prstGeom prst="rect">
                      <a:avLst/>
                    </a:prstGeom>
                  </pic:spPr>
                </pic:pic>
              </a:graphicData>
            </a:graphic>
          </wp:anchor>
        </w:drawing>
      </w:r>
      <w:r>
        <w:rPr>
          <w:rFonts w:ascii="SimSun" w:eastAsia="SimSun" w:hAnsi="SimSun" w:cs="SimSun"/>
          <w:position w:val="7"/>
        </w:rPr>
        <w:t>E、</w:t>
      </w:r>
      <w:r>
        <w:rPr>
          <w:position w:val="7"/>
        </w:rPr>
        <w:t>轻度高渗脱水</w:t>
      </w:r>
    </w:p>
    <w:p>
      <w:pPr>
        <w:spacing w:line="220" w:lineRule="auto"/>
        <w:ind w:left="1"/>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A</w:t>
      </w:r>
    </w:p>
    <w:p>
      <w:pPr>
        <w:pStyle w:val="BodyText"/>
        <w:spacing w:before="53" w:line="222" w:lineRule="auto"/>
        <w:ind w:left="63"/>
      </w:pPr>
      <w:r>
        <w:t>32、《医疗事故管理条例》将医疗事故分为(</w:t>
      </w:r>
      <w:r>
        <w:rPr>
          <w:spacing w:val="19"/>
        </w:rPr>
        <w:t xml:space="preserve">     </w:t>
      </w:r>
      <w:r>
        <w:t>)级</w:t>
      </w:r>
    </w:p>
    <w:p>
      <w:pPr>
        <w:spacing w:before="123" w:line="290" w:lineRule="exact"/>
        <w:ind w:left="403"/>
        <w:rPr>
          <w:rFonts w:ascii="Times New Roman" w:eastAsia="Times New Roman" w:hAnsi="Times New Roman" w:cs="Times New Roman"/>
          <w:sz w:val="19"/>
          <w:szCs w:val="19"/>
        </w:rPr>
      </w:pPr>
      <w:r>
        <w:rPr>
          <w:rFonts w:ascii="Times New Roman" w:eastAsia="Times New Roman" w:hAnsi="Times New Roman" w:cs="Times New Roman"/>
          <w:spacing w:val="-14"/>
          <w:position w:val="10"/>
          <w:sz w:val="19"/>
          <w:szCs w:val="19"/>
        </w:rPr>
        <w:t>A</w:t>
      </w:r>
      <w:r>
        <w:rPr>
          <w:rFonts w:ascii="SimSun" w:eastAsia="SimSun" w:hAnsi="SimSun" w:cs="SimSun"/>
          <w:spacing w:val="-14"/>
          <w:position w:val="10"/>
          <w:sz w:val="19"/>
          <w:szCs w:val="19"/>
        </w:rPr>
        <w:t>、</w:t>
      </w:r>
      <w:r>
        <w:rPr>
          <w:rFonts w:ascii="Times New Roman" w:eastAsia="Times New Roman" w:hAnsi="Times New Roman" w:cs="Times New Roman"/>
          <w:spacing w:val="-14"/>
          <w:position w:val="10"/>
          <w:sz w:val="19"/>
          <w:szCs w:val="19"/>
        </w:rPr>
        <w:t>2</w:t>
      </w:r>
    </w:p>
    <w:p>
      <w:pPr>
        <w:spacing w:line="180" w:lineRule="auto"/>
        <w:ind w:left="403"/>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B</w:t>
      </w:r>
      <w:r>
        <w:rPr>
          <w:rFonts w:ascii="SimSun" w:eastAsia="SimSun" w:hAnsi="SimSun" w:cs="SimSun"/>
          <w:spacing w:val="-8"/>
          <w:sz w:val="19"/>
          <w:szCs w:val="19"/>
        </w:rPr>
        <w:t>、</w:t>
      </w:r>
      <w:r>
        <w:rPr>
          <w:rFonts w:ascii="Times New Roman" w:eastAsia="Times New Roman" w:hAnsi="Times New Roman" w:cs="Times New Roman"/>
          <w:spacing w:val="-8"/>
          <w:sz w:val="19"/>
          <w:szCs w:val="19"/>
        </w:rPr>
        <w:t>3</w:t>
      </w:r>
    </w:p>
    <w:p>
      <w:pPr>
        <w:spacing w:before="95" w:line="180" w:lineRule="auto"/>
        <w:ind w:left="403"/>
        <w:rPr>
          <w:rFonts w:ascii="Times New Roman" w:eastAsia="Times New Roman" w:hAnsi="Times New Roman" w:cs="Times New Roman"/>
          <w:sz w:val="19"/>
          <w:szCs w:val="19"/>
        </w:rPr>
      </w:pPr>
      <w:r>
        <w:rPr>
          <w:rFonts w:ascii="Times New Roman" w:eastAsia="Times New Roman" w:hAnsi="Times New Roman" w:cs="Times New Roman"/>
          <w:spacing w:val="-12"/>
          <w:sz w:val="19"/>
          <w:szCs w:val="19"/>
        </w:rPr>
        <w:t>C</w:t>
      </w:r>
      <w:r>
        <w:rPr>
          <w:rFonts w:ascii="SimSun" w:eastAsia="SimSun" w:hAnsi="SimSun" w:cs="SimSun"/>
          <w:spacing w:val="-12"/>
          <w:sz w:val="19"/>
          <w:szCs w:val="19"/>
        </w:rPr>
        <w:t>、</w:t>
      </w:r>
      <w:r>
        <w:rPr>
          <w:rFonts w:ascii="Times New Roman" w:eastAsia="Times New Roman" w:hAnsi="Times New Roman" w:cs="Times New Roman"/>
          <w:spacing w:val="-12"/>
          <w:sz w:val="19"/>
          <w:szCs w:val="19"/>
        </w:rPr>
        <w:t>4</w:t>
      </w:r>
    </w:p>
    <w:p>
      <w:pPr>
        <w:spacing w:before="127" w:line="178" w:lineRule="auto"/>
        <w:ind w:left="403"/>
        <w:rPr>
          <w:rFonts w:ascii="Times New Roman" w:eastAsia="Times New Roman" w:hAnsi="Times New Roman" w:cs="Times New Roman"/>
          <w:sz w:val="19"/>
          <w:szCs w:val="19"/>
        </w:rPr>
      </w:pPr>
      <w:r>
        <w:rPr>
          <w:rFonts w:ascii="Times New Roman" w:eastAsia="Times New Roman" w:hAnsi="Times New Roman" w:cs="Times New Roman"/>
          <w:spacing w:val="-11"/>
          <w:sz w:val="19"/>
          <w:szCs w:val="19"/>
        </w:rPr>
        <w:t>D</w:t>
      </w:r>
      <w:r>
        <w:rPr>
          <w:rFonts w:ascii="SimSun" w:eastAsia="SimSun" w:hAnsi="SimSun" w:cs="SimSun"/>
          <w:spacing w:val="-11"/>
          <w:sz w:val="19"/>
          <w:szCs w:val="19"/>
        </w:rPr>
        <w:t>、</w:t>
      </w:r>
      <w:r>
        <w:rPr>
          <w:rFonts w:ascii="Times New Roman" w:eastAsia="Times New Roman" w:hAnsi="Times New Roman" w:cs="Times New Roman"/>
          <w:spacing w:val="-11"/>
          <w:sz w:val="19"/>
          <w:szCs w:val="19"/>
        </w:rPr>
        <w:t>5</w:t>
      </w:r>
    </w:p>
    <w:p>
      <w:pPr>
        <w:spacing w:before="94" w:line="159" w:lineRule="auto"/>
        <w:ind w:left="403"/>
        <w:rPr>
          <w:rFonts w:ascii="Times New Roman" w:eastAsia="Times New Roman" w:hAnsi="Times New Roman" w:cs="Times New Roman"/>
          <w:sz w:val="19"/>
          <w:szCs w:val="19"/>
        </w:rPr>
      </w:pPr>
      <w:r>
        <w:rPr>
          <w:rFonts w:ascii="Times New Roman" w:eastAsia="Times New Roman" w:hAnsi="Times New Roman" w:cs="Times New Roman"/>
          <w:spacing w:val="-6"/>
          <w:sz w:val="19"/>
          <w:szCs w:val="19"/>
        </w:rPr>
        <w:t>E</w:t>
      </w:r>
      <w:r>
        <w:rPr>
          <w:rFonts w:ascii="Times New Roman" w:eastAsia="Times New Roman" w:hAnsi="Times New Roman" w:cs="Times New Roman"/>
          <w:spacing w:val="-27"/>
          <w:sz w:val="19"/>
          <w:szCs w:val="19"/>
        </w:rPr>
        <w:t xml:space="preserve"> </w:t>
      </w:r>
      <w:r>
        <w:rPr>
          <w:rFonts w:ascii="SimSun" w:eastAsia="SimSun" w:hAnsi="SimSun" w:cs="SimSun"/>
          <w:spacing w:val="-6"/>
          <w:sz w:val="19"/>
          <w:szCs w:val="19"/>
        </w:rPr>
        <w:t>、</w:t>
      </w:r>
      <w:r>
        <w:rPr>
          <w:rFonts w:ascii="Times New Roman" w:eastAsia="Times New Roman" w:hAnsi="Times New Roman" w:cs="Times New Roman"/>
          <w:spacing w:val="-6"/>
          <w:sz w:val="19"/>
          <w:szCs w:val="19"/>
        </w:rPr>
        <w:t>6</w:t>
      </w:r>
    </w:p>
    <w:p>
      <w:pPr>
        <w:spacing w:line="295" w:lineRule="exact"/>
        <w:ind w:firstLine="63"/>
      </w:pPr>
      <w:r>
        <w:rPr>
          <w:position w:val="-5"/>
        </w:rPr>
        <w:pict>
          <v:group id="_x0000_i1084" style="width:44.5pt;height:14.8pt;mso-position-horizontal-relative:char;mso-position-vertical-relative:line" coordorigin="0,0" coordsize="890,296" filled="f" stroked="f">
            <v:shape id="_x0000_s1085" type="#_x0000_t75" style="width:890;height:291;position:absolute" filled="f" stroked="f">
              <v:imagedata r:id="rId66" o:title=""/>
            </v:shape>
            <v:shape id="_x0000_s1086" type="#_x0000_t202" style="width:930;height:335;left:-20;position:absolute;top:-20" filled="f" stroked="f">
              <o:lock v:ext="edit" aspectratio="f"/>
              <v:textbox inset="0,0,0,0">
                <w:txbxContent>
                  <w:p>
                    <w:pPr>
                      <w:spacing w:before="125" w:line="220" w:lineRule="auto"/>
                      <w:rPr>
                        <w:rFonts w:ascii="Times New Roman" w:eastAsia="Times New Roman" w:hAnsi="Times New Roman" w:cs="Times New Roman"/>
                        <w:sz w:val="19"/>
                        <w:szCs w:val="19"/>
                      </w:rPr>
                    </w:pPr>
                    <w:r>
                      <w:rPr>
                        <w:rFonts w:ascii="SimSun" w:eastAsia="SimSun" w:hAnsi="SimSun" w:cs="SimSun"/>
                        <w:b/>
                        <w:bCs/>
                        <w:spacing w:val="-11"/>
                        <w:sz w:val="19"/>
                        <w:szCs w:val="19"/>
                      </w:rPr>
                      <w:t>【答案】</w:t>
                    </w:r>
                    <w:r>
                      <w:rPr>
                        <w:rFonts w:ascii="Times New Roman" w:eastAsia="Times New Roman" w:hAnsi="Times New Roman" w:cs="Times New Roman"/>
                        <w:spacing w:val="-11"/>
                        <w:sz w:val="19"/>
                        <w:szCs w:val="19"/>
                      </w:rPr>
                      <w:t>C</w:t>
                    </w:r>
                  </w:p>
                </w:txbxContent>
              </v:textbox>
            </v:shape>
            <w10:wrap type="none"/>
          </v:group>
        </w:pict>
      </w:r>
    </w:p>
    <w:p>
      <w:pPr>
        <w:pStyle w:val="BodyText"/>
        <w:spacing w:before="88" w:line="211" w:lineRule="auto"/>
        <w:ind w:left="1"/>
      </w:pPr>
      <w:r>
        <w:rPr>
          <w:b/>
          <w:bCs/>
          <w:spacing w:val="3"/>
        </w:rPr>
        <w:t>【解析】</w:t>
      </w:r>
      <w:r>
        <w:rPr>
          <w:spacing w:val="3"/>
        </w:rPr>
        <w:t>《医疗事故管理条例》将医疗事故根据对患者人身造成的损害程度，医</w:t>
      </w:r>
      <w:r>
        <w:rPr>
          <w:spacing w:val="2"/>
        </w:rPr>
        <w:t>疗事故分</w:t>
      </w:r>
    </w:p>
    <w:p>
      <w:pPr>
        <w:pStyle w:val="BodyText"/>
        <w:spacing w:line="291" w:lineRule="exact"/>
        <w:ind w:firstLine="43"/>
      </w:pPr>
      <w:r>
        <w:rPr>
          <w:position w:val="-5"/>
        </w:rPr>
        <w:pict>
          <v:group id="_x0000_i1087" style="width:39pt;height:14.6pt;mso-position-horizontal-relative:char;mso-position-vertical-relative:line" coordorigin="0,0" coordsize="780,292" filled="f" stroked="f">
            <v:shape id="_x0000_s1088" type="#_x0000_t75" style="width:780;height:281;position:absolute" filled="f" stroked="f">
              <v:imagedata r:id="rId67" o:title=""/>
            </v:shape>
            <v:shape id="_x0000_s1089" type="#_x0000_t202" style="width:820;height:332;left:-20;position:absolute;top:-20" filled="f" stroked="f">
              <o:lock v:ext="edit" aspectratio="f"/>
              <v:textbox inset="0,0,0,0">
                <w:txbxContent>
                  <w:p>
                    <w:pPr>
                      <w:spacing w:before="117" w:line="224" w:lineRule="auto"/>
                      <w:ind w:left="69"/>
                      <w:rPr>
                        <w:rFonts w:ascii="FangSong" w:eastAsia="FangSong" w:hAnsi="FangSong" w:cs="FangSong"/>
                        <w:sz w:val="19"/>
                        <w:szCs w:val="19"/>
                      </w:rPr>
                    </w:pPr>
                    <w:r>
                      <w:rPr>
                        <w:rFonts w:ascii="FangSong" w:eastAsia="FangSong" w:hAnsi="FangSong" w:cs="FangSong"/>
                        <w:spacing w:val="-9"/>
                        <w:sz w:val="19"/>
                        <w:szCs w:val="19"/>
                      </w:rPr>
                      <w:t>为四级。</w:t>
                    </w:r>
                  </w:p>
                </w:txbxContent>
              </v:textbox>
            </v:shape>
            <w10:wrap type="none"/>
          </v:group>
        </w:pict>
      </w:r>
    </w:p>
    <w:p>
      <w:pPr>
        <w:pStyle w:val="BodyText"/>
        <w:spacing w:before="94" w:line="256" w:lineRule="auto"/>
        <w:ind w:left="92" w:right="384" w:hanging="29"/>
      </w:pPr>
      <w:r>
        <w:rPr>
          <w:spacing w:val="10"/>
        </w:rPr>
        <w:t>33、</w:t>
      </w:r>
      <w:r>
        <w:rPr>
          <w:spacing w:val="-27"/>
        </w:rPr>
        <w:t xml:space="preserve"> </w:t>
      </w:r>
      <w:r>
        <w:rPr>
          <w:spacing w:val="10"/>
        </w:rPr>
        <w:t>李某，男，8岁，发热4天，体温39.6℃,伴意识障碍、抽搐、脑膜刺激</w:t>
      </w:r>
      <w:r>
        <w:rPr>
          <w:spacing w:val="9"/>
        </w:rPr>
        <w:t>征，考虑</w:t>
      </w:r>
      <w:r>
        <w:t xml:space="preserve"> </w:t>
      </w:r>
      <w:r>
        <w:rPr>
          <w:spacing w:val="1"/>
        </w:rPr>
        <w:t>乙型脑炎，对该病人应施行</w:t>
      </w:r>
    </w:p>
    <w:p>
      <w:pPr>
        <w:pStyle w:val="BodyText"/>
        <w:spacing w:before="64" w:line="280" w:lineRule="exact"/>
        <w:ind w:left="403"/>
      </w:pPr>
      <w:r>
        <w:rPr>
          <w:rFonts w:ascii="Times New Roman" w:eastAsia="Times New Roman" w:hAnsi="Times New Roman" w:cs="Times New Roman"/>
          <w:spacing w:val="-4"/>
          <w:position w:val="6"/>
        </w:rPr>
        <w:t>A</w:t>
      </w:r>
      <w:r>
        <w:rPr>
          <w:rFonts w:ascii="SimSun" w:eastAsia="SimSun" w:hAnsi="SimSun" w:cs="SimSun"/>
          <w:spacing w:val="-4"/>
          <w:position w:val="6"/>
        </w:rPr>
        <w:t>、</w:t>
      </w:r>
      <w:r>
        <w:rPr>
          <w:spacing w:val="-4"/>
          <w:position w:val="6"/>
        </w:rPr>
        <w:t>呼吸道隔离</w:t>
      </w:r>
    </w:p>
    <w:p>
      <w:pPr>
        <w:pStyle w:val="BodyText"/>
        <w:spacing w:line="222" w:lineRule="auto"/>
        <w:ind w:left="403"/>
      </w:pPr>
      <w:r>
        <w:rPr>
          <w:rFonts w:ascii="SimSun" w:eastAsia="SimSun" w:hAnsi="SimSun" w:cs="SimSun"/>
          <w:spacing w:val="3"/>
        </w:rPr>
        <w:t>B、</w:t>
      </w:r>
      <w:r>
        <w:rPr>
          <w:spacing w:val="3"/>
        </w:rPr>
        <w:t>接触隔离</w:t>
      </w:r>
    </w:p>
    <w:p>
      <w:pPr>
        <w:pStyle w:val="BodyText"/>
        <w:spacing w:before="72" w:line="222" w:lineRule="auto"/>
        <w:ind w:left="403"/>
      </w:pPr>
      <w:r>
        <w:rPr>
          <w:rFonts w:ascii="SimSun" w:eastAsia="SimSun" w:hAnsi="SimSun" w:cs="SimSun"/>
          <w:spacing w:val="-9"/>
        </w:rPr>
        <w:t>C、</w:t>
      </w:r>
      <w:r>
        <w:rPr>
          <w:rFonts w:ascii="SimSun" w:eastAsia="SimSun" w:hAnsi="SimSun" w:cs="SimSun"/>
          <w:spacing w:val="-23"/>
        </w:rPr>
        <w:t xml:space="preserve"> </w:t>
      </w:r>
      <w:r>
        <w:rPr>
          <w:spacing w:val="-9"/>
        </w:rPr>
        <w:t>昆虫隔离</w:t>
      </w:r>
    </w:p>
    <w:p>
      <w:pPr>
        <w:pStyle w:val="BodyText"/>
        <w:spacing w:before="69" w:line="200" w:lineRule="auto"/>
        <w:ind w:left="403"/>
      </w:pPr>
      <w:r>
        <w:rPr>
          <w:rFonts w:ascii="SimSun" w:eastAsia="SimSun" w:hAnsi="SimSun" w:cs="SimSun"/>
          <w:spacing w:val="2"/>
        </w:rPr>
        <w:t>D、</w:t>
      </w:r>
      <w:r>
        <w:rPr>
          <w:spacing w:val="2"/>
        </w:rPr>
        <w:t>保护性隔离</w:t>
      </w:r>
    </w:p>
    <w:p>
      <w:pPr>
        <w:spacing w:line="14" w:lineRule="auto"/>
        <w:rPr>
          <w:rFonts w:ascii="Arial"/>
          <w:sz w:val="2"/>
        </w:rPr>
        <w:sectPr>
          <w:headerReference w:type="default" r:id="rId68"/>
          <w:type w:val="continuous"/>
          <w:pgSz w:w="16840" w:h="11910"/>
          <w:pgMar w:top="400" w:right="559" w:bottom="0" w:left="806" w:header="0" w:footer="0" w:gutter="0"/>
          <w:pgNumType w:start="14"/>
          <w:cols w:num="2" w:space="708" w:equalWidth="0">
            <w:col w:w="7859" w:space="100"/>
            <w:col w:w="7516" w:space="0"/>
          </w:cols>
        </w:sectPr>
      </w:pPr>
      <w:r>
        <w:rPr>
          <w:rFonts w:ascii="Arial" w:eastAsia="Arial" w:hAnsi="Arial" w:cs="Arial"/>
          <w:sz w:val="2"/>
          <w:szCs w:val="2"/>
        </w:rPr>
        <w:br w:type="column"/>
      </w:r>
    </w:p>
    <w:p>
      <w:pPr>
        <w:pStyle w:val="BodyText"/>
        <w:spacing w:before="104" w:line="300" w:lineRule="exact"/>
        <w:ind w:left="375"/>
      </w:pPr>
      <w:r>
        <w:drawing>
          <wp:anchor distT="0" distB="0" distL="0" distR="0" simplePos="0" relativeHeight="251691008" behindDoc="1" locked="0" layoutInCell="1" allowOverlap="1">
            <wp:simplePos x="0" y="0"/>
            <wp:positionH relativeFrom="column">
              <wp:posOffset>22256</wp:posOffset>
            </wp:positionH>
            <wp:positionV relativeFrom="paragraph">
              <wp:posOffset>189556</wp:posOffset>
            </wp:positionV>
            <wp:extent cx="571455" cy="18415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69"/>
                    <a:stretch>
                      <a:fillRect/>
                    </a:stretch>
                  </pic:blipFill>
                  <pic:spPr>
                    <a:xfrm>
                      <a:off x="0" y="0"/>
                      <a:ext cx="571455" cy="184155"/>
                    </a:xfrm>
                    <a:prstGeom prst="rect">
                      <a:avLst/>
                    </a:prstGeom>
                  </pic:spPr>
                </pic:pic>
              </a:graphicData>
            </a:graphic>
          </wp:anchor>
        </w:drawing>
      </w:r>
      <w:r>
        <w:rPr>
          <w:rFonts w:ascii="SimSun" w:eastAsia="SimSun" w:hAnsi="SimSun" w:cs="SimSun"/>
          <w:spacing w:val="2"/>
          <w:position w:val="8"/>
        </w:rPr>
        <w:t>E、</w:t>
      </w:r>
      <w:r>
        <w:rPr>
          <w:spacing w:val="2"/>
          <w:position w:val="8"/>
        </w:rPr>
        <w:t>消化道隔离</w:t>
      </w:r>
    </w:p>
    <w:p>
      <w:pPr>
        <w:spacing w:line="220" w:lineRule="auto"/>
        <w:ind w:left="2"/>
        <w:rPr>
          <w:rFonts w:ascii="Times New Roman" w:eastAsia="Times New Roman" w:hAnsi="Times New Roman" w:cs="Times New Roman"/>
          <w:sz w:val="19"/>
          <w:szCs w:val="19"/>
        </w:rPr>
      </w:pPr>
      <w:r>
        <w:rPr>
          <w:rFonts w:ascii="SimSun" w:eastAsia="SimSun" w:hAnsi="SimSun" w:cs="SimSun"/>
          <w:b/>
          <w:bCs/>
          <w:spacing w:val="-1"/>
          <w:sz w:val="19"/>
          <w:szCs w:val="19"/>
        </w:rPr>
        <w:t>【答案】</w:t>
      </w:r>
      <w:r>
        <w:rPr>
          <w:rFonts w:ascii="Times New Roman" w:eastAsia="Times New Roman" w:hAnsi="Times New Roman" w:cs="Times New Roman"/>
          <w:spacing w:val="-1"/>
          <w:sz w:val="19"/>
          <w:szCs w:val="19"/>
        </w:rPr>
        <w:t>C</w:t>
      </w:r>
    </w:p>
    <w:p>
      <w:pPr>
        <w:pStyle w:val="BodyText"/>
        <w:spacing w:before="50" w:line="322" w:lineRule="exact"/>
        <w:ind w:left="2"/>
      </w:pPr>
      <w:r>
        <w:drawing>
          <wp:anchor distT="0" distB="0" distL="0" distR="0" simplePos="0" relativeHeight="251692032" behindDoc="1" locked="0" layoutInCell="1" allowOverlap="1">
            <wp:simplePos x="0" y="0"/>
            <wp:positionH relativeFrom="column">
              <wp:posOffset>9531</wp:posOffset>
            </wp:positionH>
            <wp:positionV relativeFrom="paragraph">
              <wp:posOffset>-20391</wp:posOffset>
            </wp:positionV>
            <wp:extent cx="3251221" cy="177803"/>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70"/>
                    <a:stretch>
                      <a:fillRect/>
                    </a:stretch>
                  </pic:blipFill>
                  <pic:spPr>
                    <a:xfrm>
                      <a:off x="0" y="0"/>
                      <a:ext cx="3251221" cy="177803"/>
                    </a:xfrm>
                    <a:prstGeom prst="rect">
                      <a:avLst/>
                    </a:prstGeom>
                  </pic:spPr>
                </pic:pic>
              </a:graphicData>
            </a:graphic>
          </wp:anchor>
        </w:drawing>
      </w:r>
      <w:r>
        <w:rPr>
          <w:b/>
          <w:bCs/>
          <w:spacing w:val="5"/>
          <w:position w:val="9"/>
        </w:rPr>
        <w:t>【解析】</w:t>
      </w:r>
      <w:r>
        <w:rPr>
          <w:spacing w:val="5"/>
          <w:position w:val="9"/>
        </w:rPr>
        <w:t>乙脑的传播是由昆虫传播的，应该实行昆虫隔离。</w:t>
      </w:r>
    </w:p>
    <w:p>
      <w:pPr>
        <w:pStyle w:val="BodyText"/>
        <w:spacing w:line="220" w:lineRule="auto"/>
        <w:ind w:left="24"/>
      </w:pPr>
      <w:r>
        <w:rPr>
          <w:spacing w:val="2"/>
        </w:rPr>
        <w:t>34、</w:t>
      </w:r>
      <w:r>
        <w:rPr>
          <w:spacing w:val="-32"/>
        </w:rPr>
        <w:t xml:space="preserve"> </w:t>
      </w:r>
      <w:r>
        <w:rPr>
          <w:spacing w:val="2"/>
        </w:rPr>
        <w:t>婴儿腹泻重度脱水的主要诊断依据是</w:t>
      </w:r>
    </w:p>
    <w:p>
      <w:pPr>
        <w:pStyle w:val="BodyText"/>
        <w:spacing w:before="62" w:line="220" w:lineRule="auto"/>
        <w:ind w:left="375"/>
      </w:pPr>
      <w:r>
        <w:rPr>
          <w:rFonts w:ascii="Times New Roman" w:eastAsia="Times New Roman" w:hAnsi="Times New Roman" w:cs="Times New Roman"/>
          <w:spacing w:val="-5"/>
        </w:rPr>
        <w:t>A</w:t>
      </w:r>
      <w:r>
        <w:rPr>
          <w:rFonts w:ascii="SimSun" w:eastAsia="SimSun" w:hAnsi="SimSun" w:cs="SimSun"/>
          <w:spacing w:val="-5"/>
        </w:rPr>
        <w:t>、</w:t>
      </w:r>
      <w:r>
        <w:rPr>
          <w:spacing w:val="-5"/>
        </w:rPr>
        <w:t>皮肤弹性差</w:t>
      </w:r>
    </w:p>
    <w:p>
      <w:pPr>
        <w:pStyle w:val="BodyText"/>
        <w:spacing w:before="66" w:line="299" w:lineRule="exact"/>
        <w:ind w:left="375"/>
      </w:pPr>
      <w:r>
        <w:rPr>
          <w:rFonts w:ascii="SimSun" w:eastAsia="SimSun" w:hAnsi="SimSun" w:cs="SimSun"/>
          <w:spacing w:val="4"/>
          <w:position w:val="7"/>
        </w:rPr>
        <w:t>B、</w:t>
      </w:r>
      <w:r>
        <w:rPr>
          <w:spacing w:val="4"/>
          <w:position w:val="7"/>
        </w:rPr>
        <w:t>哭无泪，尿量少</w:t>
      </w:r>
    </w:p>
    <w:p>
      <w:pPr>
        <w:pStyle w:val="BodyText"/>
        <w:spacing w:before="1" w:line="221" w:lineRule="auto"/>
        <w:ind w:left="375"/>
      </w:pPr>
      <w:r>
        <w:rPr>
          <w:rFonts w:ascii="Times New Roman" w:eastAsia="Times New Roman" w:hAnsi="Times New Roman" w:cs="Times New Roman"/>
        </w:rPr>
        <w:t>C</w:t>
      </w:r>
      <w:r>
        <w:rPr>
          <w:rFonts w:ascii="SimSun" w:eastAsia="SimSun" w:hAnsi="SimSun" w:cs="SimSun"/>
        </w:rPr>
        <w:t>、</w:t>
      </w:r>
      <w:r>
        <w:t>眼眶及前囟凹陷</w:t>
      </w:r>
    </w:p>
    <w:p>
      <w:pPr>
        <w:pStyle w:val="BodyText"/>
        <w:spacing w:before="63" w:line="222" w:lineRule="auto"/>
        <w:ind w:left="375"/>
      </w:pPr>
      <w:r>
        <w:rPr>
          <w:rFonts w:ascii="Arial" w:eastAsia="Arial" w:hAnsi="Arial" w:cs="Arial"/>
          <w:spacing w:val="-2"/>
        </w:rPr>
        <w:t>D</w:t>
      </w:r>
      <w:r>
        <w:rPr>
          <w:rFonts w:ascii="SimSun" w:eastAsia="SimSun" w:hAnsi="SimSun" w:cs="SimSun"/>
          <w:spacing w:val="-2"/>
        </w:rPr>
        <w:t>、</w:t>
      </w:r>
      <w:r>
        <w:rPr>
          <w:spacing w:val="-2"/>
        </w:rPr>
        <w:t>外周循环衰竭</w:t>
      </w:r>
    </w:p>
    <w:p>
      <w:pPr>
        <w:pStyle w:val="BodyText"/>
        <w:spacing w:before="61" w:line="222" w:lineRule="auto"/>
        <w:ind w:left="375"/>
      </w:pPr>
      <w:r>
        <w:rPr>
          <w:rFonts w:ascii="SimSun" w:eastAsia="SimSun" w:hAnsi="SimSun" w:cs="SimSun"/>
          <w:spacing w:val="4"/>
        </w:rPr>
        <w:t>E、</w:t>
      </w:r>
      <w:r>
        <w:rPr>
          <w:spacing w:val="4"/>
        </w:rPr>
        <w:t>精神萎靡</w:t>
      </w:r>
    </w:p>
    <w:p>
      <w:pPr>
        <w:pStyle w:val="BodyText"/>
        <w:tabs>
          <w:tab w:val="left" w:pos="7515"/>
        </w:tabs>
        <w:spacing w:before="50" w:line="264" w:lineRule="auto"/>
        <w:ind w:left="2"/>
        <w:jc w:val="both"/>
      </w:pPr>
      <w:r>
        <w:drawing>
          <wp:anchor distT="0" distB="0" distL="0" distR="0" simplePos="0" relativeHeight="251693056" behindDoc="1" locked="0" layoutInCell="1" allowOverlap="1">
            <wp:simplePos x="0" y="0"/>
            <wp:positionH relativeFrom="column">
              <wp:posOffset>15840</wp:posOffset>
            </wp:positionH>
            <wp:positionV relativeFrom="paragraph">
              <wp:posOffset>-29146</wp:posOffset>
            </wp:positionV>
            <wp:extent cx="565146" cy="190508"/>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71"/>
                    <a:stretch>
                      <a:fillRect/>
                    </a:stretch>
                  </pic:blipFill>
                  <pic:spPr>
                    <a:xfrm>
                      <a:off x="0" y="0"/>
                      <a:ext cx="565146" cy="190508"/>
                    </a:xfrm>
                    <a:prstGeom prst="rect">
                      <a:avLst/>
                    </a:prstGeom>
                  </pic:spPr>
                </pic:pic>
              </a:graphicData>
            </a:graphic>
          </wp:anchor>
        </w:drawing>
      </w:r>
      <w:r>
        <w:rPr>
          <w:rFonts w:ascii="SimSun" w:eastAsia="SimSun" w:hAnsi="SimSun" w:cs="SimSun"/>
          <w:b/>
          <w:bCs/>
          <w:spacing w:val="2"/>
        </w:rPr>
        <w:t>【答案】</w:t>
      </w:r>
      <w:r>
        <w:rPr>
          <w:rFonts w:ascii="SimSun" w:eastAsia="SimSun" w:hAnsi="SimSun" w:cs="SimSun"/>
          <w:color w:val="8B8B09"/>
          <w:spacing w:val="2"/>
        </w:rPr>
        <w:t>D</w:t>
      </w:r>
      <w:r>
        <w:rPr>
          <w:rFonts w:ascii="SimSun" w:eastAsia="SimSun" w:hAnsi="SimSun" w:cs="SimSun"/>
          <w:color w:val="8B8B09"/>
          <w:spacing w:val="-87"/>
        </w:rPr>
        <w:t xml:space="preserve"> </w:t>
      </w:r>
      <w:r>
        <w:rPr>
          <w:rFonts w:ascii="SimSun" w:eastAsia="SimSun" w:hAnsi="SimSun" w:cs="SimSun"/>
          <w:color w:val="8B8B09"/>
          <w:u w:val="single" w:color="000000"/>
        </w:rPr>
        <w:tab/>
      </w:r>
      <w:r>
        <w:rPr>
          <w:rFonts w:ascii="SimSun" w:eastAsia="SimSun" w:hAnsi="SimSun" w:cs="SimSun"/>
          <w:color w:val="8B8B09"/>
        </w:rPr>
        <w:t xml:space="preserve"> </w:t>
      </w:r>
      <w:r>
        <w:rPr>
          <w:b/>
          <w:bCs/>
          <w:spacing w:val="5"/>
        </w:rPr>
        <w:t>【解析】</w:t>
      </w:r>
      <w:r>
        <w:rPr>
          <w:spacing w:val="5"/>
        </w:rPr>
        <w:t>婴儿腹泻重度脱水常引起失液性休克，表现为昏迷、无泪、烦渴，尿量极少或</w:t>
      </w:r>
      <w:r>
        <w:rPr>
          <w:spacing w:val="5"/>
        </w:rPr>
        <w:t xml:space="preserve"> </w:t>
      </w:r>
      <w:r>
        <w:rPr>
          <w:spacing w:val="4"/>
        </w:rPr>
        <w:t>无尿，</w:t>
      </w:r>
      <w:r>
        <w:rPr>
          <w:spacing w:val="4"/>
        </w:rPr>
        <w:t xml:space="preserve"> </w:t>
      </w:r>
      <w:r>
        <w:rPr>
          <w:spacing w:val="4"/>
          <w:u w:val="single" w:color="auto"/>
        </w:rPr>
        <w:t>皮肤干燥有花纹，眼窝和前囱明显凹陷，四肢厥冷，脉细，血压下降</w:t>
      </w:r>
      <w:r>
        <w:rPr>
          <w:spacing w:val="3"/>
          <w:u w:val="single" w:color="auto"/>
        </w:rPr>
        <w:t>，故选择</w:t>
      </w:r>
    </w:p>
    <w:p>
      <w:pPr>
        <w:spacing w:line="270" w:lineRule="exact"/>
        <w:ind w:firstLine="15"/>
      </w:pPr>
      <w:r>
        <w:rPr>
          <w:position w:val="-5"/>
        </w:rPr>
        <w:pict>
          <v:group id="_x0000_i1090" style="width:19.55pt;height:13.5pt;mso-position-horizontal-relative:char;mso-position-vertical-relative:line" coordorigin="0,0" coordsize="390,270" filled="f" stroked="f">
            <v:shape id="_x0000_s1091" type="#_x0000_t75" style="width:390;height:270;position:absolute" filled="f" stroked="f">
              <v:imagedata r:id="rId72" o:title=""/>
            </v:shape>
            <v:shape id="_x0000_s1092" type="#_x0000_t202" style="width:430;height:310;left:-20;position:absolute;top:-20" filled="f" stroked="f">
              <o:lock v:ext="edit" aspectratio="f"/>
              <v:textbox inset="0,0,0,0">
                <w:txbxContent>
                  <w:p>
                    <w:pPr>
                      <w:spacing w:before="172" w:line="178" w:lineRule="auto"/>
                      <w:ind w:left="29"/>
                      <w:rPr>
                        <w:rFonts w:ascii="SimSun" w:eastAsia="SimSun" w:hAnsi="SimSun" w:cs="SimSun"/>
                        <w:sz w:val="13"/>
                        <w:szCs w:val="13"/>
                      </w:rPr>
                    </w:pPr>
                    <w:r>
                      <w:rPr>
                        <w:rFonts w:ascii="Times New Roman" w:eastAsia="Times New Roman" w:hAnsi="Times New Roman" w:cs="Times New Roman"/>
                        <w:spacing w:val="-2"/>
                        <w:sz w:val="13"/>
                        <w:szCs w:val="13"/>
                      </w:rPr>
                      <w:t>D</w:t>
                    </w:r>
                    <w:r>
                      <w:rPr>
                        <w:rFonts w:ascii="SimSun" w:eastAsia="SimSun" w:hAnsi="SimSun" w:cs="SimSun"/>
                        <w:spacing w:val="-2"/>
                        <w:sz w:val="13"/>
                        <w:szCs w:val="13"/>
                      </w:rPr>
                      <w:t>。</w:t>
                    </w:r>
                  </w:p>
                </w:txbxContent>
              </v:textbox>
            </v:shape>
            <w10:wrap type="none"/>
          </v:group>
        </w:pict>
      </w:r>
    </w:p>
    <w:p>
      <w:pPr>
        <w:pStyle w:val="BodyText"/>
        <w:spacing w:before="104" w:line="248" w:lineRule="auto"/>
        <w:ind w:left="24" w:right="1335" w:hanging="24"/>
      </w:pPr>
      <w:r>
        <w:rPr>
          <w:spacing w:val="6"/>
        </w:rPr>
        <w:t>【该题针对“基础知识-水、电解质和酸碱平衡紊乱”知识点进行考核】</w:t>
      </w:r>
      <w:r>
        <w:rPr>
          <w:spacing w:val="1"/>
        </w:rPr>
        <w:t xml:space="preserve"> </w:t>
      </w:r>
      <w:r>
        <w:rPr>
          <w:spacing w:val="-2"/>
        </w:rPr>
        <w:t>35、</w:t>
      </w:r>
      <w:r>
        <w:rPr>
          <w:spacing w:val="-27"/>
        </w:rPr>
        <w:t xml:space="preserve"> </w:t>
      </w:r>
      <w:r>
        <w:rPr>
          <w:spacing w:val="-2"/>
        </w:rPr>
        <w:t>梅毒的重要传播途径是</w:t>
      </w:r>
    </w:p>
    <w:p>
      <w:pPr>
        <w:pStyle w:val="BodyText"/>
        <w:spacing w:before="82" w:line="280" w:lineRule="exact"/>
        <w:ind w:left="375"/>
      </w:pPr>
      <w:r>
        <w:rPr>
          <w:rFonts w:ascii="SimSun" w:eastAsia="SimSun" w:hAnsi="SimSun" w:cs="SimSun"/>
          <w:spacing w:val="1"/>
          <w:position w:val="6"/>
        </w:rPr>
        <w:t>A、</w:t>
      </w:r>
      <w:r>
        <w:rPr>
          <w:spacing w:val="1"/>
          <w:position w:val="6"/>
        </w:rPr>
        <w:t>粪-口传播</w:t>
      </w:r>
    </w:p>
    <w:p>
      <w:pPr>
        <w:pStyle w:val="BodyText"/>
        <w:spacing w:line="223" w:lineRule="auto"/>
        <w:ind w:left="375"/>
      </w:pPr>
      <w:r>
        <w:rPr>
          <w:rFonts w:ascii="Times New Roman" w:eastAsia="Times New Roman" w:hAnsi="Times New Roman" w:cs="Times New Roman"/>
          <w:spacing w:val="-3"/>
        </w:rPr>
        <w:t>B</w:t>
      </w:r>
      <w:r>
        <w:rPr>
          <w:rFonts w:ascii="SimSun" w:eastAsia="SimSun" w:hAnsi="SimSun" w:cs="SimSun"/>
          <w:spacing w:val="-3"/>
        </w:rPr>
        <w:t>、</w:t>
      </w:r>
      <w:r>
        <w:rPr>
          <w:spacing w:val="-3"/>
        </w:rPr>
        <w:t>血液传播</w:t>
      </w:r>
    </w:p>
    <w:p>
      <w:pPr>
        <w:pStyle w:val="BodyText"/>
        <w:spacing w:before="78" w:line="301" w:lineRule="exact"/>
        <w:ind w:left="375"/>
      </w:pPr>
      <w:r>
        <w:rPr>
          <w:rFonts w:ascii="SimSun" w:eastAsia="SimSun" w:hAnsi="SimSun" w:cs="SimSun"/>
          <w:position w:val="8"/>
        </w:rPr>
        <w:t>C、</w:t>
      </w:r>
      <w:r>
        <w:rPr>
          <w:position w:val="8"/>
        </w:rPr>
        <w:t>性行为传播</w:t>
      </w:r>
    </w:p>
    <w:p>
      <w:pPr>
        <w:pStyle w:val="BodyText"/>
        <w:spacing w:before="1" w:line="221" w:lineRule="auto"/>
        <w:ind w:left="375"/>
      </w:pPr>
      <w:r>
        <w:rPr>
          <w:rFonts w:ascii="SimSun" w:eastAsia="SimSun" w:hAnsi="SimSun" w:cs="SimSun"/>
          <w:spacing w:val="2"/>
        </w:rPr>
        <w:t>D、</w:t>
      </w:r>
      <w:r>
        <w:rPr>
          <w:spacing w:val="2"/>
        </w:rPr>
        <w:t>飞沫传播</w:t>
      </w:r>
    </w:p>
    <w:p>
      <w:pPr>
        <w:pStyle w:val="BodyText"/>
        <w:spacing w:before="41" w:line="209" w:lineRule="auto"/>
        <w:ind w:left="375"/>
      </w:pPr>
      <w:r>
        <w:rPr>
          <w:rFonts w:ascii="Times New Roman" w:eastAsia="Times New Roman" w:hAnsi="Times New Roman" w:cs="Times New Roman"/>
          <w:spacing w:val="-1"/>
        </w:rPr>
        <w:t>E</w:t>
      </w:r>
      <w:r>
        <w:rPr>
          <w:rFonts w:ascii="SimSun" w:eastAsia="SimSun" w:hAnsi="SimSun" w:cs="SimSun"/>
          <w:spacing w:val="-1"/>
        </w:rPr>
        <w:t>、</w:t>
      </w:r>
      <w:r>
        <w:rPr>
          <w:spacing w:val="-1"/>
        </w:rPr>
        <w:t>虫媒传播</w:t>
      </w:r>
    </w:p>
    <w:p>
      <w:pPr>
        <w:spacing w:line="290" w:lineRule="exact"/>
        <w:ind w:firstLine="24"/>
      </w:pPr>
      <w:r>
        <w:rPr>
          <w:position w:val="-5"/>
        </w:rPr>
        <w:pict>
          <v:group id="_x0000_i1093" style="width:45.55pt;height:14.55pt;mso-position-horizontal-relative:char;mso-position-vertical-relative:line" coordorigin="0,0" coordsize="910,291" filled="f" stroked="f">
            <v:shape id="_x0000_s1094" type="#_x0000_t75" style="width:910;height:291;position:absolute" filled="f" stroked="f">
              <v:imagedata r:id="rId73" o:title=""/>
            </v:shape>
            <v:shape id="_x0000_s1095" type="#_x0000_t202" style="width:950;height:330;left:-20;position:absolute;top:-20" filled="f" stroked="f">
              <o:lock v:ext="edit" aspectratio="f"/>
              <v:textbox inset="0,0,0,0">
                <w:txbxContent>
                  <w:p>
                    <w:pPr>
                      <w:spacing w:before="105"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C</w:t>
                    </w:r>
                  </w:p>
                </w:txbxContent>
              </v:textbox>
            </v:shape>
            <w10:wrap type="none"/>
          </v:group>
        </w:pict>
      </w:r>
    </w:p>
    <w:p>
      <w:pPr>
        <w:pStyle w:val="BodyText"/>
        <w:spacing w:before="10" w:line="290" w:lineRule="exact"/>
        <w:ind w:firstLine="15"/>
      </w:pPr>
      <w:r>
        <w:rPr>
          <w:position w:val="-5"/>
        </w:rPr>
        <w:pict>
          <v:group id="_x0000_i1096" style="width:198.55pt;height:14.55pt;mso-position-horizontal-relative:char;mso-position-vertical-relative:line" coordorigin="0,0" coordsize="3971,291" filled="f" stroked="f">
            <v:shape id="_x0000_s1097" type="#_x0000_t75" style="width:3971;height:291;position:absolute" filled="f" stroked="f">
              <v:imagedata r:id="rId74" o:title=""/>
            </v:shape>
            <v:shape id="_x0000_s1098" type="#_x0000_t202" style="width:4011;height:330;left:-20;position:absolute;top:-20" filled="f" stroked="f">
              <o:lock v:ext="edit" aspectratio="f"/>
              <v:textbox inset="0,0,0,0">
                <w:txbxContent>
                  <w:p>
                    <w:pPr>
                      <w:spacing w:before="112" w:line="220" w:lineRule="auto"/>
                      <w:ind w:left="7"/>
                      <w:rPr>
                        <w:rFonts w:ascii="FangSong" w:eastAsia="FangSong" w:hAnsi="FangSong" w:cs="FangSong"/>
                        <w:sz w:val="19"/>
                        <w:szCs w:val="19"/>
                      </w:rPr>
                    </w:pPr>
                    <w:r>
                      <w:rPr>
                        <w:rFonts w:ascii="FangSong" w:eastAsia="FangSong" w:hAnsi="FangSong" w:cs="FangSong"/>
                        <w:b/>
                        <w:bCs/>
                        <w:spacing w:val="4"/>
                        <w:sz w:val="19"/>
                        <w:szCs w:val="19"/>
                      </w:rPr>
                      <w:t>【解析】</w:t>
                    </w:r>
                    <w:r>
                      <w:rPr>
                        <w:rFonts w:ascii="FangSong" w:eastAsia="FangSong" w:hAnsi="FangSong" w:cs="FangSong"/>
                        <w:spacing w:val="4"/>
                        <w:sz w:val="19"/>
                        <w:szCs w:val="19"/>
                      </w:rPr>
                      <w:t>梅毒的重要传播途径是性行为传播。</w:t>
                    </w:r>
                  </w:p>
                </w:txbxContent>
              </v:textbox>
            </v:shape>
            <w10:wrap type="none"/>
          </v:group>
        </w:pict>
      </w:r>
    </w:p>
    <w:p>
      <w:pPr>
        <w:pStyle w:val="BodyText"/>
        <w:spacing w:before="87" w:line="222" w:lineRule="auto"/>
        <w:ind w:left="24"/>
      </w:pPr>
      <w:r>
        <w:rPr>
          <w:spacing w:val="1"/>
        </w:rPr>
        <w:t>36、</w:t>
      </w:r>
      <w:r>
        <w:rPr>
          <w:spacing w:val="-27"/>
        </w:rPr>
        <w:t xml:space="preserve"> </w:t>
      </w:r>
      <w:r>
        <w:rPr>
          <w:spacing w:val="1"/>
        </w:rPr>
        <w:t>一般提供早、中、晚三餐食量的分配为</w:t>
      </w:r>
    </w:p>
    <w:p>
      <w:pPr>
        <w:spacing w:before="93" w:line="290" w:lineRule="exact"/>
        <w:ind w:left="375"/>
        <w:rPr>
          <w:rFonts w:ascii="Times New Roman" w:eastAsia="Times New Roman" w:hAnsi="Times New Roman" w:cs="Times New Roman"/>
          <w:sz w:val="19"/>
          <w:szCs w:val="19"/>
        </w:rPr>
      </w:pPr>
      <w:r>
        <w:rPr>
          <w:rFonts w:ascii="Times New Roman" w:eastAsia="Times New Roman" w:hAnsi="Times New Roman" w:cs="Times New Roman"/>
          <w:spacing w:val="-2"/>
          <w:position w:val="10"/>
          <w:sz w:val="19"/>
          <w:szCs w:val="19"/>
        </w:rPr>
        <w:t>A</w:t>
      </w:r>
      <w:r>
        <w:rPr>
          <w:rFonts w:ascii="Times New Roman" w:eastAsia="Times New Roman" w:hAnsi="Times New Roman" w:cs="Times New Roman"/>
          <w:spacing w:val="-24"/>
          <w:position w:val="10"/>
          <w:sz w:val="19"/>
          <w:szCs w:val="19"/>
        </w:rPr>
        <w:t xml:space="preserve"> </w:t>
      </w:r>
      <w:r>
        <w:rPr>
          <w:rFonts w:ascii="SimSun" w:eastAsia="SimSun" w:hAnsi="SimSun" w:cs="SimSun"/>
          <w:spacing w:val="-2"/>
          <w:position w:val="10"/>
          <w:sz w:val="19"/>
          <w:szCs w:val="19"/>
        </w:rPr>
        <w:t>、</w:t>
      </w:r>
      <w:r>
        <w:rPr>
          <w:rFonts w:ascii="Times New Roman" w:eastAsia="Times New Roman" w:hAnsi="Times New Roman" w:cs="Times New Roman"/>
          <w:spacing w:val="-2"/>
          <w:position w:val="10"/>
          <w:sz w:val="19"/>
          <w:szCs w:val="19"/>
        </w:rPr>
        <w:t>40%,40%,20%</w:t>
      </w:r>
    </w:p>
    <w:p>
      <w:pPr>
        <w:spacing w:line="180" w:lineRule="auto"/>
        <w:ind w:left="375"/>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B</w:t>
      </w:r>
      <w:r>
        <w:rPr>
          <w:rFonts w:ascii="Times New Roman" w:eastAsia="Times New Roman" w:hAnsi="Times New Roman" w:cs="Times New Roman"/>
          <w:spacing w:val="-26"/>
          <w:sz w:val="19"/>
          <w:szCs w:val="19"/>
        </w:rPr>
        <w:t xml:space="preserve"> </w:t>
      </w:r>
      <w:r>
        <w:rPr>
          <w:rFonts w:ascii="SimSun" w:eastAsia="SimSun" w:hAnsi="SimSun" w:cs="SimSun"/>
          <w:spacing w:val="-2"/>
          <w:sz w:val="19"/>
          <w:szCs w:val="19"/>
        </w:rPr>
        <w:t>、</w:t>
      </w:r>
      <w:r>
        <w:rPr>
          <w:rFonts w:ascii="Times New Roman" w:eastAsia="Times New Roman" w:hAnsi="Times New Roman" w:cs="Times New Roman"/>
          <w:spacing w:val="-2"/>
          <w:sz w:val="19"/>
          <w:szCs w:val="19"/>
        </w:rPr>
        <w:t>40%,30%,30%</w:t>
      </w:r>
    </w:p>
    <w:p>
      <w:pPr>
        <w:spacing w:before="105" w:line="180" w:lineRule="auto"/>
        <w:ind w:left="375"/>
        <w:rPr>
          <w:rFonts w:ascii="Times New Roman" w:eastAsia="Times New Roman" w:hAnsi="Times New Roman" w:cs="Times New Roman"/>
          <w:sz w:val="19"/>
          <w:szCs w:val="19"/>
        </w:rPr>
      </w:pPr>
      <w:r>
        <w:rPr>
          <w:rFonts w:ascii="Times New Roman" w:eastAsia="Times New Roman" w:hAnsi="Times New Roman" w:cs="Times New Roman"/>
          <w:spacing w:val="-3"/>
          <w:sz w:val="19"/>
          <w:szCs w:val="19"/>
        </w:rPr>
        <w:t>C</w:t>
      </w:r>
      <w:r>
        <w:rPr>
          <w:rFonts w:ascii="Times New Roman" w:eastAsia="Times New Roman" w:hAnsi="Times New Roman" w:cs="Times New Roman"/>
          <w:spacing w:val="-16"/>
          <w:sz w:val="19"/>
          <w:szCs w:val="19"/>
        </w:rPr>
        <w:t xml:space="preserve"> </w:t>
      </w:r>
      <w:r>
        <w:rPr>
          <w:rFonts w:ascii="SimSun" w:eastAsia="SimSun" w:hAnsi="SimSun" w:cs="SimSun"/>
          <w:spacing w:val="-3"/>
          <w:sz w:val="19"/>
          <w:szCs w:val="19"/>
        </w:rPr>
        <w:t>、</w:t>
      </w:r>
      <w:r>
        <w:rPr>
          <w:rFonts w:ascii="Times New Roman" w:eastAsia="Times New Roman" w:hAnsi="Times New Roman" w:cs="Times New Roman"/>
          <w:spacing w:val="-3"/>
          <w:sz w:val="19"/>
          <w:szCs w:val="19"/>
        </w:rPr>
        <w:t>20%,40%,40%</w:t>
      </w:r>
    </w:p>
    <w:p>
      <w:pPr>
        <w:spacing w:before="115" w:line="180" w:lineRule="auto"/>
        <w:ind w:left="375"/>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D</w:t>
      </w:r>
      <w:r>
        <w:rPr>
          <w:rFonts w:ascii="Times New Roman" w:eastAsia="Times New Roman" w:hAnsi="Times New Roman" w:cs="Times New Roman"/>
          <w:spacing w:val="-25"/>
          <w:sz w:val="19"/>
          <w:szCs w:val="19"/>
        </w:rPr>
        <w:t xml:space="preserve"> </w:t>
      </w:r>
      <w:r>
        <w:rPr>
          <w:rFonts w:ascii="SimSun" w:eastAsia="SimSun" w:hAnsi="SimSun" w:cs="SimSun"/>
          <w:spacing w:val="-2"/>
          <w:sz w:val="19"/>
          <w:szCs w:val="19"/>
        </w:rPr>
        <w:t>、</w:t>
      </w:r>
      <w:r>
        <w:rPr>
          <w:rFonts w:ascii="Times New Roman" w:eastAsia="Times New Roman" w:hAnsi="Times New Roman" w:cs="Times New Roman"/>
          <w:spacing w:val="-2"/>
          <w:sz w:val="19"/>
          <w:szCs w:val="19"/>
        </w:rPr>
        <w:t>30%,30%,40%</w:t>
      </w:r>
    </w:p>
    <w:p>
      <w:pPr>
        <w:spacing w:before="114" w:line="167" w:lineRule="auto"/>
        <w:ind w:left="375"/>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E</w:t>
      </w:r>
      <w:r>
        <w:rPr>
          <w:rFonts w:ascii="Times New Roman" w:eastAsia="Times New Roman" w:hAnsi="Times New Roman" w:cs="Times New Roman"/>
          <w:spacing w:val="-26"/>
          <w:sz w:val="19"/>
          <w:szCs w:val="19"/>
        </w:rPr>
        <w:t xml:space="preserve"> </w:t>
      </w:r>
      <w:r>
        <w:rPr>
          <w:rFonts w:ascii="SimSun" w:eastAsia="SimSun" w:hAnsi="SimSun" w:cs="SimSun"/>
          <w:spacing w:val="-2"/>
          <w:sz w:val="19"/>
          <w:szCs w:val="19"/>
        </w:rPr>
        <w:t>、</w:t>
      </w:r>
      <w:r>
        <w:rPr>
          <w:rFonts w:ascii="Times New Roman" w:eastAsia="Times New Roman" w:hAnsi="Times New Roman" w:cs="Times New Roman"/>
          <w:spacing w:val="-2"/>
          <w:sz w:val="19"/>
          <w:szCs w:val="19"/>
        </w:rPr>
        <w:t>30%,40%,30%</w:t>
      </w:r>
    </w:p>
    <w:p>
      <w:pPr>
        <w:spacing w:line="300" w:lineRule="exact"/>
        <w:ind w:firstLine="24"/>
      </w:pPr>
      <w:r>
        <w:rPr>
          <w:position w:val="-6"/>
        </w:rPr>
        <w:pict>
          <v:group id="_x0000_i1099" style="width:44.5pt;height:15.05pt;mso-position-horizontal-relative:char;mso-position-vertical-relative:line" coordorigin="0,0" coordsize="890,301" filled="f" stroked="f">
            <v:shape id="_x0000_s1100" type="#_x0000_t75" style="width:890;height:301;position:absolute" filled="f" stroked="f">
              <v:imagedata r:id="rId75" o:title=""/>
            </v:shape>
            <v:shape id="_x0000_s1101" type="#_x0000_t202" style="width:930;height:340;left:-20;position:absolute;top:-20" filled="f" stroked="f">
              <o:lock v:ext="edit" aspectratio="f"/>
              <v:textbox inset="0,0,0,0">
                <w:txbxContent>
                  <w:p>
                    <w:pPr>
                      <w:spacing w:before="125" w:line="220" w:lineRule="auto"/>
                      <w:rPr>
                        <w:rFonts w:ascii="Times New Roman" w:eastAsia="Times New Roman" w:hAnsi="Times New Roman" w:cs="Times New Roman"/>
                        <w:sz w:val="19"/>
                        <w:szCs w:val="19"/>
                      </w:rPr>
                    </w:pPr>
                    <w:r>
                      <w:rPr>
                        <w:rFonts w:ascii="SimSun" w:eastAsia="SimSun" w:hAnsi="SimSun" w:cs="SimSun"/>
                        <w:b/>
                        <w:bCs/>
                        <w:spacing w:val="3"/>
                        <w:sz w:val="19"/>
                        <w:szCs w:val="19"/>
                      </w:rPr>
                      <w:t>【答案】</w:t>
                    </w:r>
                    <w:r>
                      <w:rPr>
                        <w:rFonts w:ascii="Times New Roman" w:eastAsia="Times New Roman" w:hAnsi="Times New Roman" w:cs="Times New Roman"/>
                        <w:spacing w:val="3"/>
                        <w:sz w:val="19"/>
                        <w:szCs w:val="19"/>
                      </w:rPr>
                      <w:t>E</w:t>
                    </w:r>
                  </w:p>
                </w:txbxContent>
              </v:textbox>
            </v:shape>
            <w10:wrap type="none"/>
          </v:group>
        </w:pict>
      </w:r>
    </w:p>
    <w:p>
      <w:pPr>
        <w:pStyle w:val="BodyText"/>
        <w:spacing w:before="94" w:line="283" w:lineRule="exact"/>
        <w:ind w:left="24"/>
      </w:pPr>
      <w:r>
        <w:rPr>
          <w:spacing w:val="-2"/>
          <w:position w:val="6"/>
        </w:rPr>
        <w:t>37、</w:t>
      </w:r>
      <w:r>
        <w:rPr>
          <w:spacing w:val="-2"/>
          <w:position w:val="6"/>
        </w:rPr>
        <w:t xml:space="preserve"> </w:t>
      </w:r>
      <w:r>
        <w:rPr>
          <w:spacing w:val="-2"/>
          <w:position w:val="6"/>
        </w:rPr>
        <w:t>中毒性细菌性痢疾患儿应隔离至</w:t>
      </w:r>
    </w:p>
    <w:p>
      <w:pPr>
        <w:pStyle w:val="BodyText"/>
        <w:spacing w:line="223" w:lineRule="auto"/>
        <w:ind w:left="375"/>
      </w:pPr>
      <w:r>
        <w:rPr>
          <w:rFonts w:ascii="SimSun" w:eastAsia="SimSun" w:hAnsi="SimSun" w:cs="SimSun"/>
          <w:spacing w:val="8"/>
        </w:rPr>
        <w:t>A、</w:t>
      </w:r>
      <w:r>
        <w:rPr>
          <w:rFonts w:ascii="SimSun" w:eastAsia="SimSun" w:hAnsi="SimSun" w:cs="SimSun"/>
          <w:spacing w:val="-44"/>
        </w:rPr>
        <w:t xml:space="preserve"> </w:t>
      </w:r>
      <w:r>
        <w:rPr>
          <w:spacing w:val="8"/>
        </w:rPr>
        <w:t>发热减退后3天</w:t>
      </w:r>
    </w:p>
    <w:p>
      <w:pPr>
        <w:pStyle w:val="BodyText"/>
        <w:spacing w:before="88" w:line="220" w:lineRule="auto"/>
        <w:ind w:left="375"/>
      </w:pPr>
      <w:r>
        <w:rPr>
          <w:rFonts w:ascii="SimSun" w:eastAsia="SimSun" w:hAnsi="SimSun" w:cs="SimSun"/>
          <w:spacing w:val="8"/>
        </w:rPr>
        <w:t>B、</w:t>
      </w:r>
      <w:r>
        <w:rPr>
          <w:rFonts w:ascii="SimSun" w:eastAsia="SimSun" w:hAnsi="SimSun" w:cs="SimSun"/>
          <w:spacing w:val="-44"/>
        </w:rPr>
        <w:t xml:space="preserve"> </w:t>
      </w:r>
      <w:r>
        <w:rPr>
          <w:spacing w:val="8"/>
        </w:rPr>
        <w:t>休克纠正后1天</w:t>
      </w:r>
    </w:p>
    <w:p>
      <w:pPr>
        <w:pStyle w:val="BodyText"/>
        <w:spacing w:before="55" w:line="311" w:lineRule="exact"/>
        <w:ind w:left="375"/>
      </w:pPr>
      <w:r>
        <w:rPr>
          <w:rFonts w:ascii="SimSun" w:eastAsia="SimSun" w:hAnsi="SimSun" w:cs="SimSun"/>
          <w:spacing w:val="14"/>
          <w:position w:val="8"/>
        </w:rPr>
        <w:t>C、</w:t>
      </w:r>
      <w:r>
        <w:rPr>
          <w:spacing w:val="14"/>
          <w:position w:val="8"/>
        </w:rPr>
        <w:t>临床症状消失后7天</w:t>
      </w:r>
    </w:p>
    <w:p>
      <w:pPr>
        <w:pStyle w:val="BodyText"/>
        <w:spacing w:line="222" w:lineRule="auto"/>
        <w:ind w:left="375"/>
      </w:pPr>
      <w:r>
        <w:rPr>
          <w:rFonts w:ascii="SimSun" w:eastAsia="SimSun" w:hAnsi="SimSun" w:cs="SimSun"/>
          <w:spacing w:val="13"/>
        </w:rPr>
        <w:t>D、</w:t>
      </w:r>
      <w:r>
        <w:rPr>
          <w:spacing w:val="13"/>
        </w:rPr>
        <w:t>腹泻减轻后3天</w:t>
      </w:r>
    </w:p>
    <w:p>
      <w:pPr>
        <w:pStyle w:val="BodyText"/>
        <w:spacing w:before="60" w:line="189" w:lineRule="auto"/>
        <w:ind w:left="375"/>
      </w:pPr>
      <w:r>
        <w:rPr>
          <w:rFonts w:ascii="Arial" w:eastAsia="Arial" w:hAnsi="Arial" w:cs="Arial"/>
          <w:spacing w:val="10"/>
        </w:rPr>
        <w:t>E</w:t>
      </w:r>
      <w:r>
        <w:rPr>
          <w:rFonts w:ascii="SimSun" w:eastAsia="SimSun" w:hAnsi="SimSun" w:cs="SimSun"/>
          <w:spacing w:val="10"/>
        </w:rPr>
        <w:t>、</w:t>
      </w:r>
      <w:r>
        <w:rPr>
          <w:spacing w:val="10"/>
        </w:rPr>
        <w:t>临床症状消失后5天</w:t>
      </w:r>
    </w:p>
    <w:p>
      <w:pPr>
        <w:spacing w:line="189" w:lineRule="auto"/>
        <w:sectPr>
          <w:headerReference w:type="default" r:id="rId76"/>
          <w:type w:val="nextPage"/>
          <w:pgSz w:w="16840" w:h="11910"/>
          <w:pgMar w:top="400" w:right="559" w:bottom="0" w:left="806" w:header="0" w:footer="0" w:gutter="0"/>
          <w:pgNumType w:start="15"/>
          <w:cols w:num="2" w:space="708" w:equalWidth="0">
            <w:col w:w="7859" w:space="100"/>
            <w:col w:w="7516" w:space="0"/>
          </w:cols>
          <w:titlePg w:val="0"/>
        </w:sectPr>
      </w:pPr>
    </w:p>
    <w:p>
      <w:pPr>
        <w:spacing w:before="8"/>
      </w:pPr>
      <w:r>
        <w:drawing>
          <wp:anchor distT="0" distB="0" distL="0" distR="0" simplePos="0" relativeHeight="251694080" behindDoc="0" locked="0" layoutInCell="0" allowOverlap="1">
            <wp:simplePos x="0" y="0"/>
            <wp:positionH relativeFrom="page">
              <wp:posOffset>6062067</wp:posOffset>
            </wp:positionH>
            <wp:positionV relativeFrom="page">
              <wp:posOffset>4915463</wp:posOffset>
            </wp:positionV>
            <wp:extent cx="4199532" cy="635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77"/>
                    <a:stretch>
                      <a:fillRect/>
                    </a:stretch>
                  </pic:blipFill>
                  <pic:spPr>
                    <a:xfrm>
                      <a:off x="0" y="0"/>
                      <a:ext cx="4199532" cy="6350"/>
                    </a:xfrm>
                    <a:prstGeom prst="rect">
                      <a:avLst/>
                    </a:prstGeom>
                  </pic:spPr>
                </pic:pic>
              </a:graphicData>
            </a:graphic>
          </wp:anchor>
        </w:drawing>
      </w:r>
    </w:p>
    <w:p>
      <w:pPr>
        <w:sectPr>
          <w:headerReference w:type="default" r:id="rId78"/>
          <w:pgSz w:w="16840" w:h="11910"/>
          <w:pgMar w:top="400" w:right="617" w:bottom="0" w:left="780" w:header="0" w:footer="0" w:gutter="0"/>
          <w:pgNumType w:start="16"/>
          <w:cols w:num="1" w:space="708" w:equalWidth="0">
            <w:col w:w="15443" w:space="0"/>
          </w:cols>
        </w:sectPr>
      </w:pPr>
    </w:p>
    <w:p>
      <w:pPr>
        <w:spacing w:before="10" w:line="299" w:lineRule="exact"/>
        <w:ind w:firstLine="89"/>
      </w:pPr>
      <w:r>
        <w:rPr>
          <w:position w:val="-5"/>
        </w:rPr>
        <w:pict>
          <v:group id="_x0000_i1102" style="width:44.5pt;height:15pt;mso-position-horizontal-relative:char;mso-position-vertical-relative:line" coordorigin="0,0" coordsize="890,300" filled="f" stroked="f">
            <v:shape id="_x0000_s1103" type="#_x0000_t75" style="width:890;height:300;position:absolute" filled="f" stroked="f">
              <v:imagedata r:id="rId79" o:title=""/>
            </v:shape>
            <v:shape id="_x0000_s1104" type="#_x0000_t202" style="width:930;height:340;left:-20;position:absolute;top:-20" filled="f" stroked="f">
              <o:lock v:ext="edit" aspectratio="f"/>
              <v:textbox inset="0,0,0,0">
                <w:txbxContent>
                  <w:p>
                    <w:pPr>
                      <w:spacing w:before="106" w:line="220" w:lineRule="auto"/>
                      <w:rPr>
                        <w:rFonts w:ascii="SimSun" w:eastAsia="SimSun" w:hAnsi="SimSun" w:cs="SimSun"/>
                        <w:sz w:val="20"/>
                        <w:szCs w:val="20"/>
                      </w:rPr>
                    </w:pPr>
                    <w:r>
                      <w:rPr>
                        <w:rFonts w:ascii="SimSun" w:eastAsia="SimSun" w:hAnsi="SimSun" w:cs="SimSun"/>
                        <w:b/>
                        <w:bCs/>
                        <w:spacing w:val="-21"/>
                        <w:sz w:val="20"/>
                        <w:szCs w:val="20"/>
                      </w:rPr>
                      <w:t>【答案】</w:t>
                    </w:r>
                    <w:r>
                      <w:rPr>
                        <w:rFonts w:ascii="SimSun" w:eastAsia="SimSun" w:hAnsi="SimSun" w:cs="SimSun"/>
                        <w:color w:val="34360C"/>
                        <w:spacing w:val="-21"/>
                        <w:sz w:val="20"/>
                        <w:szCs w:val="20"/>
                      </w:rPr>
                      <w:t>C</w:t>
                    </w:r>
                  </w:p>
                </w:txbxContent>
              </v:textbox>
            </v:shape>
            <w10:wrap type="none"/>
          </v:group>
        </w:pict>
      </w:r>
    </w:p>
    <w:p>
      <w:pPr>
        <w:pStyle w:val="BodyText"/>
        <w:spacing w:before="92" w:line="292" w:lineRule="exact"/>
        <w:ind w:left="2"/>
        <w:rPr>
          <w:sz w:val="20"/>
          <w:szCs w:val="20"/>
        </w:rPr>
      </w:pPr>
      <w:r>
        <w:rPr>
          <w:b/>
          <w:bCs/>
          <w:spacing w:val="-2"/>
          <w:position w:val="6"/>
          <w:sz w:val="20"/>
          <w:szCs w:val="20"/>
        </w:rPr>
        <w:t>【解析】</w:t>
      </w:r>
      <w:r>
        <w:rPr>
          <w:spacing w:val="-2"/>
          <w:position w:val="6"/>
          <w:sz w:val="20"/>
          <w:szCs w:val="20"/>
        </w:rPr>
        <w:t>中毒性细菌性痢疾患儿应采取肠道隔离至临床症状消失后1周。</w:t>
      </w:r>
    </w:p>
    <w:p>
      <w:pPr>
        <w:pStyle w:val="BodyText"/>
        <w:spacing w:line="220" w:lineRule="auto"/>
        <w:ind w:left="99"/>
        <w:rPr>
          <w:sz w:val="20"/>
          <w:szCs w:val="20"/>
        </w:rPr>
      </w:pPr>
      <w:r>
        <w:rPr>
          <w:spacing w:val="-5"/>
          <w:sz w:val="20"/>
          <w:szCs w:val="20"/>
        </w:rPr>
        <w:t>38、充血性心力衰竭最常见的诱因是</w:t>
      </w:r>
    </w:p>
    <w:p>
      <w:pPr>
        <w:pStyle w:val="BodyText"/>
        <w:spacing w:before="63" w:line="282" w:lineRule="exact"/>
        <w:ind w:left="429"/>
        <w:rPr>
          <w:sz w:val="20"/>
          <w:szCs w:val="20"/>
        </w:rPr>
      </w:pPr>
      <w:r>
        <w:rPr>
          <w:rFonts w:ascii="SimSun" w:eastAsia="SimSun" w:hAnsi="SimSun" w:cs="SimSun"/>
          <w:spacing w:val="-10"/>
          <w:position w:val="5"/>
          <w:sz w:val="20"/>
          <w:szCs w:val="20"/>
        </w:rPr>
        <w:t>A、</w:t>
      </w:r>
      <w:r>
        <w:rPr>
          <w:spacing w:val="-10"/>
          <w:position w:val="5"/>
          <w:sz w:val="20"/>
          <w:szCs w:val="20"/>
        </w:rPr>
        <w:t>感染</w:t>
      </w:r>
    </w:p>
    <w:p>
      <w:pPr>
        <w:pStyle w:val="BodyText"/>
        <w:spacing w:line="223" w:lineRule="auto"/>
        <w:ind w:left="429"/>
        <w:rPr>
          <w:sz w:val="20"/>
          <w:szCs w:val="20"/>
        </w:rPr>
      </w:pPr>
      <w:r>
        <w:rPr>
          <w:rFonts w:ascii="Times New Roman" w:eastAsia="Times New Roman" w:hAnsi="Times New Roman" w:cs="Times New Roman"/>
          <w:spacing w:val="-14"/>
          <w:sz w:val="20"/>
          <w:szCs w:val="20"/>
        </w:rPr>
        <w:t>B</w:t>
      </w:r>
      <w:r>
        <w:rPr>
          <w:rFonts w:ascii="SimSun" w:eastAsia="SimSun" w:hAnsi="SimSun" w:cs="SimSun"/>
          <w:spacing w:val="-14"/>
          <w:sz w:val="20"/>
          <w:szCs w:val="20"/>
        </w:rPr>
        <w:t>、</w:t>
      </w:r>
      <w:r>
        <w:rPr>
          <w:spacing w:val="-14"/>
          <w:sz w:val="20"/>
          <w:szCs w:val="20"/>
        </w:rPr>
        <w:t>劳累</w:t>
      </w:r>
    </w:p>
    <w:p>
      <w:pPr>
        <w:pStyle w:val="BodyText"/>
        <w:spacing w:before="47" w:line="299" w:lineRule="exact"/>
        <w:ind w:left="429"/>
        <w:rPr>
          <w:sz w:val="20"/>
          <w:szCs w:val="20"/>
        </w:rPr>
      </w:pPr>
      <w:r>
        <w:rPr>
          <w:rFonts w:ascii="Times New Roman" w:eastAsia="Times New Roman" w:hAnsi="Times New Roman" w:cs="Times New Roman"/>
          <w:spacing w:val="-10"/>
          <w:position w:val="7"/>
          <w:sz w:val="20"/>
          <w:szCs w:val="20"/>
        </w:rPr>
        <w:t>C</w:t>
      </w:r>
      <w:r>
        <w:rPr>
          <w:rFonts w:ascii="SimSun" w:eastAsia="SimSun" w:hAnsi="SimSun" w:cs="SimSun"/>
          <w:spacing w:val="-10"/>
          <w:position w:val="7"/>
          <w:sz w:val="20"/>
          <w:szCs w:val="20"/>
        </w:rPr>
        <w:t>、</w:t>
      </w:r>
      <w:r>
        <w:rPr>
          <w:spacing w:val="-10"/>
          <w:position w:val="7"/>
          <w:sz w:val="20"/>
          <w:szCs w:val="20"/>
        </w:rPr>
        <w:t>输液过多、过快</w:t>
      </w:r>
    </w:p>
    <w:p>
      <w:pPr>
        <w:pStyle w:val="BodyText"/>
        <w:spacing w:before="1" w:line="221" w:lineRule="auto"/>
        <w:ind w:left="429"/>
        <w:rPr>
          <w:sz w:val="20"/>
          <w:szCs w:val="20"/>
        </w:rPr>
      </w:pPr>
      <w:r>
        <w:rPr>
          <w:rFonts w:ascii="SimSun" w:eastAsia="SimSun" w:hAnsi="SimSun" w:cs="SimSun"/>
          <w:spacing w:val="-4"/>
          <w:sz w:val="20"/>
          <w:szCs w:val="20"/>
        </w:rPr>
        <w:t>D、</w:t>
      </w:r>
      <w:r>
        <w:rPr>
          <w:spacing w:val="-4"/>
          <w:sz w:val="20"/>
          <w:szCs w:val="20"/>
        </w:rPr>
        <w:t>情绪激动</w:t>
      </w:r>
    </w:p>
    <w:p>
      <w:pPr>
        <w:pStyle w:val="BodyText"/>
        <w:spacing w:before="72" w:line="288" w:lineRule="exact"/>
        <w:ind w:left="429"/>
        <w:rPr>
          <w:sz w:val="20"/>
          <w:szCs w:val="20"/>
        </w:rPr>
      </w:pPr>
      <w:r>
        <w:drawing>
          <wp:anchor distT="0" distB="0" distL="0" distR="0" simplePos="0" relativeHeight="251696128" behindDoc="1" locked="0" layoutInCell="1" allowOverlap="1">
            <wp:simplePos x="0" y="0"/>
            <wp:positionH relativeFrom="column">
              <wp:posOffset>57083</wp:posOffset>
            </wp:positionH>
            <wp:positionV relativeFrom="paragraph">
              <wp:posOffset>167734</wp:posOffset>
            </wp:positionV>
            <wp:extent cx="558837" cy="190508"/>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80"/>
                    <a:stretch>
                      <a:fillRect/>
                    </a:stretch>
                  </pic:blipFill>
                  <pic:spPr>
                    <a:xfrm>
                      <a:off x="0" y="0"/>
                      <a:ext cx="558837" cy="190508"/>
                    </a:xfrm>
                    <a:prstGeom prst="rect">
                      <a:avLst/>
                    </a:prstGeom>
                  </pic:spPr>
                </pic:pic>
              </a:graphicData>
            </a:graphic>
          </wp:anchor>
        </w:drawing>
      </w:r>
      <w:r>
        <w:rPr>
          <w:rFonts w:ascii="Times New Roman" w:eastAsia="Times New Roman" w:hAnsi="Times New Roman" w:cs="Times New Roman"/>
          <w:spacing w:val="-11"/>
          <w:position w:val="6"/>
          <w:sz w:val="20"/>
          <w:szCs w:val="20"/>
        </w:rPr>
        <w:t>E</w:t>
      </w:r>
      <w:r>
        <w:rPr>
          <w:rFonts w:ascii="SimSun" w:eastAsia="SimSun" w:hAnsi="SimSun" w:cs="SimSun"/>
          <w:spacing w:val="-11"/>
          <w:position w:val="6"/>
          <w:sz w:val="20"/>
          <w:szCs w:val="20"/>
        </w:rPr>
        <w:t>、</w:t>
      </w:r>
      <w:r>
        <w:rPr>
          <w:spacing w:val="-11"/>
          <w:position w:val="6"/>
          <w:sz w:val="20"/>
          <w:szCs w:val="20"/>
        </w:rPr>
        <w:t>严重失血</w:t>
      </w:r>
    </w:p>
    <w:p>
      <w:pPr>
        <w:spacing w:line="220" w:lineRule="auto"/>
        <w:ind w:left="2"/>
        <w:rPr>
          <w:rFonts w:ascii="Times New Roman" w:eastAsia="Times New Roman" w:hAnsi="Times New Roman" w:cs="Times New Roman"/>
          <w:sz w:val="20"/>
          <w:szCs w:val="20"/>
        </w:rPr>
      </w:pPr>
      <w:r>
        <w:rPr>
          <w:rFonts w:ascii="SimSun" w:eastAsia="SimSun" w:hAnsi="SimSun" w:cs="SimSun"/>
          <w:b/>
          <w:bCs/>
          <w:spacing w:val="-13"/>
          <w:sz w:val="20"/>
          <w:szCs w:val="20"/>
        </w:rPr>
        <w:t>【答案】</w:t>
      </w:r>
      <w:r>
        <w:rPr>
          <w:rFonts w:ascii="Times New Roman" w:eastAsia="Times New Roman" w:hAnsi="Times New Roman" w:cs="Times New Roman"/>
          <w:spacing w:val="-13"/>
          <w:sz w:val="20"/>
          <w:szCs w:val="20"/>
        </w:rPr>
        <w:t>A</w:t>
      </w:r>
    </w:p>
    <w:p>
      <w:pPr>
        <w:pStyle w:val="BodyText"/>
        <w:spacing w:before="19" w:line="254" w:lineRule="auto"/>
        <w:ind w:left="99" w:right="603" w:hanging="97"/>
        <w:rPr>
          <w:sz w:val="20"/>
          <w:szCs w:val="20"/>
        </w:rPr>
      </w:pPr>
      <w:r>
        <w:rPr>
          <w:b/>
          <w:bCs/>
          <w:spacing w:val="-4"/>
          <w:sz w:val="20"/>
          <w:szCs w:val="20"/>
        </w:rPr>
        <w:t>【解析】</w:t>
      </w:r>
      <w:r>
        <w:rPr>
          <w:spacing w:val="-4"/>
          <w:sz w:val="20"/>
          <w:szCs w:val="20"/>
        </w:rPr>
        <w:t>急性心力衰竭的发生多有诱发因素，主要是急性感染、输液或输血过量或过</w:t>
      </w:r>
      <w:r>
        <w:rPr>
          <w:spacing w:val="11"/>
          <w:sz w:val="20"/>
          <w:szCs w:val="20"/>
        </w:rPr>
        <w:t xml:space="preserve"> </w:t>
      </w:r>
      <w:r>
        <w:rPr>
          <w:spacing w:val="-5"/>
          <w:sz w:val="20"/>
          <w:szCs w:val="20"/>
        </w:rPr>
        <w:t>速、体力活动过度、情绪变化、手术、严重失血及各种原因造成的心律失常等。</w:t>
      </w:r>
    </w:p>
    <w:p>
      <w:pPr>
        <w:pStyle w:val="BodyText"/>
        <w:spacing w:before="71" w:line="242" w:lineRule="auto"/>
        <w:ind w:left="98" w:right="1319" w:hanging="99"/>
        <w:rPr>
          <w:sz w:val="20"/>
          <w:szCs w:val="20"/>
        </w:rPr>
      </w:pPr>
      <w:r>
        <w:rPr>
          <w:spacing w:val="-4"/>
          <w:sz w:val="20"/>
          <w:szCs w:val="20"/>
        </w:rPr>
        <w:t>【该题针对“基础知识-充血性心力衰竭病因及发病机制”知识</w:t>
      </w:r>
      <w:r>
        <w:rPr>
          <w:spacing w:val="-5"/>
          <w:sz w:val="20"/>
          <w:szCs w:val="20"/>
        </w:rPr>
        <w:t>点进行考核】</w:t>
      </w:r>
      <w:r>
        <w:rPr>
          <w:sz w:val="20"/>
          <w:szCs w:val="20"/>
        </w:rPr>
        <w:t xml:space="preserve"> </w:t>
      </w:r>
      <w:r>
        <w:rPr>
          <w:spacing w:val="-13"/>
          <w:sz w:val="20"/>
          <w:szCs w:val="20"/>
        </w:rPr>
        <w:t>39、</w:t>
      </w:r>
      <w:r>
        <w:rPr>
          <w:spacing w:val="-45"/>
          <w:sz w:val="20"/>
          <w:szCs w:val="20"/>
        </w:rPr>
        <w:t xml:space="preserve"> </w:t>
      </w:r>
      <w:r>
        <w:rPr>
          <w:spacing w:val="-13"/>
          <w:sz w:val="20"/>
          <w:szCs w:val="20"/>
        </w:rPr>
        <w:t>共用题干</w:t>
      </w:r>
    </w:p>
    <w:p>
      <w:pPr>
        <w:pStyle w:val="BodyText"/>
        <w:spacing w:before="66" w:line="255" w:lineRule="auto"/>
        <w:ind w:left="99" w:right="264"/>
        <w:rPr>
          <w:sz w:val="20"/>
          <w:szCs w:val="20"/>
        </w:rPr>
      </w:pPr>
      <w:r>
        <w:rPr>
          <w:spacing w:val="-2"/>
          <w:sz w:val="20"/>
          <w:szCs w:val="20"/>
        </w:rPr>
        <w:t>某医院有开放病床1000张，按照卫生部《综合医院组织编制原则试行草案</w:t>
      </w:r>
      <w:r>
        <w:rPr>
          <w:spacing w:val="-3"/>
          <w:sz w:val="20"/>
          <w:szCs w:val="20"/>
        </w:rPr>
        <w:t>》的最高要求</w:t>
      </w:r>
      <w:r>
        <w:rPr>
          <w:sz w:val="20"/>
          <w:szCs w:val="20"/>
        </w:rPr>
        <w:t xml:space="preserve"> </w:t>
      </w:r>
      <w:r>
        <w:rPr>
          <w:spacing w:val="-7"/>
          <w:sz w:val="20"/>
          <w:szCs w:val="20"/>
        </w:rPr>
        <w:t>标准回答下列问题</w:t>
      </w:r>
    </w:p>
    <w:p>
      <w:pPr>
        <w:pStyle w:val="BodyText"/>
        <w:spacing w:before="38" w:line="222" w:lineRule="auto"/>
        <w:ind w:left="99"/>
        <w:rPr>
          <w:sz w:val="20"/>
          <w:szCs w:val="20"/>
        </w:rPr>
      </w:pPr>
      <w:r>
        <w:rPr>
          <w:spacing w:val="-8"/>
          <w:sz w:val="20"/>
          <w:szCs w:val="20"/>
        </w:rPr>
        <w:t>护理人员的最大编制数是</w:t>
      </w:r>
    </w:p>
    <w:p>
      <w:pPr>
        <w:pStyle w:val="BodyText"/>
        <w:spacing w:before="55" w:line="290" w:lineRule="exact"/>
        <w:ind w:left="429"/>
        <w:rPr>
          <w:sz w:val="20"/>
          <w:szCs w:val="20"/>
        </w:rPr>
      </w:pPr>
      <w:r>
        <w:rPr>
          <w:spacing w:val="-5"/>
          <w:position w:val="6"/>
          <w:sz w:val="20"/>
          <w:szCs w:val="20"/>
        </w:rPr>
        <w:t>A、740</w:t>
      </w:r>
      <w:r>
        <w:rPr>
          <w:spacing w:val="-51"/>
          <w:position w:val="6"/>
          <w:sz w:val="20"/>
          <w:szCs w:val="20"/>
        </w:rPr>
        <w:t xml:space="preserve"> </w:t>
      </w:r>
      <w:r>
        <w:rPr>
          <w:spacing w:val="-5"/>
          <w:position w:val="6"/>
          <w:sz w:val="20"/>
          <w:szCs w:val="20"/>
        </w:rPr>
        <w:t>人</w:t>
      </w:r>
    </w:p>
    <w:p>
      <w:pPr>
        <w:pStyle w:val="BodyText"/>
        <w:spacing w:before="1" w:line="226" w:lineRule="auto"/>
        <w:ind w:left="429"/>
        <w:rPr>
          <w:sz w:val="20"/>
          <w:szCs w:val="20"/>
        </w:rPr>
      </w:pPr>
      <w:r>
        <w:rPr>
          <w:spacing w:val="-5"/>
          <w:sz w:val="20"/>
          <w:szCs w:val="20"/>
        </w:rPr>
        <w:t>B、612</w:t>
      </w:r>
      <w:r>
        <w:rPr>
          <w:spacing w:val="-51"/>
          <w:sz w:val="20"/>
          <w:szCs w:val="20"/>
        </w:rPr>
        <w:t xml:space="preserve"> </w:t>
      </w:r>
      <w:r>
        <w:rPr>
          <w:spacing w:val="-5"/>
          <w:sz w:val="20"/>
          <w:szCs w:val="20"/>
        </w:rPr>
        <w:t>人</w:t>
      </w:r>
    </w:p>
    <w:p>
      <w:pPr>
        <w:pStyle w:val="BodyText"/>
        <w:spacing w:before="34" w:line="227" w:lineRule="auto"/>
        <w:ind w:left="429"/>
        <w:rPr>
          <w:sz w:val="20"/>
          <w:szCs w:val="20"/>
        </w:rPr>
      </w:pPr>
      <w:r>
        <w:rPr>
          <w:spacing w:val="-5"/>
          <w:sz w:val="20"/>
          <w:szCs w:val="20"/>
        </w:rPr>
        <w:t>C、576</w:t>
      </w:r>
      <w:r>
        <w:rPr>
          <w:spacing w:val="-51"/>
          <w:sz w:val="20"/>
          <w:szCs w:val="20"/>
        </w:rPr>
        <w:t xml:space="preserve"> </w:t>
      </w:r>
      <w:r>
        <w:rPr>
          <w:spacing w:val="-5"/>
          <w:sz w:val="20"/>
          <w:szCs w:val="20"/>
        </w:rPr>
        <w:t>人</w:t>
      </w:r>
    </w:p>
    <w:p>
      <w:pPr>
        <w:pStyle w:val="BodyText"/>
        <w:spacing w:before="64" w:line="227" w:lineRule="auto"/>
        <w:ind w:left="429"/>
        <w:rPr>
          <w:sz w:val="20"/>
          <w:szCs w:val="20"/>
        </w:rPr>
      </w:pPr>
      <w:r>
        <w:rPr>
          <w:spacing w:val="-5"/>
          <w:sz w:val="20"/>
          <w:szCs w:val="20"/>
        </w:rPr>
        <w:t>D、540</w:t>
      </w:r>
      <w:r>
        <w:rPr>
          <w:spacing w:val="-41"/>
          <w:sz w:val="20"/>
          <w:szCs w:val="20"/>
        </w:rPr>
        <w:t xml:space="preserve"> </w:t>
      </w:r>
      <w:r>
        <w:rPr>
          <w:spacing w:val="-5"/>
          <w:sz w:val="20"/>
          <w:szCs w:val="20"/>
        </w:rPr>
        <w:t>人</w:t>
      </w:r>
    </w:p>
    <w:p>
      <w:pPr>
        <w:spacing w:before="82" w:line="167" w:lineRule="auto"/>
        <w:ind w:left="429"/>
        <w:rPr>
          <w:rFonts w:ascii="KaiTi" w:eastAsia="KaiTi" w:hAnsi="KaiTi" w:cs="KaiTi"/>
          <w:sz w:val="20"/>
          <w:szCs w:val="20"/>
        </w:rPr>
      </w:pPr>
      <w:r>
        <w:rPr>
          <w:rFonts w:ascii="KaiTi" w:eastAsia="KaiTi" w:hAnsi="KaiTi" w:cs="KaiTi"/>
          <w:spacing w:val="-2"/>
          <w:sz w:val="20"/>
          <w:szCs w:val="20"/>
        </w:rPr>
        <w:t>E、500</w:t>
      </w:r>
      <w:r>
        <w:rPr>
          <w:rFonts w:ascii="KaiTi" w:eastAsia="KaiTi" w:hAnsi="KaiTi" w:cs="KaiTi"/>
          <w:spacing w:val="-60"/>
          <w:sz w:val="20"/>
          <w:szCs w:val="20"/>
        </w:rPr>
        <w:t xml:space="preserve"> </w:t>
      </w:r>
      <w:r>
        <w:rPr>
          <w:rFonts w:ascii="KaiTi" w:eastAsia="KaiTi" w:hAnsi="KaiTi" w:cs="KaiTi"/>
          <w:spacing w:val="-2"/>
          <w:sz w:val="20"/>
          <w:szCs w:val="20"/>
        </w:rPr>
        <w:t>人</w:t>
      </w:r>
    </w:p>
    <w:p>
      <w:pPr>
        <w:spacing w:line="290" w:lineRule="exact"/>
        <w:ind w:firstLine="89"/>
      </w:pPr>
      <w:r>
        <w:rPr>
          <w:position w:val="-5"/>
        </w:rPr>
        <w:pict>
          <v:group id="_x0000_i1105" style="width:45.05pt;height:14.55pt;mso-position-horizontal-relative:char;mso-position-vertical-relative:line" coordorigin="0,0" coordsize="900,291" filled="f" stroked="f">
            <v:shape id="_x0000_s1106" type="#_x0000_t75" style="width:900;height:291;position:absolute" filled="f" stroked="f">
              <v:imagedata r:id="rId81" o:title=""/>
            </v:shape>
            <v:shape id="_x0000_s1107" type="#_x0000_t202" style="width:940;height:330;left:-20;position:absolute;top:-20" filled="f" stroked="f">
              <o:lock v:ext="edit" aspectratio="f"/>
              <v:textbox inset="0,0,0,0">
                <w:txbxContent>
                  <w:p>
                    <w:pPr>
                      <w:spacing w:before="106" w:line="220" w:lineRule="auto"/>
                      <w:rPr>
                        <w:rFonts w:ascii="Times New Roman" w:eastAsia="Times New Roman" w:hAnsi="Times New Roman" w:cs="Times New Roman"/>
                        <w:sz w:val="20"/>
                        <w:szCs w:val="20"/>
                      </w:rPr>
                    </w:pPr>
                    <w:r>
                      <w:rPr>
                        <w:rFonts w:ascii="SimSun" w:eastAsia="SimSun" w:hAnsi="SimSun" w:cs="SimSun"/>
                        <w:b/>
                        <w:bCs/>
                        <w:spacing w:val="-23"/>
                        <w:sz w:val="20"/>
                        <w:szCs w:val="20"/>
                      </w:rPr>
                      <w:t>【答案】</w:t>
                    </w:r>
                    <w:r>
                      <w:rPr>
                        <w:rFonts w:ascii="Times New Roman" w:eastAsia="Times New Roman" w:hAnsi="Times New Roman" w:cs="Times New Roman"/>
                        <w:spacing w:val="-23"/>
                        <w:sz w:val="20"/>
                        <w:szCs w:val="20"/>
                      </w:rPr>
                      <w:t>B</w:t>
                    </w:r>
                  </w:p>
                </w:txbxContent>
              </v:textbox>
            </v:shape>
            <w10:wrap type="none"/>
          </v:group>
        </w:pict>
      </w:r>
    </w:p>
    <w:p>
      <w:pPr>
        <w:pStyle w:val="BodyText"/>
        <w:spacing w:before="83" w:line="220" w:lineRule="auto"/>
        <w:ind w:left="2"/>
        <w:rPr>
          <w:sz w:val="20"/>
          <w:szCs w:val="20"/>
        </w:rPr>
      </w:pPr>
      <w:r>
        <w:rPr>
          <w:b/>
          <w:bCs/>
          <w:spacing w:val="-1"/>
          <w:sz w:val="20"/>
          <w:szCs w:val="20"/>
        </w:rPr>
        <w:t>【解析】</w:t>
      </w:r>
      <w:r>
        <w:rPr>
          <w:spacing w:val="-1"/>
          <w:sz w:val="20"/>
          <w:szCs w:val="20"/>
        </w:rPr>
        <w:t>根据卫生部《编制原则》,500张床位以上的，病床与工作人员之比按1:</w:t>
      </w:r>
    </w:p>
    <w:p>
      <w:pPr>
        <w:pStyle w:val="BodyText"/>
        <w:spacing w:before="33" w:line="250" w:lineRule="auto"/>
        <w:ind w:left="108" w:right="454" w:hanging="9"/>
        <w:rPr>
          <w:sz w:val="20"/>
          <w:szCs w:val="20"/>
        </w:rPr>
      </w:pPr>
      <w:r>
        <w:rPr>
          <w:spacing w:val="3"/>
          <w:sz w:val="20"/>
          <w:szCs w:val="20"/>
        </w:rPr>
        <w:t>1.60～1:1.70计算。即1000*1.6～1</w:t>
      </w:r>
      <w:r>
        <w:rPr>
          <w:spacing w:val="2"/>
          <w:sz w:val="20"/>
          <w:szCs w:val="20"/>
        </w:rPr>
        <w:t>000*1.7=1600～1700(人)。3选</w:t>
      </w:r>
      <w:r>
        <w:rPr>
          <w:spacing w:val="-55"/>
          <w:sz w:val="20"/>
          <w:szCs w:val="20"/>
        </w:rPr>
        <w:t xml:space="preserve"> </w:t>
      </w:r>
      <w:r>
        <w:rPr>
          <w:rFonts w:ascii="Times New Roman" w:eastAsia="Times New Roman" w:hAnsi="Times New Roman" w:cs="Times New Roman"/>
          <w:spacing w:val="2"/>
          <w:sz w:val="20"/>
          <w:szCs w:val="20"/>
        </w:rPr>
        <w:t>D</w:t>
      </w:r>
      <w:r>
        <w:rPr>
          <w:rFonts w:ascii="SimSun" w:eastAsia="SimSun" w:hAnsi="SimSun" w:cs="SimSun"/>
          <w:spacing w:val="2"/>
          <w:sz w:val="20"/>
          <w:szCs w:val="20"/>
        </w:rPr>
        <w:t>。</w:t>
      </w:r>
      <w:r>
        <w:rPr>
          <w:spacing w:val="2"/>
          <w:sz w:val="20"/>
          <w:szCs w:val="20"/>
        </w:rPr>
        <w:t>根据卫生部</w:t>
      </w:r>
      <w:r>
        <w:rPr>
          <w:sz w:val="20"/>
          <w:szCs w:val="20"/>
        </w:rPr>
        <w:t xml:space="preserve"> </w:t>
      </w:r>
      <w:r>
        <w:rPr>
          <w:sz w:val="20"/>
          <w:szCs w:val="20"/>
        </w:rPr>
        <w:t>《编制原则》,卫生技术人员占医院总编制的70%～72%,</w:t>
      </w:r>
      <w:r>
        <w:rPr>
          <w:spacing w:val="-1"/>
          <w:sz w:val="20"/>
          <w:szCs w:val="20"/>
        </w:rPr>
        <w:t>则最多配置1700*72%=1224</w:t>
      </w:r>
    </w:p>
    <w:p>
      <w:pPr>
        <w:pStyle w:val="BodyText"/>
        <w:spacing w:before="59" w:line="221" w:lineRule="auto"/>
        <w:ind w:left="199"/>
        <w:rPr>
          <w:sz w:val="20"/>
          <w:szCs w:val="20"/>
        </w:rPr>
      </w:pPr>
      <w:r>
        <w:rPr>
          <w:spacing w:val="-1"/>
          <w:sz w:val="20"/>
          <w:szCs w:val="20"/>
        </w:rPr>
        <w:t>(人)。4选</w:t>
      </w:r>
      <w:r>
        <w:rPr>
          <w:rFonts w:ascii="Times New Roman" w:eastAsia="Times New Roman" w:hAnsi="Times New Roman" w:cs="Times New Roman"/>
          <w:spacing w:val="-1"/>
          <w:sz w:val="20"/>
          <w:szCs w:val="20"/>
        </w:rPr>
        <w:t>B</w:t>
      </w:r>
      <w:r>
        <w:rPr>
          <w:rFonts w:ascii="SimSun" w:eastAsia="SimSun" w:hAnsi="SimSun" w:cs="SimSun"/>
          <w:spacing w:val="-1"/>
          <w:sz w:val="20"/>
          <w:szCs w:val="20"/>
        </w:rPr>
        <w:t>。</w:t>
      </w:r>
      <w:r>
        <w:rPr>
          <w:spacing w:val="-1"/>
          <w:sz w:val="20"/>
          <w:szCs w:val="20"/>
        </w:rPr>
        <w:t>根据卫生部《编制原则》,护理人员占卫生技术人员最大编制</w:t>
      </w:r>
      <w:r>
        <w:rPr>
          <w:spacing w:val="-2"/>
          <w:sz w:val="20"/>
          <w:szCs w:val="20"/>
        </w:rPr>
        <w:t>数的50%,</w:t>
      </w:r>
    </w:p>
    <w:p>
      <w:pPr>
        <w:pStyle w:val="BodyText"/>
        <w:spacing w:before="6" w:line="262" w:lineRule="exact"/>
        <w:ind w:firstLine="79"/>
      </w:pPr>
      <w:r>
        <w:rPr>
          <w:position w:val="-5"/>
        </w:rPr>
        <w:pict>
          <v:group id="_x0000_i1108" style="width:164pt;height:13.15pt;mso-position-horizontal-relative:char;mso-position-vertical-relative:line" coordorigin="0,0" coordsize="3280,262" filled="f" stroked="f">
            <v:shape id="_x0000_s1109" type="#_x0000_t75" style="width:3280;height:260;position:absolute" filled="f" stroked="f">
              <v:imagedata r:id="rId82" o:title=""/>
            </v:shape>
            <v:shape id="_x0000_s1110" type="#_x0000_t202" style="width:3320;height:302;left:-20;position:absolute;top:-20" filled="f" stroked="f">
              <o:lock v:ext="edit" aspectratio="f"/>
              <v:textbox inset="0,0,0,0">
                <w:txbxContent>
                  <w:p>
                    <w:pPr>
                      <w:spacing w:before="77" w:line="224" w:lineRule="auto"/>
                      <w:ind w:left="40"/>
                      <w:rPr>
                        <w:rFonts w:ascii="SimSun" w:eastAsia="SimSun" w:hAnsi="SimSun" w:cs="SimSun"/>
                        <w:sz w:val="20"/>
                        <w:szCs w:val="20"/>
                      </w:rPr>
                    </w:pPr>
                    <w:r>
                      <w:rPr>
                        <w:rFonts w:ascii="FangSong" w:eastAsia="FangSong" w:hAnsi="FangSong" w:cs="FangSong"/>
                        <w:spacing w:val="6"/>
                        <w:sz w:val="20"/>
                        <w:szCs w:val="20"/>
                      </w:rPr>
                      <w:t>应为1224*50%-612(人)。5选</w:t>
                    </w:r>
                    <w:r>
                      <w:rPr>
                        <w:rFonts w:ascii="Times New Roman" w:eastAsia="Times New Roman" w:hAnsi="Times New Roman" w:cs="Times New Roman"/>
                        <w:spacing w:val="6"/>
                        <w:sz w:val="20"/>
                        <w:szCs w:val="20"/>
                      </w:rPr>
                      <w:t>B</w:t>
                    </w:r>
                    <w:r>
                      <w:rPr>
                        <w:rFonts w:ascii="SimSun" w:eastAsia="SimSun" w:hAnsi="SimSun" w:cs="SimSun"/>
                        <w:spacing w:val="6"/>
                        <w:sz w:val="20"/>
                        <w:szCs w:val="20"/>
                      </w:rPr>
                      <w:t>。</w:t>
                    </w:r>
                    <w:r>
                      <w:rPr>
                        <w:rFonts w:ascii="Times New Roman" w:eastAsia="Times New Roman" w:hAnsi="Times New Roman" w:cs="Times New Roman"/>
                        <w:spacing w:val="6"/>
                        <w:sz w:val="20"/>
                        <w:szCs w:val="20"/>
                      </w:rPr>
                      <w:t>6</w:t>
                    </w:r>
                    <w:r>
                      <w:rPr>
                        <w:rFonts w:ascii="SimSun" w:eastAsia="SimSun" w:hAnsi="SimSun" w:cs="SimSun"/>
                        <w:spacing w:val="6"/>
                        <w:sz w:val="20"/>
                        <w:szCs w:val="20"/>
                      </w:rPr>
                      <w:t>~</w:t>
                    </w:r>
                  </w:p>
                </w:txbxContent>
              </v:textbox>
            </v:shape>
            <w10:wrap type="none"/>
          </v:group>
        </w:pict>
      </w:r>
    </w:p>
    <w:p>
      <w:pPr>
        <w:pStyle w:val="BodyText"/>
        <w:spacing w:before="83" w:line="222" w:lineRule="auto"/>
        <w:ind w:left="99"/>
        <w:rPr>
          <w:sz w:val="20"/>
          <w:szCs w:val="20"/>
        </w:rPr>
      </w:pPr>
      <w:r>
        <w:rPr>
          <w:spacing w:val="-6"/>
          <w:sz w:val="20"/>
          <w:szCs w:val="20"/>
        </w:rPr>
        <w:t>40、下列可能与风湿热病有关的致病因素为</w:t>
      </w:r>
    </w:p>
    <w:p>
      <w:pPr>
        <w:pStyle w:val="BodyText"/>
        <w:spacing w:before="64" w:line="224" w:lineRule="auto"/>
        <w:ind w:left="429"/>
        <w:rPr>
          <w:sz w:val="20"/>
          <w:szCs w:val="20"/>
        </w:rPr>
      </w:pPr>
      <w:r>
        <w:rPr>
          <w:rFonts w:ascii="Times New Roman" w:eastAsia="Times New Roman" w:hAnsi="Times New Roman" w:cs="Times New Roman"/>
          <w:spacing w:val="-13"/>
          <w:sz w:val="20"/>
          <w:szCs w:val="20"/>
        </w:rPr>
        <w:t>A</w:t>
      </w:r>
      <w:r>
        <w:rPr>
          <w:rFonts w:ascii="SimSun" w:eastAsia="SimSun" w:hAnsi="SimSun" w:cs="SimSun"/>
          <w:spacing w:val="-13"/>
          <w:sz w:val="20"/>
          <w:szCs w:val="20"/>
        </w:rPr>
        <w:t>、</w:t>
      </w:r>
      <w:r>
        <w:rPr>
          <w:spacing w:val="-13"/>
          <w:sz w:val="20"/>
          <w:szCs w:val="20"/>
        </w:rPr>
        <w:t>抗生素</w:t>
      </w:r>
    </w:p>
    <w:p>
      <w:pPr>
        <w:pStyle w:val="BodyText"/>
        <w:spacing w:before="43" w:line="312" w:lineRule="exact"/>
        <w:ind w:left="429"/>
        <w:rPr>
          <w:sz w:val="20"/>
          <w:szCs w:val="20"/>
        </w:rPr>
      </w:pPr>
      <w:r>
        <w:rPr>
          <w:rFonts w:ascii="SimSun" w:eastAsia="SimSun" w:hAnsi="SimSun" w:cs="SimSun"/>
          <w:spacing w:val="-6"/>
          <w:position w:val="8"/>
          <w:sz w:val="20"/>
          <w:szCs w:val="20"/>
        </w:rPr>
        <w:t>B、</w:t>
      </w:r>
      <w:r>
        <w:rPr>
          <w:spacing w:val="-6"/>
          <w:position w:val="8"/>
          <w:sz w:val="20"/>
          <w:szCs w:val="20"/>
        </w:rPr>
        <w:t>免疫抑制剂</w:t>
      </w:r>
    </w:p>
    <w:p>
      <w:pPr>
        <w:pStyle w:val="BodyText"/>
        <w:spacing w:line="223" w:lineRule="auto"/>
        <w:ind w:left="429"/>
        <w:rPr>
          <w:sz w:val="20"/>
          <w:szCs w:val="20"/>
        </w:rPr>
      </w:pPr>
      <w:r>
        <w:rPr>
          <w:rFonts w:ascii="SimSun" w:eastAsia="SimSun" w:hAnsi="SimSun" w:cs="SimSun"/>
          <w:spacing w:val="-6"/>
          <w:sz w:val="20"/>
          <w:szCs w:val="20"/>
        </w:rPr>
        <w:t>C、</w:t>
      </w:r>
      <w:r>
        <w:rPr>
          <w:spacing w:val="-6"/>
          <w:sz w:val="20"/>
          <w:szCs w:val="20"/>
        </w:rPr>
        <w:t>类固醇激素</w:t>
      </w:r>
    </w:p>
    <w:p>
      <w:pPr>
        <w:pStyle w:val="BodyText"/>
        <w:spacing w:before="38" w:line="222" w:lineRule="auto"/>
        <w:ind w:left="429"/>
        <w:rPr>
          <w:sz w:val="20"/>
          <w:szCs w:val="20"/>
        </w:rPr>
      </w:pPr>
      <w:r>
        <w:rPr>
          <w:rFonts w:ascii="SimSun" w:eastAsia="SimSun" w:hAnsi="SimSun" w:cs="SimSun"/>
          <w:spacing w:val="-4"/>
          <w:sz w:val="20"/>
          <w:szCs w:val="20"/>
        </w:rPr>
        <w:t>D、</w:t>
      </w:r>
      <w:r>
        <w:rPr>
          <w:spacing w:val="-4"/>
          <w:sz w:val="20"/>
          <w:szCs w:val="20"/>
        </w:rPr>
        <w:t>病毒感染</w:t>
      </w:r>
    </w:p>
    <w:p>
      <w:pPr>
        <w:pStyle w:val="BodyText"/>
        <w:spacing w:before="60" w:line="224" w:lineRule="auto"/>
        <w:ind w:left="429"/>
        <w:rPr>
          <w:sz w:val="20"/>
          <w:szCs w:val="20"/>
        </w:rPr>
      </w:pPr>
      <w:r>
        <w:rPr>
          <w:rFonts w:ascii="Times New Roman" w:eastAsia="Times New Roman" w:hAnsi="Times New Roman" w:cs="Times New Roman"/>
          <w:spacing w:val="-8"/>
          <w:sz w:val="20"/>
          <w:szCs w:val="20"/>
        </w:rPr>
        <w:t>E</w:t>
      </w:r>
      <w:r>
        <w:rPr>
          <w:rFonts w:ascii="SimSun" w:eastAsia="SimSun" w:hAnsi="SimSun" w:cs="SimSun"/>
          <w:spacing w:val="-8"/>
          <w:sz w:val="20"/>
          <w:szCs w:val="20"/>
        </w:rPr>
        <w:t>、</w:t>
      </w:r>
      <w:r>
        <w:rPr>
          <w:spacing w:val="-8"/>
          <w:sz w:val="20"/>
          <w:szCs w:val="20"/>
        </w:rPr>
        <w:t>抗风湿药</w:t>
      </w:r>
    </w:p>
    <w:p>
      <w:pPr>
        <w:spacing w:before="56" w:line="220" w:lineRule="auto"/>
        <w:ind w:left="2"/>
        <w:rPr>
          <w:rFonts w:ascii="Times New Roman" w:eastAsia="Times New Roman" w:hAnsi="Times New Roman" w:cs="Times New Roman"/>
          <w:sz w:val="20"/>
          <w:szCs w:val="20"/>
        </w:rPr>
      </w:pPr>
      <w:r>
        <w:drawing>
          <wp:anchor distT="0" distB="0" distL="0" distR="0" simplePos="0" relativeHeight="251695104" behindDoc="1" locked="0" layoutInCell="1" allowOverlap="1">
            <wp:simplePos x="0" y="0"/>
            <wp:positionH relativeFrom="column">
              <wp:posOffset>57083</wp:posOffset>
            </wp:positionH>
            <wp:positionV relativeFrom="paragraph">
              <wp:posOffset>-19267</wp:posOffset>
            </wp:positionV>
            <wp:extent cx="571562" cy="18415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83"/>
                    <a:stretch>
                      <a:fillRect/>
                    </a:stretch>
                  </pic:blipFill>
                  <pic:spPr>
                    <a:xfrm>
                      <a:off x="0" y="0"/>
                      <a:ext cx="571562" cy="184155"/>
                    </a:xfrm>
                    <a:prstGeom prst="rect">
                      <a:avLst/>
                    </a:prstGeom>
                  </pic:spPr>
                </pic:pic>
              </a:graphicData>
            </a:graphic>
          </wp:anchor>
        </w:drawing>
      </w:r>
      <w:r>
        <w:rPr>
          <w:rFonts w:ascii="SimSun" w:eastAsia="SimSun" w:hAnsi="SimSun" w:cs="SimSun"/>
          <w:b/>
          <w:bCs/>
          <w:spacing w:val="-12"/>
          <w:sz w:val="20"/>
          <w:szCs w:val="20"/>
        </w:rPr>
        <w:t>【答案】</w:t>
      </w:r>
      <w:r>
        <w:rPr>
          <w:rFonts w:ascii="Times New Roman" w:eastAsia="Times New Roman" w:hAnsi="Times New Roman" w:cs="Times New Roman"/>
          <w:b/>
          <w:bCs/>
          <w:spacing w:val="-12"/>
          <w:sz w:val="20"/>
          <w:szCs w:val="20"/>
        </w:rPr>
        <w:t>D</w:t>
      </w:r>
    </w:p>
    <w:p>
      <w:pPr>
        <w:spacing w:line="14" w:lineRule="auto"/>
        <w:rPr>
          <w:rFonts w:ascii="Arial"/>
          <w:sz w:val="2"/>
        </w:rPr>
        <w:sectPr>
          <w:headerReference w:type="default" r:id="rId84"/>
          <w:type w:val="continuous"/>
          <w:pgSz w:w="16840" w:h="11910"/>
          <w:pgMar w:top="400" w:right="617" w:bottom="0" w:left="780" w:header="0" w:footer="0" w:gutter="0"/>
          <w:pgNumType w:start="17"/>
          <w:cols w:num="2" w:space="708" w:equalWidth="0">
            <w:col w:w="7880" w:space="100"/>
            <w:col w:w="7463" w:space="0"/>
          </w:cols>
        </w:sectPr>
      </w:pPr>
      <w:r>
        <w:rPr>
          <w:rFonts w:ascii="Arial" w:eastAsia="Arial" w:hAnsi="Arial" w:cs="Arial"/>
          <w:sz w:val="2"/>
          <w:szCs w:val="2"/>
        </w:rPr>
        <w:br w:type="column"/>
      </w:r>
    </w:p>
    <w:p>
      <w:pPr>
        <w:pStyle w:val="BodyText"/>
        <w:spacing w:line="308" w:lineRule="exact"/>
        <w:ind w:firstLine="49"/>
      </w:pPr>
      <w:r>
        <w:rPr>
          <w:position w:val="-6"/>
        </w:rPr>
        <w:pict>
          <v:group id="_x0000_i1111" style="width:285.5pt;height:15.5pt;mso-position-horizontal-relative:char;mso-position-vertical-relative:line" coordorigin="0,0" coordsize="5710,310" filled="f" stroked="f">
            <v:shape id="_x0000_s1112" type="#_x0000_t75" style="width:5710;height:310;position:absolute" filled="f" stroked="f">
              <v:imagedata r:id="rId85" o:title=""/>
            </v:shape>
            <v:shape id="_x0000_s1113" type="#_x0000_t202" style="width:5750;height:350;left:-20;position:absolute;top:-20" filled="f" stroked="f">
              <o:lock v:ext="edit" aspectratio="f"/>
              <v:textbox inset="0,0,0,0">
                <w:txbxContent>
                  <w:p>
                    <w:pPr>
                      <w:spacing w:before="102" w:line="222" w:lineRule="auto"/>
                      <w:rPr>
                        <w:rFonts w:ascii="FangSong" w:eastAsia="FangSong" w:hAnsi="FangSong" w:cs="FangSong"/>
                        <w:sz w:val="20"/>
                        <w:szCs w:val="20"/>
                      </w:rPr>
                    </w:pPr>
                    <w:r>
                      <w:rPr>
                        <w:rFonts w:ascii="FangSong" w:eastAsia="FangSong" w:hAnsi="FangSong" w:cs="FangSong"/>
                        <w:b/>
                        <w:bCs/>
                        <w:spacing w:val="-5"/>
                        <w:sz w:val="20"/>
                        <w:szCs w:val="20"/>
                      </w:rPr>
                      <w:t>【解析】</w:t>
                    </w:r>
                    <w:r>
                      <w:rPr>
                        <w:rFonts w:ascii="FangSong" w:eastAsia="FangSong" w:hAnsi="FangSong" w:cs="FangSong"/>
                        <w:spacing w:val="-5"/>
                        <w:sz w:val="20"/>
                        <w:szCs w:val="20"/>
                      </w:rPr>
                      <w:t>近年研究提示病毒也是风湿热致病因素，但尚未被</w:t>
                    </w:r>
                    <w:r>
                      <w:rPr>
                        <w:rFonts w:ascii="FangSong" w:eastAsia="FangSong" w:hAnsi="FangSong" w:cs="FangSong"/>
                        <w:spacing w:val="-6"/>
                        <w:sz w:val="20"/>
                        <w:szCs w:val="20"/>
                      </w:rPr>
                      <w:t>公认。</w:t>
                    </w:r>
                  </w:p>
                </w:txbxContent>
              </v:textbox>
            </v:shape>
            <w10:wrap type="none"/>
          </v:group>
        </w:pict>
      </w:r>
    </w:p>
    <w:p>
      <w:pPr>
        <w:pStyle w:val="BodyText"/>
        <w:spacing w:before="94" w:line="221" w:lineRule="auto"/>
        <w:rPr>
          <w:sz w:val="20"/>
          <w:szCs w:val="20"/>
        </w:rPr>
      </w:pPr>
      <w:r>
        <w:rPr>
          <w:spacing w:val="-3"/>
          <w:sz w:val="20"/>
          <w:szCs w:val="20"/>
        </w:rPr>
        <w:t>【该题针对“基础知识-风湿热病因发病机制”知识点进行考核】</w:t>
      </w:r>
    </w:p>
    <w:p>
      <w:pPr>
        <w:pStyle w:val="BodyText"/>
        <w:spacing w:before="49" w:line="219" w:lineRule="auto"/>
        <w:ind w:left="40"/>
        <w:rPr>
          <w:sz w:val="20"/>
          <w:szCs w:val="20"/>
        </w:rPr>
      </w:pPr>
      <w:r>
        <w:rPr>
          <w:spacing w:val="8"/>
          <w:sz w:val="20"/>
          <w:szCs w:val="20"/>
        </w:rPr>
        <w:t>41、足月产2次，流产0次，早产1次，现存子女3人，应缩写为</w:t>
      </w:r>
    </w:p>
    <w:p>
      <w:pPr>
        <w:spacing w:before="109" w:line="290" w:lineRule="exact"/>
        <w:ind w:left="360"/>
        <w:rPr>
          <w:rFonts w:ascii="Times New Roman" w:eastAsia="Times New Roman" w:hAnsi="Times New Roman" w:cs="Times New Roman"/>
          <w:sz w:val="20"/>
          <w:szCs w:val="20"/>
        </w:rPr>
      </w:pPr>
      <w:r>
        <w:rPr>
          <w:rFonts w:ascii="Times New Roman" w:eastAsia="Times New Roman" w:hAnsi="Times New Roman" w:cs="Times New Roman"/>
          <w:spacing w:val="-3"/>
          <w:position w:val="10"/>
          <w:sz w:val="20"/>
          <w:szCs w:val="20"/>
        </w:rPr>
        <w:t>A</w:t>
      </w:r>
      <w:r>
        <w:rPr>
          <w:rFonts w:ascii="Times New Roman" w:eastAsia="Times New Roman" w:hAnsi="Times New Roman" w:cs="Times New Roman"/>
          <w:spacing w:val="-26"/>
          <w:position w:val="10"/>
          <w:sz w:val="20"/>
          <w:szCs w:val="20"/>
        </w:rPr>
        <w:t xml:space="preserve"> </w:t>
      </w:r>
      <w:r>
        <w:rPr>
          <w:rFonts w:ascii="SimSun" w:eastAsia="SimSun" w:hAnsi="SimSun" w:cs="SimSun"/>
          <w:spacing w:val="-3"/>
          <w:position w:val="10"/>
          <w:sz w:val="20"/>
          <w:szCs w:val="20"/>
        </w:rPr>
        <w:t>、</w:t>
      </w:r>
      <w:r>
        <w:rPr>
          <w:rFonts w:ascii="Times New Roman" w:eastAsia="Times New Roman" w:hAnsi="Times New Roman" w:cs="Times New Roman"/>
          <w:spacing w:val="-3"/>
          <w:position w:val="10"/>
          <w:sz w:val="20"/>
          <w:szCs w:val="20"/>
        </w:rPr>
        <w:t>0-1-2-3</w:t>
      </w:r>
    </w:p>
    <w:p>
      <w:pPr>
        <w:spacing w:line="180"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B</w:t>
      </w:r>
      <w:r>
        <w:rPr>
          <w:rFonts w:ascii="Times New Roman" w:eastAsia="Times New Roman" w:hAnsi="Times New Roman" w:cs="Times New Roman"/>
          <w:spacing w:val="-28"/>
          <w:sz w:val="20"/>
          <w:szCs w:val="20"/>
        </w:rPr>
        <w:t xml:space="preserve"> </w:t>
      </w:r>
      <w:r>
        <w:rPr>
          <w:rFonts w:ascii="SimSun" w:eastAsia="SimSun" w:hAnsi="SimSun" w:cs="SimSun"/>
          <w:spacing w:val="-3"/>
          <w:sz w:val="20"/>
          <w:szCs w:val="20"/>
        </w:rPr>
        <w:t>、</w:t>
      </w:r>
      <w:r>
        <w:rPr>
          <w:rFonts w:ascii="Times New Roman" w:eastAsia="Times New Roman" w:hAnsi="Times New Roman" w:cs="Times New Roman"/>
          <w:spacing w:val="-3"/>
          <w:sz w:val="20"/>
          <w:szCs w:val="20"/>
        </w:rPr>
        <w:t>0-2-1-3</w:t>
      </w:r>
    </w:p>
    <w:p>
      <w:pPr>
        <w:spacing w:before="95" w:line="180"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C</w:t>
      </w:r>
      <w:r>
        <w:rPr>
          <w:rFonts w:ascii="Times New Roman" w:eastAsia="Times New Roman" w:hAnsi="Times New Roman" w:cs="Times New Roman"/>
          <w:spacing w:val="-23"/>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1-3-2-0</w:t>
      </w:r>
    </w:p>
    <w:p>
      <w:pPr>
        <w:spacing w:before="95" w:line="180"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D</w:t>
      </w:r>
      <w:r>
        <w:rPr>
          <w:rFonts w:ascii="Times New Roman" w:eastAsia="Times New Roman" w:hAnsi="Times New Roman" w:cs="Times New Roman"/>
          <w:spacing w:val="-28"/>
          <w:sz w:val="20"/>
          <w:szCs w:val="20"/>
        </w:rPr>
        <w:t xml:space="preserve"> </w:t>
      </w:r>
      <w:r>
        <w:rPr>
          <w:rFonts w:ascii="SimSun" w:eastAsia="SimSun" w:hAnsi="SimSun" w:cs="SimSun"/>
          <w:spacing w:val="-3"/>
          <w:sz w:val="20"/>
          <w:szCs w:val="20"/>
        </w:rPr>
        <w:t>、</w:t>
      </w:r>
      <w:r>
        <w:rPr>
          <w:rFonts w:ascii="Times New Roman" w:eastAsia="Times New Roman" w:hAnsi="Times New Roman" w:cs="Times New Roman"/>
          <w:spacing w:val="-3"/>
          <w:sz w:val="20"/>
          <w:szCs w:val="20"/>
        </w:rPr>
        <w:t>1-2-3-0</w:t>
      </w:r>
    </w:p>
    <w:p>
      <w:pPr>
        <w:spacing w:before="95" w:line="157"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E</w:t>
      </w:r>
      <w:r>
        <w:rPr>
          <w:rFonts w:ascii="Times New Roman" w:eastAsia="Times New Roman" w:hAnsi="Times New Roman" w:cs="Times New Roman"/>
          <w:spacing w:val="-29"/>
          <w:sz w:val="20"/>
          <w:szCs w:val="20"/>
        </w:rPr>
        <w:t xml:space="preserve"> </w:t>
      </w:r>
      <w:r>
        <w:rPr>
          <w:rFonts w:ascii="SimSun" w:eastAsia="SimSun" w:hAnsi="SimSun" w:cs="SimSun"/>
          <w:spacing w:val="-3"/>
          <w:sz w:val="20"/>
          <w:szCs w:val="20"/>
        </w:rPr>
        <w:t>、</w:t>
      </w:r>
      <w:r>
        <w:rPr>
          <w:rFonts w:ascii="Times New Roman" w:eastAsia="Times New Roman" w:hAnsi="Times New Roman" w:cs="Times New Roman"/>
          <w:spacing w:val="-3"/>
          <w:sz w:val="20"/>
          <w:szCs w:val="20"/>
        </w:rPr>
        <w:t>2-1-0-3</w:t>
      </w:r>
    </w:p>
    <w:p>
      <w:pPr>
        <w:spacing w:line="300" w:lineRule="exact"/>
        <w:ind w:firstLine="40"/>
      </w:pPr>
      <w:r>
        <w:rPr>
          <w:position w:val="-6"/>
        </w:rPr>
        <w:pict>
          <v:group id="_x0000_i1114" style="width:44pt;height:15.05pt;mso-position-horizontal-relative:char;mso-position-vertical-relative:line" coordorigin="0,0" coordsize="880,301" filled="f" stroked="f">
            <v:shape id="_x0000_s1115" type="#_x0000_t75" style="width:880;height:301;position:absolute" filled="f" stroked="f">
              <v:imagedata r:id="rId86" o:title=""/>
            </v:shape>
            <v:shape id="_x0000_s1116" type="#_x0000_t202" style="width:920;height:340;left:-20;position:absolute;top:-20" filled="f" stroked="f">
              <o:lock v:ext="edit" aspectratio="f"/>
              <v:textbox inset="0,0,0,0">
                <w:txbxContent>
                  <w:p>
                    <w:pPr>
                      <w:spacing w:before="116" w:line="220" w:lineRule="auto"/>
                      <w:rPr>
                        <w:rFonts w:ascii="Times New Roman" w:eastAsia="Times New Roman" w:hAnsi="Times New Roman" w:cs="Times New Roman"/>
                        <w:sz w:val="20"/>
                        <w:szCs w:val="20"/>
                      </w:rPr>
                    </w:pPr>
                    <w:r>
                      <w:rPr>
                        <w:rFonts w:ascii="SimSun" w:eastAsia="SimSun" w:hAnsi="SimSun" w:cs="SimSun"/>
                        <w:b/>
                        <w:bCs/>
                        <w:spacing w:val="-11"/>
                        <w:sz w:val="20"/>
                        <w:szCs w:val="20"/>
                      </w:rPr>
                      <w:t>【答案】</w:t>
                    </w:r>
                    <w:r>
                      <w:rPr>
                        <w:rFonts w:ascii="Times New Roman" w:eastAsia="Times New Roman" w:hAnsi="Times New Roman" w:cs="Times New Roman"/>
                        <w:spacing w:val="-11"/>
                        <w:sz w:val="20"/>
                        <w:szCs w:val="20"/>
                      </w:rPr>
                      <w:t>E</w:t>
                    </w:r>
                  </w:p>
                </w:txbxContent>
              </v:textbox>
            </v:shape>
            <w10:wrap type="none"/>
          </v:group>
        </w:pict>
      </w:r>
    </w:p>
    <w:p>
      <w:pPr>
        <w:pStyle w:val="BodyText"/>
        <w:spacing w:before="74" w:line="254" w:lineRule="auto"/>
        <w:ind w:left="39" w:right="502" w:hanging="37"/>
        <w:rPr>
          <w:sz w:val="20"/>
          <w:szCs w:val="20"/>
        </w:rPr>
      </w:pPr>
      <w:r>
        <w:rPr>
          <w:b/>
          <w:bCs/>
          <w:spacing w:val="-4"/>
          <w:sz w:val="20"/>
          <w:szCs w:val="20"/>
        </w:rPr>
        <w:t>【解析】</w:t>
      </w:r>
      <w:r>
        <w:rPr>
          <w:spacing w:val="-4"/>
          <w:sz w:val="20"/>
          <w:szCs w:val="20"/>
        </w:rPr>
        <w:t>妇科患者婚育史的记录格式可简写为"足月产-早产-流产-现存子女数"。</w:t>
      </w:r>
      <w:r>
        <w:rPr>
          <w:sz w:val="20"/>
          <w:szCs w:val="20"/>
        </w:rPr>
        <w:t xml:space="preserve"> </w:t>
      </w:r>
      <w:r>
        <w:rPr>
          <w:spacing w:val="-5"/>
          <w:sz w:val="20"/>
          <w:szCs w:val="20"/>
        </w:rPr>
        <w:t>42、年长儿每日由碳水化合物所提供能量应占总需能量的</w:t>
      </w:r>
    </w:p>
    <w:p>
      <w:pPr>
        <w:spacing w:before="81" w:line="311" w:lineRule="exact"/>
        <w:ind w:left="360"/>
        <w:rPr>
          <w:rFonts w:ascii="SimSun" w:eastAsia="SimSun" w:hAnsi="SimSun" w:cs="SimSun"/>
          <w:sz w:val="20"/>
          <w:szCs w:val="20"/>
        </w:rPr>
      </w:pPr>
      <w:r>
        <w:rPr>
          <w:rFonts w:ascii="SimSun" w:eastAsia="SimSun" w:hAnsi="SimSun" w:cs="SimSun"/>
          <w:spacing w:val="-1"/>
          <w:position w:val="11"/>
          <w:sz w:val="20"/>
          <w:szCs w:val="20"/>
        </w:rPr>
        <w:t>A、70%～75%</w:t>
      </w:r>
    </w:p>
    <w:p>
      <w:pPr>
        <w:spacing w:before="1" w:line="182" w:lineRule="auto"/>
        <w:ind w:left="360"/>
        <w:rPr>
          <w:rFonts w:ascii="SimSun" w:eastAsia="SimSun" w:hAnsi="SimSun" w:cs="SimSun"/>
          <w:sz w:val="20"/>
          <w:szCs w:val="20"/>
        </w:rPr>
      </w:pPr>
      <w:r>
        <w:rPr>
          <w:rFonts w:ascii="SimSun" w:eastAsia="SimSun" w:hAnsi="SimSun" w:cs="SimSun"/>
          <w:spacing w:val="-1"/>
          <w:sz w:val="20"/>
          <w:szCs w:val="20"/>
        </w:rPr>
        <w:t>B、50%～60%</w:t>
      </w:r>
    </w:p>
    <w:p>
      <w:pPr>
        <w:spacing w:before="93" w:line="180"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C</w:t>
      </w:r>
      <w:r>
        <w:rPr>
          <w:rFonts w:ascii="SimSun" w:eastAsia="SimSun" w:hAnsi="SimSun" w:cs="SimSun"/>
          <w:spacing w:val="-10"/>
          <w:sz w:val="20"/>
          <w:szCs w:val="20"/>
        </w:rPr>
        <w:t>、</w:t>
      </w:r>
      <w:r>
        <w:rPr>
          <w:rFonts w:ascii="Times New Roman" w:eastAsia="Times New Roman" w:hAnsi="Times New Roman" w:cs="Times New Roman"/>
          <w:spacing w:val="-10"/>
          <w:sz w:val="20"/>
          <w:szCs w:val="20"/>
        </w:rPr>
        <w:t>45%</w:t>
      </w:r>
    </w:p>
    <w:p>
      <w:pPr>
        <w:spacing w:before="85" w:line="180"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11"/>
          <w:sz w:val="20"/>
          <w:szCs w:val="20"/>
        </w:rPr>
        <w:t>D</w:t>
      </w:r>
      <w:r>
        <w:rPr>
          <w:rFonts w:ascii="SimSun" w:eastAsia="SimSun" w:hAnsi="SimSun" w:cs="SimSun"/>
          <w:spacing w:val="-11"/>
          <w:sz w:val="20"/>
          <w:szCs w:val="20"/>
        </w:rPr>
        <w:t>、</w:t>
      </w:r>
      <w:r>
        <w:rPr>
          <w:rFonts w:ascii="Times New Roman" w:eastAsia="Times New Roman" w:hAnsi="Times New Roman" w:cs="Times New Roman"/>
          <w:spacing w:val="-11"/>
          <w:sz w:val="20"/>
          <w:szCs w:val="20"/>
        </w:rPr>
        <w:t>30%</w:t>
      </w:r>
    </w:p>
    <w:p>
      <w:pPr>
        <w:spacing w:before="115" w:line="220" w:lineRule="auto"/>
        <w:ind w:left="360"/>
        <w:rPr>
          <w:rFonts w:ascii="Times New Roman" w:eastAsia="Times New Roman" w:hAnsi="Times New Roman" w:cs="Times New Roman"/>
          <w:sz w:val="20"/>
          <w:szCs w:val="20"/>
        </w:rPr>
      </w:pPr>
      <w:r>
        <w:drawing>
          <wp:anchor distT="0" distB="0" distL="0" distR="0" simplePos="0" relativeHeight="251698176" behindDoc="1" locked="0" layoutInCell="1" allowOverlap="1">
            <wp:simplePos x="0" y="0"/>
            <wp:positionH relativeFrom="column">
              <wp:posOffset>12706</wp:posOffset>
            </wp:positionH>
            <wp:positionV relativeFrom="paragraph">
              <wp:posOffset>176267</wp:posOffset>
            </wp:positionV>
            <wp:extent cx="571455" cy="18415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87"/>
                    <a:stretch>
                      <a:fillRect/>
                    </a:stretch>
                  </pic:blipFill>
                  <pic:spPr>
                    <a:xfrm>
                      <a:off x="0" y="0"/>
                      <a:ext cx="571455" cy="184155"/>
                    </a:xfrm>
                    <a:prstGeom prst="rect">
                      <a:avLst/>
                    </a:prstGeom>
                  </pic:spPr>
                </pic:pic>
              </a:graphicData>
            </a:graphic>
          </wp:anchor>
        </w:drawing>
      </w:r>
      <w:r>
        <w:rPr>
          <w:rFonts w:ascii="Times New Roman" w:eastAsia="Times New Roman" w:hAnsi="Times New Roman" w:cs="Times New Roman"/>
          <w:spacing w:val="-11"/>
          <w:sz w:val="20"/>
          <w:szCs w:val="20"/>
        </w:rPr>
        <w:t>E</w:t>
      </w:r>
      <w:r>
        <w:rPr>
          <w:rFonts w:ascii="SimSun" w:eastAsia="SimSun" w:hAnsi="SimSun" w:cs="SimSun"/>
          <w:spacing w:val="-11"/>
          <w:sz w:val="20"/>
          <w:szCs w:val="20"/>
        </w:rPr>
        <w:t>、</w:t>
      </w:r>
      <w:r>
        <w:rPr>
          <w:rFonts w:ascii="Times New Roman" w:eastAsia="Times New Roman" w:hAnsi="Times New Roman" w:cs="Times New Roman"/>
          <w:spacing w:val="-11"/>
          <w:sz w:val="20"/>
          <w:szCs w:val="20"/>
        </w:rPr>
        <w:t>15%</w:t>
      </w:r>
    </w:p>
    <w:p>
      <w:pPr>
        <w:spacing w:line="220" w:lineRule="auto"/>
        <w:ind w:left="2"/>
        <w:rPr>
          <w:rFonts w:ascii="SimSun" w:eastAsia="SimSun" w:hAnsi="SimSun" w:cs="SimSun"/>
          <w:sz w:val="20"/>
          <w:szCs w:val="20"/>
        </w:rPr>
      </w:pPr>
      <w:r>
        <w:rPr>
          <w:rFonts w:ascii="SimSun" w:eastAsia="SimSun" w:hAnsi="SimSun" w:cs="SimSun"/>
          <w:b/>
          <w:bCs/>
          <w:spacing w:val="-3"/>
          <w:sz w:val="20"/>
          <w:szCs w:val="20"/>
        </w:rPr>
        <w:t>【答案】</w:t>
      </w:r>
      <w:r>
        <w:rPr>
          <w:rFonts w:ascii="SimSun" w:eastAsia="SimSun" w:hAnsi="SimSun" w:cs="SimSun"/>
          <w:spacing w:val="-3"/>
          <w:sz w:val="20"/>
          <w:szCs w:val="20"/>
        </w:rPr>
        <w:t>B</w:t>
      </w:r>
    </w:p>
    <w:p>
      <w:pPr>
        <w:pStyle w:val="BodyText"/>
        <w:spacing w:before="70" w:line="219" w:lineRule="auto"/>
        <w:ind w:left="40"/>
        <w:rPr>
          <w:sz w:val="20"/>
          <w:szCs w:val="20"/>
        </w:rPr>
      </w:pPr>
      <w:r>
        <w:rPr>
          <w:spacing w:val="-6"/>
          <w:sz w:val="20"/>
          <w:szCs w:val="20"/>
        </w:rPr>
        <w:t>43、对结核分枝杆菌正确的消灭方法是</w:t>
      </w:r>
    </w:p>
    <w:p>
      <w:pPr>
        <w:pStyle w:val="BodyText"/>
        <w:spacing w:before="50" w:line="217" w:lineRule="auto"/>
        <w:ind w:left="360"/>
        <w:rPr>
          <w:sz w:val="20"/>
          <w:szCs w:val="20"/>
        </w:rPr>
      </w:pPr>
      <w:r>
        <w:rPr>
          <w:rFonts w:ascii="SimSun" w:eastAsia="SimSun" w:hAnsi="SimSun" w:cs="SimSun"/>
          <w:spacing w:val="2"/>
          <w:sz w:val="20"/>
          <w:szCs w:val="20"/>
        </w:rPr>
        <w:t>A、5%</w:t>
      </w:r>
      <w:r>
        <w:rPr>
          <w:spacing w:val="2"/>
          <w:sz w:val="20"/>
          <w:szCs w:val="20"/>
        </w:rPr>
        <w:t>苯酚浸泡12小时</w:t>
      </w:r>
    </w:p>
    <w:p>
      <w:pPr>
        <w:pStyle w:val="BodyText"/>
        <w:spacing w:before="71" w:line="290" w:lineRule="exact"/>
        <w:ind w:left="360"/>
        <w:rPr>
          <w:sz w:val="20"/>
          <w:szCs w:val="20"/>
        </w:rPr>
      </w:pPr>
      <w:r>
        <w:rPr>
          <w:rFonts w:ascii="SimSun" w:eastAsia="SimSun" w:hAnsi="SimSun" w:cs="SimSun"/>
          <w:spacing w:val="2"/>
          <w:position w:val="6"/>
          <w:sz w:val="20"/>
          <w:szCs w:val="20"/>
        </w:rPr>
        <w:t>B、5%</w:t>
      </w:r>
      <w:r>
        <w:rPr>
          <w:spacing w:val="2"/>
          <w:position w:val="6"/>
          <w:sz w:val="20"/>
          <w:szCs w:val="20"/>
        </w:rPr>
        <w:t>漂白粉浸泡24小时</w:t>
      </w:r>
    </w:p>
    <w:p>
      <w:pPr>
        <w:pStyle w:val="BodyText"/>
        <w:spacing w:line="223" w:lineRule="auto"/>
        <w:ind w:left="360"/>
        <w:rPr>
          <w:sz w:val="20"/>
          <w:szCs w:val="20"/>
        </w:rPr>
      </w:pPr>
      <w:r>
        <w:rPr>
          <w:rFonts w:ascii="Times New Roman" w:eastAsia="Times New Roman" w:hAnsi="Times New Roman" w:cs="Times New Roman"/>
          <w:spacing w:val="1"/>
          <w:sz w:val="20"/>
          <w:szCs w:val="20"/>
        </w:rPr>
        <w:t>C</w:t>
      </w:r>
      <w:r>
        <w:rPr>
          <w:rFonts w:ascii="SimSun" w:eastAsia="SimSun" w:hAnsi="SimSun" w:cs="SimSun"/>
          <w:spacing w:val="1"/>
          <w:sz w:val="20"/>
          <w:szCs w:val="20"/>
        </w:rPr>
        <w:t>、</w:t>
      </w:r>
      <w:r>
        <w:rPr>
          <w:spacing w:val="1"/>
          <w:sz w:val="20"/>
          <w:szCs w:val="20"/>
        </w:rPr>
        <w:t>干热80℃20分钟</w:t>
      </w:r>
    </w:p>
    <w:p>
      <w:pPr>
        <w:pStyle w:val="BodyText"/>
        <w:spacing w:before="58" w:line="290" w:lineRule="exact"/>
        <w:ind w:left="360"/>
        <w:rPr>
          <w:sz w:val="20"/>
          <w:szCs w:val="20"/>
        </w:rPr>
      </w:pPr>
      <w:r>
        <w:rPr>
          <w:rFonts w:ascii="Times New Roman" w:eastAsia="Times New Roman" w:hAnsi="Times New Roman" w:cs="Times New Roman"/>
          <w:spacing w:val="2"/>
          <w:position w:val="6"/>
          <w:sz w:val="20"/>
          <w:szCs w:val="20"/>
        </w:rPr>
        <w:t>D</w:t>
      </w:r>
      <w:r>
        <w:rPr>
          <w:rFonts w:ascii="SimSun" w:eastAsia="SimSun" w:hAnsi="SimSun" w:cs="SimSun"/>
          <w:spacing w:val="2"/>
          <w:position w:val="6"/>
          <w:sz w:val="20"/>
          <w:szCs w:val="20"/>
        </w:rPr>
        <w:t>、</w:t>
      </w:r>
      <w:r>
        <w:rPr>
          <w:spacing w:val="2"/>
          <w:position w:val="6"/>
          <w:sz w:val="20"/>
          <w:szCs w:val="20"/>
        </w:rPr>
        <w:t>湿热65℃30分钟</w:t>
      </w:r>
    </w:p>
    <w:p>
      <w:pPr>
        <w:pStyle w:val="BodyText"/>
        <w:spacing w:line="223" w:lineRule="auto"/>
        <w:ind w:left="360"/>
        <w:rPr>
          <w:sz w:val="20"/>
          <w:szCs w:val="20"/>
        </w:rPr>
      </w:pPr>
      <w:r>
        <w:rPr>
          <w:rFonts w:ascii="SimSun" w:eastAsia="SimSun" w:hAnsi="SimSun" w:cs="SimSun"/>
          <w:spacing w:val="11"/>
          <w:sz w:val="20"/>
          <w:szCs w:val="20"/>
        </w:rPr>
        <w:t>E、</w:t>
      </w:r>
      <w:r>
        <w:rPr>
          <w:spacing w:val="11"/>
          <w:sz w:val="20"/>
          <w:szCs w:val="20"/>
        </w:rPr>
        <w:t>冰冻4周</w:t>
      </w:r>
    </w:p>
    <w:p>
      <w:pPr>
        <w:spacing w:before="57" w:line="220" w:lineRule="auto"/>
        <w:ind w:left="2"/>
        <w:rPr>
          <w:rFonts w:ascii="Times New Roman" w:eastAsia="Times New Roman" w:hAnsi="Times New Roman" w:cs="Times New Roman"/>
          <w:sz w:val="20"/>
          <w:szCs w:val="20"/>
        </w:rPr>
      </w:pPr>
      <w:r>
        <w:drawing>
          <wp:anchor distT="0" distB="0" distL="0" distR="0" simplePos="0" relativeHeight="251697152" behindDoc="1" locked="0" layoutInCell="1" allowOverlap="1">
            <wp:simplePos x="0" y="0"/>
            <wp:positionH relativeFrom="column">
              <wp:posOffset>25431</wp:posOffset>
            </wp:positionH>
            <wp:positionV relativeFrom="paragraph">
              <wp:posOffset>-24743</wp:posOffset>
            </wp:positionV>
            <wp:extent cx="558730" cy="184079"/>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88"/>
                    <a:stretch>
                      <a:fillRect/>
                    </a:stretch>
                  </pic:blipFill>
                  <pic:spPr>
                    <a:xfrm>
                      <a:off x="0" y="0"/>
                      <a:ext cx="558730" cy="184079"/>
                    </a:xfrm>
                    <a:prstGeom prst="rect">
                      <a:avLst/>
                    </a:prstGeom>
                  </pic:spPr>
                </pic:pic>
              </a:graphicData>
            </a:graphic>
          </wp:anchor>
        </w:drawing>
      </w:r>
      <w:r>
        <w:rPr>
          <w:rFonts w:ascii="SimSun" w:eastAsia="SimSun" w:hAnsi="SimSun" w:cs="SimSun"/>
          <w:b/>
          <w:bCs/>
          <w:spacing w:val="-5"/>
          <w:sz w:val="20"/>
          <w:szCs w:val="20"/>
        </w:rPr>
        <w:t>【答案】</w:t>
      </w:r>
      <w:r>
        <w:rPr>
          <w:rFonts w:ascii="Times New Roman" w:eastAsia="Times New Roman" w:hAnsi="Times New Roman" w:cs="Times New Roman"/>
          <w:spacing w:val="-5"/>
          <w:sz w:val="20"/>
          <w:szCs w:val="20"/>
        </w:rPr>
        <w:t>D</w:t>
      </w:r>
    </w:p>
    <w:p>
      <w:pPr>
        <w:pStyle w:val="BodyText"/>
        <w:spacing w:before="28" w:line="258" w:lineRule="auto"/>
        <w:ind w:left="39" w:right="79" w:hanging="37"/>
        <w:rPr>
          <w:sz w:val="20"/>
          <w:szCs w:val="20"/>
        </w:rPr>
      </w:pPr>
      <w:r>
        <w:rPr>
          <w:b/>
          <w:bCs/>
          <w:spacing w:val="2"/>
          <w:sz w:val="20"/>
          <w:szCs w:val="20"/>
        </w:rPr>
        <w:t>【解析】</w:t>
      </w:r>
      <w:r>
        <w:rPr>
          <w:spacing w:val="2"/>
          <w:sz w:val="20"/>
          <w:szCs w:val="20"/>
        </w:rPr>
        <w:t>结核分枝杆菌湿热65℃30分钟可灭活，干热100℃</w:t>
      </w:r>
      <w:r>
        <w:rPr>
          <w:spacing w:val="1"/>
          <w:sz w:val="20"/>
          <w:szCs w:val="20"/>
        </w:rPr>
        <w:t>、20分钟可灭活。痰液需</w:t>
      </w:r>
      <w:r>
        <w:rPr>
          <w:sz w:val="20"/>
          <w:szCs w:val="20"/>
        </w:rPr>
        <w:t xml:space="preserve"> </w:t>
      </w:r>
      <w:r>
        <w:rPr>
          <w:spacing w:val="12"/>
          <w:sz w:val="20"/>
          <w:szCs w:val="20"/>
          <w:u w:val="single" w:color="auto"/>
        </w:rPr>
        <w:t>5%石炭酸或20%漂白粉24小时浸泡可以灭</w:t>
      </w:r>
      <w:r>
        <w:rPr>
          <w:spacing w:val="11"/>
          <w:sz w:val="20"/>
          <w:szCs w:val="20"/>
          <w:u w:val="single" w:color="auto"/>
        </w:rPr>
        <w:t>活。冰冻1年仍可以存活</w:t>
      </w:r>
    </w:p>
    <w:p>
      <w:pPr>
        <w:pStyle w:val="BodyText"/>
        <w:spacing w:before="46" w:line="222" w:lineRule="auto"/>
        <w:ind w:left="40"/>
        <w:rPr>
          <w:sz w:val="20"/>
          <w:szCs w:val="20"/>
        </w:rPr>
      </w:pPr>
      <w:r>
        <w:rPr>
          <w:spacing w:val="-6"/>
          <w:sz w:val="20"/>
          <w:szCs w:val="20"/>
        </w:rPr>
        <w:t>44、下列不属于健康教育计划组成部分的为</w:t>
      </w:r>
    </w:p>
    <w:p>
      <w:pPr>
        <w:pStyle w:val="BodyText"/>
        <w:spacing w:before="49" w:line="300" w:lineRule="exact"/>
        <w:ind w:left="360"/>
        <w:rPr>
          <w:sz w:val="20"/>
          <w:szCs w:val="20"/>
        </w:rPr>
      </w:pPr>
      <w:r>
        <w:rPr>
          <w:rFonts w:ascii="SimSun" w:eastAsia="SimSun" w:hAnsi="SimSun" w:cs="SimSun"/>
          <w:spacing w:val="-6"/>
          <w:position w:val="7"/>
          <w:sz w:val="20"/>
          <w:szCs w:val="20"/>
        </w:rPr>
        <w:t>A、</w:t>
      </w:r>
      <w:r>
        <w:rPr>
          <w:spacing w:val="-6"/>
          <w:position w:val="7"/>
          <w:sz w:val="20"/>
          <w:szCs w:val="20"/>
        </w:rPr>
        <w:t>教育时间</w:t>
      </w:r>
    </w:p>
    <w:p>
      <w:pPr>
        <w:pStyle w:val="BodyText"/>
        <w:spacing w:line="222" w:lineRule="auto"/>
        <w:ind w:left="360"/>
        <w:rPr>
          <w:sz w:val="20"/>
          <w:szCs w:val="20"/>
        </w:rPr>
      </w:pPr>
      <w:r>
        <w:rPr>
          <w:rFonts w:ascii="SimSun" w:eastAsia="SimSun" w:hAnsi="SimSun" w:cs="SimSun"/>
          <w:spacing w:val="-6"/>
          <w:sz w:val="20"/>
          <w:szCs w:val="20"/>
        </w:rPr>
        <w:t>B、</w:t>
      </w:r>
      <w:r>
        <w:rPr>
          <w:spacing w:val="-6"/>
          <w:sz w:val="20"/>
          <w:szCs w:val="20"/>
        </w:rPr>
        <w:t>教育场所</w:t>
      </w:r>
    </w:p>
    <w:p>
      <w:pPr>
        <w:pStyle w:val="BodyText"/>
        <w:spacing w:before="50" w:line="222" w:lineRule="auto"/>
        <w:ind w:left="360"/>
        <w:rPr>
          <w:sz w:val="20"/>
          <w:szCs w:val="20"/>
        </w:rPr>
      </w:pPr>
      <w:r>
        <w:rPr>
          <w:rFonts w:ascii="SimSun" w:eastAsia="SimSun" w:hAnsi="SimSun" w:cs="SimSun"/>
          <w:spacing w:val="-6"/>
          <w:sz w:val="20"/>
          <w:szCs w:val="20"/>
        </w:rPr>
        <w:t>C、</w:t>
      </w:r>
      <w:r>
        <w:rPr>
          <w:spacing w:val="-6"/>
          <w:sz w:val="20"/>
          <w:szCs w:val="20"/>
        </w:rPr>
        <w:t>教育人员</w:t>
      </w:r>
    </w:p>
    <w:p>
      <w:pPr>
        <w:pStyle w:val="BodyText"/>
        <w:spacing w:before="69" w:line="222" w:lineRule="auto"/>
        <w:ind w:left="360"/>
        <w:rPr>
          <w:sz w:val="20"/>
          <w:szCs w:val="20"/>
        </w:rPr>
      </w:pPr>
      <w:r>
        <w:rPr>
          <w:rFonts w:ascii="Times New Roman" w:eastAsia="Times New Roman" w:hAnsi="Times New Roman" w:cs="Times New Roman"/>
          <w:spacing w:val="-14"/>
          <w:sz w:val="20"/>
          <w:szCs w:val="20"/>
        </w:rPr>
        <w:t>D</w:t>
      </w:r>
      <w:r>
        <w:rPr>
          <w:rFonts w:ascii="SimSun" w:eastAsia="SimSun" w:hAnsi="SimSun" w:cs="SimSun"/>
          <w:spacing w:val="-14"/>
          <w:sz w:val="20"/>
          <w:szCs w:val="20"/>
        </w:rPr>
        <w:t>、</w:t>
      </w:r>
      <w:r>
        <w:rPr>
          <w:spacing w:val="-14"/>
          <w:sz w:val="20"/>
          <w:szCs w:val="20"/>
        </w:rPr>
        <w:t>教育工具</w:t>
      </w:r>
    </w:p>
    <w:p>
      <w:pPr>
        <w:pStyle w:val="BodyText"/>
        <w:spacing w:before="60" w:line="222" w:lineRule="auto"/>
        <w:ind w:left="360"/>
        <w:rPr>
          <w:sz w:val="20"/>
          <w:szCs w:val="20"/>
        </w:rPr>
      </w:pPr>
      <w:r>
        <w:rPr>
          <w:rFonts w:ascii="Times New Roman" w:eastAsia="Times New Roman" w:hAnsi="Times New Roman" w:cs="Times New Roman"/>
          <w:spacing w:val="-11"/>
          <w:sz w:val="20"/>
          <w:szCs w:val="20"/>
        </w:rPr>
        <w:t>E</w:t>
      </w:r>
      <w:r>
        <w:rPr>
          <w:rFonts w:ascii="SimSun" w:eastAsia="SimSun" w:hAnsi="SimSun" w:cs="SimSun"/>
          <w:spacing w:val="-11"/>
          <w:sz w:val="20"/>
          <w:szCs w:val="20"/>
        </w:rPr>
        <w:t>、</w:t>
      </w:r>
      <w:r>
        <w:rPr>
          <w:spacing w:val="-11"/>
          <w:sz w:val="20"/>
          <w:szCs w:val="20"/>
        </w:rPr>
        <w:t>教育效果</w:t>
      </w:r>
    </w:p>
    <w:p>
      <w:pPr>
        <w:spacing w:before="38" w:line="220" w:lineRule="auto"/>
        <w:ind w:left="2"/>
        <w:rPr>
          <w:rFonts w:ascii="Times New Roman" w:eastAsia="Times New Roman" w:hAnsi="Times New Roman" w:cs="Times New Roman"/>
          <w:sz w:val="20"/>
          <w:szCs w:val="20"/>
        </w:rPr>
      </w:pPr>
      <w:r>
        <w:drawing>
          <wp:anchor distT="0" distB="0" distL="0" distR="0" simplePos="0" relativeHeight="251699200" behindDoc="1" locked="0" layoutInCell="1" allowOverlap="1">
            <wp:simplePos x="0" y="0"/>
            <wp:positionH relativeFrom="column">
              <wp:posOffset>25431</wp:posOffset>
            </wp:positionH>
            <wp:positionV relativeFrom="paragraph">
              <wp:posOffset>-17386</wp:posOffset>
            </wp:positionV>
            <wp:extent cx="558730" cy="177802"/>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89"/>
                    <a:stretch>
                      <a:fillRect/>
                    </a:stretch>
                  </pic:blipFill>
                  <pic:spPr>
                    <a:xfrm>
                      <a:off x="0" y="0"/>
                      <a:ext cx="558730" cy="177802"/>
                    </a:xfrm>
                    <a:prstGeom prst="rect">
                      <a:avLst/>
                    </a:prstGeom>
                  </pic:spPr>
                </pic:pic>
              </a:graphicData>
            </a:graphic>
          </wp:anchor>
        </w:drawing>
      </w:r>
      <w:r>
        <w:rPr>
          <w:rFonts w:ascii="SimSun" w:eastAsia="SimSun" w:hAnsi="SimSun" w:cs="SimSun"/>
          <w:b/>
          <w:bCs/>
          <w:spacing w:val="-8"/>
          <w:sz w:val="20"/>
          <w:szCs w:val="20"/>
        </w:rPr>
        <w:t>【答案】</w:t>
      </w:r>
      <w:r>
        <w:rPr>
          <w:rFonts w:ascii="Times New Roman" w:eastAsia="Times New Roman" w:hAnsi="Times New Roman" w:cs="Times New Roman"/>
          <w:spacing w:val="-8"/>
          <w:sz w:val="20"/>
          <w:szCs w:val="20"/>
        </w:rPr>
        <w:t>E</w:t>
      </w:r>
    </w:p>
    <w:p>
      <w:pPr>
        <w:pStyle w:val="BodyText"/>
        <w:spacing w:before="39" w:line="210" w:lineRule="auto"/>
        <w:jc w:val="right"/>
        <w:rPr>
          <w:sz w:val="20"/>
          <w:szCs w:val="20"/>
        </w:rPr>
      </w:pPr>
      <w:r>
        <w:rPr>
          <w:b/>
          <w:bCs/>
          <w:spacing w:val="-4"/>
          <w:sz w:val="20"/>
          <w:szCs w:val="20"/>
        </w:rPr>
        <w:t>【解析】</w:t>
      </w:r>
      <w:r>
        <w:rPr>
          <w:spacing w:val="-4"/>
          <w:sz w:val="20"/>
          <w:szCs w:val="20"/>
        </w:rPr>
        <w:t>健康教育计划主要由教育时间、场所、内容、方法和工具及教育人员五个部分</w:t>
      </w:r>
    </w:p>
    <w:p>
      <w:pPr>
        <w:pStyle w:val="BodyText"/>
        <w:spacing w:line="300" w:lineRule="exact"/>
        <w:ind w:firstLine="29"/>
      </w:pPr>
      <w:r>
        <w:rPr>
          <w:position w:val="-5"/>
        </w:rPr>
        <w:pict>
          <v:group id="_x0000_i1117" style="width:29.55pt;height:15pt;mso-position-horizontal-relative:char;mso-position-vertical-relative:line" coordorigin="0,0" coordsize="590,300" filled="f" stroked="f">
            <v:shape id="_x0000_s1118" type="#_x0000_t75" style="width:590;height:300;position:absolute" filled="f" stroked="f">
              <v:imagedata r:id="rId90" o:title=""/>
            </v:shape>
            <v:shape id="_x0000_s1119" type="#_x0000_t202" style="width:630;height:340;left:-20;position:absolute;top:-20" filled="f" stroked="f">
              <o:lock v:ext="edit" aspectratio="f"/>
              <v:textbox inset="0,0,0,0">
                <w:txbxContent>
                  <w:p>
                    <w:pPr>
                      <w:spacing w:before="97" w:line="224" w:lineRule="auto"/>
                      <w:ind w:left="30"/>
                      <w:rPr>
                        <w:rFonts w:ascii="FangSong" w:eastAsia="FangSong" w:hAnsi="FangSong" w:cs="FangSong"/>
                        <w:sz w:val="20"/>
                        <w:szCs w:val="20"/>
                      </w:rPr>
                    </w:pPr>
                    <w:r>
                      <w:rPr>
                        <w:rFonts w:ascii="FangSong" w:eastAsia="FangSong" w:hAnsi="FangSong" w:cs="FangSong"/>
                        <w:spacing w:val="-10"/>
                        <w:sz w:val="20"/>
                        <w:szCs w:val="20"/>
                      </w:rPr>
                      <w:t>组成。</w:t>
                    </w:r>
                  </w:p>
                </w:txbxContent>
              </v:textbox>
            </v:shape>
            <w10:wrap type="none"/>
          </v:group>
        </w:pict>
      </w:r>
    </w:p>
    <w:p>
      <w:pPr>
        <w:spacing w:line="300" w:lineRule="exact"/>
        <w:sectPr>
          <w:headerReference w:type="default" r:id="rId91"/>
          <w:type w:val="nextPage"/>
          <w:pgSz w:w="16840" w:h="11910"/>
          <w:pgMar w:top="400" w:right="617" w:bottom="0" w:left="780" w:header="0" w:footer="0" w:gutter="0"/>
          <w:pgNumType w:start="18"/>
          <w:cols w:num="2" w:space="708" w:equalWidth="0">
            <w:col w:w="7880" w:space="100"/>
            <w:col w:w="7463" w:space="0"/>
          </w:cols>
          <w:titlePg w:val="0"/>
        </w:sectPr>
      </w:pPr>
    </w:p>
    <w:p>
      <w:pPr>
        <w:spacing w:before="120"/>
      </w:pPr>
    </w:p>
    <w:p>
      <w:pPr>
        <w:sectPr>
          <w:headerReference w:type="default" r:id="rId92"/>
          <w:pgSz w:w="16990" w:h="12130"/>
          <w:pgMar w:top="400" w:right="725" w:bottom="0" w:left="802" w:header="0" w:footer="0" w:gutter="0"/>
          <w:pgNumType w:start="19"/>
          <w:cols w:num="1" w:space="708" w:equalWidth="0">
            <w:col w:w="15462" w:space="0"/>
          </w:cols>
        </w:sectPr>
      </w:pPr>
    </w:p>
    <w:p>
      <w:pPr>
        <w:pStyle w:val="BodyText"/>
        <w:spacing w:before="40" w:line="241" w:lineRule="auto"/>
        <w:ind w:left="97"/>
        <w:rPr>
          <w:sz w:val="20"/>
          <w:szCs w:val="20"/>
        </w:rPr>
      </w:pPr>
      <w:r>
        <w:rPr>
          <w:spacing w:val="-7"/>
          <w:sz w:val="20"/>
          <w:szCs w:val="20"/>
        </w:rPr>
        <w:t>45、</w:t>
      </w:r>
      <w:r>
        <w:rPr>
          <w:spacing w:val="-30"/>
          <w:sz w:val="20"/>
          <w:szCs w:val="20"/>
        </w:rPr>
        <w:t xml:space="preserve"> </w:t>
      </w:r>
      <w:r>
        <w:rPr>
          <w:spacing w:val="-7"/>
          <w:sz w:val="20"/>
          <w:szCs w:val="20"/>
        </w:rPr>
        <w:t>原发性腹膜炎和继发性腹膜炎的主要区别在于</w:t>
      </w:r>
    </w:p>
    <w:p>
      <w:pPr>
        <w:pStyle w:val="BodyText"/>
        <w:spacing w:line="220" w:lineRule="auto"/>
        <w:ind w:left="417"/>
        <w:rPr>
          <w:sz w:val="20"/>
          <w:szCs w:val="20"/>
        </w:rPr>
      </w:pPr>
      <w:r>
        <w:rPr>
          <w:rFonts w:ascii="SimSun" w:eastAsia="SimSun" w:hAnsi="SimSun" w:cs="SimSun"/>
          <w:spacing w:val="-6"/>
          <w:sz w:val="20"/>
          <w:szCs w:val="20"/>
        </w:rPr>
        <w:t>A、</w:t>
      </w:r>
      <w:r>
        <w:rPr>
          <w:spacing w:val="-6"/>
          <w:sz w:val="20"/>
          <w:szCs w:val="20"/>
        </w:rPr>
        <w:t>腹痛性质</w:t>
      </w:r>
    </w:p>
    <w:p>
      <w:pPr>
        <w:pStyle w:val="BodyText"/>
        <w:spacing w:before="84" w:line="300" w:lineRule="exact"/>
        <w:ind w:left="417"/>
        <w:rPr>
          <w:sz w:val="20"/>
          <w:szCs w:val="20"/>
        </w:rPr>
      </w:pPr>
      <w:r>
        <w:rPr>
          <w:rFonts w:ascii="SimSun" w:eastAsia="SimSun" w:hAnsi="SimSun" w:cs="SimSun"/>
          <w:spacing w:val="-5"/>
          <w:position w:val="7"/>
          <w:sz w:val="20"/>
          <w:szCs w:val="20"/>
        </w:rPr>
        <w:t>B、</w:t>
      </w:r>
      <w:r>
        <w:rPr>
          <w:spacing w:val="-5"/>
          <w:position w:val="7"/>
          <w:sz w:val="20"/>
          <w:szCs w:val="20"/>
        </w:rPr>
        <w:t>疾病严重程度</w:t>
      </w:r>
    </w:p>
    <w:p>
      <w:pPr>
        <w:pStyle w:val="BodyText"/>
        <w:spacing w:line="223" w:lineRule="auto"/>
        <w:ind w:left="417"/>
        <w:rPr>
          <w:sz w:val="20"/>
          <w:szCs w:val="20"/>
        </w:rPr>
      </w:pPr>
      <w:r>
        <w:rPr>
          <w:rFonts w:ascii="SimSun" w:eastAsia="SimSun" w:hAnsi="SimSun" w:cs="SimSun"/>
          <w:spacing w:val="-3"/>
          <w:sz w:val="20"/>
          <w:szCs w:val="20"/>
        </w:rPr>
        <w:t>C、</w:t>
      </w:r>
      <w:r>
        <w:rPr>
          <w:spacing w:val="-3"/>
          <w:sz w:val="20"/>
          <w:szCs w:val="20"/>
        </w:rPr>
        <w:t>腹肌紧张程度</w:t>
      </w:r>
    </w:p>
    <w:p>
      <w:pPr>
        <w:pStyle w:val="BodyText"/>
        <w:spacing w:before="46" w:line="221" w:lineRule="auto"/>
        <w:ind w:left="417"/>
        <w:rPr>
          <w:sz w:val="20"/>
          <w:szCs w:val="20"/>
        </w:rPr>
      </w:pPr>
      <w:r>
        <w:rPr>
          <w:rFonts w:ascii="SimSun" w:eastAsia="SimSun" w:hAnsi="SimSun" w:cs="SimSun"/>
          <w:spacing w:val="-5"/>
          <w:sz w:val="20"/>
          <w:szCs w:val="20"/>
        </w:rPr>
        <w:t>D、</w:t>
      </w:r>
      <w:r>
        <w:rPr>
          <w:spacing w:val="-5"/>
          <w:sz w:val="20"/>
          <w:szCs w:val="20"/>
        </w:rPr>
        <w:t>病原菌的种类</w:t>
      </w:r>
    </w:p>
    <w:p>
      <w:pPr>
        <w:pStyle w:val="BodyText"/>
        <w:spacing w:before="53" w:line="239" w:lineRule="auto"/>
        <w:ind w:left="417"/>
        <w:rPr>
          <w:sz w:val="20"/>
          <w:szCs w:val="20"/>
        </w:rPr>
      </w:pPr>
      <w:r>
        <w:drawing>
          <wp:anchor distT="0" distB="0" distL="0" distR="0" simplePos="0" relativeHeight="251701248" behindDoc="1" locked="0" layoutInCell="1" allowOverlap="1">
            <wp:simplePos x="0" y="0"/>
            <wp:positionH relativeFrom="column">
              <wp:posOffset>118863</wp:posOffset>
            </wp:positionH>
            <wp:positionV relativeFrom="paragraph">
              <wp:posOffset>143569</wp:posOffset>
            </wp:positionV>
            <wp:extent cx="571474" cy="196877"/>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93"/>
                    <a:stretch>
                      <a:fillRect/>
                    </a:stretch>
                  </pic:blipFill>
                  <pic:spPr>
                    <a:xfrm>
                      <a:off x="0" y="0"/>
                      <a:ext cx="571474" cy="196877"/>
                    </a:xfrm>
                    <a:prstGeom prst="rect">
                      <a:avLst/>
                    </a:prstGeom>
                  </pic:spPr>
                </pic:pic>
              </a:graphicData>
            </a:graphic>
          </wp:anchor>
        </w:drawing>
      </w:r>
      <w:r>
        <w:rPr>
          <w:rFonts w:ascii="SimSun" w:eastAsia="SimSun" w:hAnsi="SimSun" w:cs="SimSun"/>
          <w:spacing w:val="-4"/>
          <w:sz w:val="20"/>
          <w:szCs w:val="20"/>
        </w:rPr>
        <w:t>E、</w:t>
      </w:r>
      <w:r>
        <w:rPr>
          <w:spacing w:val="-4"/>
          <w:sz w:val="20"/>
          <w:szCs w:val="20"/>
        </w:rPr>
        <w:t>腹腔内是否有原发病灶</w:t>
      </w:r>
    </w:p>
    <w:p>
      <w:pPr>
        <w:spacing w:line="220" w:lineRule="auto"/>
        <w:ind w:left="129"/>
        <w:rPr>
          <w:rFonts w:ascii="Times New Roman" w:eastAsia="Times New Roman" w:hAnsi="Times New Roman" w:cs="Times New Roman"/>
          <w:sz w:val="20"/>
          <w:szCs w:val="20"/>
        </w:rPr>
      </w:pPr>
      <w:r>
        <w:rPr>
          <w:rFonts w:ascii="SimSun" w:eastAsia="SimSun" w:hAnsi="SimSun" w:cs="SimSun"/>
          <w:b/>
          <w:bCs/>
          <w:spacing w:val="-4"/>
          <w:sz w:val="20"/>
          <w:szCs w:val="20"/>
        </w:rPr>
        <w:t>【答案】</w:t>
      </w:r>
      <w:r>
        <w:rPr>
          <w:rFonts w:ascii="Times New Roman" w:eastAsia="Times New Roman" w:hAnsi="Times New Roman" w:cs="Times New Roman"/>
          <w:spacing w:val="-4"/>
          <w:sz w:val="20"/>
          <w:szCs w:val="20"/>
        </w:rPr>
        <w:t>E</w:t>
      </w:r>
    </w:p>
    <w:p>
      <w:pPr>
        <w:pStyle w:val="BodyText"/>
        <w:spacing w:before="88" w:line="244" w:lineRule="auto"/>
        <w:ind w:left="97" w:right="307" w:firstLine="32"/>
        <w:rPr>
          <w:sz w:val="20"/>
          <w:szCs w:val="20"/>
        </w:rPr>
      </w:pPr>
      <w:r>
        <w:rPr>
          <w:b/>
          <w:bCs/>
          <w:spacing w:val="-4"/>
          <w:sz w:val="20"/>
          <w:szCs w:val="20"/>
        </w:rPr>
        <w:t>【解析】</w:t>
      </w:r>
      <w:r>
        <w:rPr>
          <w:spacing w:val="-4"/>
          <w:sz w:val="20"/>
          <w:szCs w:val="20"/>
        </w:rPr>
        <w:t>原发性腹膜炎较少见，腹腔内无原发病灶，由血运或淋巴道传播引起；继发惺</w:t>
      </w:r>
      <w:r>
        <w:rPr>
          <w:spacing w:val="5"/>
          <w:sz w:val="20"/>
          <w:szCs w:val="20"/>
        </w:rPr>
        <w:t xml:space="preserve"> </w:t>
      </w:r>
      <w:r>
        <w:rPr>
          <w:spacing w:val="-3"/>
          <w:sz w:val="20"/>
          <w:szCs w:val="20"/>
        </w:rPr>
        <w:t>腹膜炎是在腹腔内某些疾病或损伤的基础上发生的腹</w:t>
      </w:r>
      <w:r>
        <w:rPr>
          <w:spacing w:val="-4"/>
          <w:sz w:val="20"/>
          <w:szCs w:val="20"/>
        </w:rPr>
        <w:t>膜炎，约占腹膜炎的98%。故两者</w:t>
      </w:r>
    </w:p>
    <w:p>
      <w:pPr>
        <w:pStyle w:val="BodyText"/>
        <w:spacing w:before="53" w:line="219" w:lineRule="auto"/>
        <w:ind w:left="97"/>
        <w:rPr>
          <w:sz w:val="20"/>
          <w:szCs w:val="20"/>
        </w:rPr>
      </w:pPr>
      <w:r>
        <w:rPr>
          <w:spacing w:val="-14"/>
          <w:sz w:val="20"/>
          <w:szCs w:val="20"/>
          <w:shd w:val="clear" w:color="auto" w:fill="FFFF00"/>
        </w:rPr>
        <w:t>的主要区别在于腹腔内是否有原发病灶。</w:t>
      </w:r>
      <w:r>
        <w:rPr>
          <w:spacing w:val="5"/>
          <w:sz w:val="20"/>
          <w:szCs w:val="20"/>
          <w:shd w:val="clear" w:color="auto" w:fill="FFFF00"/>
        </w:rPr>
        <w:t xml:space="preserve">  </w:t>
      </w:r>
    </w:p>
    <w:p>
      <w:pPr>
        <w:pStyle w:val="BodyText"/>
        <w:spacing w:before="83" w:line="221" w:lineRule="auto"/>
        <w:ind w:left="97"/>
        <w:rPr>
          <w:sz w:val="20"/>
          <w:szCs w:val="20"/>
        </w:rPr>
      </w:pPr>
      <w:r>
        <w:rPr>
          <w:spacing w:val="-5"/>
          <w:sz w:val="20"/>
          <w:szCs w:val="20"/>
        </w:rPr>
        <w:t>46、与确定组织发展方向和长远目标有关的重大</w:t>
      </w:r>
      <w:r>
        <w:rPr>
          <w:spacing w:val="-6"/>
          <w:sz w:val="20"/>
          <w:szCs w:val="20"/>
        </w:rPr>
        <w:t>问题的决策称为</w:t>
      </w:r>
    </w:p>
    <w:p>
      <w:pPr>
        <w:pStyle w:val="BodyText"/>
        <w:spacing w:before="43" w:line="280" w:lineRule="exact"/>
        <w:ind w:left="417"/>
        <w:rPr>
          <w:sz w:val="20"/>
          <w:szCs w:val="20"/>
        </w:rPr>
      </w:pPr>
      <w:r>
        <w:rPr>
          <w:rFonts w:ascii="Times New Roman" w:eastAsia="Times New Roman" w:hAnsi="Times New Roman" w:cs="Times New Roman"/>
          <w:spacing w:val="-13"/>
          <w:position w:val="5"/>
          <w:sz w:val="20"/>
          <w:szCs w:val="20"/>
        </w:rPr>
        <w:t>A</w:t>
      </w:r>
      <w:r>
        <w:rPr>
          <w:rFonts w:ascii="SimSun" w:eastAsia="SimSun" w:hAnsi="SimSun" w:cs="SimSun"/>
          <w:spacing w:val="-13"/>
          <w:position w:val="5"/>
          <w:sz w:val="20"/>
          <w:szCs w:val="20"/>
        </w:rPr>
        <w:t>、</w:t>
      </w:r>
      <w:r>
        <w:rPr>
          <w:spacing w:val="-13"/>
          <w:position w:val="5"/>
          <w:sz w:val="20"/>
          <w:szCs w:val="20"/>
        </w:rPr>
        <w:t>确定型决策</w:t>
      </w:r>
    </w:p>
    <w:p>
      <w:pPr>
        <w:pStyle w:val="BodyText"/>
        <w:spacing w:line="222" w:lineRule="auto"/>
        <w:ind w:left="417"/>
        <w:rPr>
          <w:sz w:val="20"/>
          <w:szCs w:val="20"/>
        </w:rPr>
      </w:pPr>
      <w:r>
        <w:rPr>
          <w:rFonts w:ascii="SimSun" w:eastAsia="SimSun" w:hAnsi="SimSun" w:cs="SimSun"/>
          <w:spacing w:val="-5"/>
          <w:sz w:val="20"/>
          <w:szCs w:val="20"/>
        </w:rPr>
        <w:t>B、</w:t>
      </w:r>
      <w:r>
        <w:rPr>
          <w:spacing w:val="-5"/>
          <w:sz w:val="20"/>
          <w:szCs w:val="20"/>
        </w:rPr>
        <w:t>风险型决策</w:t>
      </w:r>
    </w:p>
    <w:p>
      <w:pPr>
        <w:pStyle w:val="BodyText"/>
        <w:spacing w:before="39" w:line="222" w:lineRule="auto"/>
        <w:ind w:left="417"/>
        <w:rPr>
          <w:sz w:val="20"/>
          <w:szCs w:val="20"/>
        </w:rPr>
      </w:pPr>
      <w:r>
        <w:rPr>
          <w:rFonts w:ascii="Times New Roman" w:eastAsia="Times New Roman" w:hAnsi="Times New Roman" w:cs="Times New Roman"/>
          <w:spacing w:val="-12"/>
          <w:sz w:val="20"/>
          <w:szCs w:val="20"/>
        </w:rPr>
        <w:t>C</w:t>
      </w:r>
      <w:r>
        <w:rPr>
          <w:rFonts w:ascii="SimSun" w:eastAsia="SimSun" w:hAnsi="SimSun" w:cs="SimSun"/>
          <w:spacing w:val="-12"/>
          <w:sz w:val="20"/>
          <w:szCs w:val="20"/>
        </w:rPr>
        <w:t>、</w:t>
      </w:r>
      <w:r>
        <w:rPr>
          <w:spacing w:val="-12"/>
          <w:sz w:val="20"/>
          <w:szCs w:val="20"/>
        </w:rPr>
        <w:t>微观决策</w:t>
      </w:r>
    </w:p>
    <w:p>
      <w:pPr>
        <w:pStyle w:val="BodyText"/>
        <w:spacing w:before="50" w:line="222" w:lineRule="auto"/>
        <w:ind w:left="417"/>
        <w:rPr>
          <w:sz w:val="20"/>
          <w:szCs w:val="20"/>
        </w:rPr>
      </w:pPr>
      <w:r>
        <w:rPr>
          <w:rFonts w:ascii="Times New Roman" w:eastAsia="Times New Roman" w:hAnsi="Times New Roman" w:cs="Times New Roman"/>
          <w:spacing w:val="-14"/>
          <w:sz w:val="20"/>
          <w:szCs w:val="20"/>
        </w:rPr>
        <w:t>D</w:t>
      </w:r>
      <w:r>
        <w:rPr>
          <w:rFonts w:ascii="SimSun" w:eastAsia="SimSun" w:hAnsi="SimSun" w:cs="SimSun"/>
          <w:spacing w:val="-14"/>
          <w:sz w:val="20"/>
          <w:szCs w:val="20"/>
        </w:rPr>
        <w:t>、</w:t>
      </w:r>
      <w:r>
        <w:rPr>
          <w:spacing w:val="-14"/>
          <w:sz w:val="20"/>
          <w:szCs w:val="20"/>
        </w:rPr>
        <w:t>个人决策</w:t>
      </w:r>
    </w:p>
    <w:p>
      <w:pPr>
        <w:pStyle w:val="BodyText"/>
        <w:spacing w:before="80" w:line="222" w:lineRule="auto"/>
        <w:ind w:left="417"/>
        <w:rPr>
          <w:sz w:val="20"/>
          <w:szCs w:val="20"/>
        </w:rPr>
      </w:pPr>
      <w:r>
        <w:rPr>
          <w:rFonts w:ascii="SimSun" w:eastAsia="SimSun" w:hAnsi="SimSun" w:cs="SimSun"/>
          <w:spacing w:val="-9"/>
          <w:sz w:val="20"/>
          <w:szCs w:val="20"/>
        </w:rPr>
        <w:t>E、</w:t>
      </w:r>
      <w:r>
        <w:rPr>
          <w:spacing w:val="-9"/>
          <w:sz w:val="20"/>
          <w:szCs w:val="20"/>
        </w:rPr>
        <w:t>战略决策</w:t>
      </w:r>
    </w:p>
    <w:p>
      <w:pPr>
        <w:spacing w:before="28" w:line="220" w:lineRule="auto"/>
        <w:ind w:left="129"/>
        <w:rPr>
          <w:rFonts w:ascii="Times New Roman" w:eastAsia="Times New Roman" w:hAnsi="Times New Roman" w:cs="Times New Roman"/>
          <w:sz w:val="20"/>
          <w:szCs w:val="20"/>
        </w:rPr>
      </w:pPr>
      <w:r>
        <w:drawing>
          <wp:anchor distT="0" distB="0" distL="0" distR="0" simplePos="0" relativeHeight="251700224" behindDoc="1" locked="0" layoutInCell="1" allowOverlap="1">
            <wp:simplePos x="0" y="0"/>
            <wp:positionH relativeFrom="column">
              <wp:posOffset>93510</wp:posOffset>
            </wp:positionH>
            <wp:positionV relativeFrom="paragraph">
              <wp:posOffset>-30092</wp:posOffset>
            </wp:positionV>
            <wp:extent cx="571474" cy="18409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94"/>
                    <a:stretch>
                      <a:fillRect/>
                    </a:stretch>
                  </pic:blipFill>
                  <pic:spPr>
                    <a:xfrm>
                      <a:off x="0" y="0"/>
                      <a:ext cx="571474" cy="184090"/>
                    </a:xfrm>
                    <a:prstGeom prst="rect">
                      <a:avLst/>
                    </a:prstGeom>
                  </pic:spPr>
                </pic:pic>
              </a:graphicData>
            </a:graphic>
          </wp:anchor>
        </w:drawing>
      </w:r>
      <w:r>
        <w:rPr>
          <w:rFonts w:ascii="SimSun" w:eastAsia="SimSun" w:hAnsi="SimSun" w:cs="SimSun"/>
          <w:b/>
          <w:bCs/>
          <w:spacing w:val="-8"/>
          <w:sz w:val="20"/>
          <w:szCs w:val="20"/>
        </w:rPr>
        <w:t>【答案】</w:t>
      </w:r>
      <w:r>
        <w:rPr>
          <w:rFonts w:ascii="Times New Roman" w:eastAsia="Times New Roman" w:hAnsi="Times New Roman" w:cs="Times New Roman"/>
          <w:b/>
          <w:bCs/>
          <w:spacing w:val="-8"/>
          <w:sz w:val="20"/>
          <w:szCs w:val="20"/>
        </w:rPr>
        <w:t>E</w:t>
      </w:r>
    </w:p>
    <w:p>
      <w:pPr>
        <w:pStyle w:val="BodyText"/>
        <w:spacing w:before="99" w:line="221" w:lineRule="auto"/>
        <w:rPr>
          <w:sz w:val="20"/>
          <w:szCs w:val="20"/>
        </w:rPr>
      </w:pPr>
      <w:r>
        <w:rPr>
          <w:b/>
          <w:bCs/>
          <w:spacing w:val="-4"/>
          <w:sz w:val="20"/>
          <w:szCs w:val="20"/>
        </w:rPr>
        <w:t>【解析】</w:t>
      </w:r>
      <w:r>
        <w:rPr>
          <w:spacing w:val="-4"/>
          <w:sz w:val="20"/>
          <w:szCs w:val="20"/>
        </w:rPr>
        <w:t>与确定组织发展方向和长远目标有关的重大问</w:t>
      </w:r>
      <w:r>
        <w:rPr>
          <w:spacing w:val="-5"/>
          <w:sz w:val="20"/>
          <w:szCs w:val="20"/>
        </w:rPr>
        <w:t>题的决策称为战略决策。</w:t>
      </w:r>
    </w:p>
    <w:p>
      <w:pPr>
        <w:pStyle w:val="BodyText"/>
        <w:spacing w:before="83" w:line="227" w:lineRule="auto"/>
        <w:ind w:left="97" w:right="338"/>
        <w:rPr>
          <w:sz w:val="20"/>
          <w:szCs w:val="20"/>
        </w:rPr>
      </w:pPr>
      <w:r>
        <w:rPr>
          <w:spacing w:val="4"/>
          <w:sz w:val="20"/>
          <w:szCs w:val="20"/>
        </w:rPr>
        <w:t>47、患儿6个月，高热4~5天伴流涕、干咳、纳差；1天来全身出皮疹，为红色粟粒大</w:t>
      </w:r>
      <w:r>
        <w:rPr>
          <w:spacing w:val="3"/>
          <w:sz w:val="20"/>
          <w:szCs w:val="20"/>
        </w:rPr>
        <w:t xml:space="preserve"> </w:t>
      </w:r>
      <w:r>
        <w:rPr>
          <w:spacing w:val="-7"/>
          <w:sz w:val="20"/>
          <w:szCs w:val="20"/>
        </w:rPr>
        <w:t>小斑丘疹，疹间皮肤正常。</w:t>
      </w:r>
    </w:p>
    <w:p>
      <w:pPr>
        <w:pStyle w:val="BodyText"/>
        <w:spacing w:before="49" w:line="222" w:lineRule="auto"/>
        <w:ind w:left="97"/>
        <w:rPr>
          <w:sz w:val="20"/>
          <w:szCs w:val="20"/>
        </w:rPr>
      </w:pPr>
      <w:r>
        <w:rPr>
          <w:spacing w:val="-7"/>
          <w:sz w:val="20"/>
          <w:szCs w:val="20"/>
        </w:rPr>
        <w:t>该患儿应隔离至</w:t>
      </w:r>
    </w:p>
    <w:p>
      <w:pPr>
        <w:pStyle w:val="BodyText"/>
        <w:spacing w:before="60" w:line="290" w:lineRule="exact"/>
        <w:ind w:left="417"/>
        <w:rPr>
          <w:sz w:val="20"/>
          <w:szCs w:val="20"/>
        </w:rPr>
      </w:pPr>
      <w:r>
        <w:rPr>
          <w:rFonts w:ascii="Arial" w:eastAsia="Arial" w:hAnsi="Arial" w:cs="Arial"/>
          <w:spacing w:val="6"/>
          <w:position w:val="6"/>
          <w:sz w:val="20"/>
          <w:szCs w:val="20"/>
        </w:rPr>
        <w:t>A</w:t>
      </w:r>
      <w:r>
        <w:rPr>
          <w:rFonts w:ascii="SimSun" w:eastAsia="SimSun" w:hAnsi="SimSun" w:cs="SimSun"/>
          <w:spacing w:val="6"/>
          <w:position w:val="6"/>
          <w:sz w:val="20"/>
          <w:szCs w:val="20"/>
        </w:rPr>
        <w:t>、</w:t>
      </w:r>
      <w:r>
        <w:rPr>
          <w:spacing w:val="6"/>
          <w:position w:val="6"/>
          <w:sz w:val="20"/>
          <w:szCs w:val="20"/>
        </w:rPr>
        <w:t>起病后1周</w:t>
      </w:r>
    </w:p>
    <w:p>
      <w:pPr>
        <w:pStyle w:val="BodyText"/>
        <w:spacing w:line="223" w:lineRule="auto"/>
        <w:ind w:left="417"/>
        <w:rPr>
          <w:sz w:val="20"/>
          <w:szCs w:val="20"/>
        </w:rPr>
      </w:pPr>
      <w:r>
        <w:rPr>
          <w:rFonts w:ascii="SimSun" w:eastAsia="SimSun" w:hAnsi="SimSun" w:cs="SimSun"/>
          <w:spacing w:val="9"/>
          <w:sz w:val="20"/>
          <w:szCs w:val="20"/>
        </w:rPr>
        <w:t>B、</w:t>
      </w:r>
      <w:r>
        <w:rPr>
          <w:spacing w:val="9"/>
          <w:sz w:val="20"/>
          <w:szCs w:val="20"/>
        </w:rPr>
        <w:t>出疹后5天</w:t>
      </w:r>
    </w:p>
    <w:p>
      <w:pPr>
        <w:pStyle w:val="BodyText"/>
        <w:spacing w:before="69" w:line="223" w:lineRule="auto"/>
        <w:ind w:left="417"/>
        <w:rPr>
          <w:sz w:val="20"/>
          <w:szCs w:val="20"/>
        </w:rPr>
      </w:pPr>
      <w:r>
        <w:rPr>
          <w:rFonts w:ascii="SimSun" w:eastAsia="SimSun" w:hAnsi="SimSun" w:cs="SimSun"/>
          <w:spacing w:val="6"/>
          <w:sz w:val="20"/>
          <w:szCs w:val="20"/>
        </w:rPr>
        <w:t>C、</w:t>
      </w:r>
      <w:r>
        <w:rPr>
          <w:rFonts w:ascii="SimSun" w:eastAsia="SimSun" w:hAnsi="SimSun" w:cs="SimSun"/>
          <w:spacing w:val="-44"/>
          <w:sz w:val="20"/>
          <w:szCs w:val="20"/>
        </w:rPr>
        <w:t xml:space="preserve"> </w:t>
      </w:r>
      <w:r>
        <w:rPr>
          <w:spacing w:val="6"/>
          <w:sz w:val="20"/>
          <w:szCs w:val="20"/>
        </w:rPr>
        <w:t>出疹后1周</w:t>
      </w:r>
    </w:p>
    <w:p>
      <w:pPr>
        <w:pStyle w:val="BodyText"/>
        <w:spacing w:before="38" w:line="223" w:lineRule="auto"/>
        <w:ind w:left="417"/>
        <w:rPr>
          <w:sz w:val="20"/>
          <w:szCs w:val="20"/>
        </w:rPr>
      </w:pPr>
      <w:r>
        <w:rPr>
          <w:rFonts w:ascii="SimSun" w:eastAsia="SimSun" w:hAnsi="SimSun" w:cs="SimSun"/>
          <w:spacing w:val="9"/>
          <w:sz w:val="20"/>
          <w:szCs w:val="20"/>
        </w:rPr>
        <w:t>D、</w:t>
      </w:r>
      <w:r>
        <w:rPr>
          <w:spacing w:val="9"/>
          <w:sz w:val="20"/>
          <w:szCs w:val="20"/>
        </w:rPr>
        <w:t>疹退后5天</w:t>
      </w:r>
    </w:p>
    <w:p>
      <w:pPr>
        <w:pStyle w:val="BodyText"/>
        <w:spacing w:before="49" w:line="223" w:lineRule="auto"/>
        <w:ind w:left="417"/>
        <w:rPr>
          <w:sz w:val="20"/>
          <w:szCs w:val="20"/>
        </w:rPr>
      </w:pPr>
      <w:r>
        <w:rPr>
          <w:rFonts w:ascii="SimSun" w:eastAsia="SimSun" w:hAnsi="SimSun" w:cs="SimSun"/>
          <w:spacing w:val="10"/>
          <w:sz w:val="20"/>
          <w:szCs w:val="20"/>
        </w:rPr>
        <w:t>E</w:t>
      </w:r>
      <w:r>
        <w:rPr>
          <w:color w:val="FEFE36"/>
          <w:spacing w:val="10"/>
          <w:sz w:val="20"/>
          <w:szCs w:val="20"/>
        </w:rPr>
        <w:t>、</w:t>
      </w:r>
      <w:r>
        <w:rPr>
          <w:spacing w:val="10"/>
          <w:sz w:val="20"/>
          <w:szCs w:val="20"/>
        </w:rPr>
        <w:t>疹退后10天</w:t>
      </w:r>
    </w:p>
    <w:p>
      <w:pPr>
        <w:spacing w:before="37" w:line="220" w:lineRule="auto"/>
        <w:rPr>
          <w:rFonts w:ascii="Times New Roman" w:eastAsia="Times New Roman" w:hAnsi="Times New Roman" w:cs="Times New Roman"/>
          <w:sz w:val="20"/>
          <w:szCs w:val="20"/>
        </w:rPr>
      </w:pPr>
      <w:r>
        <w:drawing>
          <wp:anchor distT="0" distB="0" distL="0" distR="0" simplePos="0" relativeHeight="251702272" behindDoc="1" locked="0" layoutInCell="1" allowOverlap="1">
            <wp:simplePos x="0" y="0"/>
            <wp:positionH relativeFrom="column">
              <wp:posOffset>74414</wp:posOffset>
            </wp:positionH>
            <wp:positionV relativeFrom="paragraph">
              <wp:posOffset>-31096</wp:posOffset>
            </wp:positionV>
            <wp:extent cx="565109" cy="190484"/>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95"/>
                    <a:stretch>
                      <a:fillRect/>
                    </a:stretch>
                  </pic:blipFill>
                  <pic:spPr>
                    <a:xfrm>
                      <a:off x="0" y="0"/>
                      <a:ext cx="565109" cy="190484"/>
                    </a:xfrm>
                    <a:prstGeom prst="rect">
                      <a:avLst/>
                    </a:prstGeom>
                  </pic:spPr>
                </pic:pic>
              </a:graphicData>
            </a:graphic>
          </wp:anchor>
        </w:drawing>
      </w:r>
      <w:r>
        <w:rPr>
          <w:rFonts w:ascii="SimSun" w:eastAsia="SimSun" w:hAnsi="SimSun" w:cs="SimSun"/>
          <w:b/>
          <w:bCs/>
          <w:spacing w:val="-7"/>
          <w:sz w:val="20"/>
          <w:szCs w:val="20"/>
        </w:rPr>
        <w:t>【答案】</w:t>
      </w:r>
      <w:r>
        <w:rPr>
          <w:rFonts w:ascii="Times New Roman" w:eastAsia="Times New Roman" w:hAnsi="Times New Roman" w:cs="Times New Roman"/>
          <w:spacing w:val="-7"/>
          <w:sz w:val="20"/>
          <w:szCs w:val="20"/>
        </w:rPr>
        <w:t>B</w:t>
      </w:r>
    </w:p>
    <w:p>
      <w:pPr>
        <w:pStyle w:val="BodyText"/>
        <w:spacing w:before="98" w:line="221" w:lineRule="auto"/>
        <w:rPr>
          <w:sz w:val="20"/>
          <w:szCs w:val="20"/>
        </w:rPr>
      </w:pPr>
      <w:r>
        <w:rPr>
          <w:b/>
          <w:bCs/>
          <w:spacing w:val="-2"/>
          <w:sz w:val="20"/>
          <w:szCs w:val="20"/>
        </w:rPr>
        <w:t>【解析】</w:t>
      </w:r>
      <w:r>
        <w:rPr>
          <w:spacing w:val="-2"/>
          <w:sz w:val="20"/>
          <w:szCs w:val="20"/>
        </w:rPr>
        <w:t>发热4天出疹，有上呼吸道卡他症状，结合皮疹特点，符合麻疹。麻疹出疹时</w:t>
      </w:r>
    </w:p>
    <w:p>
      <w:pPr>
        <w:pStyle w:val="BodyText"/>
        <w:spacing w:before="42" w:line="220" w:lineRule="auto"/>
        <w:ind w:left="97"/>
        <w:rPr>
          <w:sz w:val="20"/>
          <w:szCs w:val="20"/>
        </w:rPr>
      </w:pPr>
      <w:r>
        <w:rPr>
          <w:spacing w:val="-6"/>
          <w:sz w:val="20"/>
          <w:szCs w:val="20"/>
          <w:shd w:val="clear" w:color="auto" w:fill="FFFF00"/>
        </w:rPr>
        <w:t>应多喂开水和热汤，帮助透疹。无合并症的麻疹隔离到疹后5天。</w:t>
      </w:r>
      <w:r>
        <w:rPr>
          <w:spacing w:val="6"/>
          <w:sz w:val="20"/>
          <w:szCs w:val="20"/>
          <w:shd w:val="clear" w:color="auto" w:fill="FFFF00"/>
        </w:rPr>
        <w:t xml:space="preserve">  </w:t>
      </w:r>
    </w:p>
    <w:p>
      <w:pPr>
        <w:pStyle w:val="BodyText"/>
        <w:spacing w:before="92" w:line="230" w:lineRule="auto"/>
        <w:ind w:left="97" w:right="389"/>
        <w:rPr>
          <w:sz w:val="20"/>
          <w:szCs w:val="20"/>
        </w:rPr>
      </w:pPr>
      <w:r>
        <w:rPr>
          <w:spacing w:val="-5"/>
          <w:sz w:val="20"/>
          <w:szCs w:val="20"/>
        </w:rPr>
        <w:t>48、世界卫生组织护理专家委员会规定护士在“保持健康、预防疾病、减轻痛苦、促进</w:t>
      </w:r>
      <w:r>
        <w:rPr>
          <w:spacing w:val="7"/>
          <w:sz w:val="20"/>
          <w:szCs w:val="20"/>
        </w:rPr>
        <w:t xml:space="preserve"> </w:t>
      </w:r>
      <w:r>
        <w:rPr>
          <w:spacing w:val="-5"/>
          <w:sz w:val="20"/>
          <w:szCs w:val="20"/>
        </w:rPr>
        <w:t>健康”中发挥重要作用，是属于计划的何种表现形式</w:t>
      </w:r>
    </w:p>
    <w:p>
      <w:pPr>
        <w:pStyle w:val="BodyText"/>
        <w:spacing w:before="45" w:line="223" w:lineRule="auto"/>
        <w:ind w:left="417"/>
        <w:rPr>
          <w:sz w:val="20"/>
          <w:szCs w:val="20"/>
        </w:rPr>
      </w:pPr>
      <w:r>
        <w:rPr>
          <w:rFonts w:ascii="SimSun" w:eastAsia="SimSun" w:hAnsi="SimSun" w:cs="SimSun"/>
          <w:spacing w:val="-12"/>
          <w:sz w:val="20"/>
          <w:szCs w:val="20"/>
        </w:rPr>
        <w:t>A、</w:t>
      </w:r>
      <w:r>
        <w:rPr>
          <w:rFonts w:ascii="SimSun" w:eastAsia="SimSun" w:hAnsi="SimSun" w:cs="SimSun"/>
          <w:spacing w:val="-46"/>
          <w:sz w:val="20"/>
          <w:szCs w:val="20"/>
        </w:rPr>
        <w:t xml:space="preserve"> </w:t>
      </w:r>
      <w:r>
        <w:rPr>
          <w:spacing w:val="-12"/>
          <w:sz w:val="20"/>
          <w:szCs w:val="20"/>
        </w:rPr>
        <w:t>目的或任务</w:t>
      </w:r>
    </w:p>
    <w:p>
      <w:pPr>
        <w:spacing w:before="39" w:line="321" w:lineRule="exact"/>
        <w:ind w:left="417"/>
        <w:rPr>
          <w:rFonts w:ascii="SimSun" w:eastAsia="SimSun" w:hAnsi="SimSun" w:cs="SimSun"/>
          <w:sz w:val="20"/>
          <w:szCs w:val="20"/>
        </w:rPr>
      </w:pPr>
      <w:r>
        <w:rPr>
          <w:rFonts w:ascii="Arial" w:eastAsia="Arial" w:hAnsi="Arial" w:cs="Arial"/>
          <w:spacing w:val="-12"/>
          <w:position w:val="8"/>
          <w:sz w:val="20"/>
          <w:szCs w:val="20"/>
        </w:rPr>
        <w:t>B</w:t>
      </w:r>
      <w:r>
        <w:rPr>
          <w:rFonts w:ascii="SimSun" w:eastAsia="SimSun" w:hAnsi="SimSun" w:cs="SimSun"/>
          <w:spacing w:val="-12"/>
          <w:position w:val="8"/>
          <w:sz w:val="20"/>
          <w:szCs w:val="20"/>
        </w:rPr>
        <w:t>、目标</w:t>
      </w:r>
    </w:p>
    <w:p>
      <w:pPr>
        <w:spacing w:before="1" w:line="220" w:lineRule="auto"/>
        <w:ind w:left="417"/>
        <w:rPr>
          <w:rFonts w:ascii="SimSun" w:eastAsia="SimSun" w:hAnsi="SimSun" w:cs="SimSun"/>
          <w:sz w:val="20"/>
          <w:szCs w:val="20"/>
        </w:rPr>
      </w:pPr>
      <w:r>
        <w:rPr>
          <w:rFonts w:ascii="Times New Roman" w:eastAsia="Times New Roman" w:hAnsi="Times New Roman" w:cs="Times New Roman"/>
          <w:spacing w:val="-15"/>
          <w:sz w:val="20"/>
          <w:szCs w:val="20"/>
        </w:rPr>
        <w:t>C</w:t>
      </w:r>
      <w:r>
        <w:rPr>
          <w:rFonts w:ascii="SimSun" w:eastAsia="SimSun" w:hAnsi="SimSun" w:cs="SimSun"/>
          <w:spacing w:val="-15"/>
          <w:sz w:val="20"/>
          <w:szCs w:val="20"/>
        </w:rPr>
        <w:t>、职能</w:t>
      </w:r>
    </w:p>
    <w:p>
      <w:pPr>
        <w:pStyle w:val="BodyText"/>
        <w:spacing w:before="38" w:line="189" w:lineRule="auto"/>
        <w:ind w:left="417"/>
        <w:rPr>
          <w:sz w:val="20"/>
          <w:szCs w:val="20"/>
        </w:rPr>
      </w:pPr>
      <w:r>
        <w:rPr>
          <w:rFonts w:ascii="Times New Roman" w:eastAsia="Times New Roman" w:hAnsi="Times New Roman" w:cs="Times New Roman"/>
          <w:spacing w:val="-21"/>
          <w:sz w:val="20"/>
          <w:szCs w:val="20"/>
        </w:rPr>
        <w:t>D</w:t>
      </w:r>
      <w:r>
        <w:rPr>
          <w:rFonts w:ascii="SimSun" w:eastAsia="SimSun" w:hAnsi="SimSun" w:cs="SimSun"/>
          <w:spacing w:val="-21"/>
          <w:sz w:val="20"/>
          <w:szCs w:val="20"/>
        </w:rPr>
        <w:t>、</w:t>
      </w:r>
      <w:r>
        <w:rPr>
          <w:spacing w:val="-21"/>
          <w:sz w:val="20"/>
          <w:szCs w:val="20"/>
        </w:rPr>
        <w:t>策略</w:t>
      </w:r>
    </w:p>
    <w:p>
      <w:pPr>
        <w:spacing w:line="14" w:lineRule="auto"/>
        <w:rPr>
          <w:rFonts w:ascii="Arial"/>
          <w:sz w:val="2"/>
        </w:rPr>
        <w:sectPr>
          <w:headerReference w:type="default" r:id="rId96"/>
          <w:type w:val="continuous"/>
          <w:pgSz w:w="16990" w:h="12130"/>
          <w:pgMar w:top="400" w:right="725" w:bottom="0" w:left="802" w:header="0" w:footer="0" w:gutter="0"/>
          <w:pgNumType w:start="20"/>
          <w:cols w:num="2" w:space="708" w:equalWidth="0">
            <w:col w:w="7901" w:space="100"/>
            <w:col w:w="7462" w:space="0"/>
          </w:cols>
        </w:sectPr>
      </w:pPr>
      <w:r>
        <w:rPr>
          <w:rFonts w:ascii="Arial" w:eastAsia="Arial" w:hAnsi="Arial" w:cs="Arial"/>
          <w:sz w:val="2"/>
          <w:szCs w:val="2"/>
        </w:rPr>
        <w:br w:type="column"/>
      </w:r>
    </w:p>
    <w:p>
      <w:pPr>
        <w:pStyle w:val="BodyText"/>
        <w:spacing w:before="133" w:line="222" w:lineRule="auto"/>
        <w:ind w:left="427"/>
        <w:rPr>
          <w:sz w:val="20"/>
          <w:szCs w:val="20"/>
        </w:rPr>
      </w:pPr>
      <w:r>
        <w:rPr>
          <w:rFonts w:ascii="Times New Roman" w:eastAsia="Times New Roman" w:hAnsi="Times New Roman" w:cs="Times New Roman"/>
          <w:spacing w:val="-17"/>
          <w:sz w:val="20"/>
          <w:szCs w:val="20"/>
        </w:rPr>
        <w:t>E</w:t>
      </w:r>
      <w:r>
        <w:rPr>
          <w:color w:val="FDFD00"/>
          <w:spacing w:val="-17"/>
          <w:sz w:val="20"/>
          <w:szCs w:val="20"/>
        </w:rPr>
        <w:t>、政</w:t>
      </w:r>
      <w:r>
        <w:rPr>
          <w:spacing w:val="-17"/>
          <w:sz w:val="20"/>
          <w:szCs w:val="20"/>
        </w:rPr>
        <w:t>策</w:t>
      </w:r>
    </w:p>
    <w:p>
      <w:pPr>
        <w:spacing w:before="38" w:line="220" w:lineRule="auto"/>
        <w:rPr>
          <w:rFonts w:ascii="SimSun" w:eastAsia="SimSun" w:hAnsi="SimSun" w:cs="SimSun"/>
          <w:sz w:val="20"/>
          <w:szCs w:val="20"/>
        </w:rPr>
      </w:pPr>
      <w:r>
        <w:drawing>
          <wp:anchor distT="0" distB="0" distL="0" distR="0" simplePos="0" relativeHeight="251703296" behindDoc="1" locked="0" layoutInCell="1" allowOverlap="1">
            <wp:simplePos x="0" y="0"/>
            <wp:positionH relativeFrom="column">
              <wp:posOffset>87036</wp:posOffset>
            </wp:positionH>
            <wp:positionV relativeFrom="paragraph">
              <wp:posOffset>-36408</wp:posOffset>
            </wp:positionV>
            <wp:extent cx="558851" cy="190484"/>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97"/>
                    <a:stretch>
                      <a:fillRect/>
                    </a:stretch>
                  </pic:blipFill>
                  <pic:spPr>
                    <a:xfrm>
                      <a:off x="0" y="0"/>
                      <a:ext cx="558851" cy="190484"/>
                    </a:xfrm>
                    <a:prstGeom prst="rect">
                      <a:avLst/>
                    </a:prstGeom>
                  </pic:spPr>
                </pic:pic>
              </a:graphicData>
            </a:graphic>
          </wp:anchor>
        </w:drawing>
      </w:r>
      <w:r>
        <w:rPr>
          <w:rFonts w:ascii="SimSun" w:eastAsia="SimSun" w:hAnsi="SimSun" w:cs="SimSun"/>
          <w:b/>
          <w:bCs/>
          <w:spacing w:val="-5"/>
          <w:sz w:val="20"/>
          <w:szCs w:val="20"/>
        </w:rPr>
        <w:t>【答案】A</w:t>
      </w:r>
    </w:p>
    <w:p>
      <w:pPr>
        <w:pStyle w:val="BodyText"/>
        <w:spacing w:before="62" w:line="222" w:lineRule="auto"/>
        <w:ind w:left="97"/>
        <w:rPr>
          <w:sz w:val="20"/>
          <w:szCs w:val="20"/>
        </w:rPr>
      </w:pPr>
      <w:r>
        <w:rPr>
          <w:sz w:val="20"/>
          <w:szCs w:val="20"/>
        </w:rPr>
        <w:t>49、</w:t>
      </w:r>
      <w:r>
        <w:rPr>
          <w:spacing w:val="-41"/>
          <w:sz w:val="20"/>
          <w:szCs w:val="20"/>
        </w:rPr>
        <w:t xml:space="preserve"> </w:t>
      </w:r>
      <w:r>
        <w:rPr>
          <w:sz w:val="20"/>
          <w:szCs w:val="20"/>
        </w:rPr>
        <w:t>护理道德的原则是(</w:t>
      </w:r>
      <w:r>
        <w:rPr>
          <w:spacing w:val="49"/>
          <w:sz w:val="20"/>
          <w:szCs w:val="20"/>
        </w:rPr>
        <w:t xml:space="preserve">  </w:t>
      </w:r>
      <w:r>
        <w:rPr>
          <w:sz w:val="20"/>
          <w:szCs w:val="20"/>
        </w:rPr>
        <w:t>)</w:t>
      </w:r>
    </w:p>
    <w:p>
      <w:pPr>
        <w:pStyle w:val="BodyText"/>
        <w:spacing w:before="77" w:line="282" w:lineRule="exact"/>
        <w:ind w:left="427"/>
        <w:rPr>
          <w:sz w:val="20"/>
          <w:szCs w:val="20"/>
        </w:rPr>
      </w:pPr>
      <w:r>
        <w:rPr>
          <w:rFonts w:ascii="Times New Roman" w:eastAsia="Times New Roman" w:hAnsi="Times New Roman" w:cs="Times New Roman"/>
          <w:spacing w:val="-6"/>
          <w:position w:val="5"/>
          <w:sz w:val="20"/>
          <w:szCs w:val="20"/>
        </w:rPr>
        <w:t>A</w:t>
      </w:r>
      <w:r>
        <w:rPr>
          <w:rFonts w:ascii="SimSun" w:eastAsia="SimSun" w:hAnsi="SimSun" w:cs="SimSun"/>
          <w:spacing w:val="-6"/>
          <w:position w:val="5"/>
          <w:sz w:val="20"/>
          <w:szCs w:val="20"/>
        </w:rPr>
        <w:t>、</w:t>
      </w:r>
      <w:r>
        <w:rPr>
          <w:spacing w:val="-6"/>
          <w:position w:val="5"/>
          <w:sz w:val="20"/>
          <w:szCs w:val="20"/>
        </w:rPr>
        <w:t>不伤害原则、行善原则、公正原则、尊重原则</w:t>
      </w:r>
    </w:p>
    <w:p>
      <w:pPr>
        <w:pStyle w:val="BodyText"/>
        <w:spacing w:line="222" w:lineRule="auto"/>
        <w:ind w:left="427"/>
        <w:rPr>
          <w:sz w:val="20"/>
          <w:szCs w:val="20"/>
        </w:rPr>
      </w:pPr>
      <w:r>
        <w:rPr>
          <w:rFonts w:ascii="SimSun" w:eastAsia="SimSun" w:hAnsi="SimSun" w:cs="SimSun"/>
          <w:spacing w:val="-6"/>
          <w:sz w:val="20"/>
          <w:szCs w:val="20"/>
        </w:rPr>
        <w:t>B、</w:t>
      </w:r>
      <w:r>
        <w:rPr>
          <w:rFonts w:ascii="SimSun" w:eastAsia="SimSun" w:hAnsi="SimSun" w:cs="SimSun"/>
          <w:spacing w:val="-41"/>
          <w:sz w:val="20"/>
          <w:szCs w:val="20"/>
        </w:rPr>
        <w:t xml:space="preserve"> </w:t>
      </w:r>
      <w:r>
        <w:rPr>
          <w:spacing w:val="-6"/>
          <w:sz w:val="20"/>
          <w:szCs w:val="20"/>
        </w:rPr>
        <w:t>不伤害原则、互利原则、平等原则、遵从原则</w:t>
      </w:r>
    </w:p>
    <w:p>
      <w:pPr>
        <w:pStyle w:val="BodyText"/>
        <w:spacing w:before="68" w:line="221" w:lineRule="auto"/>
        <w:ind w:left="427"/>
        <w:rPr>
          <w:sz w:val="20"/>
          <w:szCs w:val="20"/>
        </w:rPr>
      </w:pPr>
      <w:r>
        <w:rPr>
          <w:rFonts w:ascii="SimSun" w:eastAsia="SimSun" w:hAnsi="SimSun" w:cs="SimSun"/>
          <w:spacing w:val="-4"/>
          <w:sz w:val="20"/>
          <w:szCs w:val="20"/>
        </w:rPr>
        <w:t>C、</w:t>
      </w:r>
      <w:r>
        <w:rPr>
          <w:spacing w:val="-4"/>
          <w:sz w:val="20"/>
          <w:szCs w:val="20"/>
        </w:rPr>
        <w:t>平等原则、主动原则、行善原则、尊重原则</w:t>
      </w:r>
    </w:p>
    <w:p>
      <w:pPr>
        <w:pStyle w:val="BodyText"/>
        <w:spacing w:before="40" w:line="221" w:lineRule="auto"/>
        <w:ind w:left="427"/>
        <w:rPr>
          <w:sz w:val="20"/>
          <w:szCs w:val="20"/>
        </w:rPr>
      </w:pPr>
      <w:r>
        <w:rPr>
          <w:rFonts w:ascii="SimSun" w:eastAsia="SimSun" w:hAnsi="SimSun" w:cs="SimSun"/>
          <w:spacing w:val="-5"/>
          <w:sz w:val="20"/>
          <w:szCs w:val="20"/>
        </w:rPr>
        <w:t>D、</w:t>
      </w:r>
      <w:r>
        <w:rPr>
          <w:spacing w:val="-5"/>
          <w:sz w:val="20"/>
          <w:szCs w:val="20"/>
        </w:rPr>
        <w:t>不伤害原则、行善原则、平等原则、互利原则</w:t>
      </w:r>
    </w:p>
    <w:p>
      <w:pPr>
        <w:pStyle w:val="BodyText"/>
        <w:spacing w:before="73" w:line="239" w:lineRule="auto"/>
        <w:ind w:left="427"/>
        <w:rPr>
          <w:sz w:val="20"/>
          <w:szCs w:val="20"/>
        </w:rPr>
      </w:pPr>
      <w:r>
        <w:drawing>
          <wp:anchor distT="0" distB="0" distL="0" distR="0" simplePos="0" relativeHeight="251704320" behindDoc="1" locked="0" layoutInCell="1" allowOverlap="1">
            <wp:simplePos x="0" y="0"/>
            <wp:positionH relativeFrom="column">
              <wp:posOffset>68049</wp:posOffset>
            </wp:positionH>
            <wp:positionV relativeFrom="paragraph">
              <wp:posOffset>149886</wp:posOffset>
            </wp:positionV>
            <wp:extent cx="558744" cy="196877"/>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98"/>
                    <a:stretch>
                      <a:fillRect/>
                    </a:stretch>
                  </pic:blipFill>
                  <pic:spPr>
                    <a:xfrm>
                      <a:off x="0" y="0"/>
                      <a:ext cx="558744" cy="196877"/>
                    </a:xfrm>
                    <a:prstGeom prst="rect">
                      <a:avLst/>
                    </a:prstGeom>
                  </pic:spPr>
                </pic:pic>
              </a:graphicData>
            </a:graphic>
          </wp:anchor>
        </w:drawing>
      </w:r>
      <w:r>
        <w:rPr>
          <w:rFonts w:ascii="Times New Roman" w:eastAsia="Times New Roman" w:hAnsi="Times New Roman" w:cs="Times New Roman"/>
          <w:spacing w:val="-6"/>
          <w:sz w:val="20"/>
          <w:szCs w:val="20"/>
        </w:rPr>
        <w:t>E</w:t>
      </w:r>
      <w:r>
        <w:rPr>
          <w:rFonts w:ascii="SimSun" w:eastAsia="SimSun" w:hAnsi="SimSun" w:cs="SimSun"/>
          <w:spacing w:val="-6"/>
          <w:sz w:val="20"/>
          <w:szCs w:val="20"/>
        </w:rPr>
        <w:t>、</w:t>
      </w:r>
      <w:r>
        <w:rPr>
          <w:spacing w:val="-6"/>
          <w:sz w:val="20"/>
          <w:szCs w:val="20"/>
        </w:rPr>
        <w:t>协调原则、公正原则、尊重原则、进取原则</w:t>
      </w:r>
    </w:p>
    <w:p>
      <w:pPr>
        <w:spacing w:line="220" w:lineRule="auto"/>
        <w:rPr>
          <w:rFonts w:ascii="SimSun" w:eastAsia="SimSun" w:hAnsi="SimSun" w:cs="SimSun"/>
          <w:sz w:val="20"/>
          <w:szCs w:val="20"/>
        </w:rPr>
      </w:pPr>
      <w:r>
        <w:rPr>
          <w:rFonts w:ascii="SimSun" w:eastAsia="SimSun" w:hAnsi="SimSun" w:cs="SimSun"/>
          <w:b/>
          <w:bCs/>
          <w:spacing w:val="-3"/>
          <w:sz w:val="20"/>
          <w:szCs w:val="20"/>
        </w:rPr>
        <w:t>【答案】</w:t>
      </w:r>
      <w:r>
        <w:rPr>
          <w:rFonts w:ascii="SimSun" w:eastAsia="SimSun" w:hAnsi="SimSun" w:cs="SimSun"/>
          <w:spacing w:val="-3"/>
          <w:sz w:val="20"/>
          <w:szCs w:val="20"/>
        </w:rPr>
        <w:t>A</w:t>
      </w:r>
    </w:p>
    <w:p>
      <w:pPr>
        <w:pStyle w:val="BodyText"/>
        <w:spacing w:before="93" w:line="222" w:lineRule="auto"/>
        <w:ind w:left="97"/>
        <w:rPr>
          <w:sz w:val="20"/>
          <w:szCs w:val="20"/>
        </w:rPr>
      </w:pPr>
      <w:r>
        <w:rPr>
          <w:spacing w:val="-7"/>
          <w:sz w:val="20"/>
          <w:szCs w:val="20"/>
        </w:rPr>
        <w:t>50、</w:t>
      </w:r>
      <w:r>
        <w:rPr>
          <w:spacing w:val="-39"/>
          <w:sz w:val="20"/>
          <w:szCs w:val="20"/>
        </w:rPr>
        <w:t xml:space="preserve"> </w:t>
      </w:r>
      <w:r>
        <w:rPr>
          <w:spacing w:val="-7"/>
          <w:sz w:val="20"/>
          <w:szCs w:val="20"/>
        </w:rPr>
        <w:t>儿科护理学研究的内容不包括小儿</w:t>
      </w:r>
    </w:p>
    <w:p>
      <w:pPr>
        <w:pStyle w:val="BodyText"/>
        <w:spacing w:before="49" w:line="288" w:lineRule="exact"/>
        <w:ind w:left="427"/>
        <w:rPr>
          <w:sz w:val="20"/>
          <w:szCs w:val="20"/>
        </w:rPr>
      </w:pPr>
      <w:r>
        <w:rPr>
          <w:rFonts w:ascii="Times New Roman" w:eastAsia="Times New Roman" w:hAnsi="Times New Roman" w:cs="Times New Roman"/>
          <w:spacing w:val="-10"/>
          <w:position w:val="6"/>
          <w:sz w:val="20"/>
          <w:szCs w:val="20"/>
        </w:rPr>
        <w:t>A</w:t>
      </w:r>
      <w:r>
        <w:rPr>
          <w:rFonts w:ascii="SimSun" w:eastAsia="SimSun" w:hAnsi="SimSun" w:cs="SimSun"/>
          <w:spacing w:val="-10"/>
          <w:position w:val="6"/>
          <w:sz w:val="20"/>
          <w:szCs w:val="20"/>
        </w:rPr>
        <w:t>、</w:t>
      </w:r>
      <w:r>
        <w:rPr>
          <w:spacing w:val="-10"/>
          <w:position w:val="6"/>
          <w:sz w:val="20"/>
          <w:szCs w:val="20"/>
        </w:rPr>
        <w:t>生长发育规律</w:t>
      </w:r>
    </w:p>
    <w:p>
      <w:pPr>
        <w:pStyle w:val="BodyText"/>
        <w:spacing w:before="1" w:line="220" w:lineRule="auto"/>
        <w:ind w:left="427"/>
        <w:rPr>
          <w:sz w:val="20"/>
          <w:szCs w:val="20"/>
        </w:rPr>
      </w:pPr>
      <w:r>
        <w:rPr>
          <w:rFonts w:ascii="Times New Roman" w:eastAsia="Times New Roman" w:hAnsi="Times New Roman" w:cs="Times New Roman"/>
          <w:spacing w:val="-9"/>
          <w:sz w:val="20"/>
          <w:szCs w:val="20"/>
        </w:rPr>
        <w:t>B</w:t>
      </w:r>
      <w:r>
        <w:rPr>
          <w:rFonts w:ascii="SimSun" w:eastAsia="SimSun" w:hAnsi="SimSun" w:cs="SimSun"/>
          <w:spacing w:val="-9"/>
          <w:sz w:val="20"/>
          <w:szCs w:val="20"/>
        </w:rPr>
        <w:t>、</w:t>
      </w:r>
      <w:r>
        <w:rPr>
          <w:spacing w:val="-9"/>
          <w:sz w:val="20"/>
          <w:szCs w:val="20"/>
        </w:rPr>
        <w:t>营养和喂养</w:t>
      </w:r>
    </w:p>
    <w:p>
      <w:pPr>
        <w:pStyle w:val="BodyText"/>
        <w:spacing w:before="21" w:line="221" w:lineRule="auto"/>
        <w:ind w:left="427"/>
        <w:rPr>
          <w:sz w:val="20"/>
          <w:szCs w:val="20"/>
        </w:rPr>
      </w:pPr>
      <w:r>
        <w:rPr>
          <w:rFonts w:ascii="Times New Roman" w:eastAsia="Times New Roman" w:hAnsi="Times New Roman" w:cs="Times New Roman"/>
          <w:spacing w:val="-13"/>
          <w:sz w:val="20"/>
          <w:szCs w:val="20"/>
        </w:rPr>
        <w:t>C</w:t>
      </w:r>
      <w:r>
        <w:rPr>
          <w:rFonts w:ascii="SimSun" w:eastAsia="SimSun" w:hAnsi="SimSun" w:cs="SimSun"/>
          <w:spacing w:val="-13"/>
          <w:sz w:val="20"/>
          <w:szCs w:val="20"/>
        </w:rPr>
        <w:t>、</w:t>
      </w:r>
      <w:r>
        <w:rPr>
          <w:spacing w:val="-13"/>
          <w:sz w:val="20"/>
          <w:szCs w:val="20"/>
        </w:rPr>
        <w:t>预防保健</w:t>
      </w:r>
    </w:p>
    <w:p>
      <w:pPr>
        <w:pStyle w:val="BodyText"/>
        <w:spacing w:before="82" w:line="222" w:lineRule="auto"/>
        <w:ind w:left="427"/>
        <w:rPr>
          <w:sz w:val="20"/>
          <w:szCs w:val="20"/>
        </w:rPr>
      </w:pPr>
      <w:r>
        <w:rPr>
          <w:rFonts w:ascii="SimSun" w:eastAsia="SimSun" w:hAnsi="SimSun" w:cs="SimSun"/>
          <w:spacing w:val="-6"/>
          <w:sz w:val="20"/>
          <w:szCs w:val="20"/>
        </w:rPr>
        <w:t>D、</w:t>
      </w:r>
      <w:r>
        <w:rPr>
          <w:spacing w:val="-6"/>
          <w:sz w:val="20"/>
          <w:szCs w:val="20"/>
        </w:rPr>
        <w:t>疾病治疗</w:t>
      </w:r>
    </w:p>
    <w:p>
      <w:pPr>
        <w:pStyle w:val="BodyText"/>
        <w:spacing w:before="50" w:line="269" w:lineRule="exact"/>
        <w:ind w:left="427"/>
        <w:rPr>
          <w:sz w:val="20"/>
          <w:szCs w:val="20"/>
        </w:rPr>
      </w:pPr>
      <w:r>
        <w:drawing>
          <wp:anchor distT="0" distB="0" distL="0" distR="0" simplePos="0" relativeHeight="251705344" behindDoc="1" locked="0" layoutInCell="1" allowOverlap="1">
            <wp:simplePos x="0" y="0"/>
            <wp:positionH relativeFrom="column">
              <wp:posOffset>48953</wp:posOffset>
            </wp:positionH>
            <wp:positionV relativeFrom="paragraph">
              <wp:posOffset>147643</wp:posOffset>
            </wp:positionV>
            <wp:extent cx="571474" cy="190484"/>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99"/>
                    <a:stretch>
                      <a:fillRect/>
                    </a:stretch>
                  </pic:blipFill>
                  <pic:spPr>
                    <a:xfrm>
                      <a:off x="0" y="0"/>
                      <a:ext cx="571474" cy="190484"/>
                    </a:xfrm>
                    <a:prstGeom prst="rect">
                      <a:avLst/>
                    </a:prstGeom>
                  </pic:spPr>
                </pic:pic>
              </a:graphicData>
            </a:graphic>
          </wp:anchor>
        </w:drawing>
      </w:r>
      <w:r>
        <w:rPr>
          <w:rFonts w:ascii="Times New Roman" w:eastAsia="Times New Roman" w:hAnsi="Times New Roman" w:cs="Times New Roman"/>
          <w:spacing w:val="-13"/>
          <w:position w:val="4"/>
          <w:sz w:val="20"/>
          <w:szCs w:val="20"/>
        </w:rPr>
        <w:t>E</w:t>
      </w:r>
      <w:r>
        <w:rPr>
          <w:rFonts w:ascii="SimSun" w:eastAsia="SimSun" w:hAnsi="SimSun" w:cs="SimSun"/>
          <w:spacing w:val="-13"/>
          <w:position w:val="4"/>
          <w:sz w:val="20"/>
          <w:szCs w:val="20"/>
        </w:rPr>
        <w:t>、</w:t>
      </w:r>
      <w:r>
        <w:rPr>
          <w:spacing w:val="-13"/>
          <w:position w:val="4"/>
          <w:sz w:val="20"/>
          <w:szCs w:val="20"/>
        </w:rPr>
        <w:t>疾病护理</w:t>
      </w:r>
    </w:p>
    <w:p>
      <w:pPr>
        <w:spacing w:line="220" w:lineRule="auto"/>
        <w:rPr>
          <w:rFonts w:ascii="Times New Roman" w:eastAsia="Times New Roman" w:hAnsi="Times New Roman" w:cs="Times New Roman"/>
          <w:sz w:val="20"/>
          <w:szCs w:val="20"/>
        </w:rPr>
      </w:pPr>
      <w:r>
        <w:rPr>
          <w:rFonts w:ascii="SimSun" w:eastAsia="SimSun" w:hAnsi="SimSun" w:cs="SimSun"/>
          <w:b/>
          <w:bCs/>
          <w:color w:val="555507"/>
          <w:spacing w:val="-3"/>
          <w:sz w:val="20"/>
          <w:szCs w:val="20"/>
        </w:rPr>
        <w:t>【答案】</w:t>
      </w:r>
      <w:r>
        <w:rPr>
          <w:rFonts w:ascii="Times New Roman" w:eastAsia="Times New Roman" w:hAnsi="Times New Roman" w:cs="Times New Roman"/>
          <w:spacing w:val="-3"/>
          <w:sz w:val="20"/>
          <w:szCs w:val="20"/>
        </w:rPr>
        <w:t>D</w:t>
      </w:r>
    </w:p>
    <w:p>
      <w:pPr>
        <w:pStyle w:val="BodyText"/>
        <w:spacing w:before="109" w:line="232" w:lineRule="auto"/>
        <w:ind w:left="96" w:hanging="97"/>
        <w:rPr>
          <w:sz w:val="20"/>
          <w:szCs w:val="20"/>
        </w:rPr>
      </w:pPr>
      <w:r>
        <w:drawing>
          <wp:anchor distT="0" distB="0" distL="0" distR="0" simplePos="0" relativeHeight="251706368" behindDoc="1" locked="0" layoutInCell="1" allowOverlap="1">
            <wp:simplePos x="0" y="0"/>
            <wp:positionH relativeFrom="column">
              <wp:posOffset>29857</wp:posOffset>
            </wp:positionH>
            <wp:positionV relativeFrom="paragraph">
              <wp:posOffset>187883</wp:posOffset>
            </wp:positionV>
            <wp:extent cx="2114575" cy="184168"/>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100"/>
                    <a:stretch>
                      <a:fillRect/>
                    </a:stretch>
                  </pic:blipFill>
                  <pic:spPr>
                    <a:xfrm>
                      <a:off x="0" y="0"/>
                      <a:ext cx="2114575" cy="184168"/>
                    </a:xfrm>
                    <a:prstGeom prst="rect">
                      <a:avLst/>
                    </a:prstGeom>
                  </pic:spPr>
                </pic:pic>
              </a:graphicData>
            </a:graphic>
          </wp:anchor>
        </w:drawing>
      </w:r>
      <w:r>
        <w:rPr>
          <w:b/>
          <w:bCs/>
          <w:spacing w:val="-4"/>
          <w:sz w:val="20"/>
          <w:szCs w:val="20"/>
        </w:rPr>
        <w:t>【解析】</w:t>
      </w:r>
      <w:r>
        <w:rPr>
          <w:spacing w:val="-4"/>
          <w:sz w:val="20"/>
          <w:szCs w:val="20"/>
        </w:rPr>
        <w:t>儿科护理学是一门研究小儿生长发育规律及共影响因素、儿童保健、疾病预防</w:t>
      </w:r>
      <w:r>
        <w:rPr>
          <w:spacing w:val="4"/>
          <w:sz w:val="20"/>
          <w:szCs w:val="20"/>
        </w:rPr>
        <w:t xml:space="preserve"> </w:t>
      </w:r>
      <w:r>
        <w:rPr>
          <w:spacing w:val="-8"/>
          <w:sz w:val="20"/>
          <w:szCs w:val="20"/>
        </w:rPr>
        <w:t>和护理，以促进小儿身心健康的科学。</w:t>
      </w:r>
    </w:p>
    <w:p>
      <w:pPr>
        <w:spacing w:line="232" w:lineRule="auto"/>
        <w:rPr>
          <w:sz w:val="20"/>
          <w:szCs w:val="20"/>
        </w:rPr>
        <w:sectPr>
          <w:headerReference w:type="default" r:id="rId101"/>
          <w:type w:val="nextPage"/>
          <w:pgSz w:w="16990" w:h="12130"/>
          <w:pgMar w:top="400" w:right="725" w:bottom="0" w:left="802" w:header="0" w:footer="0" w:gutter="0"/>
          <w:pgNumType w:start="21"/>
          <w:cols w:num="2" w:space="708" w:equalWidth="0">
            <w:col w:w="7901" w:space="100"/>
            <w:col w:w="7462" w:space="0"/>
          </w:cols>
          <w:titlePg w:val="0"/>
        </w:sectPr>
      </w:pPr>
    </w:p>
    <w:p>
      <w:pPr>
        <w:spacing w:before="128"/>
      </w:pPr>
    </w:p>
    <w:p>
      <w:pPr>
        <w:sectPr>
          <w:headerReference w:type="default" r:id="rId102"/>
          <w:pgSz w:w="16950" w:h="12080"/>
          <w:pgMar w:top="400" w:right="637" w:bottom="0" w:left="850" w:header="0" w:footer="0" w:gutter="0"/>
          <w:pgNumType w:start="22"/>
          <w:cols w:num="1" w:space="708" w:equalWidth="0">
            <w:col w:w="15463" w:space="0"/>
          </w:cols>
        </w:sectPr>
      </w:pPr>
    </w:p>
    <w:p>
      <w:pPr>
        <w:pStyle w:val="BodyText"/>
        <w:spacing w:before="36" w:line="222" w:lineRule="auto"/>
        <w:ind w:left="2469"/>
        <w:rPr>
          <w:sz w:val="20"/>
          <w:szCs w:val="20"/>
        </w:rPr>
      </w:pPr>
      <w:r>
        <w:rPr>
          <w:spacing w:val="-5"/>
          <w:sz w:val="20"/>
          <w:szCs w:val="20"/>
        </w:rPr>
        <w:t>历年主管护师(儿科护理)练习(二)</w:t>
      </w:r>
    </w:p>
    <w:p>
      <w:pPr>
        <w:pStyle w:val="BodyText"/>
        <w:spacing w:before="137" w:line="222" w:lineRule="auto"/>
        <w:ind w:left="3019"/>
        <w:rPr>
          <w:sz w:val="13"/>
          <w:szCs w:val="13"/>
        </w:rPr>
      </w:pPr>
      <w:r>
        <w:rPr>
          <w:spacing w:val="2"/>
          <w:sz w:val="13"/>
          <w:szCs w:val="13"/>
        </w:rPr>
        <w:t>(总分100分，考试时长90分钟)</w:t>
      </w:r>
    </w:p>
    <w:p>
      <w:pPr>
        <w:pStyle w:val="BodyText"/>
        <w:spacing w:before="140" w:line="344" w:lineRule="exact"/>
        <w:ind w:left="102"/>
        <w:rPr>
          <w:sz w:val="20"/>
          <w:szCs w:val="20"/>
        </w:rPr>
      </w:pPr>
      <w:r>
        <w:rPr>
          <w:b/>
          <w:bCs/>
          <w:spacing w:val="-8"/>
          <w:position w:val="10"/>
          <w:sz w:val="20"/>
          <w:szCs w:val="20"/>
        </w:rPr>
        <w:t>一</w:t>
      </w:r>
      <w:r>
        <w:rPr>
          <w:spacing w:val="-8"/>
          <w:position w:val="10"/>
          <w:sz w:val="20"/>
          <w:szCs w:val="20"/>
        </w:rPr>
        <w:t xml:space="preserve"> </w:t>
      </w:r>
      <w:r>
        <w:rPr>
          <w:b/>
          <w:bCs/>
          <w:spacing w:val="-8"/>
          <w:position w:val="10"/>
          <w:sz w:val="20"/>
          <w:szCs w:val="20"/>
        </w:rPr>
        <w:t>、客观选择题</w:t>
      </w:r>
      <w:r>
        <w:rPr>
          <w:spacing w:val="-8"/>
          <w:position w:val="10"/>
          <w:sz w:val="20"/>
          <w:szCs w:val="20"/>
        </w:rPr>
        <w:t xml:space="preserve"> </w:t>
      </w:r>
      <w:r>
        <w:rPr>
          <w:spacing w:val="-8"/>
          <w:position w:val="10"/>
          <w:sz w:val="20"/>
          <w:szCs w:val="20"/>
        </w:rPr>
        <w:t>(</w:t>
      </w:r>
      <w:r>
        <w:rPr>
          <w:spacing w:val="-16"/>
          <w:position w:val="10"/>
          <w:sz w:val="20"/>
          <w:szCs w:val="20"/>
        </w:rPr>
        <w:t xml:space="preserve"> </w:t>
      </w:r>
      <w:r>
        <w:rPr>
          <w:spacing w:val="-8"/>
          <w:position w:val="10"/>
          <w:sz w:val="20"/>
          <w:szCs w:val="20"/>
        </w:rPr>
        <w:t>每</w:t>
      </w:r>
      <w:r>
        <w:rPr>
          <w:spacing w:val="-28"/>
          <w:position w:val="10"/>
          <w:sz w:val="20"/>
          <w:szCs w:val="20"/>
        </w:rPr>
        <w:t xml:space="preserve"> </w:t>
      </w:r>
      <w:r>
        <w:rPr>
          <w:spacing w:val="-8"/>
          <w:position w:val="10"/>
          <w:sz w:val="20"/>
          <w:szCs w:val="20"/>
        </w:rPr>
        <w:t>小</w:t>
      </w:r>
      <w:r>
        <w:rPr>
          <w:spacing w:val="-27"/>
          <w:position w:val="10"/>
          <w:sz w:val="20"/>
          <w:szCs w:val="20"/>
        </w:rPr>
        <w:t xml:space="preserve"> </w:t>
      </w:r>
      <w:r>
        <w:rPr>
          <w:spacing w:val="-8"/>
          <w:position w:val="10"/>
          <w:sz w:val="20"/>
          <w:szCs w:val="20"/>
        </w:rPr>
        <w:t>题</w:t>
      </w:r>
      <w:r>
        <w:rPr>
          <w:spacing w:val="-32"/>
          <w:position w:val="10"/>
          <w:sz w:val="20"/>
          <w:szCs w:val="20"/>
        </w:rPr>
        <w:t xml:space="preserve"> </w:t>
      </w:r>
      <w:r>
        <w:rPr>
          <w:spacing w:val="-8"/>
          <w:position w:val="10"/>
          <w:sz w:val="20"/>
          <w:szCs w:val="20"/>
        </w:rPr>
        <w:t>2</w:t>
      </w:r>
      <w:r>
        <w:rPr>
          <w:spacing w:val="-26"/>
          <w:position w:val="10"/>
          <w:sz w:val="20"/>
          <w:szCs w:val="20"/>
        </w:rPr>
        <w:t xml:space="preserve"> </w:t>
      </w:r>
      <w:r>
        <w:rPr>
          <w:spacing w:val="-8"/>
          <w:position w:val="10"/>
          <w:sz w:val="20"/>
          <w:szCs w:val="20"/>
        </w:rPr>
        <w:t>分</w:t>
      </w:r>
      <w:r>
        <w:rPr>
          <w:spacing w:val="-8"/>
          <w:position w:val="10"/>
          <w:sz w:val="20"/>
          <w:szCs w:val="20"/>
        </w:rPr>
        <w:t xml:space="preserve"> </w:t>
      </w:r>
      <w:r>
        <w:rPr>
          <w:spacing w:val="-8"/>
          <w:position w:val="10"/>
          <w:sz w:val="20"/>
          <w:szCs w:val="20"/>
        </w:rPr>
        <w:t>，</w:t>
      </w:r>
      <w:r>
        <w:rPr>
          <w:spacing w:val="-22"/>
          <w:position w:val="10"/>
          <w:sz w:val="20"/>
          <w:szCs w:val="20"/>
        </w:rPr>
        <w:t xml:space="preserve"> </w:t>
      </w:r>
      <w:r>
        <w:rPr>
          <w:spacing w:val="-8"/>
          <w:position w:val="10"/>
          <w:sz w:val="20"/>
          <w:szCs w:val="20"/>
        </w:rPr>
        <w:t>共</w:t>
      </w:r>
      <w:r>
        <w:rPr>
          <w:spacing w:val="-8"/>
          <w:position w:val="10"/>
          <w:sz w:val="20"/>
          <w:szCs w:val="20"/>
        </w:rPr>
        <w:t xml:space="preserve"> </w:t>
      </w:r>
      <w:r>
        <w:rPr>
          <w:spacing w:val="-8"/>
          <w:position w:val="10"/>
          <w:sz w:val="20"/>
          <w:szCs w:val="20"/>
        </w:rPr>
        <w:t>1</w:t>
      </w:r>
      <w:r>
        <w:rPr>
          <w:spacing w:val="-32"/>
          <w:position w:val="10"/>
          <w:sz w:val="20"/>
          <w:szCs w:val="20"/>
        </w:rPr>
        <w:t xml:space="preserve"> </w:t>
      </w:r>
      <w:r>
        <w:rPr>
          <w:spacing w:val="-8"/>
          <w:position w:val="10"/>
          <w:sz w:val="20"/>
          <w:szCs w:val="20"/>
        </w:rPr>
        <w:t>0</w:t>
      </w:r>
      <w:r>
        <w:rPr>
          <w:spacing w:val="-33"/>
          <w:position w:val="10"/>
          <w:sz w:val="20"/>
          <w:szCs w:val="20"/>
        </w:rPr>
        <w:t xml:space="preserve"> </w:t>
      </w:r>
      <w:r>
        <w:rPr>
          <w:spacing w:val="-8"/>
          <w:position w:val="10"/>
          <w:sz w:val="20"/>
          <w:szCs w:val="20"/>
        </w:rPr>
        <w:t>0</w:t>
      </w:r>
      <w:r>
        <w:rPr>
          <w:spacing w:val="-25"/>
          <w:position w:val="10"/>
          <w:sz w:val="20"/>
          <w:szCs w:val="20"/>
        </w:rPr>
        <w:t xml:space="preserve"> </w:t>
      </w:r>
      <w:r>
        <w:rPr>
          <w:spacing w:val="-8"/>
          <w:position w:val="10"/>
          <w:sz w:val="20"/>
          <w:szCs w:val="20"/>
        </w:rPr>
        <w:t>分</w:t>
      </w:r>
      <w:r>
        <w:rPr>
          <w:spacing w:val="-34"/>
          <w:position w:val="10"/>
          <w:sz w:val="20"/>
          <w:szCs w:val="20"/>
        </w:rPr>
        <w:t xml:space="preserve"> </w:t>
      </w:r>
      <w:r>
        <w:rPr>
          <w:spacing w:val="-8"/>
          <w:position w:val="10"/>
          <w:sz w:val="20"/>
          <w:szCs w:val="20"/>
        </w:rPr>
        <w:t>)</w:t>
      </w:r>
    </w:p>
    <w:p>
      <w:pPr>
        <w:pStyle w:val="BodyText"/>
        <w:spacing w:line="220" w:lineRule="auto"/>
        <w:ind w:left="100"/>
        <w:rPr>
          <w:sz w:val="20"/>
          <w:szCs w:val="20"/>
        </w:rPr>
      </w:pPr>
      <w:r>
        <w:rPr>
          <w:spacing w:val="-8"/>
          <w:sz w:val="20"/>
          <w:szCs w:val="20"/>
        </w:rPr>
        <w:t>1、人类的社会行为</w:t>
      </w:r>
    </w:p>
    <w:p>
      <w:pPr>
        <w:pStyle w:val="BodyText"/>
        <w:spacing w:before="80" w:line="280" w:lineRule="exact"/>
        <w:ind w:left="370"/>
        <w:rPr>
          <w:sz w:val="20"/>
          <w:szCs w:val="20"/>
        </w:rPr>
      </w:pPr>
      <w:r>
        <w:rPr>
          <w:rFonts w:ascii="SimSun" w:eastAsia="SimSun" w:hAnsi="SimSun" w:cs="SimSun"/>
          <w:spacing w:val="-8"/>
          <w:position w:val="5"/>
          <w:sz w:val="20"/>
          <w:szCs w:val="20"/>
        </w:rPr>
        <w:t>A、</w:t>
      </w:r>
      <w:r>
        <w:rPr>
          <w:rFonts w:ascii="SimSun" w:eastAsia="SimSun" w:hAnsi="SimSun" w:cs="SimSun"/>
          <w:spacing w:val="-48"/>
          <w:position w:val="5"/>
          <w:sz w:val="20"/>
          <w:szCs w:val="20"/>
        </w:rPr>
        <w:t xml:space="preserve"> </w:t>
      </w:r>
      <w:r>
        <w:rPr>
          <w:spacing w:val="-8"/>
          <w:position w:val="5"/>
          <w:sz w:val="20"/>
          <w:szCs w:val="20"/>
        </w:rPr>
        <w:t>由人的生物性所决定</w:t>
      </w:r>
    </w:p>
    <w:p>
      <w:pPr>
        <w:pStyle w:val="BodyText"/>
        <w:spacing w:line="220" w:lineRule="auto"/>
        <w:ind w:left="370"/>
        <w:rPr>
          <w:sz w:val="20"/>
          <w:szCs w:val="20"/>
        </w:rPr>
      </w:pPr>
      <w:r>
        <w:rPr>
          <w:rFonts w:ascii="Times New Roman" w:eastAsia="Times New Roman" w:hAnsi="Times New Roman" w:cs="Times New Roman"/>
          <w:spacing w:val="-7"/>
          <w:sz w:val="20"/>
          <w:szCs w:val="20"/>
        </w:rPr>
        <w:t>B</w:t>
      </w:r>
      <w:r>
        <w:rPr>
          <w:rFonts w:ascii="SimSun" w:eastAsia="SimSun" w:hAnsi="SimSun" w:cs="SimSun"/>
          <w:spacing w:val="-7"/>
          <w:sz w:val="20"/>
          <w:szCs w:val="20"/>
        </w:rPr>
        <w:t>、</w:t>
      </w:r>
      <w:r>
        <w:rPr>
          <w:spacing w:val="-7"/>
          <w:sz w:val="20"/>
          <w:szCs w:val="20"/>
        </w:rPr>
        <w:t>由人的社会性所决定</w:t>
      </w:r>
    </w:p>
    <w:p>
      <w:pPr>
        <w:pStyle w:val="BodyText"/>
        <w:spacing w:before="73" w:line="292" w:lineRule="exact"/>
        <w:ind w:left="370"/>
        <w:rPr>
          <w:sz w:val="20"/>
          <w:szCs w:val="20"/>
        </w:rPr>
      </w:pPr>
      <w:r>
        <w:rPr>
          <w:rFonts w:ascii="SimSun" w:eastAsia="SimSun" w:hAnsi="SimSun" w:cs="SimSun"/>
          <w:spacing w:val="-7"/>
          <w:position w:val="6"/>
          <w:sz w:val="20"/>
          <w:szCs w:val="20"/>
        </w:rPr>
        <w:t>C、</w:t>
      </w:r>
      <w:r>
        <w:rPr>
          <w:rFonts w:ascii="SimSun" w:eastAsia="SimSun" w:hAnsi="SimSun" w:cs="SimSun"/>
          <w:spacing w:val="-54"/>
          <w:position w:val="6"/>
          <w:sz w:val="20"/>
          <w:szCs w:val="20"/>
        </w:rPr>
        <w:t xml:space="preserve"> </w:t>
      </w:r>
      <w:r>
        <w:rPr>
          <w:spacing w:val="-7"/>
          <w:position w:val="6"/>
          <w:sz w:val="20"/>
          <w:szCs w:val="20"/>
        </w:rPr>
        <w:t>其造就机构来自自然环境</w:t>
      </w:r>
    </w:p>
    <w:p>
      <w:pPr>
        <w:pStyle w:val="BodyText"/>
        <w:spacing w:line="223" w:lineRule="auto"/>
        <w:ind w:left="370"/>
        <w:rPr>
          <w:sz w:val="20"/>
          <w:szCs w:val="20"/>
        </w:rPr>
      </w:pPr>
      <w:r>
        <w:rPr>
          <w:rFonts w:ascii="SimSun" w:eastAsia="SimSun" w:hAnsi="SimSun" w:cs="SimSun"/>
          <w:spacing w:val="-3"/>
          <w:sz w:val="20"/>
          <w:szCs w:val="20"/>
        </w:rPr>
        <w:t>D、</w:t>
      </w:r>
      <w:r>
        <w:rPr>
          <w:spacing w:val="-3"/>
          <w:sz w:val="20"/>
          <w:szCs w:val="20"/>
        </w:rPr>
        <w:t>主要通过遗传确立</w:t>
      </w:r>
    </w:p>
    <w:p>
      <w:pPr>
        <w:pStyle w:val="BodyText"/>
        <w:spacing w:before="56" w:line="241" w:lineRule="auto"/>
        <w:ind w:left="370"/>
        <w:rPr>
          <w:sz w:val="20"/>
          <w:szCs w:val="20"/>
        </w:rPr>
      </w:pPr>
      <w:r>
        <w:drawing>
          <wp:anchor distT="0" distB="0" distL="0" distR="0" simplePos="0" relativeHeight="251708416" behindDoc="1" locked="0" layoutInCell="1" allowOverlap="1">
            <wp:simplePos x="0" y="0"/>
            <wp:positionH relativeFrom="column">
              <wp:posOffset>50799</wp:posOffset>
            </wp:positionH>
            <wp:positionV relativeFrom="paragraph">
              <wp:posOffset>165582</wp:posOffset>
            </wp:positionV>
            <wp:extent cx="584121" cy="177808"/>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103"/>
                    <a:stretch>
                      <a:fillRect/>
                    </a:stretch>
                  </pic:blipFill>
                  <pic:spPr>
                    <a:xfrm>
                      <a:off x="0" y="0"/>
                      <a:ext cx="584121" cy="177808"/>
                    </a:xfrm>
                    <a:prstGeom prst="rect">
                      <a:avLst/>
                    </a:prstGeom>
                  </pic:spPr>
                </pic:pic>
              </a:graphicData>
            </a:graphic>
          </wp:anchor>
        </w:drawing>
      </w:r>
      <w:r>
        <w:rPr>
          <w:rFonts w:ascii="Times New Roman" w:eastAsia="Times New Roman" w:hAnsi="Times New Roman" w:cs="Times New Roman"/>
          <w:spacing w:val="-6"/>
          <w:sz w:val="20"/>
          <w:szCs w:val="20"/>
        </w:rPr>
        <w:t>E</w:t>
      </w:r>
      <w:r>
        <w:rPr>
          <w:color w:val="FDFD22"/>
          <w:spacing w:val="-6"/>
          <w:sz w:val="20"/>
          <w:szCs w:val="20"/>
        </w:rPr>
        <w:t>、是</w:t>
      </w:r>
      <w:r>
        <w:rPr>
          <w:spacing w:val="-6"/>
          <w:sz w:val="20"/>
          <w:szCs w:val="20"/>
        </w:rPr>
        <w:t>人类的最基本行为</w:t>
      </w:r>
    </w:p>
    <w:p>
      <w:pPr>
        <w:spacing w:line="220" w:lineRule="auto"/>
        <w:ind w:left="2"/>
        <w:rPr>
          <w:rFonts w:ascii="SimSun" w:eastAsia="SimSun" w:hAnsi="SimSun" w:cs="SimSun"/>
          <w:sz w:val="20"/>
          <w:szCs w:val="20"/>
        </w:rPr>
      </w:pPr>
      <w:r>
        <w:rPr>
          <w:rFonts w:ascii="SimSun" w:eastAsia="SimSun" w:hAnsi="SimSun" w:cs="SimSun"/>
          <w:b/>
          <w:bCs/>
          <w:spacing w:val="-5"/>
          <w:sz w:val="20"/>
          <w:szCs w:val="20"/>
        </w:rPr>
        <w:t>【答案】</w:t>
      </w:r>
      <w:r>
        <w:rPr>
          <w:rFonts w:ascii="SimSun" w:eastAsia="SimSun" w:hAnsi="SimSun" w:cs="SimSun"/>
          <w:spacing w:val="-5"/>
          <w:sz w:val="20"/>
          <w:szCs w:val="20"/>
        </w:rPr>
        <w:t>B</w:t>
      </w:r>
    </w:p>
    <w:p>
      <w:pPr>
        <w:pStyle w:val="BodyText"/>
        <w:spacing w:before="88" w:line="302" w:lineRule="exact"/>
        <w:ind w:left="2"/>
        <w:rPr>
          <w:sz w:val="20"/>
          <w:szCs w:val="20"/>
        </w:rPr>
      </w:pPr>
      <w:r>
        <w:drawing>
          <wp:anchor distT="0" distB="0" distL="0" distR="0" simplePos="0" relativeHeight="251707392" behindDoc="1" locked="0" layoutInCell="1" allowOverlap="1">
            <wp:simplePos x="0" y="0"/>
            <wp:positionH relativeFrom="column">
              <wp:posOffset>57149</wp:posOffset>
            </wp:positionH>
            <wp:positionV relativeFrom="paragraph">
              <wp:posOffset>3605</wp:posOffset>
            </wp:positionV>
            <wp:extent cx="2622573" cy="18417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104"/>
                    <a:stretch>
                      <a:fillRect/>
                    </a:stretch>
                  </pic:blipFill>
                  <pic:spPr>
                    <a:xfrm>
                      <a:off x="0" y="0"/>
                      <a:ext cx="2622573" cy="184175"/>
                    </a:xfrm>
                    <a:prstGeom prst="rect">
                      <a:avLst/>
                    </a:prstGeom>
                  </pic:spPr>
                </pic:pic>
              </a:graphicData>
            </a:graphic>
          </wp:anchor>
        </w:drawing>
      </w:r>
      <w:r>
        <w:rPr>
          <w:b/>
          <w:bCs/>
          <w:spacing w:val="-5"/>
          <w:position w:val="7"/>
          <w:sz w:val="20"/>
          <w:szCs w:val="20"/>
        </w:rPr>
        <w:t>【解析】</w:t>
      </w:r>
      <w:r>
        <w:rPr>
          <w:spacing w:val="-5"/>
          <w:position w:val="7"/>
          <w:sz w:val="20"/>
          <w:szCs w:val="20"/>
        </w:rPr>
        <w:t>人类的社会行为由人的社会性所决定。</w:t>
      </w:r>
    </w:p>
    <w:p>
      <w:pPr>
        <w:pStyle w:val="BodyText"/>
        <w:spacing w:line="220" w:lineRule="auto"/>
        <w:ind w:left="39"/>
        <w:rPr>
          <w:sz w:val="20"/>
          <w:szCs w:val="20"/>
        </w:rPr>
      </w:pPr>
      <w:r>
        <w:rPr>
          <w:spacing w:val="-6"/>
          <w:sz w:val="20"/>
          <w:szCs w:val="20"/>
        </w:rPr>
        <w:t>2、非感染性病理性黄疸中最常见的病因是</w:t>
      </w:r>
    </w:p>
    <w:p>
      <w:pPr>
        <w:pStyle w:val="BodyText"/>
        <w:spacing w:before="42" w:line="220" w:lineRule="auto"/>
        <w:ind w:left="370"/>
        <w:rPr>
          <w:sz w:val="20"/>
          <w:szCs w:val="20"/>
        </w:rPr>
      </w:pPr>
      <w:r>
        <w:rPr>
          <w:rFonts w:ascii="SimSun" w:eastAsia="SimSun" w:hAnsi="SimSun" w:cs="SimSun"/>
          <w:spacing w:val="-11"/>
          <w:sz w:val="20"/>
          <w:szCs w:val="20"/>
        </w:rPr>
        <w:t>A、</w:t>
      </w:r>
      <w:r>
        <w:rPr>
          <w:rFonts w:ascii="SimSun" w:eastAsia="SimSun" w:hAnsi="SimSun" w:cs="SimSun"/>
          <w:spacing w:val="-55"/>
          <w:sz w:val="20"/>
          <w:szCs w:val="20"/>
        </w:rPr>
        <w:t xml:space="preserve"> </w:t>
      </w:r>
      <w:r>
        <w:rPr>
          <w:spacing w:val="-11"/>
          <w:sz w:val="20"/>
          <w:szCs w:val="20"/>
        </w:rPr>
        <w:t>药物性黄疸</w:t>
      </w:r>
    </w:p>
    <w:p>
      <w:pPr>
        <w:pStyle w:val="BodyText"/>
        <w:spacing w:before="53" w:line="288" w:lineRule="exact"/>
        <w:ind w:left="370"/>
        <w:rPr>
          <w:sz w:val="20"/>
          <w:szCs w:val="20"/>
        </w:rPr>
      </w:pPr>
      <w:r>
        <w:rPr>
          <w:rFonts w:ascii="SimSun" w:eastAsia="SimSun" w:hAnsi="SimSun" w:cs="SimSun"/>
          <w:spacing w:val="-3"/>
          <w:position w:val="6"/>
          <w:sz w:val="20"/>
          <w:szCs w:val="20"/>
        </w:rPr>
        <w:t>B、</w:t>
      </w:r>
      <w:r>
        <w:rPr>
          <w:spacing w:val="-3"/>
          <w:position w:val="6"/>
          <w:sz w:val="20"/>
          <w:szCs w:val="20"/>
        </w:rPr>
        <w:t>新生儿溶血病</w:t>
      </w:r>
    </w:p>
    <w:p>
      <w:pPr>
        <w:pStyle w:val="BodyText"/>
        <w:spacing w:line="220" w:lineRule="auto"/>
        <w:ind w:left="370"/>
        <w:rPr>
          <w:sz w:val="20"/>
          <w:szCs w:val="20"/>
        </w:rPr>
      </w:pPr>
      <w:r>
        <w:rPr>
          <w:rFonts w:ascii="Times New Roman" w:eastAsia="Times New Roman" w:hAnsi="Times New Roman" w:cs="Times New Roman"/>
          <w:spacing w:val="-10"/>
          <w:sz w:val="20"/>
          <w:szCs w:val="20"/>
        </w:rPr>
        <w:t>C</w:t>
      </w:r>
      <w:r>
        <w:rPr>
          <w:rFonts w:ascii="SimSun" w:eastAsia="SimSun" w:hAnsi="SimSun" w:cs="SimSun"/>
          <w:spacing w:val="-10"/>
          <w:sz w:val="20"/>
          <w:szCs w:val="20"/>
        </w:rPr>
        <w:t>、</w:t>
      </w:r>
      <w:r>
        <w:rPr>
          <w:spacing w:val="-10"/>
          <w:sz w:val="20"/>
          <w:szCs w:val="20"/>
        </w:rPr>
        <w:t>先天性胆道闭锁</w:t>
      </w:r>
    </w:p>
    <w:p>
      <w:pPr>
        <w:pStyle w:val="BodyText"/>
        <w:spacing w:before="64" w:line="222" w:lineRule="auto"/>
        <w:ind w:left="370"/>
        <w:rPr>
          <w:sz w:val="20"/>
          <w:szCs w:val="20"/>
        </w:rPr>
      </w:pPr>
      <w:r>
        <w:rPr>
          <w:rFonts w:ascii="Times New Roman" w:eastAsia="Times New Roman" w:hAnsi="Times New Roman" w:cs="Times New Roman"/>
          <w:spacing w:val="-7"/>
          <w:sz w:val="20"/>
          <w:szCs w:val="20"/>
        </w:rPr>
        <w:t>D</w:t>
      </w:r>
      <w:r>
        <w:rPr>
          <w:rFonts w:ascii="SimSun" w:eastAsia="SimSun" w:hAnsi="SimSun" w:cs="SimSun"/>
          <w:spacing w:val="-7"/>
          <w:sz w:val="20"/>
          <w:szCs w:val="20"/>
        </w:rPr>
        <w:t>、</w:t>
      </w:r>
      <w:r>
        <w:rPr>
          <w:spacing w:val="-7"/>
          <w:sz w:val="20"/>
          <w:szCs w:val="20"/>
        </w:rPr>
        <w:t>胎粪延迟排出</w:t>
      </w:r>
    </w:p>
    <w:p>
      <w:pPr>
        <w:pStyle w:val="BodyText"/>
        <w:spacing w:before="47" w:line="199" w:lineRule="auto"/>
        <w:ind w:left="370"/>
        <w:rPr>
          <w:sz w:val="20"/>
          <w:szCs w:val="20"/>
        </w:rPr>
      </w:pPr>
      <w:r>
        <w:rPr>
          <w:rFonts w:ascii="Times New Roman" w:eastAsia="Times New Roman" w:hAnsi="Times New Roman" w:cs="Times New Roman"/>
          <w:spacing w:val="-8"/>
          <w:sz w:val="20"/>
          <w:szCs w:val="20"/>
        </w:rPr>
        <w:t>E</w:t>
      </w:r>
      <w:r>
        <w:rPr>
          <w:rFonts w:ascii="SimSun" w:eastAsia="SimSun" w:hAnsi="SimSun" w:cs="SimSun"/>
          <w:spacing w:val="-8"/>
          <w:sz w:val="20"/>
          <w:szCs w:val="20"/>
        </w:rPr>
        <w:t>、</w:t>
      </w:r>
      <w:r>
        <w:rPr>
          <w:spacing w:val="-8"/>
          <w:sz w:val="20"/>
          <w:szCs w:val="20"/>
        </w:rPr>
        <w:t>母乳性黄疸</w:t>
      </w:r>
    </w:p>
    <w:p>
      <w:pPr>
        <w:spacing w:line="290" w:lineRule="exact"/>
        <w:ind w:firstLine="79"/>
      </w:pPr>
      <w:r>
        <w:rPr>
          <w:position w:val="-5"/>
        </w:rPr>
        <w:pict>
          <v:group id="_x0000_i1120" style="width:45pt;height:14.55pt;mso-position-horizontal-relative:char;mso-position-vertical-relative:line" coordorigin="0,0" coordsize="900,291" filled="f" stroked="f">
            <v:shape id="_x0000_s1121" type="#_x0000_t75" style="width:900;height:291;position:absolute" filled="f" stroked="f">
              <v:imagedata r:id="rId105" o:title=""/>
            </v:shape>
            <v:shape id="_x0000_s1122" type="#_x0000_t202" style="width:940;height:330;left:-20;position:absolute;top:-20" filled="f" stroked="f">
              <o:lock v:ext="edit" aspectratio="f"/>
              <v:textbox inset="0,0,0,0">
                <w:txbxContent>
                  <w:p>
                    <w:pPr>
                      <w:spacing w:before="96" w:line="220" w:lineRule="auto"/>
                      <w:rPr>
                        <w:rFonts w:ascii="SimSun" w:eastAsia="SimSun" w:hAnsi="SimSun" w:cs="SimSun"/>
                        <w:sz w:val="20"/>
                        <w:szCs w:val="20"/>
                      </w:rPr>
                    </w:pPr>
                    <w:r>
                      <w:rPr>
                        <w:rFonts w:ascii="SimSun" w:eastAsia="SimSun" w:hAnsi="SimSun" w:cs="SimSun"/>
                        <w:b/>
                        <w:bCs/>
                        <w:spacing w:val="-15"/>
                        <w:sz w:val="20"/>
                        <w:szCs w:val="20"/>
                      </w:rPr>
                      <w:t>【答案】</w:t>
                    </w:r>
                    <w:r>
                      <w:rPr>
                        <w:rFonts w:ascii="SimSun" w:eastAsia="SimSun" w:hAnsi="SimSun" w:cs="SimSun"/>
                        <w:spacing w:val="-15"/>
                        <w:sz w:val="20"/>
                        <w:szCs w:val="20"/>
                      </w:rPr>
                      <w:t>B</w:t>
                    </w:r>
                  </w:p>
                </w:txbxContent>
              </v:textbox>
            </v:shape>
            <w10:wrap type="none"/>
          </v:group>
        </w:pict>
      </w:r>
    </w:p>
    <w:p>
      <w:pPr>
        <w:pStyle w:val="BodyText"/>
        <w:spacing w:before="20" w:line="310" w:lineRule="exact"/>
        <w:ind w:firstLine="102"/>
      </w:pPr>
      <w:r>
        <w:rPr>
          <w:position w:val="-6"/>
        </w:rPr>
        <w:pict>
          <v:group id="_x0000_i1123" style="width:272.9pt;height:15.5pt;mso-position-horizontal-relative:char;mso-position-vertical-relative:line" coordorigin="0,0" coordsize="5457,310" filled="f" stroked="f">
            <v:shape id="_x0000_s1124" type="#_x0000_t75" style="width:5450;height:310;left:7;position:absolute" filled="f" stroked="f">
              <v:imagedata r:id="rId106" o:title=""/>
            </v:shape>
            <v:shape id="_x0000_s1125" type="#_x0000_t202" style="width:5497;height:350;left:-20;position:absolute;top:-20" filled="f" stroked="f">
              <o:lock v:ext="edit" aspectratio="f"/>
              <v:textbox inset="0,0,0,0">
                <w:txbxContent>
                  <w:p>
                    <w:pPr>
                      <w:spacing w:before="103" w:line="220" w:lineRule="auto"/>
                      <w:rPr>
                        <w:rFonts w:ascii="FangSong" w:eastAsia="FangSong" w:hAnsi="FangSong" w:cs="FangSong"/>
                        <w:sz w:val="20"/>
                        <w:szCs w:val="20"/>
                      </w:rPr>
                    </w:pPr>
                    <w:r>
                      <w:rPr>
                        <w:rFonts w:ascii="FangSong" w:eastAsia="FangSong" w:hAnsi="FangSong" w:cs="FangSong"/>
                        <w:b/>
                        <w:bCs/>
                        <w:spacing w:val="-7"/>
                        <w:sz w:val="20"/>
                        <w:szCs w:val="20"/>
                      </w:rPr>
                      <w:t>【解析】</w:t>
                    </w:r>
                    <w:r>
                      <w:rPr>
                        <w:rFonts w:ascii="FangSong" w:eastAsia="FangSong" w:hAnsi="FangSong" w:cs="FangSong"/>
                        <w:spacing w:val="-7"/>
                        <w:sz w:val="20"/>
                        <w:szCs w:val="20"/>
                      </w:rPr>
                      <w:t>非感染性病理性黄疸中最常见的病因为新生儿溶血病。</w:t>
                    </w:r>
                  </w:p>
                </w:txbxContent>
              </v:textbox>
            </v:shape>
            <w10:wrap type="none"/>
          </v:group>
        </w:pict>
      </w:r>
    </w:p>
    <w:p>
      <w:pPr>
        <w:pStyle w:val="BodyText"/>
        <w:spacing w:before="55" w:line="221" w:lineRule="auto"/>
        <w:ind w:left="39"/>
        <w:rPr>
          <w:sz w:val="20"/>
          <w:szCs w:val="20"/>
        </w:rPr>
      </w:pPr>
      <w:r>
        <w:rPr>
          <w:spacing w:val="-5"/>
          <w:sz w:val="20"/>
          <w:szCs w:val="20"/>
        </w:rPr>
        <w:t>3、蛲虫的成虫寿命短一般不超过</w:t>
      </w:r>
    </w:p>
    <w:p>
      <w:pPr>
        <w:pStyle w:val="BodyText"/>
        <w:spacing w:before="63" w:line="290" w:lineRule="exact"/>
        <w:ind w:left="370"/>
        <w:rPr>
          <w:sz w:val="20"/>
          <w:szCs w:val="20"/>
        </w:rPr>
      </w:pPr>
      <w:r>
        <w:rPr>
          <w:rFonts w:ascii="SimSun" w:eastAsia="SimSun" w:hAnsi="SimSun" w:cs="SimSun"/>
          <w:spacing w:val="3"/>
          <w:position w:val="6"/>
          <w:sz w:val="20"/>
          <w:szCs w:val="20"/>
        </w:rPr>
        <w:t>A、1</w:t>
      </w:r>
      <w:r>
        <w:rPr>
          <w:spacing w:val="3"/>
          <w:position w:val="6"/>
          <w:sz w:val="20"/>
          <w:szCs w:val="20"/>
        </w:rPr>
        <w:t>个月</w:t>
      </w:r>
    </w:p>
    <w:p>
      <w:pPr>
        <w:pStyle w:val="BodyText"/>
        <w:spacing w:before="1" w:line="223" w:lineRule="auto"/>
        <w:ind w:left="370"/>
        <w:rPr>
          <w:sz w:val="20"/>
          <w:szCs w:val="20"/>
        </w:rPr>
      </w:pPr>
      <w:r>
        <w:rPr>
          <w:rFonts w:ascii="SimSun" w:eastAsia="SimSun" w:hAnsi="SimSun" w:cs="SimSun"/>
          <w:spacing w:val="-3"/>
          <w:sz w:val="20"/>
          <w:szCs w:val="20"/>
        </w:rPr>
        <w:t>B、2</w:t>
      </w:r>
      <w:r>
        <w:rPr>
          <w:rFonts w:ascii="SimSun" w:eastAsia="SimSun" w:hAnsi="SimSun" w:cs="SimSun"/>
          <w:spacing w:val="-53"/>
          <w:sz w:val="20"/>
          <w:szCs w:val="20"/>
        </w:rPr>
        <w:t xml:space="preserve"> </w:t>
      </w:r>
      <w:r>
        <w:rPr>
          <w:spacing w:val="-3"/>
          <w:sz w:val="20"/>
          <w:szCs w:val="20"/>
        </w:rPr>
        <w:t>个月</w:t>
      </w:r>
    </w:p>
    <w:p>
      <w:pPr>
        <w:pStyle w:val="BodyText"/>
        <w:spacing w:before="58" w:line="223" w:lineRule="auto"/>
        <w:ind w:left="370"/>
        <w:rPr>
          <w:sz w:val="20"/>
          <w:szCs w:val="20"/>
        </w:rPr>
      </w:pPr>
      <w:r>
        <w:rPr>
          <w:rFonts w:ascii="SimSun" w:eastAsia="SimSun" w:hAnsi="SimSun" w:cs="SimSun"/>
          <w:spacing w:val="-3"/>
          <w:sz w:val="20"/>
          <w:szCs w:val="20"/>
        </w:rPr>
        <w:t>C、3</w:t>
      </w:r>
      <w:r>
        <w:rPr>
          <w:rFonts w:ascii="SimSun" w:eastAsia="SimSun" w:hAnsi="SimSun" w:cs="SimSun"/>
          <w:spacing w:val="-53"/>
          <w:sz w:val="20"/>
          <w:szCs w:val="20"/>
        </w:rPr>
        <w:t xml:space="preserve"> </w:t>
      </w:r>
      <w:r>
        <w:rPr>
          <w:spacing w:val="-3"/>
          <w:sz w:val="20"/>
          <w:szCs w:val="20"/>
        </w:rPr>
        <w:t>个月</w:t>
      </w:r>
    </w:p>
    <w:p>
      <w:pPr>
        <w:pStyle w:val="BodyText"/>
        <w:spacing w:before="48" w:line="223" w:lineRule="auto"/>
        <w:ind w:left="370"/>
        <w:rPr>
          <w:sz w:val="20"/>
          <w:szCs w:val="20"/>
        </w:rPr>
      </w:pPr>
      <w:r>
        <w:rPr>
          <w:rFonts w:ascii="Arial" w:eastAsia="Arial" w:hAnsi="Arial" w:cs="Arial"/>
          <w:spacing w:val="-5"/>
          <w:sz w:val="20"/>
          <w:szCs w:val="20"/>
        </w:rPr>
        <w:t>D</w:t>
      </w:r>
      <w:r>
        <w:rPr>
          <w:rFonts w:ascii="SimSun" w:eastAsia="SimSun" w:hAnsi="SimSun" w:cs="SimSun"/>
          <w:spacing w:val="-5"/>
          <w:sz w:val="20"/>
          <w:szCs w:val="20"/>
        </w:rPr>
        <w:t>、</w:t>
      </w:r>
      <w:r>
        <w:rPr>
          <w:rFonts w:ascii="Arial" w:eastAsia="Arial" w:hAnsi="Arial" w:cs="Arial"/>
          <w:spacing w:val="-5"/>
          <w:sz w:val="20"/>
          <w:szCs w:val="20"/>
        </w:rPr>
        <w:t>4</w:t>
      </w:r>
      <w:r>
        <w:rPr>
          <w:spacing w:val="-5"/>
          <w:sz w:val="20"/>
          <w:szCs w:val="20"/>
        </w:rPr>
        <w:t>个月</w:t>
      </w:r>
    </w:p>
    <w:p>
      <w:pPr>
        <w:pStyle w:val="BodyText"/>
        <w:spacing w:before="59" w:line="223" w:lineRule="auto"/>
        <w:ind w:left="370"/>
        <w:rPr>
          <w:sz w:val="20"/>
          <w:szCs w:val="20"/>
        </w:rPr>
      </w:pPr>
      <w:r>
        <w:rPr>
          <w:rFonts w:ascii="Arial" w:eastAsia="Arial" w:hAnsi="Arial" w:cs="Arial"/>
          <w:color w:val="FEFE00"/>
          <w:spacing w:val="-8"/>
          <w:sz w:val="20"/>
          <w:szCs w:val="20"/>
        </w:rPr>
        <w:t>E</w:t>
      </w:r>
      <w:r>
        <w:rPr>
          <w:rFonts w:ascii="SimSun" w:eastAsia="SimSun" w:hAnsi="SimSun" w:cs="SimSun"/>
          <w:color w:val="FEFE00"/>
          <w:spacing w:val="-8"/>
          <w:sz w:val="20"/>
          <w:szCs w:val="20"/>
        </w:rPr>
        <w:t>、</w:t>
      </w:r>
      <w:r>
        <w:rPr>
          <w:rFonts w:ascii="Arial" w:eastAsia="Arial" w:hAnsi="Arial" w:cs="Arial"/>
          <w:color w:val="FEFE00"/>
          <w:spacing w:val="-8"/>
          <w:sz w:val="20"/>
          <w:szCs w:val="20"/>
        </w:rPr>
        <w:t>6</w:t>
      </w:r>
      <w:r>
        <w:rPr>
          <w:color w:val="FEFE00"/>
          <w:spacing w:val="-8"/>
          <w:sz w:val="20"/>
          <w:szCs w:val="20"/>
        </w:rPr>
        <w:t>个</w:t>
      </w:r>
      <w:r>
        <w:rPr>
          <w:spacing w:val="-8"/>
          <w:sz w:val="20"/>
          <w:szCs w:val="20"/>
        </w:rPr>
        <w:t>月</w:t>
      </w:r>
    </w:p>
    <w:p>
      <w:pPr>
        <w:spacing w:before="37" w:line="220" w:lineRule="auto"/>
        <w:ind w:left="2"/>
        <w:rPr>
          <w:rFonts w:ascii="Times New Roman" w:eastAsia="Times New Roman" w:hAnsi="Times New Roman" w:cs="Times New Roman"/>
          <w:sz w:val="20"/>
          <w:szCs w:val="20"/>
        </w:rPr>
      </w:pPr>
      <w:r>
        <w:drawing>
          <wp:anchor distT="0" distB="0" distL="0" distR="0" simplePos="0" relativeHeight="251709440" behindDoc="1" locked="0" layoutInCell="1" allowOverlap="1">
            <wp:simplePos x="0" y="0"/>
            <wp:positionH relativeFrom="column">
              <wp:posOffset>31748</wp:posOffset>
            </wp:positionH>
            <wp:positionV relativeFrom="paragraph">
              <wp:posOffset>-31096</wp:posOffset>
            </wp:positionV>
            <wp:extent cx="571420" cy="18417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107"/>
                    <a:stretch>
                      <a:fillRect/>
                    </a:stretch>
                  </pic:blipFill>
                  <pic:spPr>
                    <a:xfrm>
                      <a:off x="0" y="0"/>
                      <a:ext cx="571420" cy="184175"/>
                    </a:xfrm>
                    <a:prstGeom prst="rect">
                      <a:avLst/>
                    </a:prstGeom>
                  </pic:spPr>
                </pic:pic>
              </a:graphicData>
            </a:graphic>
          </wp:anchor>
        </w:drawing>
      </w:r>
      <w:r>
        <w:rPr>
          <w:rFonts w:ascii="SimSun" w:eastAsia="SimSun" w:hAnsi="SimSun" w:cs="SimSun"/>
          <w:b/>
          <w:bCs/>
          <w:spacing w:val="-3"/>
          <w:sz w:val="20"/>
          <w:szCs w:val="20"/>
        </w:rPr>
        <w:t>【答案】</w:t>
      </w:r>
      <w:r>
        <w:rPr>
          <w:rFonts w:ascii="Times New Roman" w:eastAsia="Times New Roman" w:hAnsi="Times New Roman" w:cs="Times New Roman"/>
          <w:spacing w:val="-3"/>
          <w:sz w:val="20"/>
          <w:szCs w:val="20"/>
        </w:rPr>
        <w:t>B</w:t>
      </w:r>
    </w:p>
    <w:p>
      <w:pPr>
        <w:pStyle w:val="BodyText"/>
        <w:spacing w:before="58" w:line="221" w:lineRule="auto"/>
        <w:ind w:left="2"/>
        <w:rPr>
          <w:sz w:val="20"/>
          <w:szCs w:val="20"/>
        </w:rPr>
      </w:pPr>
      <w:r>
        <w:drawing>
          <wp:anchor distT="0" distB="0" distL="0" distR="0" simplePos="0" relativeHeight="251710464" behindDoc="1" locked="0" layoutInCell="1" allowOverlap="1">
            <wp:simplePos x="0" y="0"/>
            <wp:positionH relativeFrom="column">
              <wp:posOffset>25398</wp:posOffset>
            </wp:positionH>
            <wp:positionV relativeFrom="paragraph">
              <wp:posOffset>-9210</wp:posOffset>
            </wp:positionV>
            <wp:extent cx="2679618" cy="18417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108"/>
                    <a:stretch>
                      <a:fillRect/>
                    </a:stretch>
                  </pic:blipFill>
                  <pic:spPr>
                    <a:xfrm>
                      <a:off x="0" y="0"/>
                      <a:ext cx="2679618" cy="184175"/>
                    </a:xfrm>
                    <a:prstGeom prst="rect">
                      <a:avLst/>
                    </a:prstGeom>
                  </pic:spPr>
                </pic:pic>
              </a:graphicData>
            </a:graphic>
          </wp:anchor>
        </w:drawing>
      </w:r>
      <w:r>
        <w:rPr>
          <w:b/>
          <w:bCs/>
          <w:sz w:val="20"/>
          <w:szCs w:val="20"/>
        </w:rPr>
        <w:t>【解析】</w:t>
      </w:r>
      <w:r>
        <w:rPr>
          <w:sz w:val="20"/>
          <w:szCs w:val="20"/>
        </w:rPr>
        <w:t>蛲虫的成虫寿命短一般不超过2个月。</w:t>
      </w:r>
    </w:p>
    <w:p>
      <w:pPr>
        <w:pStyle w:val="BodyText"/>
        <w:spacing w:before="83" w:line="249" w:lineRule="auto"/>
        <w:ind w:left="39" w:right="1019" w:hanging="39"/>
        <w:rPr>
          <w:sz w:val="20"/>
          <w:szCs w:val="20"/>
        </w:rPr>
      </w:pPr>
      <w:r>
        <w:rPr>
          <w:spacing w:val="-3"/>
          <w:sz w:val="20"/>
          <w:szCs w:val="20"/>
        </w:rPr>
        <w:t>【该题针对“基础知识-挠虫病病因及流行病学、辅助检查”知识点进行考核】</w:t>
      </w:r>
      <w:r>
        <w:rPr>
          <w:spacing w:val="3"/>
          <w:sz w:val="20"/>
          <w:szCs w:val="20"/>
        </w:rPr>
        <w:t xml:space="preserve"> </w:t>
      </w:r>
      <w:r>
        <w:rPr>
          <w:spacing w:val="-3"/>
          <w:sz w:val="20"/>
          <w:szCs w:val="20"/>
        </w:rPr>
        <w:t>4、知信行模式的内容包括信息、知识和学习、</w:t>
      </w:r>
      <w:r>
        <w:rPr>
          <w:spacing w:val="-4"/>
          <w:sz w:val="20"/>
          <w:szCs w:val="20"/>
        </w:rPr>
        <w:t>信念和态度、行为改进和</w:t>
      </w:r>
    </w:p>
    <w:p>
      <w:pPr>
        <w:pStyle w:val="BodyText"/>
        <w:spacing w:before="12" w:line="299" w:lineRule="exact"/>
        <w:ind w:left="370"/>
        <w:rPr>
          <w:sz w:val="20"/>
          <w:szCs w:val="20"/>
        </w:rPr>
      </w:pPr>
      <w:r>
        <w:rPr>
          <w:rFonts w:ascii="Times New Roman" w:eastAsia="Times New Roman" w:hAnsi="Times New Roman" w:cs="Times New Roman"/>
          <w:spacing w:val="-11"/>
          <w:position w:val="7"/>
          <w:sz w:val="20"/>
          <w:szCs w:val="20"/>
        </w:rPr>
        <w:t>A</w:t>
      </w:r>
      <w:r>
        <w:rPr>
          <w:rFonts w:ascii="SimSun" w:eastAsia="SimSun" w:hAnsi="SimSun" w:cs="SimSun"/>
          <w:spacing w:val="-11"/>
          <w:position w:val="7"/>
          <w:sz w:val="20"/>
          <w:szCs w:val="20"/>
        </w:rPr>
        <w:t>、</w:t>
      </w:r>
      <w:r>
        <w:rPr>
          <w:spacing w:val="-11"/>
          <w:position w:val="7"/>
          <w:sz w:val="20"/>
          <w:szCs w:val="20"/>
        </w:rPr>
        <w:t>端正态度</w:t>
      </w:r>
    </w:p>
    <w:p>
      <w:pPr>
        <w:pStyle w:val="BodyText"/>
        <w:spacing w:before="1" w:line="221" w:lineRule="auto"/>
        <w:ind w:left="370"/>
        <w:rPr>
          <w:sz w:val="20"/>
          <w:szCs w:val="20"/>
        </w:rPr>
      </w:pPr>
      <w:r>
        <w:rPr>
          <w:rFonts w:ascii="Times New Roman" w:eastAsia="Times New Roman" w:hAnsi="Times New Roman" w:cs="Times New Roman"/>
          <w:spacing w:val="-11"/>
          <w:sz w:val="20"/>
          <w:szCs w:val="20"/>
        </w:rPr>
        <w:t>B</w:t>
      </w:r>
      <w:r>
        <w:rPr>
          <w:rFonts w:ascii="SimSun" w:eastAsia="SimSun" w:hAnsi="SimSun" w:cs="SimSun"/>
          <w:spacing w:val="-11"/>
          <w:sz w:val="20"/>
          <w:szCs w:val="20"/>
        </w:rPr>
        <w:t>、</w:t>
      </w:r>
      <w:r>
        <w:rPr>
          <w:spacing w:val="-11"/>
          <w:sz w:val="20"/>
          <w:szCs w:val="20"/>
        </w:rPr>
        <w:t>调节情绪</w:t>
      </w:r>
    </w:p>
    <w:p>
      <w:pPr>
        <w:pStyle w:val="BodyText"/>
        <w:spacing w:before="49" w:line="222" w:lineRule="auto"/>
        <w:ind w:left="370"/>
        <w:rPr>
          <w:sz w:val="20"/>
          <w:szCs w:val="20"/>
        </w:rPr>
      </w:pPr>
      <w:r>
        <w:rPr>
          <w:rFonts w:ascii="SimSun" w:eastAsia="SimSun" w:hAnsi="SimSun" w:cs="SimSun"/>
          <w:spacing w:val="-4"/>
          <w:sz w:val="20"/>
          <w:szCs w:val="20"/>
        </w:rPr>
        <w:t>C、</w:t>
      </w:r>
      <w:r>
        <w:rPr>
          <w:spacing w:val="-4"/>
          <w:sz w:val="20"/>
          <w:szCs w:val="20"/>
        </w:rPr>
        <w:t>调整信念</w:t>
      </w:r>
    </w:p>
    <w:p>
      <w:pPr>
        <w:pStyle w:val="BodyText"/>
        <w:spacing w:before="51" w:line="222" w:lineRule="auto"/>
        <w:ind w:left="370"/>
        <w:rPr>
          <w:sz w:val="20"/>
          <w:szCs w:val="20"/>
        </w:rPr>
      </w:pPr>
      <w:r>
        <w:rPr>
          <w:rFonts w:ascii="Times New Roman" w:eastAsia="Times New Roman" w:hAnsi="Times New Roman" w:cs="Times New Roman"/>
          <w:spacing w:val="-13"/>
          <w:sz w:val="20"/>
          <w:szCs w:val="20"/>
        </w:rPr>
        <w:t>D</w:t>
      </w:r>
      <w:r>
        <w:rPr>
          <w:rFonts w:ascii="SimSun" w:eastAsia="SimSun" w:hAnsi="SimSun" w:cs="SimSun"/>
          <w:spacing w:val="-13"/>
          <w:sz w:val="20"/>
          <w:szCs w:val="20"/>
        </w:rPr>
        <w:t>、</w:t>
      </w:r>
      <w:r>
        <w:rPr>
          <w:spacing w:val="-13"/>
          <w:sz w:val="20"/>
          <w:szCs w:val="20"/>
        </w:rPr>
        <w:t>增进健康</w:t>
      </w:r>
    </w:p>
    <w:p>
      <w:pPr>
        <w:pStyle w:val="BodyText"/>
        <w:spacing w:before="70" w:line="223" w:lineRule="auto"/>
        <w:ind w:left="370"/>
        <w:rPr>
          <w:sz w:val="20"/>
          <w:szCs w:val="20"/>
        </w:rPr>
      </w:pPr>
      <w:r>
        <w:rPr>
          <w:rFonts w:ascii="SimSun" w:eastAsia="SimSun" w:hAnsi="SimSun" w:cs="SimSun"/>
          <w:spacing w:val="-5"/>
          <w:sz w:val="20"/>
          <w:szCs w:val="20"/>
        </w:rPr>
        <w:t>E、</w:t>
      </w:r>
      <w:r>
        <w:rPr>
          <w:spacing w:val="-5"/>
          <w:sz w:val="20"/>
          <w:szCs w:val="20"/>
        </w:rPr>
        <w:t>学习知识</w:t>
      </w:r>
    </w:p>
    <w:p>
      <w:pPr>
        <w:spacing w:line="14" w:lineRule="auto"/>
        <w:rPr>
          <w:rFonts w:ascii="Arial"/>
          <w:sz w:val="2"/>
        </w:rPr>
        <w:sectPr>
          <w:headerReference w:type="default" r:id="rId109"/>
          <w:type w:val="continuous"/>
          <w:pgSz w:w="16950" w:h="12080"/>
          <w:pgMar w:top="400" w:right="637" w:bottom="0" w:left="850" w:header="0" w:footer="0" w:gutter="0"/>
          <w:pgNumType w:start="23"/>
          <w:cols w:num="2" w:space="708" w:equalWidth="0">
            <w:col w:w="7820" w:space="100"/>
            <w:col w:w="7543" w:space="0"/>
          </w:cols>
        </w:sectPr>
      </w:pPr>
      <w:r>
        <w:rPr>
          <w:rFonts w:ascii="Arial" w:eastAsia="Arial" w:hAnsi="Arial" w:cs="Arial"/>
          <w:sz w:val="2"/>
          <w:szCs w:val="2"/>
        </w:rPr>
        <w:br w:type="column"/>
      </w:r>
    </w:p>
    <w:p>
      <w:pPr>
        <w:spacing w:line="298" w:lineRule="exact"/>
        <w:ind w:firstLine="102"/>
      </w:pPr>
      <w:r>
        <w:rPr>
          <w:position w:val="-5"/>
        </w:rPr>
        <w:pict>
          <v:group id="_x0000_i1126" style="width:45.9pt;height:15.05pt;mso-position-horizontal-relative:char;mso-position-vertical-relative:line" coordorigin="0,0" coordsize="918,301" filled="f" stroked="f">
            <v:shape id="_x0000_s1127" type="#_x0000_t75" style="width:890;height:301;left:27;position:absolute" filled="f" stroked="f">
              <v:imagedata r:id="rId110" o:title=""/>
            </v:shape>
            <v:shape id="_x0000_s1128" type="#_x0000_t202" style="width:958;height:340;left:-20;position:absolute;top:-20" filled="f" stroked="f">
              <o:lock v:ext="edit" aspectratio="f"/>
              <v:textbox inset="0,0,0,0">
                <w:txbxContent>
                  <w:p>
                    <w:pPr>
                      <w:spacing w:before="85" w:line="220" w:lineRule="auto"/>
                      <w:rPr>
                        <w:rFonts w:ascii="SimSun" w:eastAsia="SimSun" w:hAnsi="SimSun" w:cs="SimSun"/>
                        <w:sz w:val="20"/>
                        <w:szCs w:val="20"/>
                      </w:rPr>
                    </w:pPr>
                    <w:r>
                      <w:rPr>
                        <w:rFonts w:ascii="SimSun" w:eastAsia="SimSun" w:hAnsi="SimSun" w:cs="SimSun"/>
                        <w:b/>
                        <w:bCs/>
                        <w:spacing w:val="-22"/>
                        <w:sz w:val="20"/>
                        <w:szCs w:val="20"/>
                      </w:rPr>
                      <w:t>【答案】</w:t>
                    </w:r>
                    <w:r>
                      <w:rPr>
                        <w:rFonts w:ascii="SimSun" w:eastAsia="SimSun" w:hAnsi="SimSun" w:cs="SimSun"/>
                        <w:color w:val="6C6C08"/>
                        <w:spacing w:val="-22"/>
                        <w:sz w:val="20"/>
                        <w:szCs w:val="20"/>
                      </w:rPr>
                      <w:t>D</w:t>
                    </w:r>
                  </w:p>
                </w:txbxContent>
              </v:textbox>
            </v:shape>
            <w10:wrap type="none"/>
          </v:group>
        </w:pict>
      </w:r>
    </w:p>
    <w:p>
      <w:pPr>
        <w:pStyle w:val="BodyText"/>
        <w:spacing w:before="123" w:line="235" w:lineRule="auto"/>
        <w:ind w:left="100" w:right="78"/>
        <w:rPr>
          <w:sz w:val="20"/>
          <w:szCs w:val="20"/>
        </w:rPr>
      </w:pPr>
      <w:r>
        <w:rPr>
          <w:spacing w:val="-4"/>
          <w:sz w:val="20"/>
          <w:szCs w:val="20"/>
        </w:rPr>
        <w:t>5、患者女，36岁。因急性化脓性阑尾炎行急症手术，术前检查各项指标均正常。灭菌</w:t>
      </w:r>
      <w:r>
        <w:rPr>
          <w:spacing w:val="18"/>
          <w:sz w:val="20"/>
          <w:szCs w:val="20"/>
        </w:rPr>
        <w:t xml:space="preserve"> </w:t>
      </w:r>
      <w:r>
        <w:rPr>
          <w:spacing w:val="-6"/>
          <w:sz w:val="20"/>
          <w:szCs w:val="20"/>
        </w:rPr>
        <w:t>后的物品监测指标是不得检出任何微生物，细菌菌落数应不超过</w:t>
      </w:r>
    </w:p>
    <w:p>
      <w:pPr>
        <w:spacing w:before="55"/>
        <w:ind w:left="380"/>
        <w:rPr>
          <w:rFonts w:ascii="SimSun" w:eastAsia="SimSun" w:hAnsi="SimSun" w:cs="SimSun"/>
          <w:sz w:val="20"/>
          <w:szCs w:val="20"/>
        </w:rPr>
      </w:pPr>
      <w:r>
        <w:rPr>
          <w:rFonts w:ascii="Times New Roman" w:eastAsia="Times New Roman" w:hAnsi="Times New Roman" w:cs="Times New Roman"/>
          <w:spacing w:val="-13"/>
          <w:sz w:val="20"/>
          <w:szCs w:val="20"/>
        </w:rPr>
        <w:t>A</w:t>
      </w:r>
      <w:r>
        <w:rPr>
          <w:rFonts w:ascii="SimSun" w:eastAsia="SimSun" w:hAnsi="SimSun" w:cs="SimSun"/>
          <w:spacing w:val="-13"/>
          <w:sz w:val="20"/>
          <w:szCs w:val="20"/>
        </w:rPr>
        <w:t>、</w:t>
      </w:r>
      <w:r>
        <w:rPr>
          <w:rFonts w:ascii="Times New Roman" w:eastAsia="Times New Roman" w:hAnsi="Times New Roman" w:cs="Times New Roman"/>
          <w:spacing w:val="-13"/>
          <w:sz w:val="20"/>
          <w:szCs w:val="20"/>
        </w:rPr>
        <w:t>15CFU/</w:t>
      </w:r>
      <w:r>
        <w:rPr>
          <w:rFonts w:ascii="SimSun" w:eastAsia="SimSun" w:hAnsi="SimSun" w:cs="SimSun"/>
          <w:spacing w:val="-13"/>
          <w:sz w:val="20"/>
          <w:szCs w:val="20"/>
        </w:rPr>
        <w:t>件</w:t>
      </w:r>
    </w:p>
    <w:p>
      <w:pPr>
        <w:spacing w:line="219" w:lineRule="auto"/>
        <w:ind w:left="380"/>
        <w:rPr>
          <w:rFonts w:ascii="SimSun" w:eastAsia="SimSun" w:hAnsi="SimSun" w:cs="SimSun"/>
          <w:sz w:val="20"/>
          <w:szCs w:val="20"/>
        </w:rPr>
      </w:pPr>
      <w:r>
        <w:rPr>
          <w:rFonts w:ascii="Times New Roman" w:eastAsia="Times New Roman" w:hAnsi="Times New Roman" w:cs="Times New Roman"/>
          <w:spacing w:val="-10"/>
          <w:sz w:val="20"/>
          <w:szCs w:val="20"/>
        </w:rPr>
        <w:t>B</w:t>
      </w:r>
      <w:r>
        <w:rPr>
          <w:rFonts w:ascii="SimSun" w:eastAsia="SimSun" w:hAnsi="SimSun" w:cs="SimSun"/>
          <w:spacing w:val="-10"/>
          <w:sz w:val="20"/>
          <w:szCs w:val="20"/>
        </w:rPr>
        <w:t>、</w:t>
      </w:r>
      <w:r>
        <w:rPr>
          <w:rFonts w:ascii="Times New Roman" w:eastAsia="Times New Roman" w:hAnsi="Times New Roman" w:cs="Times New Roman"/>
          <w:spacing w:val="-10"/>
          <w:sz w:val="20"/>
          <w:szCs w:val="20"/>
        </w:rPr>
        <w:t>20CFU/</w:t>
      </w:r>
      <w:r>
        <w:rPr>
          <w:rFonts w:ascii="SimSun" w:eastAsia="SimSun" w:hAnsi="SimSun" w:cs="SimSun"/>
          <w:spacing w:val="-10"/>
          <w:sz w:val="20"/>
          <w:szCs w:val="20"/>
        </w:rPr>
        <w:t>件</w:t>
      </w:r>
    </w:p>
    <w:p>
      <w:pPr>
        <w:spacing w:before="93" w:line="219" w:lineRule="auto"/>
        <w:ind w:left="380"/>
        <w:rPr>
          <w:rFonts w:ascii="SimSun" w:eastAsia="SimSun" w:hAnsi="SimSun" w:cs="SimSun"/>
          <w:sz w:val="20"/>
          <w:szCs w:val="20"/>
        </w:rPr>
      </w:pPr>
      <w:r>
        <w:rPr>
          <w:rFonts w:ascii="Times New Roman" w:eastAsia="Times New Roman" w:hAnsi="Times New Roman" w:cs="Times New Roman"/>
          <w:spacing w:val="-12"/>
          <w:sz w:val="20"/>
          <w:szCs w:val="20"/>
        </w:rPr>
        <w:t>C</w:t>
      </w:r>
      <w:r>
        <w:rPr>
          <w:rFonts w:ascii="SimSun" w:eastAsia="SimSun" w:hAnsi="SimSun" w:cs="SimSun"/>
          <w:spacing w:val="-12"/>
          <w:sz w:val="20"/>
          <w:szCs w:val="20"/>
        </w:rPr>
        <w:t>、</w:t>
      </w:r>
      <w:r>
        <w:rPr>
          <w:rFonts w:ascii="Times New Roman" w:eastAsia="Times New Roman" w:hAnsi="Times New Roman" w:cs="Times New Roman"/>
          <w:spacing w:val="-12"/>
          <w:sz w:val="20"/>
          <w:szCs w:val="20"/>
        </w:rPr>
        <w:t>25CFU/</w:t>
      </w:r>
      <w:r>
        <w:rPr>
          <w:rFonts w:ascii="SimSun" w:eastAsia="SimSun" w:hAnsi="SimSun" w:cs="SimSun"/>
          <w:spacing w:val="-12"/>
          <w:sz w:val="20"/>
          <w:szCs w:val="20"/>
        </w:rPr>
        <w:t>件</w:t>
      </w:r>
    </w:p>
    <w:p>
      <w:pPr>
        <w:spacing w:before="52" w:line="219" w:lineRule="auto"/>
        <w:ind w:left="380"/>
        <w:rPr>
          <w:rFonts w:ascii="SimSun" w:eastAsia="SimSun" w:hAnsi="SimSun" w:cs="SimSun"/>
          <w:sz w:val="20"/>
          <w:szCs w:val="20"/>
        </w:rPr>
      </w:pPr>
      <w:r>
        <w:rPr>
          <w:rFonts w:ascii="Times New Roman" w:eastAsia="Times New Roman" w:hAnsi="Times New Roman" w:cs="Times New Roman"/>
          <w:spacing w:val="-12"/>
          <w:w w:val="98"/>
          <w:sz w:val="20"/>
          <w:szCs w:val="20"/>
        </w:rPr>
        <w:t>D</w:t>
      </w:r>
      <w:r>
        <w:rPr>
          <w:rFonts w:ascii="SimSun" w:eastAsia="SimSun" w:hAnsi="SimSun" w:cs="SimSun"/>
          <w:spacing w:val="-12"/>
          <w:w w:val="98"/>
          <w:sz w:val="20"/>
          <w:szCs w:val="20"/>
        </w:rPr>
        <w:t>、</w:t>
      </w:r>
      <w:r>
        <w:rPr>
          <w:rFonts w:ascii="Times New Roman" w:eastAsia="Times New Roman" w:hAnsi="Times New Roman" w:cs="Times New Roman"/>
          <w:spacing w:val="-12"/>
          <w:w w:val="98"/>
          <w:sz w:val="20"/>
          <w:szCs w:val="20"/>
        </w:rPr>
        <w:t>30CFU/</w:t>
      </w:r>
      <w:r>
        <w:rPr>
          <w:rFonts w:ascii="SimSun" w:eastAsia="SimSun" w:hAnsi="SimSun" w:cs="SimSun"/>
          <w:spacing w:val="-12"/>
          <w:w w:val="98"/>
          <w:sz w:val="20"/>
          <w:szCs w:val="20"/>
        </w:rPr>
        <w:t>件</w:t>
      </w:r>
    </w:p>
    <w:p>
      <w:pPr>
        <w:spacing w:before="43" w:line="219" w:lineRule="auto"/>
        <w:ind w:left="380"/>
        <w:rPr>
          <w:rFonts w:ascii="SimSun" w:eastAsia="SimSun" w:hAnsi="SimSun" w:cs="SimSun"/>
          <w:sz w:val="20"/>
          <w:szCs w:val="20"/>
        </w:rPr>
      </w:pPr>
      <w:r>
        <w:rPr>
          <w:rFonts w:ascii="SimSun" w:eastAsia="SimSun" w:hAnsi="SimSun" w:cs="SimSun"/>
          <w:spacing w:val="-1"/>
          <w:sz w:val="20"/>
          <w:szCs w:val="20"/>
        </w:rPr>
        <w:t>E、35CFU/件</w:t>
      </w:r>
    </w:p>
    <w:p>
      <w:pPr>
        <w:spacing w:before="51" w:line="220" w:lineRule="auto"/>
        <w:ind w:left="2"/>
        <w:rPr>
          <w:rFonts w:ascii="Times New Roman" w:eastAsia="Times New Roman" w:hAnsi="Times New Roman" w:cs="Times New Roman"/>
          <w:sz w:val="20"/>
          <w:szCs w:val="20"/>
        </w:rPr>
      </w:pPr>
      <w:r>
        <w:drawing>
          <wp:anchor distT="0" distB="0" distL="0" distR="0" simplePos="0" relativeHeight="251712512" behindDoc="1" locked="0" layoutInCell="1" allowOverlap="1">
            <wp:simplePos x="0" y="0"/>
            <wp:positionH relativeFrom="column">
              <wp:posOffset>69853</wp:posOffset>
            </wp:positionH>
            <wp:positionV relativeFrom="paragraph">
              <wp:posOffset>-16191</wp:posOffset>
            </wp:positionV>
            <wp:extent cx="565178" cy="177732"/>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111"/>
                    <a:stretch>
                      <a:fillRect/>
                    </a:stretch>
                  </pic:blipFill>
                  <pic:spPr>
                    <a:xfrm>
                      <a:off x="0" y="0"/>
                      <a:ext cx="565178" cy="177732"/>
                    </a:xfrm>
                    <a:prstGeom prst="rect">
                      <a:avLst/>
                    </a:prstGeom>
                  </pic:spPr>
                </pic:pic>
              </a:graphicData>
            </a:graphic>
          </wp:anchor>
        </w:drawing>
      </w:r>
      <w:r>
        <w:rPr>
          <w:rFonts w:ascii="SimSun" w:eastAsia="SimSun" w:hAnsi="SimSun" w:cs="SimSun"/>
          <w:b/>
          <w:bCs/>
          <w:spacing w:val="-9"/>
          <w:sz w:val="20"/>
          <w:szCs w:val="20"/>
        </w:rPr>
        <w:t>【答案】</w:t>
      </w:r>
      <w:r>
        <w:rPr>
          <w:rFonts w:ascii="Times New Roman" w:eastAsia="Times New Roman" w:hAnsi="Times New Roman" w:cs="Times New Roman"/>
          <w:spacing w:val="-9"/>
          <w:sz w:val="20"/>
          <w:szCs w:val="20"/>
        </w:rPr>
        <w:t>B</w:t>
      </w:r>
    </w:p>
    <w:p>
      <w:pPr>
        <w:pStyle w:val="BodyText"/>
        <w:tabs>
          <w:tab w:val="left" w:pos="101"/>
        </w:tabs>
        <w:spacing w:before="88" w:line="271" w:lineRule="exact"/>
        <w:ind w:left="4"/>
        <w:rPr>
          <w:sz w:val="20"/>
          <w:szCs w:val="20"/>
        </w:rPr>
      </w:pPr>
      <w:r>
        <w:rPr>
          <w:position w:val="4"/>
          <w:sz w:val="20"/>
          <w:szCs w:val="20"/>
          <w:shd w:val="clear" w:color="auto" w:fill="FFFF00"/>
        </w:rPr>
        <w:tab/>
      </w:r>
      <w:r>
        <w:rPr>
          <w:b/>
          <w:bCs/>
          <w:spacing w:val="-6"/>
          <w:position w:val="4"/>
          <w:sz w:val="20"/>
          <w:szCs w:val="20"/>
          <w:shd w:val="clear" w:color="auto" w:fill="FFFF00"/>
        </w:rPr>
        <w:t>【解析】</w:t>
      </w:r>
      <w:r>
        <w:rPr>
          <w:spacing w:val="-6"/>
          <w:position w:val="4"/>
          <w:sz w:val="20"/>
          <w:szCs w:val="20"/>
          <w:shd w:val="clear" w:color="auto" w:fill="FFFF00"/>
        </w:rPr>
        <w:t>灭菌后的物品监测指标是细菌菌落数应</w:t>
      </w:r>
      <w:r>
        <w:rPr>
          <w:spacing w:val="-7"/>
          <w:position w:val="4"/>
          <w:sz w:val="20"/>
          <w:szCs w:val="20"/>
          <w:shd w:val="clear" w:color="auto" w:fill="FFFF00"/>
        </w:rPr>
        <w:t>不超过20</w:t>
      </w:r>
      <w:r>
        <w:rPr>
          <w:rFonts w:ascii="Times New Roman" w:eastAsia="Times New Roman" w:hAnsi="Times New Roman" w:cs="Times New Roman"/>
          <w:spacing w:val="-7"/>
          <w:position w:val="4"/>
          <w:sz w:val="20"/>
          <w:szCs w:val="20"/>
          <w:shd w:val="clear" w:color="auto" w:fill="FFFF00"/>
        </w:rPr>
        <w:t>CFU/</w:t>
      </w:r>
      <w:r>
        <w:rPr>
          <w:spacing w:val="-7"/>
          <w:position w:val="4"/>
          <w:sz w:val="20"/>
          <w:szCs w:val="20"/>
        </w:rPr>
        <w:t>件</w:t>
      </w:r>
    </w:p>
    <w:p>
      <w:pPr>
        <w:pStyle w:val="BodyText"/>
        <w:spacing w:line="219" w:lineRule="auto"/>
        <w:ind w:left="50"/>
        <w:rPr>
          <w:sz w:val="20"/>
          <w:szCs w:val="20"/>
        </w:rPr>
      </w:pPr>
      <w:r>
        <w:rPr>
          <w:spacing w:val="-5"/>
          <w:sz w:val="20"/>
          <w:szCs w:val="20"/>
        </w:rPr>
        <w:t>6、佝偻病患儿出现枕秃多在</w:t>
      </w:r>
    </w:p>
    <w:p>
      <w:pPr>
        <w:pStyle w:val="BodyText"/>
        <w:spacing w:before="66" w:line="223" w:lineRule="auto"/>
        <w:ind w:left="380"/>
        <w:rPr>
          <w:sz w:val="20"/>
          <w:szCs w:val="20"/>
        </w:rPr>
      </w:pPr>
      <w:r>
        <w:rPr>
          <w:rFonts w:ascii="Arial" w:eastAsia="Arial" w:hAnsi="Arial" w:cs="Arial"/>
          <w:spacing w:val="-7"/>
          <w:sz w:val="20"/>
          <w:szCs w:val="20"/>
        </w:rPr>
        <w:t>A</w:t>
      </w:r>
      <w:r>
        <w:rPr>
          <w:rFonts w:ascii="SimSun" w:eastAsia="SimSun" w:hAnsi="SimSun" w:cs="SimSun"/>
          <w:spacing w:val="-7"/>
          <w:sz w:val="20"/>
          <w:szCs w:val="20"/>
        </w:rPr>
        <w:t>、</w:t>
      </w:r>
      <w:r>
        <w:rPr>
          <w:rFonts w:ascii="Arial" w:eastAsia="Arial" w:hAnsi="Arial" w:cs="Arial"/>
          <w:spacing w:val="-7"/>
          <w:sz w:val="20"/>
          <w:szCs w:val="20"/>
        </w:rPr>
        <w:t>3</w:t>
      </w:r>
      <w:r>
        <w:rPr>
          <w:spacing w:val="-7"/>
          <w:sz w:val="20"/>
          <w:szCs w:val="20"/>
        </w:rPr>
        <w:t>岁以后</w:t>
      </w:r>
    </w:p>
    <w:p>
      <w:pPr>
        <w:pStyle w:val="BodyText"/>
        <w:spacing w:before="59" w:line="280" w:lineRule="exact"/>
        <w:ind w:left="380"/>
        <w:rPr>
          <w:sz w:val="20"/>
          <w:szCs w:val="20"/>
        </w:rPr>
      </w:pPr>
      <w:r>
        <w:rPr>
          <w:position w:val="5"/>
          <w:sz w:val="20"/>
          <w:szCs w:val="20"/>
        </w:rPr>
        <w:t>B、1～2个月</w:t>
      </w:r>
    </w:p>
    <w:p>
      <w:pPr>
        <w:pStyle w:val="BodyText"/>
        <w:spacing w:line="223" w:lineRule="auto"/>
        <w:ind w:left="380"/>
        <w:rPr>
          <w:sz w:val="20"/>
          <w:szCs w:val="20"/>
        </w:rPr>
      </w:pPr>
      <w:r>
        <w:rPr>
          <w:spacing w:val="2"/>
          <w:sz w:val="20"/>
          <w:szCs w:val="20"/>
        </w:rPr>
        <w:t>C、6～10个月</w:t>
      </w:r>
    </w:p>
    <w:p>
      <w:pPr>
        <w:pStyle w:val="BodyText"/>
        <w:spacing w:before="68" w:line="223" w:lineRule="auto"/>
        <w:ind w:left="380"/>
        <w:rPr>
          <w:sz w:val="20"/>
          <w:szCs w:val="20"/>
        </w:rPr>
      </w:pPr>
      <w:r>
        <w:rPr>
          <w:rFonts w:ascii="SimSun" w:eastAsia="SimSun" w:hAnsi="SimSun" w:cs="SimSun"/>
          <w:sz w:val="20"/>
          <w:szCs w:val="20"/>
        </w:rPr>
        <w:t>D、3</w:t>
      </w:r>
      <w:r>
        <w:rPr>
          <w:sz w:val="20"/>
          <w:szCs w:val="20"/>
        </w:rPr>
        <w:t>个月左右</w:t>
      </w:r>
    </w:p>
    <w:p>
      <w:pPr>
        <w:pStyle w:val="BodyText"/>
        <w:spacing w:before="49" w:line="215" w:lineRule="auto"/>
        <w:ind w:left="380"/>
        <w:rPr>
          <w:sz w:val="21"/>
          <w:szCs w:val="21"/>
        </w:rPr>
      </w:pPr>
      <w:r>
        <w:rPr>
          <w:rFonts w:ascii="Times New Roman" w:eastAsia="Times New Roman" w:hAnsi="Times New Roman" w:cs="Times New Roman"/>
          <w:i/>
          <w:iCs/>
          <w:spacing w:val="-11"/>
          <w:sz w:val="20"/>
          <w:szCs w:val="20"/>
        </w:rPr>
        <w:t>E</w:t>
      </w:r>
      <w:r>
        <w:rPr>
          <w:rFonts w:ascii="SimSun" w:eastAsia="SimSun" w:hAnsi="SimSun" w:cs="SimSun"/>
          <w:i/>
          <w:iCs/>
          <w:spacing w:val="-11"/>
          <w:sz w:val="21"/>
          <w:szCs w:val="21"/>
        </w:rPr>
        <w:t>、</w:t>
      </w:r>
      <w:r>
        <w:rPr>
          <w:rFonts w:ascii="Times New Roman" w:eastAsia="Times New Roman" w:hAnsi="Times New Roman" w:cs="Times New Roman"/>
          <w:i/>
          <w:iCs/>
          <w:spacing w:val="-11"/>
          <w:sz w:val="20"/>
          <w:szCs w:val="20"/>
        </w:rPr>
        <w:t>1</w:t>
      </w:r>
      <w:r>
        <w:rPr>
          <w:rFonts w:ascii="Times New Roman" w:eastAsia="Times New Roman" w:hAnsi="Times New Roman" w:cs="Times New Roman"/>
          <w:i/>
          <w:iCs/>
          <w:spacing w:val="-17"/>
          <w:sz w:val="20"/>
          <w:szCs w:val="20"/>
        </w:rPr>
        <w:t xml:space="preserve"> </w:t>
      </w:r>
      <w:r>
        <w:rPr>
          <w:i/>
          <w:iCs/>
          <w:spacing w:val="-11"/>
          <w:sz w:val="21"/>
          <w:szCs w:val="21"/>
        </w:rPr>
        <w:t>岁左右</w:t>
      </w:r>
    </w:p>
    <w:p>
      <w:pPr>
        <w:spacing w:before="24" w:line="220" w:lineRule="auto"/>
        <w:ind w:left="2"/>
        <w:rPr>
          <w:rFonts w:ascii="Times New Roman" w:eastAsia="Times New Roman" w:hAnsi="Times New Roman" w:cs="Times New Roman"/>
          <w:sz w:val="20"/>
          <w:szCs w:val="20"/>
        </w:rPr>
      </w:pPr>
      <w:r>
        <w:drawing>
          <wp:anchor distT="0" distB="0" distL="0" distR="0" simplePos="0" relativeHeight="251711488" behindDoc="1" locked="0" layoutInCell="1" allowOverlap="1">
            <wp:simplePos x="0" y="0"/>
            <wp:positionH relativeFrom="column">
              <wp:posOffset>44452</wp:posOffset>
            </wp:positionH>
            <wp:positionV relativeFrom="paragraph">
              <wp:posOffset>-33174</wp:posOffset>
            </wp:positionV>
            <wp:extent cx="571528" cy="190542"/>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112"/>
                    <a:stretch>
                      <a:fillRect/>
                    </a:stretch>
                  </pic:blipFill>
                  <pic:spPr>
                    <a:xfrm>
                      <a:off x="0" y="0"/>
                      <a:ext cx="571528" cy="190542"/>
                    </a:xfrm>
                    <a:prstGeom prst="rect">
                      <a:avLst/>
                    </a:prstGeom>
                  </pic:spPr>
                </pic:pic>
              </a:graphicData>
            </a:graphic>
          </wp:anchor>
        </w:drawing>
      </w:r>
      <w:r>
        <w:rPr>
          <w:rFonts w:ascii="SimSun" w:eastAsia="SimSun" w:hAnsi="SimSun" w:cs="SimSun"/>
          <w:b/>
          <w:bCs/>
          <w:spacing w:val="-15"/>
          <w:sz w:val="20"/>
          <w:szCs w:val="20"/>
        </w:rPr>
        <w:t>【答案】</w:t>
      </w:r>
      <w:r>
        <w:rPr>
          <w:rFonts w:ascii="Times New Roman" w:eastAsia="Times New Roman" w:hAnsi="Times New Roman" w:cs="Times New Roman"/>
          <w:color w:val="81810A"/>
          <w:spacing w:val="-15"/>
          <w:sz w:val="20"/>
          <w:szCs w:val="20"/>
        </w:rPr>
        <w:t>D</w:t>
      </w:r>
    </w:p>
    <w:p>
      <w:pPr>
        <w:pStyle w:val="BodyText"/>
        <w:spacing w:before="90" w:line="239" w:lineRule="auto"/>
        <w:ind w:left="50"/>
        <w:rPr>
          <w:sz w:val="20"/>
          <w:szCs w:val="20"/>
        </w:rPr>
      </w:pPr>
      <w:r>
        <w:rPr>
          <w:spacing w:val="-5"/>
          <w:sz w:val="20"/>
          <w:szCs w:val="20"/>
        </w:rPr>
        <w:t>7、患者吴某，乙肝“大三阳”患者，使用含氯消毒剂对</w:t>
      </w:r>
      <w:r>
        <w:rPr>
          <w:spacing w:val="-6"/>
          <w:sz w:val="20"/>
          <w:szCs w:val="20"/>
        </w:rPr>
        <w:t>其水杯进行浸泡消毒处理时，浓</w:t>
      </w:r>
      <w:r>
        <w:rPr>
          <w:sz w:val="20"/>
          <w:szCs w:val="20"/>
        </w:rPr>
        <w:t xml:space="preserve"> </w:t>
      </w:r>
      <w:r>
        <w:rPr>
          <w:spacing w:val="-6"/>
          <w:sz w:val="20"/>
          <w:szCs w:val="20"/>
        </w:rPr>
        <w:t>度及作用时间分别为</w:t>
      </w:r>
    </w:p>
    <w:p>
      <w:pPr>
        <w:pStyle w:val="BodyText"/>
        <w:spacing w:before="53" w:line="280" w:lineRule="exact"/>
        <w:ind w:left="380"/>
        <w:rPr>
          <w:rFonts w:ascii="Times New Roman" w:eastAsia="Times New Roman" w:hAnsi="Times New Roman" w:cs="Times New Roman"/>
          <w:sz w:val="20"/>
          <w:szCs w:val="20"/>
        </w:rPr>
      </w:pPr>
      <w:r>
        <w:rPr>
          <w:rFonts w:ascii="Times New Roman" w:eastAsia="Times New Roman" w:hAnsi="Times New Roman" w:cs="Times New Roman"/>
          <w:spacing w:val="-3"/>
          <w:position w:val="6"/>
          <w:sz w:val="20"/>
          <w:szCs w:val="20"/>
        </w:rPr>
        <w:t>A</w:t>
      </w:r>
      <w:r>
        <w:rPr>
          <w:rFonts w:ascii="SimSun" w:eastAsia="SimSun" w:hAnsi="SimSun" w:cs="SimSun"/>
          <w:spacing w:val="-3"/>
          <w:position w:val="6"/>
          <w:sz w:val="20"/>
          <w:szCs w:val="20"/>
        </w:rPr>
        <w:t>、</w:t>
      </w:r>
      <w:r>
        <w:rPr>
          <w:spacing w:val="-3"/>
          <w:position w:val="6"/>
          <w:sz w:val="20"/>
          <w:szCs w:val="20"/>
        </w:rPr>
        <w:t>有效氯1000</w:t>
      </w:r>
      <w:r>
        <w:rPr>
          <w:rFonts w:ascii="Times New Roman" w:eastAsia="Times New Roman" w:hAnsi="Times New Roman" w:cs="Times New Roman"/>
          <w:spacing w:val="-3"/>
          <w:position w:val="6"/>
          <w:sz w:val="20"/>
          <w:szCs w:val="20"/>
        </w:rPr>
        <w:t>mg/L,30min</w:t>
      </w:r>
    </w:p>
    <w:p>
      <w:pPr>
        <w:pStyle w:val="BodyText"/>
        <w:spacing w:line="212" w:lineRule="auto"/>
        <w:ind w:left="38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B</w:t>
      </w:r>
      <w:r>
        <w:rPr>
          <w:rFonts w:ascii="SimSun" w:eastAsia="SimSun" w:hAnsi="SimSun" w:cs="SimSun"/>
          <w:spacing w:val="-2"/>
          <w:sz w:val="20"/>
          <w:szCs w:val="20"/>
        </w:rPr>
        <w:t>、</w:t>
      </w:r>
      <w:r>
        <w:rPr>
          <w:spacing w:val="-2"/>
          <w:sz w:val="20"/>
          <w:szCs w:val="20"/>
        </w:rPr>
        <w:t>有效氯5000</w:t>
      </w:r>
      <w:r>
        <w:rPr>
          <w:rFonts w:ascii="Times New Roman" w:eastAsia="Times New Roman" w:hAnsi="Times New Roman" w:cs="Times New Roman"/>
          <w:spacing w:val="-2"/>
          <w:sz w:val="20"/>
          <w:szCs w:val="20"/>
        </w:rPr>
        <w:t>mg/L,30min</w:t>
      </w:r>
    </w:p>
    <w:p>
      <w:pPr>
        <w:pStyle w:val="BodyText"/>
        <w:spacing w:before="70" w:line="212" w:lineRule="auto"/>
        <w:ind w:left="38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SimSun" w:eastAsia="SimSun" w:hAnsi="SimSun" w:cs="SimSun"/>
          <w:spacing w:val="-1"/>
          <w:sz w:val="20"/>
          <w:szCs w:val="20"/>
        </w:rPr>
        <w:t>、</w:t>
      </w:r>
      <w:r>
        <w:rPr>
          <w:spacing w:val="-1"/>
          <w:sz w:val="20"/>
          <w:szCs w:val="20"/>
        </w:rPr>
        <w:t>有效氯1000</w:t>
      </w:r>
      <w:r>
        <w:rPr>
          <w:rFonts w:ascii="Times New Roman" w:eastAsia="Times New Roman" w:hAnsi="Times New Roman" w:cs="Times New Roman"/>
          <w:spacing w:val="-1"/>
          <w:sz w:val="20"/>
          <w:szCs w:val="20"/>
        </w:rPr>
        <w:t>mg/L,15min</w:t>
      </w:r>
    </w:p>
    <w:p>
      <w:pPr>
        <w:pStyle w:val="BodyText"/>
        <w:spacing w:before="70" w:line="212" w:lineRule="auto"/>
        <w:ind w:left="38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D</w:t>
      </w:r>
      <w:r>
        <w:rPr>
          <w:rFonts w:ascii="SimSun" w:eastAsia="SimSun" w:hAnsi="SimSun" w:cs="SimSun"/>
          <w:spacing w:val="-3"/>
          <w:sz w:val="20"/>
          <w:szCs w:val="20"/>
        </w:rPr>
        <w:t>、</w:t>
      </w:r>
      <w:r>
        <w:rPr>
          <w:spacing w:val="-3"/>
          <w:sz w:val="20"/>
          <w:szCs w:val="20"/>
        </w:rPr>
        <w:t>有效氯5000</w:t>
      </w:r>
      <w:r>
        <w:rPr>
          <w:rFonts w:ascii="Times New Roman" w:eastAsia="Times New Roman" w:hAnsi="Times New Roman" w:cs="Times New Roman"/>
          <w:spacing w:val="-3"/>
          <w:sz w:val="20"/>
          <w:szCs w:val="20"/>
        </w:rPr>
        <w:t>mg/L,15min</w:t>
      </w:r>
    </w:p>
    <w:p>
      <w:pPr>
        <w:pStyle w:val="BodyText"/>
        <w:spacing w:before="71" w:line="212" w:lineRule="auto"/>
        <w:ind w:left="38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E</w:t>
      </w:r>
      <w:r>
        <w:rPr>
          <w:rFonts w:ascii="SimSun" w:eastAsia="SimSun" w:hAnsi="SimSun" w:cs="SimSun"/>
          <w:spacing w:val="-2"/>
          <w:sz w:val="20"/>
          <w:szCs w:val="20"/>
        </w:rPr>
        <w:t>、</w:t>
      </w:r>
      <w:r>
        <w:rPr>
          <w:spacing w:val="-2"/>
          <w:sz w:val="20"/>
          <w:szCs w:val="20"/>
        </w:rPr>
        <w:t>有效氯10000</w:t>
      </w:r>
      <w:r>
        <w:rPr>
          <w:rFonts w:ascii="Times New Roman" w:eastAsia="Times New Roman" w:hAnsi="Times New Roman" w:cs="Times New Roman"/>
          <w:spacing w:val="-2"/>
          <w:sz w:val="20"/>
          <w:szCs w:val="20"/>
        </w:rPr>
        <w:t>mg/L,15min</w:t>
      </w:r>
    </w:p>
    <w:p>
      <w:pPr>
        <w:spacing w:before="51" w:line="220" w:lineRule="auto"/>
        <w:ind w:left="2"/>
        <w:rPr>
          <w:rFonts w:ascii="Times New Roman" w:eastAsia="Times New Roman" w:hAnsi="Times New Roman" w:cs="Times New Roman"/>
          <w:sz w:val="20"/>
          <w:szCs w:val="20"/>
        </w:rPr>
      </w:pPr>
      <w:r>
        <w:drawing>
          <wp:anchor distT="0" distB="0" distL="0" distR="0" simplePos="0" relativeHeight="251713536" behindDoc="1" locked="0" layoutInCell="1" allowOverlap="1">
            <wp:simplePos x="0" y="0"/>
            <wp:positionH relativeFrom="column">
              <wp:posOffset>25401</wp:posOffset>
            </wp:positionH>
            <wp:positionV relativeFrom="paragraph">
              <wp:posOffset>-22118</wp:posOffset>
            </wp:positionV>
            <wp:extent cx="584229" cy="190466"/>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113"/>
                    <a:stretch>
                      <a:fillRect/>
                    </a:stretch>
                  </pic:blipFill>
                  <pic:spPr>
                    <a:xfrm>
                      <a:off x="0" y="0"/>
                      <a:ext cx="584229" cy="190466"/>
                    </a:xfrm>
                    <a:prstGeom prst="rect">
                      <a:avLst/>
                    </a:prstGeom>
                  </pic:spPr>
                </pic:pic>
              </a:graphicData>
            </a:graphic>
          </wp:anchor>
        </w:drawing>
      </w:r>
      <w:r>
        <w:rPr>
          <w:rFonts w:ascii="SimSun" w:eastAsia="SimSun" w:hAnsi="SimSun" w:cs="SimSun"/>
          <w:b/>
          <w:bCs/>
          <w:spacing w:val="-9"/>
          <w:sz w:val="20"/>
          <w:szCs w:val="20"/>
        </w:rPr>
        <w:t>【答案】</w:t>
      </w:r>
      <w:r>
        <w:rPr>
          <w:rFonts w:ascii="Times New Roman" w:eastAsia="Times New Roman" w:hAnsi="Times New Roman" w:cs="Times New Roman"/>
          <w:spacing w:val="-9"/>
          <w:sz w:val="20"/>
          <w:szCs w:val="20"/>
        </w:rPr>
        <w:t>B</w:t>
      </w:r>
    </w:p>
    <w:p>
      <w:pPr>
        <w:pStyle w:val="BodyText"/>
        <w:tabs>
          <w:tab w:val="left" w:pos="101"/>
        </w:tabs>
        <w:spacing w:before="98" w:line="221" w:lineRule="auto"/>
        <w:ind w:left="4"/>
        <w:rPr>
          <w:sz w:val="20"/>
          <w:szCs w:val="20"/>
        </w:rPr>
      </w:pPr>
      <w:r>
        <w:rPr>
          <w:sz w:val="20"/>
          <w:szCs w:val="20"/>
          <w:shd w:val="clear" w:color="auto" w:fill="FFFF00"/>
        </w:rPr>
        <w:tab/>
      </w:r>
      <w:r>
        <w:rPr>
          <w:b/>
          <w:bCs/>
          <w:spacing w:val="1"/>
          <w:sz w:val="20"/>
          <w:szCs w:val="20"/>
          <w:shd w:val="clear" w:color="auto" w:fill="FFFF00"/>
        </w:rPr>
        <w:t>【解析】</w:t>
      </w:r>
      <w:r>
        <w:rPr>
          <w:spacing w:val="-53"/>
          <w:sz w:val="20"/>
          <w:szCs w:val="20"/>
          <w:shd w:val="clear" w:color="auto" w:fill="FFFF00"/>
        </w:rPr>
        <w:t xml:space="preserve"> </w:t>
      </w:r>
      <w:r>
        <w:rPr>
          <w:spacing w:val="1"/>
          <w:sz w:val="20"/>
          <w:szCs w:val="20"/>
          <w:shd w:val="clear" w:color="auto" w:fill="FFFF00"/>
        </w:rPr>
        <w:t>对经血传播病原体(此病例为乙肝病毒)污染物品的</w:t>
      </w:r>
      <w:r>
        <w:rPr>
          <w:spacing w:val="1"/>
          <w:sz w:val="20"/>
          <w:szCs w:val="20"/>
        </w:rPr>
        <w:t>消毒，用</w:t>
      </w:r>
      <w:r>
        <w:rPr>
          <w:sz w:val="20"/>
          <w:szCs w:val="20"/>
        </w:rPr>
        <w:t>有效氯2000~</w:t>
      </w:r>
    </w:p>
    <w:p>
      <w:pPr>
        <w:pStyle w:val="BodyText"/>
        <w:spacing w:before="37" w:line="215" w:lineRule="auto"/>
        <w:ind w:left="50"/>
        <w:rPr>
          <w:sz w:val="20"/>
          <w:szCs w:val="20"/>
        </w:rPr>
      </w:pPr>
      <w:r>
        <w:rPr>
          <w:spacing w:val="-1"/>
          <w:sz w:val="20"/>
          <w:szCs w:val="20"/>
          <w:shd w:val="clear" w:color="auto" w:fill="FFFF00"/>
        </w:rPr>
        <w:t>5000mg/L消毒液浸泡30</w:t>
      </w:r>
      <w:r>
        <w:rPr>
          <w:rFonts w:ascii="Times New Roman" w:eastAsia="Times New Roman" w:hAnsi="Times New Roman" w:cs="Times New Roman"/>
          <w:spacing w:val="-1"/>
          <w:sz w:val="20"/>
          <w:szCs w:val="20"/>
          <w:shd w:val="clear" w:color="auto" w:fill="FFFF00"/>
        </w:rPr>
        <w:t>min</w:t>
      </w:r>
      <w:r>
        <w:rPr>
          <w:spacing w:val="-1"/>
          <w:sz w:val="20"/>
          <w:szCs w:val="20"/>
          <w:shd w:val="clear" w:color="auto" w:fill="FFFF00"/>
        </w:rPr>
        <w:t>以上。故选项</w:t>
      </w:r>
      <w:r>
        <w:rPr>
          <w:rFonts w:ascii="Times New Roman" w:eastAsia="Times New Roman" w:hAnsi="Times New Roman" w:cs="Times New Roman"/>
          <w:spacing w:val="-1"/>
          <w:sz w:val="20"/>
          <w:szCs w:val="20"/>
          <w:shd w:val="clear" w:color="auto" w:fill="FFFF00"/>
        </w:rPr>
        <w:t>B</w:t>
      </w:r>
      <w:r>
        <w:rPr>
          <w:rFonts w:ascii="Times New Roman" w:eastAsia="Times New Roman" w:hAnsi="Times New Roman" w:cs="Times New Roman"/>
          <w:spacing w:val="-25"/>
          <w:sz w:val="20"/>
          <w:szCs w:val="20"/>
          <w:shd w:val="clear" w:color="auto" w:fill="FFFF00"/>
        </w:rPr>
        <w:t xml:space="preserve"> </w:t>
      </w:r>
      <w:r>
        <w:rPr>
          <w:spacing w:val="-1"/>
          <w:sz w:val="20"/>
          <w:szCs w:val="20"/>
          <w:shd w:val="clear" w:color="auto" w:fill="FFFF00"/>
        </w:rPr>
        <w:t>为正确答案。</w:t>
      </w:r>
      <w:r>
        <w:rPr>
          <w:sz w:val="20"/>
          <w:szCs w:val="20"/>
          <w:shd w:val="clear" w:color="auto" w:fill="FFFF00"/>
        </w:rPr>
        <w:t xml:space="preserve">  </w:t>
      </w:r>
    </w:p>
    <w:p>
      <w:pPr>
        <w:pStyle w:val="BodyText"/>
        <w:spacing w:before="63" w:line="282" w:lineRule="exact"/>
        <w:ind w:left="50"/>
        <w:rPr>
          <w:sz w:val="20"/>
          <w:szCs w:val="20"/>
        </w:rPr>
      </w:pPr>
      <w:r>
        <w:rPr>
          <w:spacing w:val="-5"/>
          <w:position w:val="5"/>
          <w:sz w:val="20"/>
          <w:szCs w:val="20"/>
        </w:rPr>
        <w:t>8、被艾滋病患者血液污染的物品，下列消毒方法错误的是</w:t>
      </w:r>
    </w:p>
    <w:p>
      <w:pPr>
        <w:pStyle w:val="BodyText"/>
        <w:spacing w:line="222" w:lineRule="auto"/>
        <w:ind w:left="380"/>
        <w:rPr>
          <w:sz w:val="20"/>
          <w:szCs w:val="20"/>
        </w:rPr>
      </w:pPr>
      <w:r>
        <w:rPr>
          <w:rFonts w:ascii="Times New Roman" w:eastAsia="Times New Roman" w:hAnsi="Times New Roman" w:cs="Times New Roman"/>
          <w:spacing w:val="5"/>
          <w:sz w:val="20"/>
          <w:szCs w:val="20"/>
        </w:rPr>
        <w:t>A</w:t>
      </w:r>
      <w:r>
        <w:rPr>
          <w:rFonts w:ascii="SimSun" w:eastAsia="SimSun" w:hAnsi="SimSun" w:cs="SimSun"/>
          <w:spacing w:val="5"/>
          <w:sz w:val="20"/>
          <w:szCs w:val="20"/>
        </w:rPr>
        <w:t>、</w:t>
      </w:r>
      <w:r>
        <w:rPr>
          <w:spacing w:val="5"/>
          <w:sz w:val="20"/>
          <w:szCs w:val="20"/>
        </w:rPr>
        <w:t>煮沸5分钟</w:t>
      </w:r>
    </w:p>
    <w:p>
      <w:pPr>
        <w:pStyle w:val="BodyText"/>
        <w:spacing w:before="58" w:line="301" w:lineRule="exact"/>
        <w:ind w:left="380"/>
        <w:rPr>
          <w:sz w:val="20"/>
          <w:szCs w:val="20"/>
        </w:rPr>
      </w:pPr>
      <w:r>
        <w:rPr>
          <w:rFonts w:ascii="Times New Roman" w:eastAsia="Times New Roman" w:hAnsi="Times New Roman" w:cs="Times New Roman"/>
          <w:spacing w:val="-2"/>
          <w:position w:val="7"/>
          <w:sz w:val="20"/>
          <w:szCs w:val="20"/>
        </w:rPr>
        <w:t>B</w:t>
      </w:r>
      <w:r>
        <w:rPr>
          <w:rFonts w:ascii="SimSun" w:eastAsia="SimSun" w:hAnsi="SimSun" w:cs="SimSun"/>
          <w:spacing w:val="-2"/>
          <w:position w:val="7"/>
          <w:sz w:val="20"/>
          <w:szCs w:val="20"/>
        </w:rPr>
        <w:t>、</w:t>
      </w:r>
      <w:r>
        <w:rPr>
          <w:spacing w:val="-2"/>
          <w:position w:val="7"/>
          <w:sz w:val="20"/>
          <w:szCs w:val="20"/>
        </w:rPr>
        <w:t>含有效氯1000</w:t>
      </w:r>
      <w:r>
        <w:rPr>
          <w:rFonts w:ascii="Times New Roman" w:eastAsia="Times New Roman" w:hAnsi="Times New Roman" w:cs="Times New Roman"/>
          <w:spacing w:val="-2"/>
          <w:position w:val="7"/>
          <w:sz w:val="20"/>
          <w:szCs w:val="20"/>
        </w:rPr>
        <w:t>mg/L</w:t>
      </w:r>
      <w:r>
        <w:rPr>
          <w:spacing w:val="-2"/>
          <w:position w:val="7"/>
          <w:sz w:val="20"/>
          <w:szCs w:val="20"/>
        </w:rPr>
        <w:t>的含氯消毒剂浸泡</w:t>
      </w:r>
    </w:p>
    <w:p>
      <w:pPr>
        <w:pStyle w:val="BodyText"/>
        <w:spacing w:before="1" w:line="222" w:lineRule="auto"/>
        <w:ind w:left="380"/>
        <w:rPr>
          <w:sz w:val="20"/>
          <w:szCs w:val="20"/>
        </w:rPr>
      </w:pPr>
      <w:r>
        <w:rPr>
          <w:rFonts w:ascii="SimSun" w:eastAsia="SimSun" w:hAnsi="SimSun" w:cs="SimSun"/>
          <w:spacing w:val="-2"/>
          <w:sz w:val="20"/>
          <w:szCs w:val="20"/>
        </w:rPr>
        <w:t>C、0.5%</w:t>
      </w:r>
      <w:r>
        <w:rPr>
          <w:spacing w:val="-2"/>
          <w:sz w:val="20"/>
          <w:szCs w:val="20"/>
        </w:rPr>
        <w:t>过氧乙酸浸泡</w:t>
      </w:r>
    </w:p>
    <w:p>
      <w:pPr>
        <w:pStyle w:val="BodyText"/>
        <w:spacing w:before="49" w:line="223" w:lineRule="auto"/>
        <w:ind w:left="380"/>
        <w:rPr>
          <w:sz w:val="20"/>
          <w:szCs w:val="20"/>
        </w:rPr>
      </w:pPr>
      <w:r>
        <w:rPr>
          <w:rFonts w:ascii="Times New Roman" w:eastAsia="Times New Roman" w:hAnsi="Times New Roman" w:cs="Times New Roman"/>
          <w:spacing w:val="-1"/>
          <w:sz w:val="20"/>
          <w:szCs w:val="20"/>
        </w:rPr>
        <w:t>D</w:t>
      </w:r>
      <w:r>
        <w:rPr>
          <w:rFonts w:ascii="SimSun" w:eastAsia="SimSun" w:hAnsi="SimSun" w:cs="SimSun"/>
          <w:spacing w:val="-1"/>
          <w:sz w:val="20"/>
          <w:szCs w:val="20"/>
        </w:rPr>
        <w:t>、</w:t>
      </w:r>
      <w:r>
        <w:rPr>
          <w:spacing w:val="-1"/>
          <w:sz w:val="20"/>
          <w:szCs w:val="20"/>
        </w:rPr>
        <w:t>浸泡时间为15～30分钟</w:t>
      </w:r>
    </w:p>
    <w:p>
      <w:pPr>
        <w:pStyle w:val="BodyText"/>
        <w:spacing w:before="56" w:line="241" w:lineRule="auto"/>
        <w:ind w:left="380"/>
        <w:rPr>
          <w:sz w:val="20"/>
          <w:szCs w:val="20"/>
        </w:rPr>
      </w:pPr>
      <w:r>
        <w:drawing>
          <wp:anchor distT="0" distB="0" distL="0" distR="0" simplePos="0" relativeHeight="251714560" behindDoc="1" locked="0" layoutInCell="1" allowOverlap="1">
            <wp:simplePos x="0" y="0"/>
            <wp:positionH relativeFrom="column">
              <wp:posOffset>19051</wp:posOffset>
            </wp:positionH>
            <wp:positionV relativeFrom="paragraph">
              <wp:posOffset>152925</wp:posOffset>
            </wp:positionV>
            <wp:extent cx="565178" cy="19046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114"/>
                    <a:stretch>
                      <a:fillRect/>
                    </a:stretch>
                  </pic:blipFill>
                  <pic:spPr>
                    <a:xfrm>
                      <a:off x="0" y="0"/>
                      <a:ext cx="565178" cy="190465"/>
                    </a:xfrm>
                    <a:prstGeom prst="rect">
                      <a:avLst/>
                    </a:prstGeom>
                  </pic:spPr>
                </pic:pic>
              </a:graphicData>
            </a:graphic>
          </wp:anchor>
        </w:drawing>
      </w:r>
      <w:r>
        <w:rPr>
          <w:rFonts w:ascii="SimSun" w:eastAsia="SimSun" w:hAnsi="SimSun" w:cs="SimSun"/>
          <w:spacing w:val="-5"/>
          <w:sz w:val="20"/>
          <w:szCs w:val="20"/>
        </w:rPr>
        <w:t>E</w:t>
      </w:r>
      <w:r>
        <w:rPr>
          <w:color w:val="FDFD26"/>
          <w:spacing w:val="-5"/>
          <w:sz w:val="20"/>
          <w:szCs w:val="20"/>
        </w:rPr>
        <w:t>、</w:t>
      </w:r>
      <w:r>
        <w:rPr>
          <w:spacing w:val="-5"/>
          <w:sz w:val="20"/>
          <w:szCs w:val="20"/>
        </w:rPr>
        <w:t>污染的废弃物品焚烧处理</w:t>
      </w:r>
    </w:p>
    <w:p>
      <w:pPr>
        <w:spacing w:line="220" w:lineRule="auto"/>
        <w:ind w:left="2"/>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color w:val="525208"/>
          <w:spacing w:val="-7"/>
          <w:sz w:val="20"/>
          <w:szCs w:val="20"/>
        </w:rPr>
        <w:t>A</w:t>
      </w:r>
    </w:p>
    <w:p>
      <w:pPr>
        <w:pStyle w:val="BodyText"/>
        <w:spacing w:before="69" w:line="200" w:lineRule="auto"/>
        <w:ind w:left="2"/>
        <w:rPr>
          <w:sz w:val="20"/>
          <w:szCs w:val="20"/>
        </w:rPr>
      </w:pPr>
      <w:r>
        <w:drawing>
          <wp:anchor distT="0" distB="0" distL="0" distR="0" simplePos="0" relativeHeight="251715584" behindDoc="1" locked="0" layoutInCell="1" allowOverlap="1">
            <wp:simplePos x="0" y="0"/>
            <wp:positionH relativeFrom="column">
              <wp:posOffset>0</wp:posOffset>
            </wp:positionH>
            <wp:positionV relativeFrom="paragraph">
              <wp:posOffset>3888</wp:posOffset>
            </wp:positionV>
            <wp:extent cx="1447872" cy="177809"/>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xmlns:r="http://schemas.openxmlformats.org/officeDocument/2006/relationships" r:embed="rId115"/>
                    <a:stretch>
                      <a:fillRect/>
                    </a:stretch>
                  </pic:blipFill>
                  <pic:spPr>
                    <a:xfrm>
                      <a:off x="0" y="0"/>
                      <a:ext cx="1447872" cy="177809"/>
                    </a:xfrm>
                    <a:prstGeom prst="rect">
                      <a:avLst/>
                    </a:prstGeom>
                  </pic:spPr>
                </pic:pic>
              </a:graphicData>
            </a:graphic>
          </wp:anchor>
        </w:drawing>
      </w:r>
      <w:r>
        <w:rPr>
          <w:b/>
          <w:bCs/>
          <w:spacing w:val="4"/>
          <w:sz w:val="20"/>
          <w:szCs w:val="20"/>
        </w:rPr>
        <w:t>【解析】</w:t>
      </w:r>
      <w:r>
        <w:rPr>
          <w:spacing w:val="4"/>
          <w:sz w:val="20"/>
          <w:szCs w:val="20"/>
        </w:rPr>
        <w:t>应煮沸15分钟。</w:t>
      </w:r>
    </w:p>
    <w:p>
      <w:pPr>
        <w:spacing w:line="200" w:lineRule="auto"/>
        <w:rPr>
          <w:sz w:val="20"/>
          <w:szCs w:val="20"/>
        </w:rPr>
        <w:sectPr>
          <w:headerReference w:type="default" r:id="rId116"/>
          <w:type w:val="nextPage"/>
          <w:pgSz w:w="16950" w:h="12080"/>
          <w:pgMar w:top="400" w:right="637" w:bottom="0" w:left="850" w:header="0" w:footer="0" w:gutter="0"/>
          <w:pgNumType w:start="24"/>
          <w:cols w:num="2" w:space="708" w:equalWidth="0">
            <w:col w:w="7820" w:space="100"/>
            <w:col w:w="7543" w:space="0"/>
          </w:cols>
          <w:titlePg w:val="0"/>
        </w:sectPr>
      </w:pPr>
    </w:p>
    <w:p>
      <w:pPr>
        <w:spacing w:before="53"/>
      </w:pPr>
    </w:p>
    <w:p>
      <w:pPr>
        <w:sectPr>
          <w:headerReference w:type="default" r:id="rId117"/>
          <w:pgSz w:w="16840" w:h="11910"/>
          <w:pgMar w:top="400" w:right="528" w:bottom="0" w:left="845" w:header="0" w:footer="0" w:gutter="0"/>
          <w:pgNumType w:start="25"/>
          <w:cols w:num="1" w:space="708" w:equalWidth="0">
            <w:col w:w="15467" w:space="0"/>
          </w:cols>
        </w:sectPr>
      </w:pPr>
    </w:p>
    <w:p>
      <w:pPr>
        <w:pStyle w:val="BodyText"/>
        <w:spacing w:before="37" w:line="273" w:lineRule="auto"/>
        <w:ind w:left="44" w:right="198"/>
      </w:pPr>
      <w:r>
        <w:rPr>
          <w:spacing w:val="5"/>
        </w:rPr>
        <w:t>9、</w:t>
      </w:r>
      <w:r>
        <w:rPr>
          <w:spacing w:val="-56"/>
        </w:rPr>
        <w:t xml:space="preserve"> </w:t>
      </w:r>
      <w:r>
        <w:rPr>
          <w:spacing w:val="5"/>
        </w:rPr>
        <w:t>吴先生，今日做肠镜检查。检查结束后对肠镜进行常规</w:t>
      </w:r>
      <w:r>
        <w:rPr>
          <w:spacing w:val="4"/>
        </w:rPr>
        <w:t>消毒，关于消毒后菌落数下列</w:t>
      </w:r>
      <w:r>
        <w:t xml:space="preserve"> </w:t>
      </w:r>
      <w:r>
        <w:t>最正确的是</w:t>
      </w:r>
    </w:p>
    <w:p>
      <w:pPr>
        <w:pStyle w:val="BodyText"/>
        <w:spacing w:before="51" w:line="266" w:lineRule="exact"/>
        <w:ind w:left="355"/>
        <w:rPr>
          <w:rFonts w:ascii="Times New Roman" w:eastAsia="Times New Roman" w:hAnsi="Times New Roman" w:cs="Times New Roman"/>
        </w:rPr>
      </w:pPr>
      <w:r>
        <w:rPr>
          <w:rFonts w:ascii="Times New Roman" w:eastAsia="Times New Roman" w:hAnsi="Times New Roman" w:cs="Times New Roman"/>
          <w:spacing w:val="-4"/>
          <w:position w:val="5"/>
        </w:rPr>
        <w:t>A</w:t>
      </w:r>
      <w:r>
        <w:rPr>
          <w:rFonts w:ascii="SimSun" w:eastAsia="SimSun" w:hAnsi="SimSun" w:cs="SimSun"/>
          <w:spacing w:val="-4"/>
          <w:position w:val="5"/>
        </w:rPr>
        <w:t>、</w:t>
      </w:r>
      <w:r>
        <w:rPr>
          <w:spacing w:val="-4"/>
          <w:position w:val="5"/>
        </w:rPr>
        <w:t>每件≤5</w:t>
      </w:r>
      <w:r>
        <w:rPr>
          <w:rFonts w:ascii="Times New Roman" w:eastAsia="Times New Roman" w:hAnsi="Times New Roman" w:cs="Times New Roman"/>
          <w:spacing w:val="-4"/>
          <w:position w:val="5"/>
        </w:rPr>
        <w:t>cfu</w:t>
      </w:r>
    </w:p>
    <w:p>
      <w:pPr>
        <w:pStyle w:val="BodyText"/>
        <w:spacing w:line="258" w:lineRule="exact"/>
        <w:ind w:left="355"/>
        <w:rPr>
          <w:rFonts w:ascii="Arial" w:eastAsia="Arial" w:hAnsi="Arial" w:cs="Arial"/>
        </w:rPr>
      </w:pPr>
      <w:r>
        <w:rPr>
          <w:rFonts w:ascii="Arial" w:eastAsia="Arial" w:hAnsi="Arial" w:cs="Arial"/>
          <w:spacing w:val="-2"/>
          <w:position w:val="1"/>
        </w:rPr>
        <w:t>B</w:t>
      </w:r>
      <w:r>
        <w:rPr>
          <w:rFonts w:ascii="SimSun" w:eastAsia="SimSun" w:hAnsi="SimSun" w:cs="SimSun"/>
          <w:spacing w:val="-2"/>
          <w:position w:val="1"/>
        </w:rPr>
        <w:t>、</w:t>
      </w:r>
      <w:r>
        <w:rPr>
          <w:spacing w:val="-2"/>
          <w:position w:val="1"/>
        </w:rPr>
        <w:t>每件≤10</w:t>
      </w:r>
      <w:r>
        <w:rPr>
          <w:rFonts w:ascii="Arial" w:eastAsia="Arial" w:hAnsi="Arial" w:cs="Arial"/>
          <w:spacing w:val="-2"/>
          <w:position w:val="1"/>
        </w:rPr>
        <w:t>cfu</w:t>
      </w:r>
    </w:p>
    <w:p>
      <w:pPr>
        <w:pStyle w:val="BodyText"/>
        <w:spacing w:before="76" w:line="222" w:lineRule="auto"/>
        <w:ind w:left="355"/>
        <w:rPr>
          <w:rFonts w:ascii="SimSun" w:eastAsia="SimSun" w:hAnsi="SimSun" w:cs="SimSun"/>
        </w:rPr>
      </w:pPr>
      <w:r>
        <w:rPr>
          <w:rFonts w:ascii="SimSun" w:eastAsia="SimSun" w:hAnsi="SimSun" w:cs="SimSun"/>
          <w:spacing w:val="-4"/>
        </w:rPr>
        <w:t>C、</w:t>
      </w:r>
      <w:r>
        <w:rPr>
          <w:rFonts w:ascii="SimSun" w:eastAsia="SimSun" w:hAnsi="SimSun" w:cs="SimSun"/>
          <w:spacing w:val="-43"/>
        </w:rPr>
        <w:t xml:space="preserve"> </w:t>
      </w:r>
      <w:r>
        <w:rPr>
          <w:spacing w:val="-4"/>
        </w:rPr>
        <w:t>每件≤15</w:t>
      </w:r>
      <w:r>
        <w:rPr>
          <w:rFonts w:ascii="SimSun" w:eastAsia="SimSun" w:hAnsi="SimSun" w:cs="SimSun"/>
          <w:spacing w:val="-4"/>
        </w:rPr>
        <w:t>cfu</w:t>
      </w:r>
    </w:p>
    <w:p>
      <w:pPr>
        <w:pStyle w:val="BodyText"/>
        <w:spacing w:before="61" w:line="222" w:lineRule="auto"/>
        <w:ind w:left="355"/>
        <w:rPr>
          <w:rFonts w:ascii="SimSun" w:eastAsia="SimSun" w:hAnsi="SimSun" w:cs="SimSun"/>
        </w:rPr>
      </w:pPr>
      <w:r>
        <w:rPr>
          <w:rFonts w:ascii="SimSun" w:eastAsia="SimSun" w:hAnsi="SimSun" w:cs="SimSun"/>
          <w:spacing w:val="-4"/>
        </w:rPr>
        <w:t>D、</w:t>
      </w:r>
      <w:r>
        <w:rPr>
          <w:rFonts w:ascii="SimSun" w:eastAsia="SimSun" w:hAnsi="SimSun" w:cs="SimSun"/>
          <w:spacing w:val="-43"/>
        </w:rPr>
        <w:t xml:space="preserve"> </w:t>
      </w:r>
      <w:r>
        <w:rPr>
          <w:spacing w:val="-4"/>
        </w:rPr>
        <w:t>每件≤20</w:t>
      </w:r>
      <w:r>
        <w:rPr>
          <w:rFonts w:ascii="SimSun" w:eastAsia="SimSun" w:hAnsi="SimSun" w:cs="SimSun"/>
          <w:spacing w:val="-4"/>
        </w:rPr>
        <w:t>cfu</w:t>
      </w:r>
    </w:p>
    <w:p>
      <w:pPr>
        <w:pStyle w:val="BodyText"/>
        <w:spacing w:before="72" w:line="222" w:lineRule="auto"/>
        <w:ind w:left="355"/>
        <w:rPr>
          <w:rFonts w:ascii="SimSun" w:eastAsia="SimSun" w:hAnsi="SimSun" w:cs="SimSun"/>
        </w:rPr>
      </w:pPr>
      <w:r>
        <w:rPr>
          <w:rFonts w:ascii="SimSun" w:eastAsia="SimSun" w:hAnsi="SimSun" w:cs="SimSun"/>
          <w:spacing w:val="-4"/>
        </w:rPr>
        <w:t>E、</w:t>
      </w:r>
      <w:r>
        <w:rPr>
          <w:rFonts w:ascii="SimSun" w:eastAsia="SimSun" w:hAnsi="SimSun" w:cs="SimSun"/>
          <w:spacing w:val="-33"/>
        </w:rPr>
        <w:t xml:space="preserve"> </w:t>
      </w:r>
      <w:r>
        <w:rPr>
          <w:spacing w:val="-4"/>
        </w:rPr>
        <w:t>每件≤30</w:t>
      </w:r>
      <w:r>
        <w:rPr>
          <w:rFonts w:ascii="SimSun" w:eastAsia="SimSun" w:hAnsi="SimSun" w:cs="SimSun"/>
          <w:spacing w:val="-4"/>
        </w:rPr>
        <w:t>cfu</w:t>
      </w:r>
    </w:p>
    <w:p>
      <w:pPr>
        <w:spacing w:before="50" w:line="220" w:lineRule="auto"/>
        <w:ind w:left="2"/>
        <w:rPr>
          <w:rFonts w:ascii="SimSun" w:eastAsia="SimSun" w:hAnsi="SimSun" w:cs="SimSun"/>
          <w:sz w:val="19"/>
          <w:szCs w:val="19"/>
        </w:rPr>
      </w:pPr>
      <w:r>
        <w:drawing>
          <wp:anchor distT="0" distB="0" distL="0" distR="0" simplePos="0" relativeHeight="251718656" behindDoc="1" locked="0" layoutInCell="1" allowOverlap="1">
            <wp:simplePos x="0" y="0"/>
            <wp:positionH relativeFrom="column">
              <wp:posOffset>15840</wp:posOffset>
            </wp:positionH>
            <wp:positionV relativeFrom="paragraph">
              <wp:posOffset>-15882</wp:posOffset>
            </wp:positionV>
            <wp:extent cx="565146" cy="171449"/>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118"/>
                    <a:stretch>
                      <a:fillRect/>
                    </a:stretch>
                  </pic:blipFill>
                  <pic:spPr>
                    <a:xfrm>
                      <a:off x="0" y="0"/>
                      <a:ext cx="565146" cy="171449"/>
                    </a:xfrm>
                    <a:prstGeom prst="rect">
                      <a:avLst/>
                    </a:prstGeom>
                  </pic:spPr>
                </pic:pic>
              </a:graphicData>
            </a:graphic>
          </wp:anchor>
        </w:drawing>
      </w:r>
      <w:r>
        <w:rPr>
          <w:rFonts w:ascii="SimSun" w:eastAsia="SimSun" w:hAnsi="SimSun" w:cs="SimSun"/>
          <w:b/>
          <w:bCs/>
          <w:spacing w:val="2"/>
          <w:sz w:val="19"/>
          <w:szCs w:val="19"/>
        </w:rPr>
        <w:t>【答案】</w:t>
      </w:r>
      <w:r>
        <w:rPr>
          <w:rFonts w:ascii="SimSun" w:eastAsia="SimSun" w:hAnsi="SimSun" w:cs="SimSun"/>
          <w:spacing w:val="2"/>
          <w:sz w:val="19"/>
          <w:szCs w:val="19"/>
        </w:rPr>
        <w:t>D</w:t>
      </w:r>
    </w:p>
    <w:p>
      <w:pPr>
        <w:pStyle w:val="BodyText"/>
        <w:tabs>
          <w:tab w:val="left" w:pos="95"/>
        </w:tabs>
        <w:spacing w:before="72" w:line="258" w:lineRule="auto"/>
        <w:ind w:left="44" w:right="1221" w:hanging="43"/>
      </w:pPr>
      <w:r>
        <w:rPr>
          <w:u w:val="single" w:color="auto"/>
        </w:rPr>
        <w:tab/>
      </w:r>
      <w:r>
        <w:rPr>
          <w:u w:val="single" w:color="auto"/>
        </w:rPr>
        <w:tab/>
      </w:r>
      <w:r>
        <w:rPr>
          <w:spacing w:val="6"/>
          <w:u w:val="single" w:color="auto"/>
        </w:rPr>
        <w:t>【解析】消毒后的肠镜，细菌菌落数每件应≤20</w:t>
      </w:r>
      <w:r>
        <w:rPr>
          <w:u w:val="single" w:color="auto"/>
        </w:rPr>
        <w:t>cfu</w:t>
      </w:r>
      <w:r>
        <w:rPr>
          <w:spacing w:val="6"/>
          <w:u w:val="single" w:color="auto"/>
        </w:rPr>
        <w:t>,不</w:t>
      </w:r>
      <w:r>
        <w:rPr>
          <w:spacing w:val="6"/>
        </w:rPr>
        <w:t>得检出任何</w:t>
      </w:r>
      <w:r>
        <w:rPr>
          <w:spacing w:val="5"/>
        </w:rPr>
        <w:t>致病菌。</w:t>
      </w:r>
      <w:r>
        <w:t xml:space="preserve"> </w:t>
      </w:r>
      <w:r>
        <w:rPr>
          <w:spacing w:val="-1"/>
        </w:rPr>
        <w:t>10、</w:t>
      </w:r>
      <w:r>
        <w:rPr>
          <w:spacing w:val="-36"/>
        </w:rPr>
        <w:t xml:space="preserve"> </w:t>
      </w:r>
      <w:r>
        <w:rPr>
          <w:spacing w:val="-1"/>
        </w:rPr>
        <w:t>关于新生儿呼吸系统说法错误的是</w:t>
      </w:r>
    </w:p>
    <w:p>
      <w:pPr>
        <w:pStyle w:val="BodyText"/>
        <w:spacing w:before="62" w:line="223" w:lineRule="auto"/>
        <w:ind w:left="355"/>
      </w:pPr>
      <w:r>
        <w:rPr>
          <w:rFonts w:ascii="Times New Roman" w:eastAsia="Times New Roman" w:hAnsi="Times New Roman" w:cs="Times New Roman"/>
          <w:spacing w:val="1"/>
        </w:rPr>
        <w:t>A</w:t>
      </w:r>
      <w:r>
        <w:rPr>
          <w:rFonts w:ascii="SimSun" w:eastAsia="SimSun" w:hAnsi="SimSun" w:cs="SimSun"/>
          <w:spacing w:val="1"/>
        </w:rPr>
        <w:t>、</w:t>
      </w:r>
      <w:r>
        <w:rPr>
          <w:spacing w:val="1"/>
        </w:rPr>
        <w:t>呼吸延迟容易出现湿肺</w:t>
      </w:r>
    </w:p>
    <w:p>
      <w:pPr>
        <w:pStyle w:val="BodyText"/>
        <w:spacing w:before="80" w:line="222" w:lineRule="auto"/>
        <w:ind w:left="355"/>
      </w:pPr>
      <w:r>
        <w:rPr>
          <w:rFonts w:ascii="SimSun" w:eastAsia="SimSun" w:hAnsi="SimSun" w:cs="SimSun"/>
          <w:spacing w:val="3"/>
        </w:rPr>
        <w:t>B、</w:t>
      </w:r>
      <w:r>
        <w:rPr>
          <w:spacing w:val="3"/>
        </w:rPr>
        <w:t>新生儿胸廓小</w:t>
      </w:r>
    </w:p>
    <w:p>
      <w:pPr>
        <w:pStyle w:val="BodyText"/>
        <w:spacing w:before="71" w:line="301" w:lineRule="exact"/>
        <w:ind w:left="355"/>
      </w:pPr>
      <w:r>
        <w:rPr>
          <w:rFonts w:ascii="Times New Roman" w:eastAsia="Times New Roman" w:hAnsi="Times New Roman" w:cs="Times New Roman"/>
          <w:spacing w:val="1"/>
          <w:position w:val="8"/>
        </w:rPr>
        <w:t>C</w:t>
      </w:r>
      <w:r>
        <w:rPr>
          <w:rFonts w:ascii="SimSun" w:eastAsia="SimSun" w:hAnsi="SimSun" w:cs="SimSun"/>
          <w:spacing w:val="1"/>
          <w:position w:val="8"/>
        </w:rPr>
        <w:t>、</w:t>
      </w:r>
      <w:r>
        <w:rPr>
          <w:spacing w:val="1"/>
          <w:position w:val="8"/>
        </w:rPr>
        <w:t>主要靠膈肌运动</w:t>
      </w:r>
    </w:p>
    <w:p>
      <w:pPr>
        <w:pStyle w:val="BodyText"/>
        <w:spacing w:line="223" w:lineRule="auto"/>
        <w:ind w:left="355"/>
      </w:pPr>
      <w:r>
        <w:rPr>
          <w:rFonts w:ascii="Times New Roman" w:eastAsia="Times New Roman" w:hAnsi="Times New Roman" w:cs="Times New Roman"/>
          <w:spacing w:val="-3"/>
        </w:rPr>
        <w:t>D</w:t>
      </w:r>
      <w:r>
        <w:rPr>
          <w:rFonts w:ascii="SimSun" w:eastAsia="SimSun" w:hAnsi="SimSun" w:cs="SimSun"/>
          <w:spacing w:val="-3"/>
        </w:rPr>
        <w:t>、</w:t>
      </w:r>
      <w:r>
        <w:rPr>
          <w:spacing w:val="-3"/>
        </w:rPr>
        <w:t>呼吸呈胸式呼吸</w:t>
      </w:r>
    </w:p>
    <w:p>
      <w:pPr>
        <w:pStyle w:val="BodyText"/>
        <w:spacing w:before="49" w:line="222" w:lineRule="auto"/>
        <w:ind w:left="355"/>
      </w:pPr>
      <w:r>
        <w:rPr>
          <w:rFonts w:ascii="SimSun" w:eastAsia="SimSun" w:hAnsi="SimSun" w:cs="SimSun"/>
          <w:spacing w:val="3"/>
        </w:rPr>
        <w:t>E、</w:t>
      </w:r>
      <w:r>
        <w:rPr>
          <w:spacing w:val="3"/>
        </w:rPr>
        <w:t>胸廓运动较小</w:t>
      </w:r>
    </w:p>
    <w:p>
      <w:pPr>
        <w:spacing w:before="52" w:line="220" w:lineRule="auto"/>
        <w:ind w:left="2"/>
        <w:rPr>
          <w:rFonts w:ascii="Times New Roman" w:eastAsia="Times New Roman" w:hAnsi="Times New Roman" w:cs="Times New Roman"/>
          <w:sz w:val="19"/>
          <w:szCs w:val="19"/>
        </w:rPr>
      </w:pPr>
      <w:r>
        <w:drawing>
          <wp:anchor distT="0" distB="0" distL="0" distR="0" simplePos="0" relativeHeight="251716608" behindDoc="1" locked="0" layoutInCell="1" allowOverlap="1">
            <wp:simplePos x="0" y="0"/>
            <wp:positionH relativeFrom="column">
              <wp:posOffset>9531</wp:posOffset>
            </wp:positionH>
            <wp:positionV relativeFrom="paragraph">
              <wp:posOffset>-27634</wp:posOffset>
            </wp:positionV>
            <wp:extent cx="571455" cy="190508"/>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119"/>
                    <a:stretch>
                      <a:fillRect/>
                    </a:stretch>
                  </pic:blipFill>
                  <pic:spPr>
                    <a:xfrm>
                      <a:off x="0" y="0"/>
                      <a:ext cx="571455" cy="190508"/>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D</w:t>
      </w:r>
    </w:p>
    <w:p>
      <w:pPr>
        <w:pStyle w:val="BodyText"/>
        <w:spacing w:before="51" w:line="269" w:lineRule="auto"/>
        <w:ind w:left="44" w:right="241" w:hanging="42"/>
      </w:pPr>
      <w:r>
        <w:rPr>
          <w:b/>
          <w:bCs/>
          <w:spacing w:val="6"/>
        </w:rPr>
        <w:t>【解析】</w:t>
      </w:r>
      <w:r>
        <w:rPr>
          <w:spacing w:val="6"/>
        </w:rPr>
        <w:t>出生时经产道挤压，1/3肺液由口鼻排出，其余由肺</w:t>
      </w:r>
      <w:r>
        <w:rPr>
          <w:spacing w:val="5"/>
        </w:rPr>
        <w:t>间质毛细血管和淋巴管吸</w:t>
      </w:r>
      <w:r>
        <w:rPr>
          <w:spacing w:val="5"/>
        </w:rPr>
        <w:t xml:space="preserve">  </w:t>
      </w:r>
      <w:r>
        <w:rPr>
          <w:spacing w:val="5"/>
        </w:rPr>
        <w:t>收，如吸收延迟，则出现湿肺。新生儿在第一次吸气后，肺泡张开。呼</w:t>
      </w:r>
      <w:r>
        <w:rPr>
          <w:spacing w:val="4"/>
        </w:rPr>
        <w:t>吸浅快，40～45</w:t>
      </w:r>
      <w:r>
        <w:t xml:space="preserve">  </w:t>
      </w:r>
      <w:r>
        <w:rPr>
          <w:spacing w:val="5"/>
        </w:rPr>
        <w:t>次/分。新生儿胸腔较小，肋间肌较弱，胸廓运动较</w:t>
      </w:r>
      <w:r>
        <w:rPr>
          <w:spacing w:val="4"/>
        </w:rPr>
        <w:t>浅，主要靠膈肌运动，呼吸呈腹式。</w:t>
      </w:r>
    </w:p>
    <w:p>
      <w:pPr>
        <w:pStyle w:val="BodyText"/>
        <w:spacing w:before="71" w:line="289" w:lineRule="exact"/>
      </w:pPr>
      <w:r>
        <w:drawing>
          <wp:anchor distT="0" distB="0" distL="0" distR="0" simplePos="0" relativeHeight="251719680" behindDoc="1" locked="0" layoutInCell="1" allowOverlap="1">
            <wp:simplePos x="0" y="0"/>
            <wp:positionH relativeFrom="column">
              <wp:posOffset>9531</wp:posOffset>
            </wp:positionH>
            <wp:positionV relativeFrom="paragraph">
              <wp:posOffset>-14964</wp:posOffset>
            </wp:positionV>
            <wp:extent cx="3397185" cy="184155"/>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120"/>
                    <a:stretch>
                      <a:fillRect/>
                    </a:stretch>
                  </pic:blipFill>
                  <pic:spPr>
                    <a:xfrm>
                      <a:off x="0" y="0"/>
                      <a:ext cx="3397185" cy="184155"/>
                    </a:xfrm>
                    <a:prstGeom prst="rect">
                      <a:avLst/>
                    </a:prstGeom>
                  </pic:spPr>
                </pic:pic>
              </a:graphicData>
            </a:graphic>
          </wp:anchor>
        </w:drawing>
      </w:r>
      <w:r>
        <w:rPr>
          <w:spacing w:val="5"/>
          <w:position w:val="7"/>
        </w:rPr>
        <w:t>【该题针对“基础知识-正常新生儿的特点”知识点进行考核】</w:t>
      </w:r>
    </w:p>
    <w:p>
      <w:pPr>
        <w:pStyle w:val="BodyText"/>
        <w:spacing w:line="220" w:lineRule="auto"/>
        <w:ind w:left="44"/>
      </w:pPr>
      <w:r>
        <w:rPr>
          <w:spacing w:val="1"/>
        </w:rPr>
        <w:t>11、</w:t>
      </w:r>
      <w:r>
        <w:rPr>
          <w:spacing w:val="-27"/>
        </w:rPr>
        <w:t xml:space="preserve"> </w:t>
      </w:r>
      <w:r>
        <w:rPr>
          <w:spacing w:val="1"/>
        </w:rPr>
        <w:t>关于术后患者的营养评估，下列说法正确的是</w:t>
      </w:r>
    </w:p>
    <w:p>
      <w:pPr>
        <w:pStyle w:val="BodyText"/>
        <w:spacing w:before="85" w:line="221" w:lineRule="auto"/>
        <w:ind w:left="355"/>
      </w:pPr>
      <w:r>
        <w:rPr>
          <w:rFonts w:ascii="SimSun" w:eastAsia="SimSun" w:hAnsi="SimSun" w:cs="SimSun"/>
          <w:spacing w:val="1"/>
        </w:rPr>
        <w:t>A、</w:t>
      </w:r>
      <w:r>
        <w:rPr>
          <w:rFonts w:ascii="SimSun" w:eastAsia="SimSun" w:hAnsi="SimSun" w:cs="SimSun"/>
          <w:spacing w:val="-37"/>
        </w:rPr>
        <w:t xml:space="preserve"> </w:t>
      </w:r>
      <w:r>
        <w:rPr>
          <w:spacing w:val="1"/>
        </w:rPr>
        <w:t>患者没有体重下降则说明无营养不良</w:t>
      </w:r>
    </w:p>
    <w:p>
      <w:pPr>
        <w:pStyle w:val="BodyText"/>
        <w:spacing w:before="69" w:line="294" w:lineRule="exact"/>
        <w:ind w:left="355"/>
      </w:pPr>
      <w:r>
        <w:rPr>
          <w:rFonts w:ascii="SimSun" w:eastAsia="SimSun" w:hAnsi="SimSun" w:cs="SimSun"/>
          <w:spacing w:val="2"/>
          <w:position w:val="7"/>
        </w:rPr>
        <w:t>B、</w:t>
      </w:r>
      <w:r>
        <w:rPr>
          <w:spacing w:val="2"/>
          <w:position w:val="7"/>
        </w:rPr>
        <w:t>血清白蛋白≤25</w:t>
      </w:r>
      <w:r>
        <w:rPr>
          <w:rFonts w:ascii="SimSun" w:eastAsia="SimSun" w:hAnsi="SimSun" w:cs="SimSun"/>
          <w:spacing w:val="2"/>
          <w:position w:val="7"/>
        </w:rPr>
        <w:t>g/L</w:t>
      </w:r>
      <w:r>
        <w:rPr>
          <w:rFonts w:ascii="SimSun" w:eastAsia="SimSun" w:hAnsi="SimSun" w:cs="SimSun"/>
          <w:spacing w:val="-28"/>
          <w:position w:val="7"/>
        </w:rPr>
        <w:t xml:space="preserve"> </w:t>
      </w:r>
      <w:r>
        <w:rPr>
          <w:spacing w:val="2"/>
          <w:position w:val="7"/>
        </w:rPr>
        <w:t>说明为重度营养不良</w:t>
      </w:r>
    </w:p>
    <w:p>
      <w:pPr>
        <w:pStyle w:val="BodyText"/>
        <w:spacing w:before="1" w:line="221" w:lineRule="auto"/>
        <w:ind w:left="355"/>
      </w:pPr>
      <w:r>
        <w:rPr>
          <w:rFonts w:ascii="Times New Roman" w:eastAsia="Times New Roman" w:hAnsi="Times New Roman" w:cs="Times New Roman"/>
          <w:spacing w:val="2"/>
        </w:rPr>
        <w:t>C</w:t>
      </w:r>
      <w:r>
        <w:rPr>
          <w:rFonts w:ascii="SimSun" w:eastAsia="SimSun" w:hAnsi="SimSun" w:cs="SimSun"/>
          <w:spacing w:val="2"/>
        </w:rPr>
        <w:t>、</w:t>
      </w:r>
      <w:r>
        <w:rPr>
          <w:spacing w:val="2"/>
        </w:rPr>
        <w:t>氮平衡正常为正值</w:t>
      </w:r>
    </w:p>
    <w:p>
      <w:pPr>
        <w:pStyle w:val="BodyText"/>
        <w:spacing w:before="50" w:line="300" w:lineRule="exact"/>
        <w:ind w:left="355"/>
      </w:pPr>
      <w:r>
        <w:rPr>
          <w:rFonts w:ascii="SimSun" w:eastAsia="SimSun" w:hAnsi="SimSun" w:cs="SimSun"/>
          <w:spacing w:val="3"/>
          <w:position w:val="8"/>
        </w:rPr>
        <w:t>D、</w:t>
      </w:r>
      <w:r>
        <w:rPr>
          <w:spacing w:val="3"/>
          <w:position w:val="8"/>
        </w:rPr>
        <w:t>淋巴细胞总数是评估营养不良的重要指标</w:t>
      </w:r>
    </w:p>
    <w:p>
      <w:pPr>
        <w:pStyle w:val="BodyText"/>
        <w:spacing w:line="220" w:lineRule="auto"/>
        <w:ind w:left="355"/>
      </w:pPr>
      <w:r>
        <w:rPr>
          <w:rFonts w:ascii="SimSun" w:eastAsia="SimSun" w:hAnsi="SimSun" w:cs="SimSun"/>
          <w:spacing w:val="1"/>
        </w:rPr>
        <w:t>E、</w:t>
      </w:r>
      <w:r>
        <w:rPr>
          <w:rFonts w:ascii="SimSun" w:eastAsia="SimSun" w:hAnsi="SimSun" w:cs="SimSun"/>
          <w:spacing w:val="-45"/>
        </w:rPr>
        <w:t xml:space="preserve"> </w:t>
      </w:r>
      <w:r>
        <w:rPr>
          <w:spacing w:val="1"/>
        </w:rPr>
        <w:t>正常三头肌皮褶厚度男性大于女性</w:t>
      </w:r>
    </w:p>
    <w:p>
      <w:pPr>
        <w:spacing w:before="75" w:line="220" w:lineRule="auto"/>
        <w:ind w:left="2"/>
        <w:rPr>
          <w:rFonts w:ascii="Times New Roman" w:eastAsia="Times New Roman" w:hAnsi="Times New Roman" w:cs="Times New Roman"/>
          <w:sz w:val="19"/>
          <w:szCs w:val="19"/>
        </w:rPr>
      </w:pPr>
      <w:r>
        <w:drawing>
          <wp:anchor distT="0" distB="0" distL="0" distR="0" simplePos="0" relativeHeight="251717632" behindDoc="1" locked="0" layoutInCell="1" allowOverlap="1">
            <wp:simplePos x="0" y="0"/>
            <wp:positionH relativeFrom="column">
              <wp:posOffset>15840</wp:posOffset>
            </wp:positionH>
            <wp:positionV relativeFrom="paragraph">
              <wp:posOffset>-19373</wp:posOffset>
            </wp:positionV>
            <wp:extent cx="565146" cy="184155"/>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121"/>
                    <a:stretch>
                      <a:fillRect/>
                    </a:stretch>
                  </pic:blipFill>
                  <pic:spPr>
                    <a:xfrm>
                      <a:off x="0" y="0"/>
                      <a:ext cx="565146" cy="184155"/>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B</w:t>
      </w:r>
    </w:p>
    <w:p>
      <w:pPr>
        <w:pStyle w:val="BodyText"/>
        <w:spacing w:before="53" w:line="267" w:lineRule="auto"/>
        <w:ind w:left="44" w:right="244" w:hanging="42"/>
        <w:rPr>
          <w:rFonts w:ascii="SimSun" w:eastAsia="SimSun" w:hAnsi="SimSun" w:cs="SimSun"/>
        </w:rPr>
      </w:pPr>
      <w:r>
        <w:rPr>
          <w:b/>
          <w:bCs/>
          <w:spacing w:val="6"/>
        </w:rPr>
        <w:t>【解析】</w:t>
      </w:r>
      <w:r>
        <w:rPr>
          <w:spacing w:val="6"/>
        </w:rPr>
        <w:t>术后患者如发生水钠潴留，则体重无下降也可能存在营养不良，故</w:t>
      </w:r>
      <w:r>
        <w:rPr>
          <w:rFonts w:ascii="SimSun" w:eastAsia="SimSun" w:hAnsi="SimSun" w:cs="SimSun"/>
          <w:spacing w:val="6"/>
        </w:rPr>
        <w:t>A</w:t>
      </w:r>
      <w:r>
        <w:rPr>
          <w:rFonts w:ascii="SimSun" w:eastAsia="SimSun" w:hAnsi="SimSun" w:cs="SimSun"/>
          <w:spacing w:val="-3"/>
        </w:rPr>
        <w:t xml:space="preserve"> </w:t>
      </w:r>
      <w:r>
        <w:rPr>
          <w:spacing w:val="6"/>
        </w:rPr>
        <w:t>不对；血</w:t>
      </w:r>
      <w:r>
        <w:t xml:space="preserve">  </w:t>
      </w:r>
      <w:r>
        <w:rPr>
          <w:spacing w:val="5"/>
        </w:rPr>
        <w:t>清白蛋白是评价营养不良的指标之一，其值≤25</w:t>
      </w:r>
      <w:r>
        <w:rPr>
          <w:rFonts w:ascii="SimSun" w:eastAsia="SimSun" w:hAnsi="SimSun" w:cs="SimSun"/>
          <w:spacing w:val="5"/>
        </w:rPr>
        <w:t>g/L</w:t>
      </w:r>
      <w:r>
        <w:rPr>
          <w:rFonts w:ascii="SimSun" w:eastAsia="SimSun" w:hAnsi="SimSun" w:cs="SimSun"/>
          <w:spacing w:val="-29"/>
        </w:rPr>
        <w:t xml:space="preserve"> </w:t>
      </w:r>
      <w:r>
        <w:rPr>
          <w:spacing w:val="5"/>
        </w:rPr>
        <w:t>说明重度营养不良，故</w:t>
      </w:r>
      <w:r>
        <w:rPr>
          <w:rFonts w:ascii="SimSun" w:eastAsia="SimSun" w:hAnsi="SimSun" w:cs="SimSun"/>
          <w:spacing w:val="5"/>
        </w:rPr>
        <w:t>B</w:t>
      </w:r>
      <w:r>
        <w:rPr>
          <w:rFonts w:ascii="SimSun" w:eastAsia="SimSun" w:hAnsi="SimSun" w:cs="SimSun"/>
          <w:spacing w:val="-17"/>
        </w:rPr>
        <w:t xml:space="preserve"> </w:t>
      </w:r>
      <w:r>
        <w:rPr>
          <w:spacing w:val="5"/>
        </w:rPr>
        <w:t>正</w:t>
      </w:r>
      <w:r>
        <w:rPr>
          <w:spacing w:val="4"/>
        </w:rPr>
        <w:t>确；氮</w:t>
      </w:r>
      <w:r>
        <w:t xml:space="preserve">  </w:t>
      </w:r>
      <w:r>
        <w:rPr>
          <w:spacing w:val="8"/>
        </w:rPr>
        <w:t>平衡正常值为±1,故</w:t>
      </w:r>
      <w:r>
        <w:rPr>
          <w:rFonts w:ascii="Times New Roman" w:eastAsia="Times New Roman" w:hAnsi="Times New Roman" w:cs="Times New Roman"/>
          <w:spacing w:val="8"/>
        </w:rPr>
        <w:t>C</w:t>
      </w:r>
      <w:r>
        <w:rPr>
          <w:rFonts w:ascii="Times New Roman" w:eastAsia="Times New Roman" w:hAnsi="Times New Roman" w:cs="Times New Roman"/>
          <w:spacing w:val="-7"/>
        </w:rPr>
        <w:t xml:space="preserve"> </w:t>
      </w:r>
      <w:r>
        <w:rPr>
          <w:spacing w:val="8"/>
        </w:rPr>
        <w:t>不对；正常男性脂肪含</w:t>
      </w:r>
      <w:r>
        <w:rPr>
          <w:spacing w:val="7"/>
        </w:rPr>
        <w:t>量小于女性，所以三头肌皮褶厚度小于女</w:t>
      </w:r>
      <w:r>
        <w:t xml:space="preserve"> </w:t>
      </w:r>
      <w:r>
        <w:rPr>
          <w:spacing w:val="6"/>
        </w:rPr>
        <w:t>性，排除</w:t>
      </w:r>
      <w:r>
        <w:rPr>
          <w:rFonts w:ascii="Times New Roman" w:eastAsia="Times New Roman" w:hAnsi="Times New Roman" w:cs="Times New Roman"/>
          <w:spacing w:val="6"/>
        </w:rPr>
        <w:t xml:space="preserve">E; </w:t>
      </w:r>
      <w:r>
        <w:rPr>
          <w:spacing w:val="6"/>
        </w:rPr>
        <w:t>淋巴细胞为免疫指标，在严重感染时受干扰，仅作为参考项目。因此选</w:t>
      </w:r>
      <w:r>
        <w:rPr>
          <w:rFonts w:ascii="Times New Roman" w:eastAsia="Times New Roman" w:hAnsi="Times New Roman" w:cs="Times New Roman"/>
          <w:spacing w:val="6"/>
        </w:rPr>
        <w:t>B</w:t>
      </w:r>
      <w:r>
        <w:rPr>
          <w:rFonts w:ascii="SimSun" w:eastAsia="SimSun" w:hAnsi="SimSun" w:cs="SimSun"/>
          <w:spacing w:val="6"/>
        </w:rPr>
        <w:t>。</w:t>
      </w:r>
    </w:p>
    <w:p>
      <w:pPr>
        <w:pStyle w:val="BodyText"/>
        <w:spacing w:before="81" w:line="222" w:lineRule="auto"/>
        <w:ind w:left="44"/>
      </w:pPr>
      <w:r>
        <w:rPr>
          <w:spacing w:val="-2"/>
        </w:rPr>
        <w:t>12、</w:t>
      </w:r>
      <w:r>
        <w:rPr>
          <w:spacing w:val="-18"/>
        </w:rPr>
        <w:t xml:space="preserve"> </w:t>
      </w:r>
      <w:r>
        <w:rPr>
          <w:spacing w:val="-2"/>
        </w:rPr>
        <w:t>下列与移位菌群失调原因无关的是</w:t>
      </w:r>
    </w:p>
    <w:p>
      <w:pPr>
        <w:pStyle w:val="BodyText"/>
        <w:spacing w:before="71" w:line="312" w:lineRule="exact"/>
        <w:ind w:left="355"/>
      </w:pPr>
      <w:r>
        <w:rPr>
          <w:rFonts w:ascii="SimSun" w:eastAsia="SimSun" w:hAnsi="SimSun" w:cs="SimSun"/>
          <w:spacing w:val="2"/>
          <w:position w:val="8"/>
        </w:rPr>
        <w:t>A、</w:t>
      </w:r>
      <w:r>
        <w:rPr>
          <w:rFonts w:ascii="SimSun" w:eastAsia="SimSun" w:hAnsi="SimSun" w:cs="SimSun"/>
          <w:spacing w:val="-39"/>
          <w:position w:val="8"/>
        </w:rPr>
        <w:t xml:space="preserve"> </w:t>
      </w:r>
      <w:r>
        <w:rPr>
          <w:spacing w:val="2"/>
          <w:position w:val="8"/>
        </w:rPr>
        <w:t>不适当使用抗菌药物</w:t>
      </w:r>
    </w:p>
    <w:p>
      <w:pPr>
        <w:pStyle w:val="BodyText"/>
        <w:spacing w:line="222" w:lineRule="auto"/>
        <w:ind w:left="355"/>
      </w:pPr>
      <w:r>
        <w:rPr>
          <w:rFonts w:ascii="SimSun" w:eastAsia="SimSun" w:hAnsi="SimSun" w:cs="SimSun"/>
          <w:spacing w:val="1"/>
        </w:rPr>
        <w:t>B、</w:t>
      </w:r>
      <w:r>
        <w:rPr>
          <w:spacing w:val="1"/>
        </w:rPr>
        <w:t>外科手术</w:t>
      </w:r>
    </w:p>
    <w:p>
      <w:pPr>
        <w:pStyle w:val="BodyText"/>
        <w:spacing w:before="61" w:line="189" w:lineRule="auto"/>
        <w:ind w:left="355"/>
      </w:pPr>
      <w:r>
        <w:rPr>
          <w:rFonts w:ascii="SimSun" w:eastAsia="SimSun" w:hAnsi="SimSun" w:cs="SimSun"/>
          <w:spacing w:val="4"/>
        </w:rPr>
        <w:t>C、</w:t>
      </w:r>
      <w:r>
        <w:rPr>
          <w:spacing w:val="4"/>
        </w:rPr>
        <w:t>插管或介入治疗</w:t>
      </w:r>
    </w:p>
    <w:p>
      <w:pPr>
        <w:spacing w:line="14" w:lineRule="auto"/>
        <w:rPr>
          <w:rFonts w:ascii="Arial"/>
          <w:sz w:val="2"/>
        </w:rPr>
        <w:sectPr>
          <w:headerReference w:type="default" r:id="rId122"/>
          <w:type w:val="continuous"/>
          <w:pgSz w:w="16840" w:h="11910"/>
          <w:pgMar w:top="400" w:right="528" w:bottom="0" w:left="845" w:header="0" w:footer="0" w:gutter="0"/>
          <w:pgNumType w:start="26"/>
          <w:cols w:num="2" w:space="708" w:equalWidth="0">
            <w:col w:w="7782" w:space="100"/>
            <w:col w:w="7586" w:space="0"/>
          </w:cols>
        </w:sectPr>
      </w:pPr>
      <w:r>
        <w:rPr>
          <w:rFonts w:ascii="Arial" w:eastAsia="Arial" w:hAnsi="Arial" w:cs="Arial"/>
          <w:sz w:val="2"/>
          <w:szCs w:val="2"/>
        </w:rPr>
        <w:br w:type="column"/>
      </w:r>
    </w:p>
    <w:p>
      <w:pPr>
        <w:pStyle w:val="BodyText"/>
        <w:spacing w:before="78" w:line="222" w:lineRule="auto"/>
        <w:ind w:left="413"/>
      </w:pPr>
      <w:r>
        <w:rPr>
          <w:rFonts w:ascii="SimSun" w:eastAsia="SimSun" w:hAnsi="SimSun" w:cs="SimSun"/>
          <w:spacing w:val="2"/>
        </w:rPr>
        <w:t>D、</w:t>
      </w:r>
      <w:r>
        <w:rPr>
          <w:spacing w:val="2"/>
        </w:rPr>
        <w:t>免疫功能下降</w:t>
      </w:r>
    </w:p>
    <w:p>
      <w:pPr>
        <w:pStyle w:val="BodyText"/>
        <w:spacing w:before="72" w:line="280" w:lineRule="exact"/>
        <w:ind w:left="413"/>
      </w:pPr>
      <w:r>
        <w:drawing>
          <wp:anchor distT="0" distB="0" distL="0" distR="0" simplePos="0" relativeHeight="251721728" behindDoc="1" locked="0" layoutInCell="1" allowOverlap="1">
            <wp:simplePos x="0" y="0"/>
            <wp:positionH relativeFrom="column">
              <wp:posOffset>46741</wp:posOffset>
            </wp:positionH>
            <wp:positionV relativeFrom="paragraph">
              <wp:posOffset>162837</wp:posOffset>
            </wp:positionV>
            <wp:extent cx="558730" cy="171450"/>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xmlns:r="http://schemas.openxmlformats.org/officeDocument/2006/relationships" r:embed="rId123"/>
                    <a:stretch>
                      <a:fillRect/>
                    </a:stretch>
                  </pic:blipFill>
                  <pic:spPr>
                    <a:xfrm>
                      <a:off x="0" y="0"/>
                      <a:ext cx="558730" cy="171450"/>
                    </a:xfrm>
                    <a:prstGeom prst="rect">
                      <a:avLst/>
                    </a:prstGeom>
                  </pic:spPr>
                </pic:pic>
              </a:graphicData>
            </a:graphic>
          </wp:anchor>
        </w:drawing>
      </w:r>
      <w:r>
        <w:rPr>
          <w:rFonts w:ascii="SimSun" w:eastAsia="SimSun" w:hAnsi="SimSun" w:cs="SimSun"/>
          <w:spacing w:val="2"/>
          <w:position w:val="6"/>
        </w:rPr>
        <w:t>E、</w:t>
      </w:r>
      <w:r>
        <w:rPr>
          <w:spacing w:val="2"/>
          <w:position w:val="6"/>
        </w:rPr>
        <w:t>细菌结构变化</w:t>
      </w:r>
    </w:p>
    <w:p>
      <w:pPr>
        <w:spacing w:line="220" w:lineRule="auto"/>
        <w:ind w:left="81"/>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E</w:t>
      </w:r>
    </w:p>
    <w:p>
      <w:pPr>
        <w:pStyle w:val="BodyText"/>
        <w:spacing w:before="60" w:line="222" w:lineRule="auto"/>
        <w:ind w:left="1"/>
      </w:pPr>
      <w:r>
        <w:drawing>
          <wp:anchor distT="0" distB="0" distL="0" distR="0" simplePos="0" relativeHeight="251724800" behindDoc="1" locked="0" layoutInCell="1" allowOverlap="1">
            <wp:simplePos x="0" y="0"/>
            <wp:positionH relativeFrom="column">
              <wp:posOffset>59359</wp:posOffset>
            </wp:positionH>
            <wp:positionV relativeFrom="paragraph">
              <wp:posOffset>-20652</wp:posOffset>
            </wp:positionV>
            <wp:extent cx="2997253" cy="184155"/>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xmlns:r="http://schemas.openxmlformats.org/officeDocument/2006/relationships" r:embed="rId124"/>
                    <a:stretch>
                      <a:fillRect/>
                    </a:stretch>
                  </pic:blipFill>
                  <pic:spPr>
                    <a:xfrm>
                      <a:off x="0" y="0"/>
                      <a:ext cx="2997253" cy="184155"/>
                    </a:xfrm>
                    <a:prstGeom prst="rect">
                      <a:avLst/>
                    </a:prstGeom>
                  </pic:spPr>
                </pic:pic>
              </a:graphicData>
            </a:graphic>
          </wp:anchor>
        </w:drawing>
      </w:r>
      <w:r>
        <w:rPr>
          <w:b/>
          <w:bCs/>
          <w:spacing w:val="8"/>
        </w:rPr>
        <w:t>【解析】</w:t>
      </w:r>
      <w:r>
        <w:rPr>
          <w:spacing w:val="8"/>
        </w:rPr>
        <w:t>与移位菌群失调原因无关的是细菌结构变化.</w:t>
      </w:r>
    </w:p>
    <w:p>
      <w:pPr>
        <w:pStyle w:val="BodyText"/>
        <w:spacing w:before="73" w:line="220" w:lineRule="auto"/>
        <w:ind w:left="83"/>
      </w:pPr>
      <w:r>
        <w:rPr>
          <w:spacing w:val="2"/>
        </w:rPr>
        <w:t>13、</w:t>
      </w:r>
      <w:r>
        <w:rPr>
          <w:spacing w:val="-14"/>
        </w:rPr>
        <w:t xml:space="preserve"> </w:t>
      </w:r>
      <w:r>
        <w:rPr>
          <w:spacing w:val="2"/>
        </w:rPr>
        <w:t>实施患者健康教育的程序中，不属于教育需求的评估内容的是</w:t>
      </w:r>
    </w:p>
    <w:p>
      <w:pPr>
        <w:pStyle w:val="BodyText"/>
        <w:spacing w:before="54" w:line="311" w:lineRule="exact"/>
        <w:ind w:left="413"/>
      </w:pPr>
      <w:r>
        <w:rPr>
          <w:rFonts w:ascii="SimSun" w:eastAsia="SimSun" w:hAnsi="SimSun" w:cs="SimSun"/>
          <w:spacing w:val="-2"/>
          <w:position w:val="8"/>
        </w:rPr>
        <w:t>A、</w:t>
      </w:r>
      <w:r>
        <w:rPr>
          <w:rFonts w:ascii="SimSun" w:eastAsia="SimSun" w:hAnsi="SimSun" w:cs="SimSun"/>
          <w:spacing w:val="-43"/>
          <w:position w:val="8"/>
        </w:rPr>
        <w:t xml:space="preserve"> </w:t>
      </w:r>
      <w:r>
        <w:rPr>
          <w:spacing w:val="-2"/>
          <w:position w:val="8"/>
        </w:rPr>
        <w:t>患者的学习能力</w:t>
      </w:r>
    </w:p>
    <w:p>
      <w:pPr>
        <w:pStyle w:val="BodyText"/>
        <w:spacing w:line="222" w:lineRule="auto"/>
        <w:ind w:left="413"/>
      </w:pPr>
      <w:r>
        <w:rPr>
          <w:rFonts w:ascii="SimSun" w:eastAsia="SimSun" w:hAnsi="SimSun" w:cs="SimSun"/>
          <w:spacing w:val="2"/>
        </w:rPr>
        <w:t>B、</w:t>
      </w:r>
      <w:r>
        <w:rPr>
          <w:spacing w:val="2"/>
        </w:rPr>
        <w:t>患者的环境因素</w:t>
      </w:r>
    </w:p>
    <w:p>
      <w:pPr>
        <w:pStyle w:val="BodyText"/>
        <w:spacing w:before="52" w:line="223" w:lineRule="auto"/>
        <w:ind w:left="413"/>
      </w:pPr>
      <w:r>
        <w:rPr>
          <w:rFonts w:ascii="SimSun" w:eastAsia="SimSun" w:hAnsi="SimSun" w:cs="SimSun"/>
          <w:spacing w:val="-4"/>
        </w:rPr>
        <w:t>C、</w:t>
      </w:r>
      <w:r>
        <w:rPr>
          <w:rFonts w:ascii="SimSun" w:eastAsia="SimSun" w:hAnsi="SimSun" w:cs="SimSun"/>
          <w:spacing w:val="-44"/>
        </w:rPr>
        <w:t xml:space="preserve"> </w:t>
      </w:r>
      <w:r>
        <w:rPr>
          <w:spacing w:val="-4"/>
        </w:rPr>
        <w:t>患者的兴趣爱好</w:t>
      </w:r>
    </w:p>
    <w:p>
      <w:pPr>
        <w:pStyle w:val="BodyText"/>
        <w:spacing w:before="71" w:line="222" w:lineRule="auto"/>
        <w:ind w:left="413"/>
      </w:pPr>
      <w:r>
        <w:rPr>
          <w:rFonts w:ascii="Times New Roman" w:eastAsia="Times New Roman" w:hAnsi="Times New Roman" w:cs="Times New Roman"/>
        </w:rPr>
        <w:t>D</w:t>
      </w:r>
      <w:r>
        <w:rPr>
          <w:rFonts w:ascii="SimSun" w:eastAsia="SimSun" w:hAnsi="SimSun" w:cs="SimSun"/>
        </w:rPr>
        <w:t>、</w:t>
      </w:r>
      <w:r>
        <w:t>患者对健康教育的态度</w:t>
      </w:r>
    </w:p>
    <w:p>
      <w:pPr>
        <w:pStyle w:val="BodyText"/>
        <w:spacing w:before="71" w:line="299" w:lineRule="exact"/>
        <w:ind w:left="413"/>
      </w:pPr>
      <w:r>
        <w:drawing>
          <wp:anchor distT="0" distB="0" distL="0" distR="0" simplePos="0" relativeHeight="251723776" behindDoc="1" locked="0" layoutInCell="1" allowOverlap="1">
            <wp:simplePos x="0" y="0"/>
            <wp:positionH relativeFrom="column">
              <wp:posOffset>40325</wp:posOffset>
            </wp:positionH>
            <wp:positionV relativeFrom="paragraph">
              <wp:posOffset>168237</wp:posOffset>
            </wp:positionV>
            <wp:extent cx="577871" cy="184155"/>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xmlns:r="http://schemas.openxmlformats.org/officeDocument/2006/relationships" r:embed="rId125"/>
                    <a:stretch>
                      <a:fillRect/>
                    </a:stretch>
                  </pic:blipFill>
                  <pic:spPr>
                    <a:xfrm>
                      <a:off x="0" y="0"/>
                      <a:ext cx="577871" cy="184155"/>
                    </a:xfrm>
                    <a:prstGeom prst="rect">
                      <a:avLst/>
                    </a:prstGeom>
                  </pic:spPr>
                </pic:pic>
              </a:graphicData>
            </a:graphic>
          </wp:anchor>
        </w:drawing>
      </w:r>
      <w:r>
        <w:rPr>
          <w:rFonts w:ascii="SimSun" w:eastAsia="SimSun" w:hAnsi="SimSun" w:cs="SimSun"/>
          <w:spacing w:val="-1"/>
          <w:position w:val="7"/>
        </w:rPr>
        <w:t>E、</w:t>
      </w:r>
      <w:r>
        <w:rPr>
          <w:rFonts w:ascii="SimSun" w:eastAsia="SimSun" w:hAnsi="SimSun" w:cs="SimSun"/>
          <w:spacing w:val="-37"/>
          <w:position w:val="7"/>
        </w:rPr>
        <w:t xml:space="preserve"> </w:t>
      </w:r>
      <w:r>
        <w:rPr>
          <w:spacing w:val="-1"/>
          <w:position w:val="7"/>
        </w:rPr>
        <w:t>患者对疾病的知识水平</w:t>
      </w:r>
    </w:p>
    <w:p>
      <w:pPr>
        <w:spacing w:line="220" w:lineRule="auto"/>
        <w:ind w:left="1"/>
        <w:rPr>
          <w:rFonts w:ascii="Times New Roman" w:eastAsia="Times New Roman" w:hAnsi="Times New Roman" w:cs="Times New Roman"/>
          <w:sz w:val="19"/>
          <w:szCs w:val="19"/>
        </w:rPr>
      </w:pPr>
      <w:r>
        <w:rPr>
          <w:rFonts w:ascii="SimSun" w:eastAsia="SimSun" w:hAnsi="SimSun" w:cs="SimSun"/>
          <w:b/>
          <w:bCs/>
          <w:spacing w:val="-1"/>
          <w:sz w:val="19"/>
          <w:szCs w:val="19"/>
        </w:rPr>
        <w:t>【答案】</w:t>
      </w:r>
      <w:r>
        <w:rPr>
          <w:rFonts w:ascii="Times New Roman" w:eastAsia="Times New Roman" w:hAnsi="Times New Roman" w:cs="Times New Roman"/>
          <w:spacing w:val="-1"/>
          <w:sz w:val="19"/>
          <w:szCs w:val="19"/>
        </w:rPr>
        <w:t>C</w:t>
      </w:r>
    </w:p>
    <w:p>
      <w:pPr>
        <w:pStyle w:val="BodyText"/>
        <w:tabs>
          <w:tab w:val="left" w:pos="93"/>
        </w:tabs>
        <w:spacing w:before="62" w:line="220" w:lineRule="auto"/>
        <w:rPr>
          <w:rFonts w:ascii="SimSun" w:eastAsia="SimSun" w:hAnsi="SimSun" w:cs="SimSun"/>
        </w:rPr>
      </w:pPr>
      <w:r>
        <w:drawing>
          <wp:anchor distT="0" distB="0" distL="0" distR="0" simplePos="0" relativeHeight="251720704" behindDoc="1" locked="0" layoutInCell="1" allowOverlap="1">
            <wp:simplePos x="0" y="0"/>
            <wp:positionH relativeFrom="column">
              <wp:posOffset>27601</wp:posOffset>
            </wp:positionH>
            <wp:positionV relativeFrom="paragraph">
              <wp:posOffset>-26640</wp:posOffset>
            </wp:positionV>
            <wp:extent cx="3784607" cy="190432"/>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xmlns:r="http://schemas.openxmlformats.org/officeDocument/2006/relationships" r:embed="rId126"/>
                    <a:stretch>
                      <a:fillRect/>
                    </a:stretch>
                  </pic:blipFill>
                  <pic:spPr>
                    <a:xfrm>
                      <a:off x="0" y="0"/>
                      <a:ext cx="3784607" cy="190432"/>
                    </a:xfrm>
                    <a:prstGeom prst="rect">
                      <a:avLst/>
                    </a:prstGeom>
                  </pic:spPr>
                </pic:pic>
              </a:graphicData>
            </a:graphic>
          </wp:anchor>
        </w:drawing>
      </w:r>
      <w:r>
        <w:rPr>
          <w:u w:val="single" w:color="auto"/>
        </w:rPr>
        <w:tab/>
      </w:r>
      <w:r>
        <w:rPr>
          <w:spacing w:val="3"/>
          <w:u w:val="single" w:color="auto"/>
        </w:rPr>
        <w:t>【解析】评估教育需求主要包括四个方面，即选项中的A、B、</w:t>
      </w:r>
      <w:r>
        <w:rPr>
          <w:rFonts w:ascii="Times New Roman" w:eastAsia="Times New Roman" w:hAnsi="Times New Roman" w:cs="Times New Roman"/>
          <w:spacing w:val="3"/>
        </w:rPr>
        <w:t>D</w:t>
      </w:r>
      <w:r>
        <w:rPr>
          <w:rFonts w:ascii="Times New Roman" w:eastAsia="Times New Roman" w:hAnsi="Times New Roman" w:cs="Times New Roman"/>
          <w:spacing w:val="-18"/>
        </w:rPr>
        <w:t xml:space="preserve"> </w:t>
      </w:r>
      <w:r>
        <w:rPr>
          <w:rFonts w:ascii="SimSun" w:eastAsia="SimSun" w:hAnsi="SimSun" w:cs="SimSun"/>
          <w:spacing w:val="3"/>
        </w:rPr>
        <w:t>、</w:t>
      </w:r>
      <w:r>
        <w:rPr>
          <w:rFonts w:ascii="Times New Roman" w:eastAsia="Times New Roman" w:hAnsi="Times New Roman" w:cs="Times New Roman"/>
          <w:spacing w:val="3"/>
        </w:rPr>
        <w:t>E</w:t>
      </w:r>
      <w:r>
        <w:rPr>
          <w:rFonts w:ascii="SimSun" w:eastAsia="SimSun" w:hAnsi="SimSun" w:cs="SimSun"/>
          <w:spacing w:val="3"/>
        </w:rPr>
        <w:t>。</w:t>
      </w:r>
    </w:p>
    <w:p>
      <w:pPr>
        <w:pStyle w:val="BodyText"/>
        <w:spacing w:before="64" w:line="254" w:lineRule="auto"/>
        <w:ind w:left="93" w:right="57"/>
      </w:pPr>
      <w:r>
        <w:rPr>
          <w:spacing w:val="6"/>
        </w:rPr>
        <w:t>14、</w:t>
      </w:r>
      <w:r>
        <w:rPr>
          <w:spacing w:val="-10"/>
        </w:rPr>
        <w:t xml:space="preserve"> </w:t>
      </w:r>
      <w:r>
        <w:rPr>
          <w:spacing w:val="6"/>
        </w:rPr>
        <w:t>-定要采用间歇性给药方案，可将每次剂量溶于100</w:t>
      </w:r>
      <w:r>
        <w:rPr>
          <w:rFonts w:ascii="SimSun" w:eastAsia="SimSun" w:hAnsi="SimSun" w:cs="SimSun"/>
        </w:rPr>
        <w:t>ml</w:t>
      </w:r>
      <w:r>
        <w:rPr>
          <w:rFonts w:ascii="SimSun" w:eastAsia="SimSun" w:hAnsi="SimSun" w:cs="SimSun"/>
          <w:spacing w:val="-23"/>
        </w:rPr>
        <w:t xml:space="preserve"> </w:t>
      </w:r>
      <w:r>
        <w:rPr>
          <w:spacing w:val="6"/>
        </w:rPr>
        <w:t>液体内滴注0.5～1小时，按</w:t>
      </w:r>
      <w:r>
        <w:t xml:space="preserve"> </w:t>
      </w:r>
      <w:r>
        <w:rPr>
          <w:rFonts w:ascii="SimSun" w:eastAsia="SimSun" w:hAnsi="SimSun" w:cs="SimSun"/>
          <w:spacing w:val="2"/>
        </w:rPr>
        <w:t>q6h、q8h、q12h</w:t>
      </w:r>
      <w:r>
        <w:rPr>
          <w:rFonts w:ascii="SimSun" w:eastAsia="SimSun" w:hAnsi="SimSun" w:cs="SimSun"/>
          <w:spacing w:val="-26"/>
        </w:rPr>
        <w:t xml:space="preserve"> </w:t>
      </w:r>
      <w:r>
        <w:rPr>
          <w:spacing w:val="2"/>
        </w:rPr>
        <w:t>时间给药的抗生素是</w:t>
      </w:r>
    </w:p>
    <w:p>
      <w:pPr>
        <w:pStyle w:val="BodyText"/>
        <w:spacing w:before="79" w:line="300" w:lineRule="exact"/>
        <w:ind w:left="413"/>
      </w:pPr>
      <w:r>
        <w:rPr>
          <w:rFonts w:ascii="SimSun" w:eastAsia="SimSun" w:hAnsi="SimSun" w:cs="SimSun"/>
          <w:spacing w:val="3"/>
          <w:position w:val="8"/>
        </w:rPr>
        <w:t>A、β-</w:t>
      </w:r>
      <w:r>
        <w:rPr>
          <w:spacing w:val="3"/>
          <w:position w:val="8"/>
        </w:rPr>
        <w:t>内酰胺类</w:t>
      </w:r>
    </w:p>
    <w:p>
      <w:pPr>
        <w:pStyle w:val="BodyText"/>
        <w:spacing w:line="222" w:lineRule="auto"/>
        <w:ind w:left="413"/>
      </w:pPr>
      <w:r>
        <w:rPr>
          <w:rFonts w:ascii="SimSun" w:eastAsia="SimSun" w:hAnsi="SimSun" w:cs="SimSun"/>
          <w:spacing w:val="1"/>
        </w:rPr>
        <w:t>B、</w:t>
      </w:r>
      <w:r>
        <w:rPr>
          <w:spacing w:val="1"/>
        </w:rPr>
        <w:t>氨基糖苷类</w:t>
      </w:r>
    </w:p>
    <w:p>
      <w:pPr>
        <w:pStyle w:val="BodyText"/>
        <w:spacing w:before="62" w:line="222" w:lineRule="auto"/>
        <w:ind w:left="413"/>
      </w:pPr>
      <w:r>
        <w:rPr>
          <w:rFonts w:ascii="SimSun" w:eastAsia="SimSun" w:hAnsi="SimSun" w:cs="SimSun"/>
          <w:spacing w:val="1"/>
        </w:rPr>
        <w:t>C、</w:t>
      </w:r>
      <w:r>
        <w:rPr>
          <w:spacing w:val="1"/>
        </w:rPr>
        <w:t>大环内酯类</w:t>
      </w:r>
    </w:p>
    <w:p>
      <w:pPr>
        <w:pStyle w:val="BodyText"/>
        <w:spacing w:before="44" w:line="224" w:lineRule="auto"/>
        <w:ind w:left="413"/>
      </w:pPr>
      <w:r>
        <w:rPr>
          <w:rFonts w:ascii="SimSun" w:eastAsia="SimSun" w:hAnsi="SimSun" w:cs="SimSun"/>
          <w:spacing w:val="-7"/>
        </w:rPr>
        <w:t>D、</w:t>
      </w:r>
      <w:r>
        <w:rPr>
          <w:rFonts w:ascii="SimSun" w:eastAsia="SimSun" w:hAnsi="SimSun" w:cs="SimSun"/>
          <w:spacing w:val="-46"/>
        </w:rPr>
        <w:t xml:space="preserve"> </w:t>
      </w:r>
      <w:r>
        <w:rPr>
          <w:spacing w:val="-7"/>
        </w:rPr>
        <w:t>喹诺酮类</w:t>
      </w:r>
    </w:p>
    <w:p>
      <w:pPr>
        <w:pStyle w:val="BodyText"/>
        <w:spacing w:before="87" w:line="222" w:lineRule="auto"/>
        <w:ind w:left="413"/>
      </w:pPr>
      <w:r>
        <w:rPr>
          <w:rFonts w:ascii="SimSun" w:eastAsia="SimSun" w:hAnsi="SimSun" w:cs="SimSun"/>
          <w:spacing w:val="-1"/>
        </w:rPr>
        <w:t>E、</w:t>
      </w:r>
      <w:r>
        <w:rPr>
          <w:spacing w:val="-1"/>
        </w:rPr>
        <w:t>糖肽类</w:t>
      </w:r>
    </w:p>
    <w:p>
      <w:pPr>
        <w:spacing w:before="61" w:line="220" w:lineRule="auto"/>
        <w:ind w:left="1"/>
        <w:rPr>
          <w:rFonts w:ascii="Times New Roman" w:eastAsia="Times New Roman" w:hAnsi="Times New Roman" w:cs="Times New Roman"/>
          <w:sz w:val="19"/>
          <w:szCs w:val="19"/>
        </w:rPr>
      </w:pPr>
      <w:r>
        <w:drawing>
          <wp:anchor distT="0" distB="0" distL="0" distR="0" simplePos="0" relativeHeight="251722752" behindDoc="1" locked="0" layoutInCell="1" allowOverlap="1">
            <wp:simplePos x="0" y="0"/>
            <wp:positionH relativeFrom="column">
              <wp:posOffset>40325</wp:posOffset>
            </wp:positionH>
            <wp:positionV relativeFrom="paragraph">
              <wp:posOffset>-28587</wp:posOffset>
            </wp:positionV>
            <wp:extent cx="565146" cy="18415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xmlns:r="http://schemas.openxmlformats.org/officeDocument/2006/relationships" r:embed="rId127"/>
                    <a:stretch>
                      <a:fillRect/>
                    </a:stretch>
                  </pic:blipFill>
                  <pic:spPr>
                    <a:xfrm>
                      <a:off x="0" y="0"/>
                      <a:ext cx="565146" cy="184155"/>
                    </a:xfrm>
                    <a:prstGeom prst="rect">
                      <a:avLst/>
                    </a:prstGeom>
                  </pic:spPr>
                </pic:pic>
              </a:graphicData>
            </a:graphic>
          </wp:anchor>
        </w:drawing>
      </w:r>
      <w:r>
        <w:rPr>
          <w:rFonts w:ascii="SimSun" w:eastAsia="SimSun" w:hAnsi="SimSun" w:cs="SimSun"/>
          <w:b/>
          <w:bCs/>
          <w:spacing w:val="-7"/>
          <w:sz w:val="19"/>
          <w:szCs w:val="19"/>
        </w:rPr>
        <w:t>【答案】</w:t>
      </w:r>
      <w:r>
        <w:rPr>
          <w:rFonts w:ascii="Times New Roman" w:eastAsia="Times New Roman" w:hAnsi="Times New Roman" w:cs="Times New Roman"/>
          <w:spacing w:val="-7"/>
          <w:sz w:val="19"/>
          <w:szCs w:val="19"/>
        </w:rPr>
        <w:t>A</w:t>
      </w:r>
    </w:p>
    <w:p>
      <w:pPr>
        <w:pStyle w:val="BodyText"/>
        <w:spacing w:before="50" w:line="220" w:lineRule="auto"/>
        <w:ind w:left="1"/>
      </w:pPr>
      <w:r>
        <w:rPr>
          <w:b/>
          <w:bCs/>
          <w:spacing w:val="3"/>
        </w:rPr>
        <w:t>【解析】</w:t>
      </w:r>
      <w:r>
        <w:rPr>
          <w:spacing w:val="37"/>
        </w:rPr>
        <w:t xml:space="preserve"> </w:t>
      </w:r>
      <w:r>
        <w:rPr>
          <w:spacing w:val="3"/>
        </w:rPr>
        <w:t>β-内酰胺类抗生素(时间依赖性药物)静脉滴注时，</w:t>
      </w:r>
      <w:r>
        <w:rPr>
          <w:spacing w:val="67"/>
        </w:rPr>
        <w:t xml:space="preserve"> </w:t>
      </w:r>
      <w:r>
        <w:rPr>
          <w:spacing w:val="3"/>
        </w:rPr>
        <w:t>一定要采用间歇性给药方</w:t>
      </w:r>
    </w:p>
    <w:p>
      <w:pPr>
        <w:pStyle w:val="BodyText"/>
        <w:spacing w:before="1" w:line="280" w:lineRule="exact"/>
        <w:ind w:firstLine="23"/>
      </w:pPr>
      <w:r>
        <w:rPr>
          <w:position w:val="-5"/>
        </w:rPr>
        <w:pict>
          <v:group id="_x0000_i1129" style="width:99.5pt;height:14.05pt;mso-position-horizontal-relative:char;mso-position-vertical-relative:line" coordorigin="0,0" coordsize="1990,281" filled="f" stroked="f">
            <v:shape id="_x0000_s1130" type="#_x0000_t75" style="width:1990;height:281;position:absolute" filled="f" stroked="f">
              <v:imagedata r:id="rId128" o:title=""/>
            </v:shape>
            <v:shape id="_x0000_s1131" type="#_x0000_t202" style="width:2030;height:320;left:-20;position:absolute;top:-20" filled="f" stroked="f">
              <o:lock v:ext="edit" aspectratio="f"/>
              <v:textbox inset="0,0,0,0">
                <w:txbxContent>
                  <w:p>
                    <w:pPr>
                      <w:spacing w:before="104" w:line="221" w:lineRule="auto"/>
                      <w:ind w:left="79"/>
                      <w:rPr>
                        <w:rFonts w:ascii="FangSong" w:eastAsia="FangSong" w:hAnsi="FangSong" w:cs="FangSong"/>
                        <w:sz w:val="19"/>
                        <w:szCs w:val="19"/>
                      </w:rPr>
                    </w:pPr>
                    <w:r>
                      <w:rPr>
                        <w:rFonts w:ascii="FangSong" w:eastAsia="FangSong" w:hAnsi="FangSong" w:cs="FangSong"/>
                        <w:spacing w:val="1"/>
                        <w:sz w:val="19"/>
                        <w:szCs w:val="19"/>
                      </w:rPr>
                      <w:t>案，药物应临时配制。</w:t>
                    </w:r>
                  </w:p>
                </w:txbxContent>
              </v:textbox>
            </v:shape>
            <w10:wrap type="none"/>
          </v:group>
        </w:pict>
      </w:r>
    </w:p>
    <w:p>
      <w:pPr>
        <w:pStyle w:val="BodyText"/>
        <w:spacing w:before="86" w:line="301" w:lineRule="exact"/>
        <w:ind w:left="93"/>
      </w:pPr>
      <w:r>
        <w:rPr>
          <w:spacing w:val="-1"/>
          <w:position w:val="8"/>
        </w:rPr>
        <w:t>15、</w:t>
      </w:r>
      <w:r>
        <w:rPr>
          <w:spacing w:val="-26"/>
          <w:position w:val="8"/>
        </w:rPr>
        <w:t xml:space="preserve"> </w:t>
      </w:r>
      <w:r>
        <w:rPr>
          <w:spacing w:val="-1"/>
          <w:position w:val="8"/>
        </w:rPr>
        <w:t>下列与大肠癌的发病无关的因素是</w:t>
      </w:r>
    </w:p>
    <w:p>
      <w:pPr>
        <w:pStyle w:val="BodyText"/>
        <w:spacing w:line="223" w:lineRule="auto"/>
        <w:ind w:left="413"/>
      </w:pPr>
      <w:r>
        <w:rPr>
          <w:rFonts w:ascii="SimSun" w:eastAsia="SimSun" w:hAnsi="SimSun" w:cs="SimSun"/>
          <w:spacing w:val="-1"/>
        </w:rPr>
        <w:t>A、</w:t>
      </w:r>
      <w:r>
        <w:rPr>
          <w:rFonts w:ascii="SimSun" w:eastAsia="SimSun" w:hAnsi="SimSun" w:cs="SimSun"/>
          <w:spacing w:val="-49"/>
        </w:rPr>
        <w:t xml:space="preserve"> </w:t>
      </w:r>
      <w:r>
        <w:rPr>
          <w:spacing w:val="-1"/>
        </w:rPr>
        <w:t>高脂肪、高蛋白饮食</w:t>
      </w:r>
    </w:p>
    <w:p>
      <w:pPr>
        <w:pStyle w:val="BodyText"/>
        <w:spacing w:before="69" w:line="222" w:lineRule="auto"/>
        <w:ind w:left="413"/>
      </w:pPr>
      <w:r>
        <w:rPr>
          <w:rFonts w:ascii="SimSun" w:eastAsia="SimSun" w:hAnsi="SimSun" w:cs="SimSun"/>
          <w:spacing w:val="2"/>
        </w:rPr>
        <w:t>B、</w:t>
      </w:r>
      <w:r>
        <w:rPr>
          <w:spacing w:val="2"/>
        </w:rPr>
        <w:t>高纤维素饮食</w:t>
      </w:r>
    </w:p>
    <w:p>
      <w:pPr>
        <w:pStyle w:val="BodyText"/>
        <w:spacing w:before="60" w:line="313" w:lineRule="exact"/>
        <w:ind w:left="413"/>
      </w:pPr>
      <w:r>
        <w:rPr>
          <w:rFonts w:ascii="SimSun" w:eastAsia="SimSun" w:hAnsi="SimSun" w:cs="SimSun"/>
          <w:spacing w:val="3"/>
          <w:position w:val="9"/>
        </w:rPr>
        <w:t>C、</w:t>
      </w:r>
      <w:r>
        <w:rPr>
          <w:spacing w:val="3"/>
          <w:position w:val="9"/>
        </w:rPr>
        <w:t>家族性结肠息肉病</w:t>
      </w:r>
    </w:p>
    <w:p>
      <w:pPr>
        <w:pStyle w:val="BodyText"/>
        <w:spacing w:line="223" w:lineRule="auto"/>
        <w:ind w:left="413"/>
      </w:pPr>
      <w:r>
        <w:rPr>
          <w:rFonts w:ascii="SimSun" w:eastAsia="SimSun" w:hAnsi="SimSun" w:cs="SimSun"/>
          <w:spacing w:val="1"/>
        </w:rPr>
        <w:t>D、</w:t>
      </w:r>
      <w:r>
        <w:rPr>
          <w:spacing w:val="1"/>
        </w:rPr>
        <w:t>结肠腺瘤</w:t>
      </w:r>
    </w:p>
    <w:p>
      <w:pPr>
        <w:pStyle w:val="BodyText"/>
        <w:spacing w:before="61" w:line="288" w:lineRule="exact"/>
        <w:ind w:left="413"/>
      </w:pPr>
      <w:r>
        <w:drawing>
          <wp:anchor distT="0" distB="0" distL="0" distR="0" simplePos="0" relativeHeight="251725824" behindDoc="1" locked="0" layoutInCell="1" allowOverlap="1">
            <wp:simplePos x="0" y="0"/>
            <wp:positionH relativeFrom="column">
              <wp:posOffset>46741</wp:posOffset>
            </wp:positionH>
            <wp:positionV relativeFrom="paragraph">
              <wp:posOffset>160930</wp:posOffset>
            </wp:positionV>
            <wp:extent cx="558730" cy="184155"/>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xmlns:r="http://schemas.openxmlformats.org/officeDocument/2006/relationships" r:embed="rId129"/>
                    <a:stretch>
                      <a:fillRect/>
                    </a:stretch>
                  </pic:blipFill>
                  <pic:spPr>
                    <a:xfrm>
                      <a:off x="0" y="0"/>
                      <a:ext cx="558730" cy="184155"/>
                    </a:xfrm>
                    <a:prstGeom prst="rect">
                      <a:avLst/>
                    </a:prstGeom>
                  </pic:spPr>
                </pic:pic>
              </a:graphicData>
            </a:graphic>
          </wp:anchor>
        </w:drawing>
      </w:r>
      <w:r>
        <w:rPr>
          <w:rFonts w:ascii="SimSun" w:eastAsia="SimSun" w:hAnsi="SimSun" w:cs="SimSun"/>
          <w:spacing w:val="2"/>
          <w:position w:val="7"/>
        </w:rPr>
        <w:t>E、</w:t>
      </w:r>
      <w:r>
        <w:rPr>
          <w:spacing w:val="2"/>
          <w:position w:val="7"/>
        </w:rPr>
        <w:t>遗传因素</w:t>
      </w:r>
    </w:p>
    <w:p>
      <w:pPr>
        <w:spacing w:line="220" w:lineRule="auto"/>
        <w:ind w:left="1"/>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B</w:t>
      </w:r>
    </w:p>
    <w:p>
      <w:pPr>
        <w:pStyle w:val="BodyText"/>
        <w:spacing w:before="50" w:line="252" w:lineRule="auto"/>
        <w:ind w:left="93" w:hanging="22"/>
      </w:pPr>
      <w:r>
        <w:rPr>
          <w:b/>
          <w:bCs/>
          <w:spacing w:val="6"/>
        </w:rPr>
        <w:t>【解析】</w:t>
      </w:r>
      <w:r>
        <w:rPr>
          <w:spacing w:val="6"/>
        </w:rPr>
        <w:t>大肠癌的病因尚未明确。高脂肪、高蛋白和低纤维素饮食使肠道中致癌物质增</w:t>
      </w:r>
      <w:r>
        <w:rPr>
          <w:spacing w:val="3"/>
        </w:rPr>
        <w:t xml:space="preserve"> </w:t>
      </w:r>
      <w:r>
        <w:rPr>
          <w:spacing w:val="7"/>
        </w:rPr>
        <w:t>多，可诱发结肠癌；癌前病变(家族性结肠息肉病、结肠腺瘤)、结肠良性病变与</w:t>
      </w:r>
      <w:r>
        <w:rPr>
          <w:spacing w:val="6"/>
        </w:rPr>
        <w:t>结肠癌</w:t>
      </w:r>
    </w:p>
    <w:p>
      <w:pPr>
        <w:pStyle w:val="BodyText"/>
        <w:spacing w:before="9" w:line="270" w:lineRule="exact"/>
        <w:ind w:firstLine="53"/>
      </w:pPr>
      <w:r>
        <w:rPr>
          <w:position w:val="-5"/>
        </w:rPr>
        <w:pict>
          <v:group id="_x0000_i1132" style="width:243.5pt;height:13.5pt;mso-position-horizontal-relative:char;mso-position-vertical-relative:line" coordorigin="0,0" coordsize="4870,270" filled="f" stroked="f">
            <v:shape id="_x0000_s1133" type="#_x0000_t75" style="width:4870;height:270;position:absolute" filled="f" stroked="f">
              <v:imagedata r:id="rId130" o:title=""/>
            </v:shape>
            <v:shape id="_x0000_s1134" type="#_x0000_t202" style="width:4910;height:310;left:-20;position:absolute;top:-20" filled="f" stroked="f">
              <o:lock v:ext="edit" aspectratio="f"/>
              <v:textbox inset="0,0,0,0">
                <w:txbxContent>
                  <w:p>
                    <w:pPr>
                      <w:spacing w:before="73" w:line="219" w:lineRule="auto"/>
                      <w:jc w:val="right"/>
                      <w:rPr>
                        <w:rFonts w:ascii="FangSong" w:eastAsia="FangSong" w:hAnsi="FangSong" w:cs="FangSong"/>
                        <w:sz w:val="19"/>
                        <w:szCs w:val="19"/>
                      </w:rPr>
                    </w:pPr>
                    <w:r>
                      <w:rPr>
                        <w:rFonts w:ascii="FangSong" w:eastAsia="FangSong" w:hAnsi="FangSong" w:cs="FangSong"/>
                        <w:spacing w:val="4"/>
                        <w:sz w:val="19"/>
                        <w:szCs w:val="19"/>
                      </w:rPr>
                      <w:t>的发病有关；遗传因素在大肠癌的发生中亦起重要作用。</w:t>
                    </w:r>
                  </w:p>
                </w:txbxContent>
              </v:textbox>
            </v:shape>
            <w10:wrap type="none"/>
          </v:group>
        </w:pict>
      </w:r>
    </w:p>
    <w:p>
      <w:pPr>
        <w:pStyle w:val="BodyText"/>
        <w:spacing w:before="94" w:line="258" w:lineRule="auto"/>
        <w:ind w:left="93" w:right="16"/>
        <w:jc w:val="both"/>
      </w:pPr>
      <w:r>
        <w:t>16、</w:t>
      </w:r>
      <w:r>
        <w:rPr>
          <w:spacing w:val="-32"/>
        </w:rPr>
        <w:t xml:space="preserve"> </w:t>
      </w:r>
      <w:r>
        <w:t>患儿，男，18个月，出生后即出现喂养困难，吸吮时有气急、面色苍白，</w:t>
      </w:r>
      <w:r>
        <w:rPr>
          <w:spacing w:val="62"/>
        </w:rPr>
        <w:t xml:space="preserve"> </w:t>
      </w:r>
      <w:r>
        <w:t>一年</w:t>
      </w:r>
      <w:r>
        <w:rPr>
          <w:spacing w:val="-1"/>
        </w:rPr>
        <w:t>来已</w:t>
      </w:r>
      <w:r>
        <w:t xml:space="preserve"> </w:t>
      </w:r>
      <w:r>
        <w:rPr>
          <w:spacing w:val="11"/>
        </w:rPr>
        <w:t>有5次肺部感染，查体：生长发育落后，胸骨左缘第3～4肋间可闻及Ⅲ~</w:t>
      </w:r>
      <w:r>
        <w:rPr>
          <w:rFonts w:ascii="Times New Roman" w:eastAsia="Times New Roman" w:hAnsi="Times New Roman" w:cs="Times New Roman"/>
        </w:rPr>
        <w:t>IV</w:t>
      </w:r>
      <w:r>
        <w:rPr>
          <w:spacing w:val="11"/>
        </w:rPr>
        <w:t>级粗糙的全</w:t>
      </w:r>
      <w:r>
        <w:rPr>
          <w:spacing w:val="15"/>
        </w:rPr>
        <w:t xml:space="preserve"> </w:t>
      </w:r>
      <w:r>
        <w:rPr>
          <w:spacing w:val="5"/>
        </w:rPr>
        <w:t>收缩期杂音，肺动脉第二心音增强。心电图示左、右心室均肥大。可能</w:t>
      </w:r>
      <w:r>
        <w:rPr>
          <w:spacing w:val="4"/>
        </w:rPr>
        <w:t>的诊断是</w:t>
      </w:r>
    </w:p>
    <w:p>
      <w:pPr>
        <w:spacing w:line="258" w:lineRule="auto"/>
        <w:sectPr>
          <w:headerReference w:type="default" r:id="rId131"/>
          <w:type w:val="nextPage"/>
          <w:pgSz w:w="16840" w:h="11910"/>
          <w:pgMar w:top="400" w:right="528" w:bottom="0" w:left="845" w:header="0" w:footer="0" w:gutter="0"/>
          <w:pgNumType w:start="27"/>
          <w:cols w:num="2" w:space="708" w:equalWidth="0">
            <w:col w:w="7782" w:space="100"/>
            <w:col w:w="7586" w:space="0"/>
          </w:cols>
          <w:titlePg w:val="0"/>
        </w:sectPr>
      </w:pPr>
    </w:p>
    <w:p>
      <w:pPr>
        <w:spacing w:before="95"/>
      </w:pPr>
    </w:p>
    <w:p>
      <w:pPr>
        <w:sectPr>
          <w:headerReference w:type="default" r:id="rId132"/>
          <w:pgSz w:w="16840" w:h="11910"/>
          <w:pgMar w:top="400" w:right="581" w:bottom="0" w:left="845" w:header="0" w:footer="0" w:gutter="0"/>
          <w:pgNumType w:start="28"/>
          <w:cols w:num="1" w:space="708" w:equalWidth="0">
            <w:col w:w="15414" w:space="0"/>
          </w:cols>
        </w:sectPr>
      </w:pPr>
    </w:p>
    <w:p>
      <w:pPr>
        <w:pStyle w:val="BodyText"/>
        <w:spacing w:before="38" w:line="292" w:lineRule="exact"/>
        <w:ind w:left="364"/>
      </w:pPr>
      <w:r>
        <w:rPr>
          <w:rFonts w:ascii="Times New Roman" w:eastAsia="Times New Roman" w:hAnsi="Times New Roman" w:cs="Times New Roman"/>
          <w:spacing w:val="-3"/>
          <w:position w:val="7"/>
        </w:rPr>
        <w:t>A</w:t>
      </w:r>
      <w:r>
        <w:rPr>
          <w:rFonts w:ascii="SimSun" w:eastAsia="SimSun" w:hAnsi="SimSun" w:cs="SimSun"/>
          <w:spacing w:val="-3"/>
          <w:position w:val="7"/>
        </w:rPr>
        <w:t>、</w:t>
      </w:r>
      <w:r>
        <w:rPr>
          <w:spacing w:val="-3"/>
          <w:position w:val="7"/>
        </w:rPr>
        <w:t>动脉导管未闭</w:t>
      </w:r>
    </w:p>
    <w:p>
      <w:pPr>
        <w:pStyle w:val="BodyText"/>
        <w:spacing w:line="223" w:lineRule="auto"/>
        <w:ind w:left="364"/>
      </w:pPr>
      <w:r>
        <w:rPr>
          <w:rFonts w:ascii="Arial" w:eastAsia="Arial" w:hAnsi="Arial" w:cs="Arial"/>
          <w:spacing w:val="-3"/>
        </w:rPr>
        <w:t>B</w:t>
      </w:r>
      <w:r>
        <w:rPr>
          <w:rFonts w:ascii="SimSun" w:eastAsia="SimSun" w:hAnsi="SimSun" w:cs="SimSun"/>
          <w:spacing w:val="-3"/>
        </w:rPr>
        <w:t>、</w:t>
      </w:r>
      <w:r>
        <w:rPr>
          <w:spacing w:val="-3"/>
        </w:rPr>
        <w:t>室间隔缺损</w:t>
      </w:r>
    </w:p>
    <w:p>
      <w:pPr>
        <w:pStyle w:val="BodyText"/>
        <w:spacing w:before="68" w:line="292" w:lineRule="exact"/>
        <w:ind w:left="364"/>
      </w:pPr>
      <w:r>
        <w:rPr>
          <w:rFonts w:ascii="SimSun" w:eastAsia="SimSun" w:hAnsi="SimSun" w:cs="SimSun"/>
          <w:spacing w:val="1"/>
          <w:position w:val="7"/>
        </w:rPr>
        <w:t>C、</w:t>
      </w:r>
      <w:r>
        <w:rPr>
          <w:spacing w:val="1"/>
          <w:position w:val="7"/>
        </w:rPr>
        <w:t>肺动脉狭窄</w:t>
      </w:r>
    </w:p>
    <w:p>
      <w:pPr>
        <w:pStyle w:val="BodyText"/>
        <w:spacing w:line="223" w:lineRule="auto"/>
        <w:ind w:left="364"/>
      </w:pPr>
      <w:r>
        <w:rPr>
          <w:rFonts w:ascii="Times New Roman" w:eastAsia="Times New Roman" w:hAnsi="Times New Roman" w:cs="Times New Roman"/>
          <w:spacing w:val="-5"/>
        </w:rPr>
        <w:t>D</w:t>
      </w:r>
      <w:r>
        <w:rPr>
          <w:rFonts w:ascii="SimSun" w:eastAsia="SimSun" w:hAnsi="SimSun" w:cs="SimSun"/>
          <w:spacing w:val="-5"/>
        </w:rPr>
        <w:t>、</w:t>
      </w:r>
      <w:r>
        <w:rPr>
          <w:spacing w:val="-5"/>
        </w:rPr>
        <w:t>房间隔缺损</w:t>
      </w:r>
    </w:p>
    <w:p>
      <w:pPr>
        <w:pStyle w:val="BodyText"/>
        <w:spacing w:before="60" w:line="222" w:lineRule="auto"/>
        <w:ind w:left="364"/>
      </w:pPr>
      <w:r>
        <w:rPr>
          <w:rFonts w:ascii="Times New Roman" w:eastAsia="Times New Roman" w:hAnsi="Times New Roman" w:cs="Times New Roman"/>
          <w:spacing w:val="-2"/>
        </w:rPr>
        <w:t>E</w:t>
      </w:r>
      <w:r>
        <w:rPr>
          <w:rFonts w:ascii="SimSun" w:eastAsia="SimSun" w:hAnsi="SimSun" w:cs="SimSun"/>
          <w:spacing w:val="-2"/>
        </w:rPr>
        <w:t>、</w:t>
      </w:r>
      <w:r>
        <w:rPr>
          <w:spacing w:val="-2"/>
        </w:rPr>
        <w:t>法洛四联症</w:t>
      </w:r>
    </w:p>
    <w:p>
      <w:pPr>
        <w:spacing w:before="60" w:line="220" w:lineRule="auto"/>
        <w:ind w:left="2"/>
        <w:rPr>
          <w:rFonts w:ascii="Times New Roman" w:eastAsia="Times New Roman" w:hAnsi="Times New Roman" w:cs="Times New Roman"/>
          <w:sz w:val="19"/>
          <w:szCs w:val="19"/>
        </w:rPr>
      </w:pPr>
      <w:r>
        <w:drawing>
          <wp:anchor distT="0" distB="0" distL="0" distR="0" simplePos="0" relativeHeight="251729920" behindDoc="1" locked="0" layoutInCell="1" allowOverlap="1">
            <wp:simplePos x="0" y="0"/>
            <wp:positionH relativeFrom="column">
              <wp:posOffset>9531</wp:posOffset>
            </wp:positionH>
            <wp:positionV relativeFrom="paragraph">
              <wp:posOffset>-22234</wp:posOffset>
            </wp:positionV>
            <wp:extent cx="571455" cy="190508"/>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xmlns:r="http://schemas.openxmlformats.org/officeDocument/2006/relationships" r:embed="rId133"/>
                    <a:stretch>
                      <a:fillRect/>
                    </a:stretch>
                  </pic:blipFill>
                  <pic:spPr>
                    <a:xfrm>
                      <a:off x="0" y="0"/>
                      <a:ext cx="571455" cy="190508"/>
                    </a:xfrm>
                    <a:prstGeom prst="rect">
                      <a:avLst/>
                    </a:prstGeom>
                  </pic:spPr>
                </pic:pic>
              </a:graphicData>
            </a:graphic>
          </wp:anchor>
        </w:drawing>
      </w:r>
      <w:r>
        <w:rPr>
          <w:rFonts w:ascii="SimSun" w:eastAsia="SimSun" w:hAnsi="SimSun" w:cs="SimSun"/>
          <w:b/>
          <w:bCs/>
          <w:sz w:val="19"/>
          <w:szCs w:val="19"/>
        </w:rPr>
        <w:t>【答案】</w:t>
      </w:r>
      <w:r>
        <w:rPr>
          <w:rFonts w:ascii="Times New Roman" w:eastAsia="Times New Roman" w:hAnsi="Times New Roman" w:cs="Times New Roman"/>
          <w:color w:val="8A8A16"/>
          <w:sz w:val="19"/>
          <w:szCs w:val="19"/>
        </w:rPr>
        <w:t>B</w:t>
      </w:r>
    </w:p>
    <w:p>
      <w:pPr>
        <w:pStyle w:val="BodyText"/>
        <w:spacing w:before="69" w:line="217" w:lineRule="auto"/>
        <w:ind w:left="35"/>
      </w:pPr>
      <w:r>
        <w:t>17、</w:t>
      </w:r>
      <w:r>
        <w:rPr>
          <w:spacing w:val="-35"/>
        </w:rPr>
        <w:t xml:space="preserve"> </w:t>
      </w:r>
      <w:r>
        <w:t>典型苯丙酮尿症是由于哪种酶缺陷所致</w:t>
      </w:r>
    </w:p>
    <w:p>
      <w:pPr>
        <w:pStyle w:val="BodyText"/>
        <w:spacing w:before="70" w:line="221" w:lineRule="auto"/>
        <w:ind w:left="364"/>
      </w:pPr>
      <w:r>
        <w:rPr>
          <w:rFonts w:ascii="Times New Roman" w:eastAsia="Times New Roman" w:hAnsi="Times New Roman" w:cs="Times New Roman"/>
          <w:spacing w:val="3"/>
        </w:rPr>
        <w:t>A</w:t>
      </w:r>
      <w:r>
        <w:rPr>
          <w:rFonts w:ascii="SimSun" w:eastAsia="SimSun" w:hAnsi="SimSun" w:cs="SimSun"/>
          <w:spacing w:val="3"/>
        </w:rPr>
        <w:t>、</w:t>
      </w:r>
      <w:r>
        <w:rPr>
          <w:spacing w:val="3"/>
        </w:rPr>
        <w:t>鸟苷三磷酸环化水合酶</w:t>
      </w:r>
    </w:p>
    <w:p>
      <w:pPr>
        <w:pStyle w:val="BodyText"/>
        <w:spacing w:before="71" w:line="287" w:lineRule="exact"/>
        <w:ind w:left="364"/>
      </w:pPr>
      <w:r>
        <w:rPr>
          <w:rFonts w:ascii="SimSun" w:eastAsia="SimSun" w:hAnsi="SimSun" w:cs="SimSun"/>
          <w:spacing w:val="5"/>
          <w:position w:val="7"/>
        </w:rPr>
        <w:t>B、6-</w:t>
      </w:r>
      <w:r>
        <w:rPr>
          <w:spacing w:val="5"/>
          <w:position w:val="7"/>
        </w:rPr>
        <w:t>丙酮酰四氢蝶呤还原酶</w:t>
      </w:r>
    </w:p>
    <w:p>
      <w:pPr>
        <w:pStyle w:val="BodyText"/>
        <w:spacing w:before="1" w:line="217" w:lineRule="auto"/>
        <w:ind w:left="364"/>
      </w:pPr>
      <w:r>
        <w:rPr>
          <w:rFonts w:ascii="Times New Roman" w:eastAsia="Times New Roman" w:hAnsi="Times New Roman" w:cs="Times New Roman"/>
          <w:spacing w:val="3"/>
        </w:rPr>
        <w:t>C</w:t>
      </w:r>
      <w:r>
        <w:rPr>
          <w:rFonts w:ascii="SimSun" w:eastAsia="SimSun" w:hAnsi="SimSun" w:cs="SimSun"/>
          <w:spacing w:val="3"/>
        </w:rPr>
        <w:t>、</w:t>
      </w:r>
      <w:r>
        <w:rPr>
          <w:spacing w:val="3"/>
        </w:rPr>
        <w:t>苯丙氨酸-4-羟化酶</w:t>
      </w:r>
    </w:p>
    <w:p>
      <w:pPr>
        <w:pStyle w:val="BodyText"/>
        <w:spacing w:before="69" w:line="220" w:lineRule="auto"/>
        <w:ind w:left="364"/>
      </w:pPr>
      <w:r>
        <w:rPr>
          <w:rFonts w:ascii="SimSun" w:eastAsia="SimSun" w:hAnsi="SimSun" w:cs="SimSun"/>
          <w:spacing w:val="6"/>
        </w:rPr>
        <w:t>D、</w:t>
      </w:r>
      <w:r>
        <w:rPr>
          <w:spacing w:val="6"/>
        </w:rPr>
        <w:t>二氢生物蝶呤还原酶</w:t>
      </w:r>
    </w:p>
    <w:p>
      <w:pPr>
        <w:pStyle w:val="BodyText"/>
        <w:spacing w:before="74" w:line="291" w:lineRule="exact"/>
        <w:ind w:left="364"/>
      </w:pPr>
      <w:r>
        <w:drawing>
          <wp:anchor distT="0" distB="0" distL="0" distR="0" simplePos="0" relativeHeight="251726848" behindDoc="1" locked="0" layoutInCell="1" allowOverlap="1">
            <wp:simplePos x="0" y="0"/>
            <wp:positionH relativeFrom="column">
              <wp:posOffset>22256</wp:posOffset>
            </wp:positionH>
            <wp:positionV relativeFrom="paragraph">
              <wp:posOffset>177375</wp:posOffset>
            </wp:positionV>
            <wp:extent cx="552421" cy="171449"/>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xmlns:r="http://schemas.openxmlformats.org/officeDocument/2006/relationships" r:embed="rId134"/>
                    <a:stretch>
                      <a:fillRect/>
                    </a:stretch>
                  </pic:blipFill>
                  <pic:spPr>
                    <a:xfrm>
                      <a:off x="0" y="0"/>
                      <a:ext cx="552421" cy="171449"/>
                    </a:xfrm>
                    <a:prstGeom prst="rect">
                      <a:avLst/>
                    </a:prstGeom>
                  </pic:spPr>
                </pic:pic>
              </a:graphicData>
            </a:graphic>
          </wp:anchor>
        </w:drawing>
      </w:r>
      <w:r>
        <w:rPr>
          <w:rFonts w:ascii="Times New Roman" w:eastAsia="Times New Roman" w:hAnsi="Times New Roman" w:cs="Times New Roman"/>
          <w:spacing w:val="3"/>
          <w:position w:val="7"/>
        </w:rPr>
        <w:t>E</w:t>
      </w:r>
      <w:r>
        <w:rPr>
          <w:rFonts w:ascii="SimSun" w:eastAsia="SimSun" w:hAnsi="SimSun" w:cs="SimSun"/>
          <w:spacing w:val="3"/>
          <w:position w:val="7"/>
        </w:rPr>
        <w:t>、</w:t>
      </w:r>
      <w:r>
        <w:rPr>
          <w:spacing w:val="3"/>
          <w:position w:val="7"/>
        </w:rPr>
        <w:t>葡萄糖-6-磷酸酶</w:t>
      </w:r>
    </w:p>
    <w:p>
      <w:pPr>
        <w:spacing w:line="220" w:lineRule="auto"/>
        <w:ind w:left="2"/>
        <w:rPr>
          <w:rFonts w:ascii="Times New Roman" w:eastAsia="Times New Roman" w:hAnsi="Times New Roman" w:cs="Times New Roman"/>
          <w:sz w:val="19"/>
          <w:szCs w:val="19"/>
        </w:rPr>
      </w:pPr>
      <w:r>
        <w:rPr>
          <w:rFonts w:ascii="SimSun" w:eastAsia="SimSun" w:hAnsi="SimSun" w:cs="SimSun"/>
          <w:b/>
          <w:bCs/>
          <w:spacing w:val="1"/>
          <w:sz w:val="19"/>
          <w:szCs w:val="19"/>
        </w:rPr>
        <w:t>【答案】</w:t>
      </w:r>
      <w:r>
        <w:rPr>
          <w:rFonts w:ascii="Times New Roman" w:eastAsia="Times New Roman" w:hAnsi="Times New Roman" w:cs="Times New Roman"/>
          <w:spacing w:val="1"/>
          <w:sz w:val="19"/>
          <w:szCs w:val="19"/>
        </w:rPr>
        <w:t>C</w:t>
      </w:r>
    </w:p>
    <w:p>
      <w:pPr>
        <w:pStyle w:val="BodyText"/>
        <w:spacing w:before="58" w:line="266" w:lineRule="auto"/>
        <w:ind w:left="34" w:right="362" w:hanging="32"/>
        <w:jc w:val="both"/>
      </w:pPr>
      <w:r>
        <w:rPr>
          <w:b/>
          <w:bCs/>
          <w:spacing w:val="5"/>
        </w:rPr>
        <w:t>【解析】</w:t>
      </w:r>
      <w:r>
        <w:rPr>
          <w:spacing w:val="5"/>
        </w:rPr>
        <w:t>绝大多数患儿属于典型苯丙酮尿症，典型的苯丙酮尿症是患儿体内肝细</w:t>
      </w:r>
      <w:r>
        <w:rPr>
          <w:spacing w:val="4"/>
        </w:rPr>
        <w:t>胞缺乏</w:t>
      </w:r>
      <w:r>
        <w:t xml:space="preserve"> </w:t>
      </w:r>
      <w:r>
        <w:rPr>
          <w:spacing w:val="4"/>
        </w:rPr>
        <w:t>苯丙氨酸代谢通路中所需要的苯丙氨酸羟化酶，不能将苯丙氨酸转化为酪氨酸，而只能</w:t>
      </w:r>
      <w:r>
        <w:rPr>
          <w:spacing w:val="14"/>
        </w:rPr>
        <w:t xml:space="preserve"> </w:t>
      </w:r>
      <w:r>
        <w:rPr>
          <w:spacing w:val="4"/>
        </w:rPr>
        <w:t>转变为苯丙酮酸，从而导致苯丙氨酸在血、脑脊液各种组织中和尿液中浓度增高，过量</w:t>
      </w:r>
      <w:r>
        <w:rPr>
          <w:spacing w:val="14"/>
        </w:rPr>
        <w:t xml:space="preserve"> </w:t>
      </w:r>
      <w:r>
        <w:rPr>
          <w:spacing w:val="4"/>
        </w:rPr>
        <w:t>的苯丙氨酸及其代谢产物在体内堆积，引起一系列临床症状。</w:t>
      </w:r>
    </w:p>
    <w:p>
      <w:pPr>
        <w:pStyle w:val="BodyText"/>
        <w:spacing w:before="96" w:line="253" w:lineRule="auto"/>
        <w:ind w:left="35" w:right="815" w:hanging="35"/>
      </w:pPr>
      <w:r>
        <w:rPr>
          <w:spacing w:val="6"/>
        </w:rPr>
        <w:t>【该题针对“基础知识-苯丙酮尿症病因发病机制、辅助检查”知识点进行考核】</w:t>
      </w:r>
      <w:r>
        <w:rPr>
          <w:spacing w:val="7"/>
        </w:rPr>
        <w:t xml:space="preserve"> </w:t>
      </w:r>
      <w:r>
        <w:rPr>
          <w:spacing w:val="-1"/>
        </w:rPr>
        <w:t>18、</w:t>
      </w:r>
      <w:r>
        <w:rPr>
          <w:spacing w:val="-25"/>
        </w:rPr>
        <w:t xml:space="preserve"> </w:t>
      </w:r>
      <w:r>
        <w:rPr>
          <w:spacing w:val="-1"/>
        </w:rPr>
        <w:t>使用磺胺类药物时，病人出现紫癜是</w:t>
      </w:r>
    </w:p>
    <w:p>
      <w:pPr>
        <w:pStyle w:val="BodyText"/>
        <w:spacing w:before="63" w:line="220" w:lineRule="auto"/>
        <w:ind w:left="364"/>
      </w:pPr>
      <w:r>
        <w:rPr>
          <w:rFonts w:ascii="SimSun" w:eastAsia="SimSun" w:hAnsi="SimSun" w:cs="SimSun"/>
          <w:spacing w:val="-2"/>
        </w:rPr>
        <w:t>A、</w:t>
      </w:r>
      <w:r>
        <w:rPr>
          <w:rFonts w:ascii="SimSun" w:eastAsia="SimSun" w:hAnsi="SimSun" w:cs="SimSun"/>
          <w:spacing w:val="-35"/>
        </w:rPr>
        <w:t xml:space="preserve"> </w:t>
      </w:r>
      <w:r>
        <w:rPr>
          <w:spacing w:val="-2"/>
        </w:rPr>
        <w:t>肾脏毒性反应</w:t>
      </w:r>
    </w:p>
    <w:p>
      <w:pPr>
        <w:pStyle w:val="BodyText"/>
        <w:spacing w:before="73" w:line="220" w:lineRule="auto"/>
        <w:ind w:left="364"/>
      </w:pPr>
      <w:r>
        <w:rPr>
          <w:rFonts w:ascii="Times New Roman" w:eastAsia="Times New Roman" w:hAnsi="Times New Roman" w:cs="Times New Roman"/>
          <w:spacing w:val="1"/>
        </w:rPr>
        <w:t>B</w:t>
      </w:r>
      <w:r>
        <w:rPr>
          <w:rFonts w:ascii="SimSun" w:eastAsia="SimSun" w:hAnsi="SimSun" w:cs="SimSun"/>
          <w:spacing w:val="1"/>
        </w:rPr>
        <w:t>、</w:t>
      </w:r>
      <w:r>
        <w:rPr>
          <w:spacing w:val="1"/>
        </w:rPr>
        <w:t>对血液系统的毒性</w:t>
      </w:r>
    </w:p>
    <w:p>
      <w:pPr>
        <w:pStyle w:val="BodyText"/>
        <w:spacing w:before="94" w:line="272" w:lineRule="exact"/>
        <w:ind w:left="364"/>
      </w:pPr>
      <w:r>
        <w:rPr>
          <w:rFonts w:ascii="Times New Roman" w:eastAsia="Times New Roman" w:hAnsi="Times New Roman" w:cs="Times New Roman"/>
          <w:spacing w:val="-3"/>
          <w:position w:val="5"/>
        </w:rPr>
        <w:t>C</w:t>
      </w:r>
      <w:r>
        <w:rPr>
          <w:rFonts w:ascii="SimSun" w:eastAsia="SimSun" w:hAnsi="SimSun" w:cs="SimSun"/>
          <w:spacing w:val="-3"/>
          <w:position w:val="5"/>
        </w:rPr>
        <w:t>、</w:t>
      </w:r>
      <w:r>
        <w:rPr>
          <w:spacing w:val="-3"/>
          <w:position w:val="5"/>
        </w:rPr>
        <w:t>对肝脏的毒性</w:t>
      </w:r>
    </w:p>
    <w:p>
      <w:pPr>
        <w:pStyle w:val="BodyText"/>
        <w:spacing w:line="222" w:lineRule="auto"/>
        <w:ind w:left="364"/>
      </w:pPr>
      <w:r>
        <w:rPr>
          <w:rFonts w:ascii="SimSun" w:eastAsia="SimSun" w:hAnsi="SimSun" w:cs="SimSun"/>
          <w:spacing w:val="1"/>
        </w:rPr>
        <w:t>D、</w:t>
      </w:r>
      <w:r>
        <w:rPr>
          <w:spacing w:val="1"/>
        </w:rPr>
        <w:t>二重感染</w:t>
      </w:r>
    </w:p>
    <w:p>
      <w:pPr>
        <w:pStyle w:val="BodyText"/>
        <w:spacing w:before="52" w:line="309" w:lineRule="exact"/>
        <w:ind w:left="364"/>
      </w:pPr>
      <w:r>
        <w:drawing>
          <wp:anchor distT="0" distB="0" distL="0" distR="0" simplePos="0" relativeHeight="251730944" behindDoc="1" locked="0" layoutInCell="1" allowOverlap="1">
            <wp:simplePos x="0" y="0"/>
            <wp:positionH relativeFrom="column">
              <wp:posOffset>15840</wp:posOffset>
            </wp:positionH>
            <wp:positionV relativeFrom="paragraph">
              <wp:posOffset>161808</wp:posOffset>
            </wp:positionV>
            <wp:extent cx="558837" cy="190508"/>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xmlns:r="http://schemas.openxmlformats.org/officeDocument/2006/relationships" r:embed="rId135"/>
                    <a:stretch>
                      <a:fillRect/>
                    </a:stretch>
                  </pic:blipFill>
                  <pic:spPr>
                    <a:xfrm>
                      <a:off x="0" y="0"/>
                      <a:ext cx="558837" cy="190508"/>
                    </a:xfrm>
                    <a:prstGeom prst="rect">
                      <a:avLst/>
                    </a:prstGeom>
                  </pic:spPr>
                </pic:pic>
              </a:graphicData>
            </a:graphic>
          </wp:anchor>
        </w:drawing>
      </w:r>
      <w:r>
        <w:rPr>
          <w:rFonts w:ascii="Times New Roman" w:eastAsia="Times New Roman" w:hAnsi="Times New Roman" w:cs="Times New Roman"/>
          <w:spacing w:val="-2"/>
          <w:position w:val="8"/>
        </w:rPr>
        <w:t>E</w:t>
      </w:r>
      <w:r>
        <w:rPr>
          <w:rFonts w:ascii="SimSun" w:eastAsia="SimSun" w:hAnsi="SimSun" w:cs="SimSun"/>
          <w:spacing w:val="-2"/>
          <w:position w:val="8"/>
        </w:rPr>
        <w:t>、</w:t>
      </w:r>
      <w:r>
        <w:rPr>
          <w:spacing w:val="-2"/>
          <w:position w:val="8"/>
        </w:rPr>
        <w:t>过敏反应</w:t>
      </w:r>
    </w:p>
    <w:p>
      <w:pPr>
        <w:spacing w:line="220" w:lineRule="auto"/>
        <w:ind w:left="2"/>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B</w:t>
      </w:r>
    </w:p>
    <w:p>
      <w:pPr>
        <w:pStyle w:val="BodyText"/>
        <w:spacing w:before="74" w:line="289" w:lineRule="exact"/>
        <w:ind w:left="35"/>
      </w:pPr>
      <w:r>
        <w:rPr>
          <w:spacing w:val="-1"/>
          <w:position w:val="7"/>
        </w:rPr>
        <w:t>19、</w:t>
      </w:r>
      <w:r>
        <w:rPr>
          <w:spacing w:val="-17"/>
          <w:position w:val="7"/>
        </w:rPr>
        <w:t xml:space="preserve"> </w:t>
      </w:r>
      <w:r>
        <w:rPr>
          <w:spacing w:val="-1"/>
          <w:position w:val="7"/>
        </w:rPr>
        <w:t>小儿肥胖症最多见的发病原因是</w:t>
      </w:r>
    </w:p>
    <w:p>
      <w:pPr>
        <w:pStyle w:val="BodyText"/>
        <w:spacing w:before="1" w:line="221" w:lineRule="auto"/>
        <w:ind w:left="364"/>
      </w:pPr>
      <w:r>
        <w:rPr>
          <w:rFonts w:ascii="Times New Roman" w:eastAsia="Times New Roman" w:hAnsi="Times New Roman" w:cs="Times New Roman"/>
          <w:spacing w:val="2"/>
        </w:rPr>
        <w:t>A</w:t>
      </w:r>
      <w:r>
        <w:rPr>
          <w:rFonts w:ascii="SimSun" w:eastAsia="SimSun" w:hAnsi="SimSun" w:cs="SimSun"/>
          <w:spacing w:val="2"/>
        </w:rPr>
        <w:t>、</w:t>
      </w:r>
      <w:r>
        <w:rPr>
          <w:spacing w:val="2"/>
        </w:rPr>
        <w:t>长期能量摄入过多</w:t>
      </w:r>
    </w:p>
    <w:p>
      <w:pPr>
        <w:pStyle w:val="BodyText"/>
        <w:spacing w:before="72" w:line="291" w:lineRule="exact"/>
        <w:ind w:left="364"/>
      </w:pPr>
      <w:r>
        <w:rPr>
          <w:rFonts w:ascii="Times New Roman" w:eastAsia="Times New Roman" w:hAnsi="Times New Roman" w:cs="Times New Roman"/>
          <w:spacing w:val="-10"/>
          <w:position w:val="7"/>
        </w:rPr>
        <w:t>B</w:t>
      </w:r>
      <w:r>
        <w:rPr>
          <w:rFonts w:ascii="SimSun" w:eastAsia="SimSun" w:hAnsi="SimSun" w:cs="SimSun"/>
          <w:spacing w:val="-10"/>
          <w:position w:val="7"/>
        </w:rPr>
        <w:t>、</w:t>
      </w:r>
      <w:r>
        <w:rPr>
          <w:spacing w:val="-10"/>
          <w:position w:val="7"/>
        </w:rPr>
        <w:t>内分泌紊乱</w:t>
      </w:r>
    </w:p>
    <w:p>
      <w:pPr>
        <w:pStyle w:val="BodyText"/>
        <w:spacing w:line="223" w:lineRule="auto"/>
        <w:ind w:left="364"/>
      </w:pPr>
      <w:r>
        <w:rPr>
          <w:rFonts w:ascii="SimSun" w:eastAsia="SimSun" w:hAnsi="SimSun" w:cs="SimSun"/>
          <w:spacing w:val="3"/>
        </w:rPr>
        <w:t>C、</w:t>
      </w:r>
      <w:r>
        <w:rPr>
          <w:spacing w:val="3"/>
        </w:rPr>
        <w:t>活动过少</w:t>
      </w:r>
    </w:p>
    <w:p>
      <w:pPr>
        <w:pStyle w:val="BodyText"/>
        <w:spacing w:before="59" w:line="292" w:lineRule="exact"/>
        <w:ind w:left="364"/>
      </w:pPr>
      <w:r>
        <w:rPr>
          <w:rFonts w:ascii="SimSun" w:eastAsia="SimSun" w:hAnsi="SimSun" w:cs="SimSun"/>
          <w:spacing w:val="5"/>
          <w:position w:val="7"/>
        </w:rPr>
        <w:t>D、</w:t>
      </w:r>
      <w:r>
        <w:rPr>
          <w:spacing w:val="5"/>
          <w:position w:val="7"/>
        </w:rPr>
        <w:t>神经中枢调节异常</w:t>
      </w:r>
    </w:p>
    <w:p>
      <w:pPr>
        <w:pStyle w:val="BodyText"/>
        <w:spacing w:line="197" w:lineRule="auto"/>
        <w:ind w:left="364"/>
      </w:pPr>
      <w:r>
        <w:rPr>
          <w:rFonts w:ascii="SimSun" w:eastAsia="SimSun" w:hAnsi="SimSun" w:cs="SimSun"/>
          <w:spacing w:val="2"/>
        </w:rPr>
        <w:t>E、</w:t>
      </w:r>
      <w:r>
        <w:rPr>
          <w:spacing w:val="2"/>
        </w:rPr>
        <w:t>遗传因素</w:t>
      </w:r>
    </w:p>
    <w:p>
      <w:pPr>
        <w:spacing w:line="290" w:lineRule="exact"/>
        <w:ind w:firstLine="24"/>
      </w:pPr>
      <w:r>
        <w:rPr>
          <w:position w:val="-5"/>
        </w:rPr>
        <w:pict>
          <v:group id="_x0000_i1135" style="width:45.05pt;height:14.55pt;mso-position-horizontal-relative:char;mso-position-vertical-relative:line" coordorigin="0,0" coordsize="900,291" filled="f" stroked="f">
            <v:shape id="_x0000_s1136" type="#_x0000_t75" style="width:900;height:291;position:absolute" filled="f" stroked="f">
              <v:imagedata r:id="rId136" o:title=""/>
            </v:shape>
            <v:shape id="_x0000_s1137" type="#_x0000_t202" style="width:940;height:330;left:-20;position:absolute;top:-20" filled="f" stroked="f">
              <o:lock v:ext="edit" aspectratio="f"/>
              <v:textbox inset="0,0,0,0">
                <w:txbxContent>
                  <w:p>
                    <w:pPr>
                      <w:spacing w:before="105" w:line="220" w:lineRule="auto"/>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A</w:t>
                    </w:r>
                  </w:p>
                </w:txbxContent>
              </v:textbox>
            </v:shape>
            <w10:wrap type="none"/>
          </v:group>
        </w:pict>
      </w:r>
    </w:p>
    <w:p>
      <w:pPr>
        <w:pStyle w:val="BodyText"/>
        <w:spacing w:before="103" w:line="250" w:lineRule="auto"/>
        <w:ind w:left="34" w:right="528" w:hanging="32"/>
      </w:pPr>
      <w:r>
        <w:drawing>
          <wp:anchor distT="0" distB="0" distL="0" distR="0" simplePos="0" relativeHeight="251728896" behindDoc="1" locked="0" layoutInCell="1" allowOverlap="1">
            <wp:simplePos x="0" y="0"/>
            <wp:positionH relativeFrom="column">
              <wp:posOffset>9531</wp:posOffset>
            </wp:positionH>
            <wp:positionV relativeFrom="paragraph">
              <wp:posOffset>190634</wp:posOffset>
            </wp:positionV>
            <wp:extent cx="2279618" cy="177802"/>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xmlns:r="http://schemas.openxmlformats.org/officeDocument/2006/relationships" r:embed="rId137"/>
                    <a:stretch>
                      <a:fillRect/>
                    </a:stretch>
                  </pic:blipFill>
                  <pic:spPr>
                    <a:xfrm>
                      <a:off x="0" y="0"/>
                      <a:ext cx="2279618" cy="177802"/>
                    </a:xfrm>
                    <a:prstGeom prst="rect">
                      <a:avLst/>
                    </a:prstGeom>
                  </pic:spPr>
                </pic:pic>
              </a:graphicData>
            </a:graphic>
          </wp:anchor>
        </w:drawing>
      </w:r>
      <w:r>
        <w:rPr>
          <w:b/>
          <w:bCs/>
          <w:spacing w:val="6"/>
        </w:rPr>
        <w:t>【解析】</w:t>
      </w:r>
      <w:r>
        <w:rPr>
          <w:spacing w:val="6"/>
        </w:rPr>
        <w:t>营养素摄入过多：如长期摄入淀粉类、高脂肪的食物过多</w:t>
      </w:r>
      <w:r>
        <w:rPr>
          <w:spacing w:val="5"/>
        </w:rPr>
        <w:t>，超过机体代谢需</w:t>
      </w:r>
      <w:r>
        <w:t xml:space="preserve"> </w:t>
      </w:r>
      <w:r>
        <w:rPr>
          <w:spacing w:val="1"/>
        </w:rPr>
        <w:t>要，剩余热能转化为脂肪，积聚于体内。</w:t>
      </w:r>
    </w:p>
    <w:p>
      <w:pPr>
        <w:pStyle w:val="BodyText"/>
        <w:spacing w:before="56" w:line="210" w:lineRule="auto"/>
      </w:pPr>
      <w:r>
        <w:drawing>
          <wp:anchor distT="0" distB="0" distL="0" distR="0" simplePos="0" relativeHeight="251727872" behindDoc="1" locked="0" layoutInCell="1" allowOverlap="1">
            <wp:simplePos x="0" y="0"/>
            <wp:positionH relativeFrom="column">
              <wp:posOffset>3222</wp:posOffset>
            </wp:positionH>
            <wp:positionV relativeFrom="paragraph">
              <wp:posOffset>-17642</wp:posOffset>
            </wp:positionV>
            <wp:extent cx="3956023" cy="184079"/>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xmlns:r="http://schemas.openxmlformats.org/officeDocument/2006/relationships" r:embed="rId138"/>
                    <a:stretch>
                      <a:fillRect/>
                    </a:stretch>
                  </pic:blipFill>
                  <pic:spPr>
                    <a:xfrm>
                      <a:off x="0" y="0"/>
                      <a:ext cx="3956023" cy="184079"/>
                    </a:xfrm>
                    <a:prstGeom prst="rect">
                      <a:avLst/>
                    </a:prstGeom>
                  </pic:spPr>
                </pic:pic>
              </a:graphicData>
            </a:graphic>
          </wp:anchor>
        </w:drawing>
      </w:r>
      <w:r>
        <w:rPr>
          <w:spacing w:val="6"/>
        </w:rPr>
        <w:t>【该题针对“基础知识-小儿肥胖症病因、辅助检查”知识点进行考核】</w:t>
      </w:r>
    </w:p>
    <w:p>
      <w:pPr>
        <w:spacing w:line="14" w:lineRule="auto"/>
        <w:rPr>
          <w:rFonts w:ascii="Arial"/>
          <w:sz w:val="2"/>
        </w:rPr>
        <w:sectPr>
          <w:headerReference w:type="default" r:id="rId139"/>
          <w:type w:val="continuous"/>
          <w:pgSz w:w="16840" w:h="11910"/>
          <w:pgMar w:top="400" w:right="581" w:bottom="0" w:left="845" w:header="0" w:footer="0" w:gutter="0"/>
          <w:pgNumType w:start="29"/>
          <w:cols w:num="2" w:space="708" w:equalWidth="0">
            <w:col w:w="7786" w:space="100"/>
            <w:col w:w="7529" w:space="0"/>
          </w:cols>
        </w:sectPr>
      </w:pPr>
      <w:r>
        <w:rPr>
          <w:rFonts w:ascii="Arial" w:eastAsia="Arial" w:hAnsi="Arial" w:cs="Arial"/>
          <w:sz w:val="2"/>
          <w:szCs w:val="2"/>
        </w:rPr>
        <w:br w:type="column"/>
      </w:r>
    </w:p>
    <w:p>
      <w:pPr>
        <w:pStyle w:val="BodyText"/>
        <w:spacing w:before="38" w:line="222" w:lineRule="auto"/>
        <w:ind w:left="70"/>
      </w:pPr>
      <w:r>
        <w:rPr>
          <w:spacing w:val="2"/>
        </w:rPr>
        <w:t>20、</w:t>
      </w:r>
      <w:r>
        <w:rPr>
          <w:spacing w:val="-38"/>
        </w:rPr>
        <w:t xml:space="preserve"> </w:t>
      </w:r>
      <w:r>
        <w:rPr>
          <w:spacing w:val="2"/>
        </w:rPr>
        <w:t>下列关于结核病的叙述错误的是</w:t>
      </w:r>
    </w:p>
    <w:p>
      <w:pPr>
        <w:pStyle w:val="BodyText"/>
        <w:spacing w:before="48" w:line="219" w:lineRule="auto"/>
        <w:ind w:left="390"/>
      </w:pPr>
      <w:r>
        <w:rPr>
          <w:rFonts w:ascii="SimSun" w:eastAsia="SimSun" w:hAnsi="SimSun" w:cs="SimSun"/>
          <w:spacing w:val="6"/>
        </w:rPr>
        <w:t>A、</w:t>
      </w:r>
      <w:r>
        <w:rPr>
          <w:spacing w:val="6"/>
        </w:rPr>
        <w:t>结核分枝杆菌不耐受阳光和高热</w:t>
      </w:r>
    </w:p>
    <w:p>
      <w:pPr>
        <w:pStyle w:val="BodyText"/>
        <w:spacing w:before="84" w:line="293" w:lineRule="exact"/>
        <w:ind w:left="390"/>
      </w:pPr>
      <w:r>
        <w:rPr>
          <w:rFonts w:ascii="SimSun" w:eastAsia="SimSun" w:hAnsi="SimSun" w:cs="SimSun"/>
          <w:spacing w:val="5"/>
          <w:position w:val="7"/>
        </w:rPr>
        <w:t>B、</w:t>
      </w:r>
      <w:r>
        <w:rPr>
          <w:spacing w:val="5"/>
          <w:position w:val="7"/>
        </w:rPr>
        <w:t>患者吐出的痰液干燥后仍有传染性</w:t>
      </w:r>
    </w:p>
    <w:p>
      <w:pPr>
        <w:pStyle w:val="BodyText"/>
        <w:spacing w:line="223" w:lineRule="auto"/>
        <w:ind w:left="390"/>
      </w:pPr>
      <w:r>
        <w:rPr>
          <w:rFonts w:ascii="SimSun" w:eastAsia="SimSun" w:hAnsi="SimSun" w:cs="SimSun"/>
          <w:spacing w:val="1"/>
        </w:rPr>
        <w:t>C、</w:t>
      </w:r>
      <w:r>
        <w:rPr>
          <w:rFonts w:ascii="SimSun" w:eastAsia="SimSun" w:hAnsi="SimSun" w:cs="SimSun"/>
          <w:spacing w:val="-34"/>
        </w:rPr>
        <w:t xml:space="preserve"> </w:t>
      </w:r>
      <w:r>
        <w:rPr>
          <w:spacing w:val="1"/>
        </w:rPr>
        <w:t>患者痰液应用纸盒盛装后焚烧</w:t>
      </w:r>
    </w:p>
    <w:p>
      <w:pPr>
        <w:pStyle w:val="BodyText"/>
        <w:spacing w:before="47" w:line="219" w:lineRule="auto"/>
        <w:ind w:left="390"/>
      </w:pPr>
      <w:r>
        <w:rPr>
          <w:rFonts w:ascii="SimSun" w:eastAsia="SimSun" w:hAnsi="SimSun" w:cs="SimSun"/>
          <w:spacing w:val="5"/>
        </w:rPr>
        <w:t>D、</w:t>
      </w:r>
      <w:r>
        <w:rPr>
          <w:spacing w:val="5"/>
        </w:rPr>
        <w:t>碘伏和酒精不可杀灭结核分枝杆菌</w:t>
      </w:r>
    </w:p>
    <w:p>
      <w:pPr>
        <w:pStyle w:val="BodyText"/>
        <w:spacing w:before="77" w:line="290" w:lineRule="exact"/>
        <w:ind w:left="390"/>
      </w:pPr>
      <w:r>
        <w:drawing>
          <wp:anchor distT="0" distB="0" distL="0" distR="0" simplePos="0" relativeHeight="251731968" behindDoc="1" locked="0" layoutInCell="1" allowOverlap="1">
            <wp:simplePos x="0" y="0"/>
            <wp:positionH relativeFrom="column">
              <wp:posOffset>44483</wp:posOffset>
            </wp:positionH>
            <wp:positionV relativeFrom="paragraph">
              <wp:posOffset>172052</wp:posOffset>
            </wp:positionV>
            <wp:extent cx="558730" cy="190508"/>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xmlns:r="http://schemas.openxmlformats.org/officeDocument/2006/relationships" r:embed="rId140"/>
                    <a:stretch>
                      <a:fillRect/>
                    </a:stretch>
                  </pic:blipFill>
                  <pic:spPr>
                    <a:xfrm>
                      <a:off x="0" y="0"/>
                      <a:ext cx="558730" cy="190508"/>
                    </a:xfrm>
                    <a:prstGeom prst="rect">
                      <a:avLst/>
                    </a:prstGeom>
                  </pic:spPr>
                </pic:pic>
              </a:graphicData>
            </a:graphic>
          </wp:anchor>
        </w:drawing>
      </w:r>
      <w:r>
        <w:rPr>
          <w:rFonts w:ascii="SimSun" w:eastAsia="SimSun" w:hAnsi="SimSun" w:cs="SimSun"/>
          <w:spacing w:val="6"/>
          <w:position w:val="7"/>
        </w:rPr>
        <w:t>E、</w:t>
      </w:r>
      <w:r>
        <w:rPr>
          <w:spacing w:val="6"/>
          <w:position w:val="7"/>
        </w:rPr>
        <w:t>排菌的结核患者是主要传染源</w:t>
      </w:r>
    </w:p>
    <w:p>
      <w:pPr>
        <w:spacing w:line="220" w:lineRule="auto"/>
        <w:ind w:left="37"/>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D</w:t>
      </w:r>
    </w:p>
    <w:p>
      <w:pPr>
        <w:pStyle w:val="BodyText"/>
        <w:spacing w:before="70" w:line="251" w:lineRule="auto"/>
        <w:ind w:left="69" w:right="36" w:hanging="32"/>
      </w:pPr>
      <w:r>
        <w:drawing>
          <wp:anchor distT="0" distB="0" distL="0" distR="0" simplePos="0" relativeHeight="251732992" behindDoc="1" locked="0" layoutInCell="1" allowOverlap="1">
            <wp:simplePos x="0" y="0"/>
            <wp:positionH relativeFrom="column">
              <wp:posOffset>50793</wp:posOffset>
            </wp:positionH>
            <wp:positionV relativeFrom="paragraph">
              <wp:posOffset>157184</wp:posOffset>
            </wp:positionV>
            <wp:extent cx="3441670" cy="215919"/>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xmlns:r="http://schemas.openxmlformats.org/officeDocument/2006/relationships" r:embed="rId141"/>
                    <a:stretch>
                      <a:fillRect/>
                    </a:stretch>
                  </pic:blipFill>
                  <pic:spPr>
                    <a:xfrm>
                      <a:off x="0" y="0"/>
                      <a:ext cx="3441670" cy="215919"/>
                    </a:xfrm>
                    <a:prstGeom prst="rect">
                      <a:avLst/>
                    </a:prstGeom>
                  </pic:spPr>
                </pic:pic>
              </a:graphicData>
            </a:graphic>
          </wp:anchor>
        </w:drawing>
      </w:r>
      <w:r>
        <w:rPr>
          <w:b/>
          <w:bCs/>
          <w:spacing w:val="6"/>
        </w:rPr>
        <w:t>【解析】</w:t>
      </w:r>
      <w:r>
        <w:rPr>
          <w:spacing w:val="6"/>
        </w:rPr>
        <w:t>结核分枝杆菌细胞壁含大量脂类，对消毒剂抵抗力较强，消毒应使用</w:t>
      </w:r>
      <w:r>
        <w:rPr>
          <w:spacing w:val="5"/>
        </w:rPr>
        <w:t>高、中效</w:t>
      </w:r>
      <w:r>
        <w:t xml:space="preserve"> </w:t>
      </w:r>
      <w:r>
        <w:rPr>
          <w:spacing w:val="4"/>
        </w:rPr>
        <w:t>消毒剂，碘伏和酒精属于中效消毒剂，均可杀灭结核分枝杆菌。</w:t>
      </w:r>
    </w:p>
    <w:p>
      <w:pPr>
        <w:pStyle w:val="BodyText"/>
        <w:spacing w:before="65" w:line="220" w:lineRule="auto"/>
        <w:ind w:left="70"/>
      </w:pPr>
      <w:r>
        <w:rPr>
          <w:spacing w:val="1"/>
        </w:rPr>
        <w:t>21、</w:t>
      </w:r>
      <w:r>
        <w:rPr>
          <w:spacing w:val="-13"/>
        </w:rPr>
        <w:t xml:space="preserve"> </w:t>
      </w:r>
      <w:r>
        <w:rPr>
          <w:spacing w:val="1"/>
        </w:rPr>
        <w:t>急性感染性喉炎患儿出现喉头水肿时宜用</w:t>
      </w:r>
    </w:p>
    <w:p>
      <w:pPr>
        <w:pStyle w:val="BodyText"/>
        <w:spacing w:before="76" w:line="222" w:lineRule="auto"/>
        <w:ind w:left="390"/>
      </w:pPr>
      <w:r>
        <w:rPr>
          <w:rFonts w:ascii="Times New Roman" w:eastAsia="Times New Roman" w:hAnsi="Times New Roman" w:cs="Times New Roman"/>
          <w:spacing w:val="-2"/>
        </w:rPr>
        <w:t>A</w:t>
      </w:r>
      <w:r>
        <w:rPr>
          <w:rFonts w:ascii="SimSun" w:eastAsia="SimSun" w:hAnsi="SimSun" w:cs="SimSun"/>
          <w:spacing w:val="-2"/>
        </w:rPr>
        <w:t>、</w:t>
      </w:r>
      <w:r>
        <w:rPr>
          <w:spacing w:val="-2"/>
        </w:rPr>
        <w:t>吸氧</w:t>
      </w:r>
    </w:p>
    <w:p>
      <w:pPr>
        <w:pStyle w:val="BodyText"/>
        <w:spacing w:before="71" w:line="300" w:lineRule="exact"/>
        <w:ind w:left="390"/>
      </w:pPr>
      <w:r>
        <w:rPr>
          <w:rFonts w:ascii="SimSun" w:eastAsia="SimSun" w:hAnsi="SimSun" w:cs="SimSun"/>
          <w:spacing w:val="1"/>
          <w:position w:val="8"/>
        </w:rPr>
        <w:t>B、</w:t>
      </w:r>
      <w:r>
        <w:rPr>
          <w:spacing w:val="1"/>
          <w:position w:val="8"/>
        </w:rPr>
        <w:t>泼尼松</w:t>
      </w:r>
    </w:p>
    <w:p>
      <w:pPr>
        <w:pStyle w:val="BodyText"/>
        <w:spacing w:line="222" w:lineRule="auto"/>
        <w:ind w:left="390"/>
      </w:pPr>
      <w:r>
        <w:rPr>
          <w:rFonts w:ascii="Times New Roman" w:eastAsia="Times New Roman" w:hAnsi="Times New Roman" w:cs="Times New Roman"/>
          <w:spacing w:val="-4"/>
        </w:rPr>
        <w:t>C</w:t>
      </w:r>
      <w:r>
        <w:rPr>
          <w:rFonts w:ascii="SimSun" w:eastAsia="SimSun" w:hAnsi="SimSun" w:cs="SimSun"/>
          <w:spacing w:val="-4"/>
        </w:rPr>
        <w:t>、</w:t>
      </w:r>
      <w:r>
        <w:rPr>
          <w:spacing w:val="-4"/>
        </w:rPr>
        <w:t>青霉素</w:t>
      </w:r>
    </w:p>
    <w:p>
      <w:pPr>
        <w:pStyle w:val="BodyText"/>
        <w:spacing w:before="52" w:line="222" w:lineRule="auto"/>
        <w:ind w:left="390"/>
      </w:pPr>
      <w:r>
        <w:rPr>
          <w:rFonts w:ascii="SimSun" w:eastAsia="SimSun" w:hAnsi="SimSun" w:cs="SimSun"/>
          <w:spacing w:val="1"/>
        </w:rPr>
        <w:t>D、</w:t>
      </w:r>
      <w:r>
        <w:rPr>
          <w:spacing w:val="1"/>
        </w:rPr>
        <w:t>异丙嗪</w:t>
      </w:r>
    </w:p>
    <w:p>
      <w:pPr>
        <w:pStyle w:val="BodyText"/>
        <w:spacing w:before="72" w:line="222" w:lineRule="auto"/>
        <w:ind w:left="390"/>
      </w:pPr>
      <w:r>
        <w:rPr>
          <w:rFonts w:ascii="SimSun" w:eastAsia="SimSun" w:hAnsi="SimSun" w:cs="SimSun"/>
          <w:spacing w:val="-7"/>
        </w:rPr>
        <w:t>E、</w:t>
      </w:r>
      <w:r>
        <w:rPr>
          <w:rFonts w:ascii="SimSun" w:eastAsia="SimSun" w:hAnsi="SimSun" w:cs="SimSun"/>
          <w:spacing w:val="-24"/>
        </w:rPr>
        <w:t xml:space="preserve"> </w:t>
      </w:r>
      <w:r>
        <w:rPr>
          <w:spacing w:val="-7"/>
        </w:rPr>
        <w:t>氯丙嗪</w:t>
      </w:r>
    </w:p>
    <w:p>
      <w:pPr>
        <w:spacing w:before="70" w:line="220" w:lineRule="auto"/>
        <w:ind w:left="37"/>
        <w:rPr>
          <w:rFonts w:ascii="Times New Roman" w:eastAsia="Times New Roman" w:hAnsi="Times New Roman" w:cs="Times New Roman"/>
          <w:sz w:val="19"/>
          <w:szCs w:val="19"/>
        </w:rPr>
      </w:pPr>
      <w:r>
        <w:drawing>
          <wp:anchor distT="0" distB="0" distL="0" distR="0" simplePos="0" relativeHeight="251734016" behindDoc="1" locked="0" layoutInCell="1" allowOverlap="1">
            <wp:simplePos x="0" y="0"/>
            <wp:positionH relativeFrom="column">
              <wp:posOffset>38067</wp:posOffset>
            </wp:positionH>
            <wp:positionV relativeFrom="paragraph">
              <wp:posOffset>-22235</wp:posOffset>
            </wp:positionV>
            <wp:extent cx="565146" cy="190508"/>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xmlns:r="http://schemas.openxmlformats.org/officeDocument/2006/relationships" r:embed="rId142"/>
                    <a:stretch>
                      <a:fillRect/>
                    </a:stretch>
                  </pic:blipFill>
                  <pic:spPr>
                    <a:xfrm>
                      <a:off x="0" y="0"/>
                      <a:ext cx="565146" cy="190508"/>
                    </a:xfrm>
                    <a:prstGeom prst="rect">
                      <a:avLst/>
                    </a:prstGeom>
                  </pic:spPr>
                </pic:pic>
              </a:graphicData>
            </a:graphic>
          </wp:anchor>
        </w:drawing>
      </w:r>
      <w:r>
        <w:rPr>
          <w:rFonts w:ascii="SimSun" w:eastAsia="SimSun" w:hAnsi="SimSun" w:cs="SimSun"/>
          <w:b/>
          <w:bCs/>
          <w:spacing w:val="-1"/>
          <w:sz w:val="19"/>
          <w:szCs w:val="19"/>
        </w:rPr>
        <w:t>【答案】</w:t>
      </w:r>
      <w:r>
        <w:rPr>
          <w:rFonts w:ascii="Times New Roman" w:eastAsia="Times New Roman" w:hAnsi="Times New Roman" w:cs="Times New Roman"/>
          <w:spacing w:val="-1"/>
          <w:sz w:val="19"/>
          <w:szCs w:val="19"/>
        </w:rPr>
        <w:t>B</w:t>
      </w:r>
    </w:p>
    <w:p>
      <w:pPr>
        <w:pStyle w:val="BodyText"/>
        <w:spacing w:before="50" w:line="219" w:lineRule="auto"/>
        <w:ind w:left="70"/>
      </w:pPr>
      <w:r>
        <w:rPr>
          <w:spacing w:val="5"/>
        </w:rPr>
        <w:t>22、</w:t>
      </w:r>
      <w:r>
        <w:rPr>
          <w:spacing w:val="-22"/>
        </w:rPr>
        <w:t xml:space="preserve"> </w:t>
      </w:r>
      <w:r>
        <w:rPr>
          <w:spacing w:val="5"/>
        </w:rPr>
        <w:t>新型冠状肺炎患者治疗的转运原则是(</w:t>
      </w:r>
      <w:r>
        <w:rPr>
          <w:spacing w:val="5"/>
        </w:rPr>
        <w:t xml:space="preserve">    </w:t>
      </w:r>
      <w:r>
        <w:rPr>
          <w:spacing w:val="5"/>
        </w:rPr>
        <w:t>)。</w:t>
      </w:r>
    </w:p>
    <w:p>
      <w:pPr>
        <w:pStyle w:val="BodyText"/>
        <w:spacing w:before="85" w:line="219" w:lineRule="auto"/>
        <w:ind w:left="390"/>
      </w:pPr>
      <w:r>
        <w:rPr>
          <w:rFonts w:ascii="Times New Roman" w:eastAsia="Times New Roman" w:hAnsi="Times New Roman" w:cs="Times New Roman"/>
          <w:spacing w:val="-1"/>
        </w:rPr>
        <w:t>A</w:t>
      </w:r>
      <w:r>
        <w:rPr>
          <w:rFonts w:ascii="SimSun" w:eastAsia="SimSun" w:hAnsi="SimSun" w:cs="SimSun"/>
          <w:spacing w:val="-1"/>
        </w:rPr>
        <w:t>、</w:t>
      </w:r>
      <w:r>
        <w:rPr>
          <w:spacing w:val="-1"/>
        </w:rPr>
        <w:t>单独转运</w:t>
      </w:r>
    </w:p>
    <w:p>
      <w:pPr>
        <w:pStyle w:val="BodyText"/>
        <w:spacing w:before="65" w:line="219" w:lineRule="auto"/>
        <w:ind w:left="390"/>
      </w:pPr>
      <w:r>
        <w:rPr>
          <w:rFonts w:ascii="SimSun" w:eastAsia="SimSun" w:hAnsi="SimSun" w:cs="SimSun"/>
          <w:spacing w:val="11"/>
        </w:rPr>
        <w:t>B、</w:t>
      </w:r>
      <w:r>
        <w:rPr>
          <w:spacing w:val="11"/>
        </w:rPr>
        <w:t>使用120救护车进行转运</w:t>
      </w:r>
    </w:p>
    <w:p>
      <w:pPr>
        <w:pStyle w:val="BodyText"/>
        <w:spacing w:before="65" w:line="299" w:lineRule="exact"/>
        <w:ind w:left="390"/>
      </w:pPr>
      <w:r>
        <w:rPr>
          <w:rFonts w:ascii="Times New Roman" w:eastAsia="Times New Roman" w:hAnsi="Times New Roman" w:cs="Times New Roman"/>
          <w:spacing w:val="4"/>
          <w:position w:val="8"/>
        </w:rPr>
        <w:t>C</w:t>
      </w:r>
      <w:r>
        <w:rPr>
          <w:rFonts w:ascii="SimSun" w:eastAsia="SimSun" w:hAnsi="SimSun" w:cs="SimSun"/>
          <w:spacing w:val="4"/>
          <w:position w:val="8"/>
        </w:rPr>
        <w:t>、</w:t>
      </w:r>
      <w:r>
        <w:rPr>
          <w:spacing w:val="4"/>
          <w:position w:val="8"/>
        </w:rPr>
        <w:t>应使用专用车辆，并做好运送人员的个人防护和车辆消毒</w:t>
      </w:r>
    </w:p>
    <w:p>
      <w:pPr>
        <w:pStyle w:val="BodyText"/>
        <w:spacing w:before="1" w:line="218" w:lineRule="auto"/>
        <w:ind w:left="390"/>
      </w:pPr>
      <w:r>
        <w:rPr>
          <w:rFonts w:ascii="SimSun" w:eastAsia="SimSun" w:hAnsi="SimSun" w:cs="SimSun"/>
          <w:spacing w:val="5"/>
        </w:rPr>
        <w:t>D、</w:t>
      </w:r>
      <w:r>
        <w:rPr>
          <w:spacing w:val="5"/>
        </w:rPr>
        <w:t>使用私家车进行转运</w:t>
      </w:r>
    </w:p>
    <w:p>
      <w:pPr>
        <w:pStyle w:val="BodyText"/>
        <w:spacing w:before="65" w:line="211" w:lineRule="auto"/>
        <w:ind w:left="390"/>
      </w:pPr>
      <w:r>
        <w:rPr>
          <w:rFonts w:ascii="SimSun" w:eastAsia="SimSun" w:hAnsi="SimSun" w:cs="SimSun"/>
          <w:spacing w:val="-1"/>
        </w:rPr>
        <w:t>E、</w:t>
      </w:r>
      <w:r>
        <w:rPr>
          <w:rFonts w:ascii="SimSun" w:eastAsia="SimSun" w:hAnsi="SimSun" w:cs="SimSun"/>
          <w:spacing w:val="-24"/>
        </w:rPr>
        <w:t xml:space="preserve"> </w:t>
      </w:r>
      <w:r>
        <w:rPr>
          <w:spacing w:val="-1"/>
        </w:rPr>
        <w:t>医务人员和病患隔开转运</w:t>
      </w:r>
    </w:p>
    <w:p>
      <w:pPr>
        <w:spacing w:line="276" w:lineRule="exact"/>
        <w:ind w:firstLine="59"/>
      </w:pPr>
      <w:r>
        <w:rPr>
          <w:position w:val="-5"/>
        </w:rPr>
        <w:pict>
          <v:group id="_x0000_i1138" style="width:45.05pt;height:13.8pt;mso-position-horizontal-relative:char;mso-position-vertical-relative:line" coordorigin="0,0" coordsize="900,276" filled="f" stroked="f">
            <v:shape id="_x0000_s1139" type="#_x0000_t75" style="width:900;height:270;position:absolute" filled="f" stroked="f">
              <v:imagedata r:id="rId143" o:title=""/>
            </v:shape>
            <v:shape id="_x0000_s1140" type="#_x0000_t202" style="width:940;height:316;left:-20;position:absolute;top:-20" filled="f" stroked="f">
              <o:lock v:ext="edit" aspectratio="f"/>
              <v:textbox inset="0,0,0,0">
                <w:txbxContent>
                  <w:p>
                    <w:pPr>
                      <w:spacing w:before="105"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C</w:t>
                    </w:r>
                  </w:p>
                </w:txbxContent>
              </v:textbox>
            </v:shape>
            <w10:wrap type="none"/>
          </v:group>
        </w:pict>
      </w:r>
    </w:p>
    <w:p>
      <w:pPr>
        <w:pStyle w:val="BodyText"/>
        <w:spacing w:before="87" w:line="211" w:lineRule="auto"/>
        <w:ind w:left="37"/>
      </w:pPr>
      <w:r>
        <w:rPr>
          <w:b/>
          <w:bCs/>
          <w:spacing w:val="7"/>
        </w:rPr>
        <w:t>【解析】</w:t>
      </w:r>
      <w:r>
        <w:rPr>
          <w:spacing w:val="7"/>
        </w:rPr>
        <w:t>运送患者应使用专用车辆，并做好运</w:t>
      </w:r>
      <w:r>
        <w:rPr>
          <w:spacing w:val="6"/>
        </w:rPr>
        <w:t>送人员的个人防护和车辆消毒，在确保转</w:t>
      </w:r>
    </w:p>
    <w:p>
      <w:pPr>
        <w:pStyle w:val="BodyText"/>
        <w:spacing w:line="290" w:lineRule="exact"/>
      </w:pPr>
      <w:r>
        <w:rPr>
          <w:position w:val="-5"/>
        </w:rPr>
        <w:pict>
          <v:group id="_x0000_i1141" style="width:177.55pt;height:14.55pt;mso-position-horizontal-relative:char;mso-position-vertical-relative:line" coordorigin="0,0" coordsize="3551,291" filled="f" stroked="f">
            <v:shape id="_x0000_s1142" type="#_x0000_t75" style="width:3551;height:291;position:absolute" filled="f" stroked="f">
              <v:imagedata r:id="rId144" o:title=""/>
            </v:shape>
            <v:shape id="_x0000_s1143" type="#_x0000_t202" style="width:3591;height:330;left:-20;position:absolute;top:-20" filled="f" stroked="f">
              <o:lock v:ext="edit" aspectratio="f"/>
              <v:textbox inset="0,0,0,0">
                <w:txbxContent>
                  <w:p>
                    <w:pPr>
                      <w:spacing w:before="112" w:line="219" w:lineRule="auto"/>
                      <w:ind w:right="14"/>
                      <w:jc w:val="right"/>
                      <w:rPr>
                        <w:rFonts w:ascii="FangSong" w:eastAsia="FangSong" w:hAnsi="FangSong" w:cs="FangSong"/>
                        <w:sz w:val="19"/>
                        <w:szCs w:val="19"/>
                      </w:rPr>
                    </w:pPr>
                    <w:r>
                      <w:rPr>
                        <w:rFonts w:ascii="FangSong" w:eastAsia="FangSong" w:hAnsi="FangSong" w:cs="FangSong"/>
                        <w:spacing w:val="3"/>
                        <w:sz w:val="19"/>
                        <w:szCs w:val="19"/>
                      </w:rPr>
                      <w:t>运安全的前提下将病例转运至定点医院。</w:t>
                    </w:r>
                  </w:p>
                </w:txbxContent>
              </v:textbox>
            </v:shape>
            <w10:wrap type="none"/>
          </v:group>
        </w:pict>
      </w:r>
    </w:p>
    <w:p>
      <w:pPr>
        <w:pStyle w:val="BodyText"/>
        <w:spacing w:before="93" w:line="261" w:lineRule="auto"/>
        <w:ind w:left="70"/>
        <w:jc w:val="both"/>
      </w:pPr>
      <w:r>
        <w:rPr>
          <w:spacing w:val="3"/>
        </w:rPr>
        <w:t>23、</w:t>
      </w:r>
      <w:r>
        <w:rPr>
          <w:spacing w:val="-10"/>
        </w:rPr>
        <w:t xml:space="preserve"> </w:t>
      </w:r>
      <w:r>
        <w:rPr>
          <w:spacing w:val="3"/>
        </w:rPr>
        <w:t>小儿，因高热、咽部和扁桃体充血肿胀，表面有点状黄白色渗出物来院就诊，以猩</w:t>
      </w:r>
      <w:r>
        <w:t xml:space="preserve"> </w:t>
      </w:r>
      <w:r>
        <w:rPr>
          <w:spacing w:val="9"/>
        </w:rPr>
        <w:t>红热收入院。目前该患儿体温达39℃,全身</w:t>
      </w:r>
      <w:r>
        <w:rPr>
          <w:spacing w:val="8"/>
        </w:rPr>
        <w:t>出疹。皮疹首发于耳后，之后遍及全身，为</w:t>
      </w:r>
      <w:r>
        <w:t xml:space="preserve"> </w:t>
      </w:r>
      <w:r>
        <w:rPr>
          <w:spacing w:val="4"/>
        </w:rPr>
        <w:t>在弥漫性充血的皮肤上出现分布均匀的针尖大小的丘疹，</w:t>
      </w:r>
      <w:r>
        <w:rPr>
          <w:spacing w:val="3"/>
        </w:rPr>
        <w:t>疹间无正常皮肤。</w:t>
      </w:r>
    </w:p>
    <w:p>
      <w:pPr>
        <w:pStyle w:val="BodyText"/>
        <w:spacing w:before="88" w:line="222" w:lineRule="auto"/>
        <w:ind w:left="70"/>
      </w:pPr>
      <w:r>
        <w:rPr>
          <w:spacing w:val="-2"/>
        </w:rPr>
        <w:t>该患儿应隔离至</w:t>
      </w:r>
    </w:p>
    <w:p>
      <w:pPr>
        <w:pStyle w:val="BodyText"/>
        <w:spacing w:before="72" w:line="270" w:lineRule="exact"/>
        <w:ind w:left="390"/>
      </w:pPr>
      <w:r>
        <w:rPr>
          <w:rFonts w:ascii="SimSun" w:eastAsia="SimSun" w:hAnsi="SimSun" w:cs="SimSun"/>
          <w:spacing w:val="16"/>
          <w:position w:val="5"/>
        </w:rPr>
        <w:t>A、</w:t>
      </w:r>
      <w:r>
        <w:rPr>
          <w:spacing w:val="16"/>
          <w:position w:val="5"/>
        </w:rPr>
        <w:t>发病后1周</w:t>
      </w:r>
    </w:p>
    <w:p>
      <w:pPr>
        <w:pStyle w:val="BodyText"/>
        <w:spacing w:line="223" w:lineRule="auto"/>
        <w:ind w:left="390"/>
      </w:pPr>
      <w:r>
        <w:rPr>
          <w:rFonts w:ascii="SimSun" w:eastAsia="SimSun" w:hAnsi="SimSun" w:cs="SimSun"/>
          <w:spacing w:val="12"/>
        </w:rPr>
        <w:t>B、</w:t>
      </w:r>
      <w:r>
        <w:rPr>
          <w:rFonts w:ascii="SimSun" w:eastAsia="SimSun" w:hAnsi="SimSun" w:cs="SimSun"/>
          <w:spacing w:val="-33"/>
        </w:rPr>
        <w:t xml:space="preserve"> </w:t>
      </w:r>
      <w:r>
        <w:rPr>
          <w:spacing w:val="12"/>
        </w:rPr>
        <w:t>发病后2周</w:t>
      </w:r>
    </w:p>
    <w:p>
      <w:pPr>
        <w:pStyle w:val="BodyText"/>
        <w:spacing w:before="69" w:line="222" w:lineRule="auto"/>
        <w:ind w:left="390"/>
      </w:pPr>
      <w:r>
        <w:rPr>
          <w:rFonts w:ascii="SimSun" w:eastAsia="SimSun" w:hAnsi="SimSun" w:cs="SimSun"/>
          <w:spacing w:val="-7"/>
        </w:rPr>
        <w:t>C、</w:t>
      </w:r>
      <w:r>
        <w:rPr>
          <w:rFonts w:ascii="SimSun" w:eastAsia="SimSun" w:hAnsi="SimSun" w:cs="SimSun"/>
          <w:spacing w:val="-35"/>
        </w:rPr>
        <w:t xml:space="preserve"> </w:t>
      </w:r>
      <w:r>
        <w:rPr>
          <w:spacing w:val="-7"/>
        </w:rPr>
        <w:t>皮疹消退</w:t>
      </w:r>
    </w:p>
    <w:p>
      <w:pPr>
        <w:pStyle w:val="BodyText"/>
        <w:spacing w:before="60" w:line="220" w:lineRule="auto"/>
        <w:ind w:left="390"/>
      </w:pPr>
      <w:r>
        <w:rPr>
          <w:rFonts w:ascii="SimSun" w:eastAsia="SimSun" w:hAnsi="SimSun" w:cs="SimSun"/>
          <w:spacing w:val="14"/>
        </w:rPr>
        <w:t>D、</w:t>
      </w:r>
      <w:r>
        <w:rPr>
          <w:spacing w:val="14"/>
        </w:rPr>
        <w:t>症状消失后1周，连续咽拭子培养3次阴性</w:t>
      </w:r>
    </w:p>
    <w:p>
      <w:pPr>
        <w:pStyle w:val="BodyText"/>
        <w:spacing w:before="74" w:line="291" w:lineRule="exact"/>
        <w:ind w:left="390"/>
      </w:pPr>
      <w:r>
        <w:drawing>
          <wp:anchor distT="0" distB="0" distL="0" distR="0" simplePos="0" relativeHeight="251735040" behindDoc="1" locked="0" layoutInCell="1" allowOverlap="1">
            <wp:simplePos x="0" y="0"/>
            <wp:positionH relativeFrom="column">
              <wp:posOffset>44483</wp:posOffset>
            </wp:positionH>
            <wp:positionV relativeFrom="paragraph">
              <wp:posOffset>177451</wp:posOffset>
            </wp:positionV>
            <wp:extent cx="558730" cy="190432"/>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xmlns:r="http://schemas.openxmlformats.org/officeDocument/2006/relationships" r:embed="rId145"/>
                    <a:stretch>
                      <a:fillRect/>
                    </a:stretch>
                  </pic:blipFill>
                  <pic:spPr>
                    <a:xfrm>
                      <a:off x="0" y="0"/>
                      <a:ext cx="558730" cy="190432"/>
                    </a:xfrm>
                    <a:prstGeom prst="rect">
                      <a:avLst/>
                    </a:prstGeom>
                  </pic:spPr>
                </pic:pic>
              </a:graphicData>
            </a:graphic>
          </wp:anchor>
        </w:drawing>
      </w:r>
      <w:r>
        <w:rPr>
          <w:rFonts w:ascii="SimSun" w:eastAsia="SimSun" w:hAnsi="SimSun" w:cs="SimSun"/>
          <w:spacing w:val="14"/>
          <w:position w:val="7"/>
        </w:rPr>
        <w:t>E、</w:t>
      </w:r>
      <w:r>
        <w:rPr>
          <w:spacing w:val="14"/>
          <w:position w:val="7"/>
        </w:rPr>
        <w:t>症状消失后2周，连续咽拭子培养2次阴性</w:t>
      </w:r>
    </w:p>
    <w:p>
      <w:pPr>
        <w:spacing w:line="208" w:lineRule="auto"/>
        <w:ind w:left="37"/>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D</w:t>
      </w:r>
    </w:p>
    <w:p>
      <w:pPr>
        <w:spacing w:line="208" w:lineRule="auto"/>
        <w:rPr>
          <w:rFonts w:ascii="SimSun" w:eastAsia="SimSun" w:hAnsi="SimSun" w:cs="SimSun"/>
          <w:sz w:val="19"/>
          <w:szCs w:val="19"/>
        </w:rPr>
        <w:sectPr>
          <w:headerReference w:type="default" r:id="rId146"/>
          <w:type w:val="nextPage"/>
          <w:pgSz w:w="16840" w:h="11910"/>
          <w:pgMar w:top="400" w:right="581" w:bottom="0" w:left="845" w:header="0" w:footer="0" w:gutter="0"/>
          <w:pgNumType w:start="30"/>
          <w:cols w:num="2" w:space="708" w:equalWidth="0">
            <w:col w:w="7786" w:space="100"/>
            <w:col w:w="7529" w:space="0"/>
          </w:cols>
          <w:titlePg w:val="0"/>
        </w:sectPr>
      </w:pPr>
    </w:p>
    <w:p>
      <w:pPr>
        <w:spacing w:before="111"/>
      </w:pPr>
    </w:p>
    <w:p>
      <w:pPr>
        <w:sectPr>
          <w:headerReference w:type="default" r:id="rId147"/>
          <w:pgSz w:w="16990" w:h="12130"/>
          <w:pgMar w:top="400" w:right="627" w:bottom="0" w:left="782" w:header="0" w:footer="0" w:gutter="0"/>
          <w:pgNumType w:start="31"/>
          <w:cols w:num="1" w:space="708" w:equalWidth="0">
            <w:col w:w="15580" w:space="0"/>
          </w:cols>
        </w:sectPr>
      </w:pPr>
    </w:p>
    <w:p>
      <w:pPr>
        <w:pStyle w:val="BodyText"/>
        <w:spacing w:before="41" w:line="220" w:lineRule="auto"/>
        <w:ind w:left="97"/>
        <w:rPr>
          <w:sz w:val="20"/>
          <w:szCs w:val="20"/>
        </w:rPr>
      </w:pPr>
      <w:r>
        <w:rPr>
          <w:spacing w:val="-8"/>
          <w:sz w:val="20"/>
          <w:szCs w:val="20"/>
        </w:rPr>
        <w:t>24、</w:t>
      </w:r>
      <w:r>
        <w:rPr>
          <w:spacing w:val="-37"/>
          <w:sz w:val="20"/>
          <w:szCs w:val="20"/>
        </w:rPr>
        <w:t xml:space="preserve"> </w:t>
      </w:r>
      <w:r>
        <w:rPr>
          <w:spacing w:val="-8"/>
          <w:sz w:val="20"/>
          <w:szCs w:val="20"/>
        </w:rPr>
        <w:t>异烟肼的副作用是</w:t>
      </w:r>
    </w:p>
    <w:p>
      <w:pPr>
        <w:pStyle w:val="BodyText"/>
        <w:spacing w:before="53" w:line="301" w:lineRule="exact"/>
        <w:ind w:left="437"/>
        <w:rPr>
          <w:sz w:val="20"/>
          <w:szCs w:val="20"/>
        </w:rPr>
      </w:pPr>
      <w:r>
        <w:rPr>
          <w:rFonts w:ascii="Times New Roman" w:eastAsia="Times New Roman" w:hAnsi="Times New Roman" w:cs="Times New Roman"/>
          <w:spacing w:val="1"/>
          <w:position w:val="7"/>
          <w:sz w:val="20"/>
          <w:szCs w:val="20"/>
        </w:rPr>
        <w:t>A</w:t>
      </w:r>
      <w:r>
        <w:rPr>
          <w:rFonts w:ascii="SimSun" w:eastAsia="SimSun" w:hAnsi="SimSun" w:cs="SimSun"/>
          <w:spacing w:val="1"/>
          <w:position w:val="7"/>
          <w:sz w:val="20"/>
          <w:szCs w:val="20"/>
        </w:rPr>
        <w:t>、</w:t>
      </w:r>
      <w:r>
        <w:rPr>
          <w:spacing w:val="1"/>
          <w:position w:val="7"/>
          <w:sz w:val="20"/>
          <w:szCs w:val="20"/>
        </w:rPr>
        <w:t>第8对脑神经损害</w:t>
      </w:r>
    </w:p>
    <w:p>
      <w:pPr>
        <w:pStyle w:val="BodyText"/>
        <w:spacing w:line="223" w:lineRule="auto"/>
        <w:ind w:left="437"/>
        <w:rPr>
          <w:sz w:val="20"/>
          <w:szCs w:val="20"/>
        </w:rPr>
      </w:pPr>
      <w:r>
        <w:rPr>
          <w:rFonts w:ascii="SimSun" w:eastAsia="SimSun" w:hAnsi="SimSun" w:cs="SimSun"/>
          <w:spacing w:val="-5"/>
          <w:sz w:val="20"/>
          <w:szCs w:val="20"/>
        </w:rPr>
        <w:t>B、</w:t>
      </w:r>
      <w:r>
        <w:rPr>
          <w:spacing w:val="-5"/>
          <w:sz w:val="20"/>
          <w:szCs w:val="20"/>
        </w:rPr>
        <w:t>球后视神经炎</w:t>
      </w:r>
    </w:p>
    <w:p>
      <w:pPr>
        <w:pStyle w:val="BodyText"/>
        <w:spacing w:before="47" w:line="222" w:lineRule="auto"/>
        <w:ind w:left="437"/>
        <w:rPr>
          <w:sz w:val="20"/>
          <w:szCs w:val="20"/>
        </w:rPr>
      </w:pPr>
      <w:r>
        <w:rPr>
          <w:rFonts w:ascii="Times New Roman" w:eastAsia="Times New Roman" w:hAnsi="Times New Roman" w:cs="Times New Roman"/>
          <w:spacing w:val="-10"/>
          <w:sz w:val="20"/>
          <w:szCs w:val="20"/>
        </w:rPr>
        <w:t>C</w:t>
      </w:r>
      <w:r>
        <w:rPr>
          <w:rFonts w:ascii="SimSun" w:eastAsia="SimSun" w:hAnsi="SimSun" w:cs="SimSun"/>
          <w:spacing w:val="-10"/>
          <w:sz w:val="20"/>
          <w:szCs w:val="20"/>
        </w:rPr>
        <w:t>、</w:t>
      </w:r>
      <w:r>
        <w:rPr>
          <w:spacing w:val="-10"/>
          <w:sz w:val="20"/>
          <w:szCs w:val="20"/>
        </w:rPr>
        <w:t>血小板下降</w:t>
      </w:r>
    </w:p>
    <w:p>
      <w:pPr>
        <w:pStyle w:val="BodyText"/>
        <w:spacing w:before="70" w:line="223" w:lineRule="auto"/>
        <w:ind w:left="437"/>
        <w:rPr>
          <w:sz w:val="20"/>
          <w:szCs w:val="20"/>
        </w:rPr>
      </w:pPr>
      <w:r>
        <w:rPr>
          <w:rFonts w:ascii="SimSun" w:eastAsia="SimSun" w:hAnsi="SimSun" w:cs="SimSun"/>
          <w:spacing w:val="-5"/>
          <w:sz w:val="20"/>
          <w:szCs w:val="20"/>
        </w:rPr>
        <w:t>D、</w:t>
      </w:r>
      <w:r>
        <w:rPr>
          <w:spacing w:val="-5"/>
          <w:sz w:val="20"/>
          <w:szCs w:val="20"/>
        </w:rPr>
        <w:t>周围神经炎</w:t>
      </w:r>
    </w:p>
    <w:p>
      <w:pPr>
        <w:pStyle w:val="BodyText"/>
        <w:spacing w:before="39" w:line="238" w:lineRule="auto"/>
        <w:ind w:left="437"/>
        <w:rPr>
          <w:sz w:val="20"/>
          <w:szCs w:val="20"/>
        </w:rPr>
      </w:pPr>
      <w:r>
        <w:drawing>
          <wp:anchor distT="0" distB="0" distL="0" distR="0" simplePos="0" relativeHeight="251739136" behindDoc="1" locked="0" layoutInCell="1" allowOverlap="1">
            <wp:simplePos x="0" y="0"/>
            <wp:positionH relativeFrom="column">
              <wp:posOffset>131486</wp:posOffset>
            </wp:positionH>
            <wp:positionV relativeFrom="paragraph">
              <wp:posOffset>134040</wp:posOffset>
            </wp:positionV>
            <wp:extent cx="571474" cy="196877"/>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xmlns:r="http://schemas.openxmlformats.org/officeDocument/2006/relationships" r:embed="rId148"/>
                    <a:stretch>
                      <a:fillRect/>
                    </a:stretch>
                  </pic:blipFill>
                  <pic:spPr>
                    <a:xfrm>
                      <a:off x="0" y="0"/>
                      <a:ext cx="571474" cy="196877"/>
                    </a:xfrm>
                    <a:prstGeom prst="rect">
                      <a:avLst/>
                    </a:prstGeom>
                  </pic:spPr>
                </pic:pic>
              </a:graphicData>
            </a:graphic>
          </wp:anchor>
        </w:drawing>
      </w:r>
      <w:r>
        <w:rPr>
          <w:rFonts w:ascii="Times New Roman" w:eastAsia="Times New Roman" w:hAnsi="Times New Roman" w:cs="Times New Roman"/>
          <w:spacing w:val="-11"/>
          <w:sz w:val="20"/>
          <w:szCs w:val="20"/>
        </w:rPr>
        <w:t>E</w:t>
      </w:r>
      <w:r>
        <w:rPr>
          <w:rFonts w:ascii="SimSun" w:eastAsia="SimSun" w:hAnsi="SimSun" w:cs="SimSun"/>
          <w:spacing w:val="-11"/>
          <w:sz w:val="20"/>
          <w:szCs w:val="20"/>
        </w:rPr>
        <w:t>、</w:t>
      </w:r>
      <w:r>
        <w:rPr>
          <w:spacing w:val="-11"/>
          <w:sz w:val="20"/>
          <w:szCs w:val="20"/>
        </w:rPr>
        <w:t>尿酸血症</w:t>
      </w:r>
    </w:p>
    <w:p>
      <w:pPr>
        <w:spacing w:line="220" w:lineRule="auto"/>
        <w:ind w:left="179"/>
        <w:rPr>
          <w:rFonts w:ascii="Times New Roman" w:eastAsia="Times New Roman" w:hAnsi="Times New Roman" w:cs="Times New Roman"/>
          <w:sz w:val="20"/>
          <w:szCs w:val="20"/>
        </w:rPr>
      </w:pPr>
      <w:r>
        <w:rPr>
          <w:rFonts w:ascii="SimSun" w:eastAsia="SimSun" w:hAnsi="SimSun" w:cs="SimSun"/>
          <w:b/>
          <w:bCs/>
          <w:spacing w:val="-8"/>
          <w:sz w:val="20"/>
          <w:szCs w:val="20"/>
        </w:rPr>
        <w:t>【答案】</w:t>
      </w:r>
      <w:r>
        <w:rPr>
          <w:rFonts w:ascii="Times New Roman" w:eastAsia="Times New Roman" w:hAnsi="Times New Roman" w:cs="Times New Roman"/>
          <w:spacing w:val="-8"/>
          <w:sz w:val="20"/>
          <w:szCs w:val="20"/>
        </w:rPr>
        <w:t>D</w:t>
      </w:r>
    </w:p>
    <w:p>
      <w:pPr>
        <w:pStyle w:val="BodyText"/>
        <w:spacing w:before="129"/>
        <w:ind w:left="97" w:right="229" w:firstLine="92"/>
        <w:rPr>
          <w:sz w:val="20"/>
          <w:szCs w:val="20"/>
        </w:rPr>
      </w:pPr>
      <w:r>
        <w:drawing>
          <wp:anchor distT="0" distB="0" distL="0" distR="0" simplePos="0" relativeHeight="251736064" behindDoc="1" locked="0" layoutInCell="1" allowOverlap="1">
            <wp:simplePos x="0" y="0"/>
            <wp:positionH relativeFrom="column">
              <wp:posOffset>106133</wp:posOffset>
            </wp:positionH>
            <wp:positionV relativeFrom="paragraph">
              <wp:posOffset>365395</wp:posOffset>
            </wp:positionV>
            <wp:extent cx="1955766" cy="203193"/>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xmlns:r="http://schemas.openxmlformats.org/officeDocument/2006/relationships" r:embed="rId149"/>
                    <a:stretch>
                      <a:fillRect/>
                    </a:stretch>
                  </pic:blipFill>
                  <pic:spPr>
                    <a:xfrm>
                      <a:off x="0" y="0"/>
                      <a:ext cx="1955766" cy="203193"/>
                    </a:xfrm>
                    <a:prstGeom prst="rect">
                      <a:avLst/>
                    </a:prstGeom>
                  </pic:spPr>
                </pic:pic>
              </a:graphicData>
            </a:graphic>
          </wp:anchor>
        </w:drawing>
      </w:r>
      <w:r>
        <w:rPr>
          <w:b/>
          <w:bCs/>
          <w:spacing w:val="-4"/>
          <w:sz w:val="20"/>
          <w:szCs w:val="20"/>
        </w:rPr>
        <w:t>【解析】</w:t>
      </w:r>
      <w:r>
        <w:rPr>
          <w:spacing w:val="-4"/>
          <w:sz w:val="20"/>
          <w:szCs w:val="20"/>
        </w:rPr>
        <w:t>异烟肼的副作用为周围神经炎、精神症状、皮疹、肝损害。链霉素的副作用是</w:t>
      </w:r>
      <w:r>
        <w:rPr>
          <w:spacing w:val="12"/>
          <w:sz w:val="20"/>
          <w:szCs w:val="20"/>
        </w:rPr>
        <w:t xml:space="preserve"> </w:t>
      </w:r>
      <w:r>
        <w:rPr>
          <w:spacing w:val="-3"/>
          <w:sz w:val="20"/>
          <w:szCs w:val="20"/>
        </w:rPr>
        <w:t>第8对脑神经的损害。球后视神经炎是乙胺丁醇的副作用。血小板下降是利福平的副作</w:t>
      </w:r>
      <w:r>
        <w:rPr>
          <w:spacing w:val="-3"/>
          <w:sz w:val="20"/>
          <w:szCs w:val="20"/>
        </w:rPr>
        <w:t xml:space="preserve">  </w:t>
      </w:r>
      <w:r>
        <w:rPr>
          <w:spacing w:val="-7"/>
          <w:sz w:val="20"/>
          <w:szCs w:val="20"/>
        </w:rPr>
        <w:t>用。尿酸血症是吡嗪酰胺的副作用。</w:t>
      </w:r>
    </w:p>
    <w:p>
      <w:pPr>
        <w:pStyle w:val="BodyText"/>
        <w:spacing w:before="80" w:line="246" w:lineRule="auto"/>
        <w:ind w:left="97" w:right="349"/>
        <w:rPr>
          <w:sz w:val="20"/>
          <w:szCs w:val="20"/>
        </w:rPr>
      </w:pPr>
      <w:r>
        <w:rPr>
          <w:spacing w:val="-4"/>
          <w:sz w:val="20"/>
          <w:szCs w:val="20"/>
        </w:rPr>
        <w:t>25、女性，27岁，车祸后造成高位截瘫，现在下肢肌肉瘫痪、感觉消失，尿失禁，大便</w:t>
      </w:r>
      <w:r>
        <w:rPr>
          <w:spacing w:val="1"/>
          <w:sz w:val="20"/>
          <w:szCs w:val="20"/>
        </w:rPr>
        <w:t xml:space="preserve"> </w:t>
      </w:r>
      <w:r>
        <w:rPr>
          <w:spacing w:val="-6"/>
          <w:sz w:val="20"/>
          <w:szCs w:val="20"/>
        </w:rPr>
        <w:t>尚能控制。其截瘫指数是</w:t>
      </w:r>
    </w:p>
    <w:p>
      <w:pPr>
        <w:spacing w:before="63" w:line="301" w:lineRule="exact"/>
        <w:ind w:left="437"/>
        <w:rPr>
          <w:rFonts w:ascii="Times New Roman" w:eastAsia="Times New Roman" w:hAnsi="Times New Roman" w:cs="Times New Roman"/>
          <w:sz w:val="20"/>
          <w:szCs w:val="20"/>
        </w:rPr>
      </w:pPr>
      <w:r>
        <w:rPr>
          <w:rFonts w:ascii="Times New Roman" w:eastAsia="Times New Roman" w:hAnsi="Times New Roman" w:cs="Times New Roman"/>
          <w:spacing w:val="-18"/>
          <w:w w:val="99"/>
          <w:position w:val="10"/>
          <w:sz w:val="20"/>
          <w:szCs w:val="20"/>
        </w:rPr>
        <w:t>A</w:t>
      </w:r>
      <w:r>
        <w:rPr>
          <w:rFonts w:ascii="SimSun" w:eastAsia="SimSun" w:hAnsi="SimSun" w:cs="SimSun"/>
          <w:spacing w:val="-18"/>
          <w:w w:val="99"/>
          <w:position w:val="10"/>
          <w:sz w:val="20"/>
          <w:szCs w:val="20"/>
        </w:rPr>
        <w:t>、</w:t>
      </w:r>
      <w:r>
        <w:rPr>
          <w:rFonts w:ascii="Times New Roman" w:eastAsia="Times New Roman" w:hAnsi="Times New Roman" w:cs="Times New Roman"/>
          <w:spacing w:val="-18"/>
          <w:w w:val="99"/>
          <w:position w:val="10"/>
          <w:sz w:val="20"/>
          <w:szCs w:val="20"/>
        </w:rPr>
        <w:t>2</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9"/>
          <w:sz w:val="20"/>
          <w:szCs w:val="20"/>
        </w:rPr>
        <w:t>B</w:t>
      </w:r>
      <w:r>
        <w:rPr>
          <w:rFonts w:ascii="SimSun" w:eastAsia="SimSun" w:hAnsi="SimSun" w:cs="SimSun"/>
          <w:spacing w:val="-19"/>
          <w:sz w:val="20"/>
          <w:szCs w:val="20"/>
        </w:rPr>
        <w:t>、</w:t>
      </w:r>
      <w:r>
        <w:rPr>
          <w:rFonts w:ascii="Times New Roman" w:eastAsia="Times New Roman" w:hAnsi="Times New Roman" w:cs="Times New Roman"/>
          <w:spacing w:val="-19"/>
          <w:sz w:val="20"/>
          <w:szCs w:val="20"/>
        </w:rPr>
        <w:t>3</w:t>
      </w:r>
    </w:p>
    <w:p>
      <w:pPr>
        <w:spacing w:before="105"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7"/>
          <w:sz w:val="20"/>
          <w:szCs w:val="20"/>
        </w:rPr>
        <w:t>C</w:t>
      </w:r>
      <w:r>
        <w:rPr>
          <w:rFonts w:ascii="SimSun" w:eastAsia="SimSun" w:hAnsi="SimSun" w:cs="SimSun"/>
          <w:spacing w:val="-17"/>
          <w:sz w:val="20"/>
          <w:szCs w:val="20"/>
        </w:rPr>
        <w:t>、</w:t>
      </w:r>
      <w:r>
        <w:rPr>
          <w:rFonts w:ascii="Times New Roman" w:eastAsia="Times New Roman" w:hAnsi="Times New Roman" w:cs="Times New Roman"/>
          <w:spacing w:val="-17"/>
          <w:sz w:val="20"/>
          <w:szCs w:val="20"/>
        </w:rPr>
        <w:t>4</w:t>
      </w:r>
    </w:p>
    <w:p>
      <w:pPr>
        <w:spacing w:before="97" w:line="178"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7"/>
          <w:sz w:val="20"/>
          <w:szCs w:val="20"/>
        </w:rPr>
        <w:t>D</w:t>
      </w:r>
      <w:r>
        <w:rPr>
          <w:rFonts w:ascii="SimSun" w:eastAsia="SimSun" w:hAnsi="SimSun" w:cs="SimSun"/>
          <w:spacing w:val="-17"/>
          <w:sz w:val="20"/>
          <w:szCs w:val="20"/>
        </w:rPr>
        <w:t>、</w:t>
      </w:r>
      <w:r>
        <w:rPr>
          <w:rFonts w:ascii="Times New Roman" w:eastAsia="Times New Roman" w:hAnsi="Times New Roman" w:cs="Times New Roman"/>
          <w:spacing w:val="-17"/>
          <w:sz w:val="20"/>
          <w:szCs w:val="20"/>
        </w:rPr>
        <w:t>5</w:t>
      </w:r>
    </w:p>
    <w:p>
      <w:pPr>
        <w:spacing w:before="85" w:line="157"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1"/>
          <w:sz w:val="20"/>
          <w:szCs w:val="20"/>
        </w:rPr>
        <w:t>E</w:t>
      </w:r>
      <w:r>
        <w:rPr>
          <w:rFonts w:ascii="Times New Roman" w:eastAsia="Times New Roman" w:hAnsi="Times New Roman" w:cs="Times New Roman"/>
          <w:spacing w:val="-30"/>
          <w:sz w:val="20"/>
          <w:szCs w:val="20"/>
        </w:rPr>
        <w:t xml:space="preserve"> </w:t>
      </w:r>
      <w:r>
        <w:rPr>
          <w:rFonts w:ascii="SimSun" w:eastAsia="SimSun" w:hAnsi="SimSun" w:cs="SimSun"/>
          <w:spacing w:val="-11"/>
          <w:sz w:val="20"/>
          <w:szCs w:val="20"/>
        </w:rPr>
        <w:t>、</w:t>
      </w:r>
      <w:r>
        <w:rPr>
          <w:rFonts w:ascii="Times New Roman" w:eastAsia="Times New Roman" w:hAnsi="Times New Roman" w:cs="Times New Roman"/>
          <w:spacing w:val="-11"/>
          <w:sz w:val="20"/>
          <w:szCs w:val="20"/>
        </w:rPr>
        <w:t>6</w:t>
      </w:r>
    </w:p>
    <w:p>
      <w:pPr>
        <w:spacing w:line="300" w:lineRule="exact"/>
        <w:ind w:firstLine="167"/>
      </w:pPr>
      <w:r>
        <w:rPr>
          <w:position w:val="-6"/>
        </w:rPr>
        <w:pict>
          <v:group id="_x0000_i1144" style="width:44.5pt;height:15.05pt;mso-position-horizontal-relative:char;mso-position-vertical-relative:line" coordorigin="0,0" coordsize="890,301" filled="f" stroked="f">
            <v:shape id="_x0000_s1145" type="#_x0000_t75" style="width:890;height:301;position:absolute" filled="f" stroked="f">
              <v:imagedata r:id="rId150" o:title=""/>
            </v:shape>
            <v:shape id="_x0000_s1146" type="#_x0000_t202" style="width:930;height:340;left:-20;position:absolute;top:-20" filled="f" stroked="f">
              <o:lock v:ext="edit" aspectratio="f"/>
              <v:textbox inset="0,0,0,0">
                <w:txbxContent>
                  <w:p>
                    <w:pPr>
                      <w:spacing w:before="96" w:line="220" w:lineRule="auto"/>
                      <w:rPr>
                        <w:rFonts w:ascii="Times New Roman" w:eastAsia="Times New Roman" w:hAnsi="Times New Roman" w:cs="Times New Roman"/>
                        <w:sz w:val="20"/>
                        <w:szCs w:val="20"/>
                      </w:rPr>
                    </w:pPr>
                    <w:r>
                      <w:rPr>
                        <w:rFonts w:ascii="SimSun" w:eastAsia="SimSun" w:hAnsi="SimSun" w:cs="SimSun"/>
                        <w:b/>
                        <w:bCs/>
                        <w:spacing w:val="-16"/>
                        <w:sz w:val="20"/>
                        <w:szCs w:val="20"/>
                      </w:rPr>
                      <w:t>【答案】</w:t>
                    </w:r>
                    <w:r>
                      <w:rPr>
                        <w:rFonts w:ascii="Times New Roman" w:eastAsia="Times New Roman" w:hAnsi="Times New Roman" w:cs="Times New Roman"/>
                        <w:b/>
                        <w:bCs/>
                        <w:spacing w:val="-16"/>
                        <w:sz w:val="20"/>
                        <w:szCs w:val="20"/>
                      </w:rPr>
                      <w:t>D</w:t>
                    </w:r>
                  </w:p>
                </w:txbxContent>
              </v:textbox>
            </v:shape>
            <w10:wrap type="none"/>
          </v:group>
        </w:pict>
      </w:r>
    </w:p>
    <w:p>
      <w:pPr>
        <w:pStyle w:val="BodyText"/>
        <w:spacing w:before="112" w:line="261" w:lineRule="auto"/>
        <w:ind w:left="97" w:right="321" w:firstLine="42"/>
        <w:rPr>
          <w:sz w:val="20"/>
          <w:szCs w:val="20"/>
        </w:rPr>
      </w:pPr>
      <w:r>
        <w:rPr>
          <w:b/>
          <w:bCs/>
          <w:spacing w:val="-22"/>
          <w:sz w:val="20"/>
          <w:szCs w:val="20"/>
        </w:rPr>
        <w:t>【解析】</w:t>
      </w:r>
      <w:r>
        <w:rPr>
          <w:spacing w:val="-22"/>
          <w:sz w:val="20"/>
          <w:szCs w:val="20"/>
        </w:rPr>
        <w:t>截瘫指数是将瘫痪程度量化，各项功能分别用“0”、“1</w:t>
      </w:r>
      <w:r>
        <w:rPr>
          <w:spacing w:val="-23"/>
          <w:sz w:val="20"/>
          <w:szCs w:val="20"/>
        </w:rPr>
        <w:t>”、“2”表示，“0”代表没</w:t>
      </w:r>
      <w:r>
        <w:rPr>
          <w:sz w:val="20"/>
          <w:szCs w:val="20"/>
        </w:rPr>
        <w:t xml:space="preserve"> </w:t>
      </w:r>
      <w:r>
        <w:rPr>
          <w:spacing w:val="-18"/>
          <w:sz w:val="20"/>
          <w:szCs w:val="20"/>
        </w:rPr>
        <w:t>有或基本没有瘫痪，”1”代表功能部分丧失，“2”代表完全或接近完全瘫痪；</w:t>
      </w:r>
      <w:r>
        <w:rPr>
          <w:spacing w:val="48"/>
          <w:sz w:val="20"/>
          <w:szCs w:val="20"/>
        </w:rPr>
        <w:t xml:space="preserve"> </w:t>
      </w:r>
      <w:r>
        <w:rPr>
          <w:spacing w:val="-18"/>
          <w:sz w:val="20"/>
          <w:szCs w:val="20"/>
        </w:rPr>
        <w:t>一般记</w:t>
      </w:r>
      <w:r>
        <w:rPr>
          <w:spacing w:val="-19"/>
          <w:sz w:val="20"/>
          <w:szCs w:val="20"/>
        </w:rPr>
        <w:t>录肢</w:t>
      </w:r>
      <w:r>
        <w:rPr>
          <w:spacing w:val="-19"/>
          <w:sz w:val="20"/>
          <w:szCs w:val="20"/>
        </w:rPr>
        <w:t xml:space="preserve"> </w:t>
      </w:r>
      <w:r>
        <w:rPr>
          <w:spacing w:val="-5"/>
          <w:sz w:val="20"/>
          <w:szCs w:val="20"/>
        </w:rPr>
        <w:t>体的自主运动、感觉及两便三项功能，最后将数字相加即是该患者的截瘤指数。该患者</w:t>
      </w:r>
      <w:r>
        <w:rPr>
          <w:spacing w:val="4"/>
          <w:sz w:val="20"/>
          <w:szCs w:val="20"/>
        </w:rPr>
        <w:t xml:space="preserve"> </w:t>
      </w:r>
      <w:r>
        <w:rPr>
          <w:spacing w:val="8"/>
          <w:sz w:val="20"/>
          <w:szCs w:val="20"/>
        </w:rPr>
        <w:t>下肢肌肉瘫痰为2,感觉丧失为2,尿失禁而大便尚能控制为1,因此其截瘫指</w:t>
      </w:r>
      <w:r>
        <w:rPr>
          <w:spacing w:val="7"/>
          <w:sz w:val="20"/>
          <w:szCs w:val="20"/>
        </w:rPr>
        <w:t>数为5。</w:t>
      </w:r>
      <w:r>
        <w:rPr>
          <w:sz w:val="20"/>
          <w:szCs w:val="20"/>
        </w:rPr>
        <w:t xml:space="preserve"> </w:t>
      </w:r>
      <w:r>
        <w:rPr>
          <w:spacing w:val="-11"/>
          <w:sz w:val="20"/>
          <w:szCs w:val="20"/>
        </w:rPr>
        <w:t>26、</w:t>
      </w:r>
      <w:r>
        <w:rPr>
          <w:spacing w:val="-28"/>
          <w:sz w:val="20"/>
          <w:szCs w:val="20"/>
        </w:rPr>
        <w:t xml:space="preserve"> </w:t>
      </w:r>
      <w:r>
        <w:rPr>
          <w:spacing w:val="-11"/>
          <w:sz w:val="20"/>
          <w:szCs w:val="20"/>
        </w:rPr>
        <w:t>下列不属于控制条件的是</w:t>
      </w:r>
    </w:p>
    <w:p>
      <w:pPr>
        <w:pStyle w:val="BodyText"/>
        <w:spacing w:before="50" w:line="280" w:lineRule="exact"/>
        <w:ind w:left="437"/>
        <w:rPr>
          <w:sz w:val="20"/>
          <w:szCs w:val="20"/>
        </w:rPr>
      </w:pPr>
      <w:r>
        <w:rPr>
          <w:rFonts w:ascii="SimSun" w:eastAsia="SimSun" w:hAnsi="SimSun" w:cs="SimSun"/>
          <w:spacing w:val="-3"/>
          <w:position w:val="5"/>
          <w:sz w:val="20"/>
          <w:szCs w:val="20"/>
        </w:rPr>
        <w:t>A、</w:t>
      </w:r>
      <w:r>
        <w:rPr>
          <w:spacing w:val="-3"/>
          <w:position w:val="5"/>
          <w:sz w:val="20"/>
          <w:szCs w:val="20"/>
        </w:rPr>
        <w:t>有明确可衡量的标准</w:t>
      </w:r>
    </w:p>
    <w:p>
      <w:pPr>
        <w:pStyle w:val="BodyText"/>
        <w:spacing w:before="1" w:line="221" w:lineRule="auto"/>
        <w:ind w:left="437"/>
        <w:rPr>
          <w:sz w:val="20"/>
          <w:szCs w:val="20"/>
        </w:rPr>
      </w:pPr>
      <w:r>
        <w:rPr>
          <w:rFonts w:ascii="SimSun" w:eastAsia="SimSun" w:hAnsi="SimSun" w:cs="SimSun"/>
          <w:spacing w:val="-4"/>
          <w:sz w:val="20"/>
          <w:szCs w:val="20"/>
        </w:rPr>
        <w:t>B、</w:t>
      </w:r>
      <w:r>
        <w:rPr>
          <w:spacing w:val="-4"/>
          <w:sz w:val="20"/>
          <w:szCs w:val="20"/>
        </w:rPr>
        <w:t>与组织文化相匹配</w:t>
      </w:r>
    </w:p>
    <w:p>
      <w:pPr>
        <w:pStyle w:val="BodyText"/>
        <w:spacing w:before="60" w:line="300" w:lineRule="exact"/>
        <w:ind w:left="437"/>
        <w:rPr>
          <w:sz w:val="20"/>
          <w:szCs w:val="20"/>
        </w:rPr>
      </w:pPr>
      <w:r>
        <w:rPr>
          <w:rFonts w:ascii="SimSun" w:eastAsia="SimSun" w:hAnsi="SimSun" w:cs="SimSun"/>
          <w:spacing w:val="-6"/>
          <w:position w:val="7"/>
          <w:sz w:val="20"/>
          <w:szCs w:val="20"/>
        </w:rPr>
        <w:t>C、</w:t>
      </w:r>
      <w:r>
        <w:rPr>
          <w:rFonts w:ascii="SimSun" w:eastAsia="SimSun" w:hAnsi="SimSun" w:cs="SimSun"/>
          <w:spacing w:val="-54"/>
          <w:position w:val="7"/>
          <w:sz w:val="20"/>
          <w:szCs w:val="20"/>
        </w:rPr>
        <w:t xml:space="preserve"> </w:t>
      </w:r>
      <w:r>
        <w:rPr>
          <w:spacing w:val="-6"/>
          <w:position w:val="7"/>
          <w:sz w:val="20"/>
          <w:szCs w:val="20"/>
        </w:rPr>
        <w:t>畅通的信息传递渠道</w:t>
      </w:r>
    </w:p>
    <w:p>
      <w:pPr>
        <w:pStyle w:val="BodyText"/>
        <w:spacing w:line="221" w:lineRule="auto"/>
        <w:ind w:left="437"/>
        <w:rPr>
          <w:sz w:val="20"/>
          <w:szCs w:val="20"/>
        </w:rPr>
      </w:pPr>
      <w:r>
        <w:rPr>
          <w:rFonts w:ascii="Times New Roman" w:eastAsia="Times New Roman" w:hAnsi="Times New Roman" w:cs="Times New Roman"/>
          <w:spacing w:val="-10"/>
          <w:sz w:val="20"/>
          <w:szCs w:val="20"/>
        </w:rPr>
        <w:t>D</w:t>
      </w:r>
      <w:r>
        <w:rPr>
          <w:rFonts w:ascii="SimSun" w:eastAsia="SimSun" w:hAnsi="SimSun" w:cs="SimSun"/>
          <w:spacing w:val="-10"/>
          <w:sz w:val="20"/>
          <w:szCs w:val="20"/>
        </w:rPr>
        <w:t>、</w:t>
      </w:r>
      <w:r>
        <w:rPr>
          <w:spacing w:val="-10"/>
          <w:sz w:val="20"/>
          <w:szCs w:val="20"/>
        </w:rPr>
        <w:t>控制人员有较高的素质</w:t>
      </w:r>
    </w:p>
    <w:p>
      <w:pPr>
        <w:pStyle w:val="BodyText"/>
        <w:spacing w:before="69" w:line="232" w:lineRule="auto"/>
        <w:ind w:left="437"/>
        <w:rPr>
          <w:sz w:val="20"/>
          <w:szCs w:val="20"/>
        </w:rPr>
      </w:pPr>
      <w:r>
        <w:drawing>
          <wp:anchor distT="0" distB="0" distL="0" distR="0" simplePos="0" relativeHeight="251737088" behindDoc="1" locked="0" layoutInCell="1" allowOverlap="1">
            <wp:simplePos x="0" y="0"/>
            <wp:positionH relativeFrom="column">
              <wp:posOffset>80671</wp:posOffset>
            </wp:positionH>
            <wp:positionV relativeFrom="paragraph">
              <wp:posOffset>148983</wp:posOffset>
            </wp:positionV>
            <wp:extent cx="565109" cy="19680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xmlns:r="http://schemas.openxmlformats.org/officeDocument/2006/relationships" r:embed="rId151"/>
                    <a:stretch>
                      <a:fillRect/>
                    </a:stretch>
                  </pic:blipFill>
                  <pic:spPr>
                    <a:xfrm>
                      <a:off x="0" y="0"/>
                      <a:ext cx="565109" cy="196800"/>
                    </a:xfrm>
                    <a:prstGeom prst="rect">
                      <a:avLst/>
                    </a:prstGeom>
                  </pic:spPr>
                </pic:pic>
              </a:graphicData>
            </a:graphic>
          </wp:anchor>
        </w:drawing>
      </w:r>
      <w:r>
        <w:rPr>
          <w:rFonts w:ascii="SimSun" w:eastAsia="SimSun" w:hAnsi="SimSun" w:cs="SimSun"/>
          <w:spacing w:val="-5"/>
          <w:sz w:val="20"/>
          <w:szCs w:val="20"/>
        </w:rPr>
        <w:t>E、</w:t>
      </w:r>
      <w:r>
        <w:rPr>
          <w:spacing w:val="-5"/>
          <w:sz w:val="20"/>
          <w:szCs w:val="20"/>
        </w:rPr>
        <w:t>以目标和执行者的积极性为基础</w:t>
      </w:r>
    </w:p>
    <w:p>
      <w:pPr>
        <w:spacing w:line="220" w:lineRule="auto"/>
        <w:rPr>
          <w:rFonts w:ascii="Times New Roman" w:eastAsia="Times New Roman" w:hAnsi="Times New Roman" w:cs="Times New Roman"/>
          <w:sz w:val="20"/>
          <w:szCs w:val="20"/>
        </w:rPr>
      </w:pPr>
      <w:r>
        <w:rPr>
          <w:rFonts w:ascii="SimSun" w:eastAsia="SimSun" w:hAnsi="SimSun" w:cs="SimSun"/>
          <w:b/>
          <w:bCs/>
          <w:spacing w:val="-7"/>
          <w:sz w:val="20"/>
          <w:szCs w:val="20"/>
        </w:rPr>
        <w:t>【答案】</w:t>
      </w:r>
      <w:r>
        <w:rPr>
          <w:rFonts w:ascii="Times New Roman" w:eastAsia="Times New Roman" w:hAnsi="Times New Roman" w:cs="Times New Roman"/>
          <w:spacing w:val="-7"/>
          <w:sz w:val="20"/>
          <w:szCs w:val="20"/>
        </w:rPr>
        <w:t>B</w:t>
      </w:r>
    </w:p>
    <w:p>
      <w:pPr>
        <w:pStyle w:val="BodyText"/>
        <w:spacing w:before="90" w:line="244" w:lineRule="auto"/>
        <w:ind w:left="96" w:right="433" w:hanging="97"/>
        <w:rPr>
          <w:sz w:val="20"/>
          <w:szCs w:val="20"/>
        </w:rPr>
      </w:pPr>
      <w:r>
        <w:drawing>
          <wp:anchor distT="0" distB="0" distL="0" distR="0" simplePos="0" relativeHeight="251738112" behindDoc="1" locked="0" layoutInCell="1" allowOverlap="1">
            <wp:simplePos x="0" y="0"/>
            <wp:positionH relativeFrom="column">
              <wp:posOffset>42587</wp:posOffset>
            </wp:positionH>
            <wp:positionV relativeFrom="paragraph">
              <wp:posOffset>188389</wp:posOffset>
            </wp:positionV>
            <wp:extent cx="2235192" cy="184167"/>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xmlns:r="http://schemas.openxmlformats.org/officeDocument/2006/relationships" r:embed="rId152"/>
                    <a:stretch>
                      <a:fillRect/>
                    </a:stretch>
                  </pic:blipFill>
                  <pic:spPr>
                    <a:xfrm>
                      <a:off x="0" y="0"/>
                      <a:ext cx="2235192" cy="184167"/>
                    </a:xfrm>
                    <a:prstGeom prst="rect">
                      <a:avLst/>
                    </a:prstGeom>
                  </pic:spPr>
                </pic:pic>
              </a:graphicData>
            </a:graphic>
          </wp:anchor>
        </w:drawing>
      </w:r>
      <w:r>
        <w:rPr>
          <w:b/>
          <w:bCs/>
          <w:spacing w:val="-4"/>
          <w:sz w:val="20"/>
          <w:szCs w:val="20"/>
        </w:rPr>
        <w:t>【解析】</w:t>
      </w:r>
      <w:r>
        <w:rPr>
          <w:spacing w:val="-4"/>
          <w:sz w:val="20"/>
          <w:szCs w:val="20"/>
        </w:rPr>
        <w:t>控制条件包括有明确可衡量的标准，畅通的信息传递渠道，控制人员有较</w:t>
      </w:r>
      <w:r>
        <w:rPr>
          <w:spacing w:val="-5"/>
          <w:sz w:val="20"/>
          <w:szCs w:val="20"/>
        </w:rPr>
        <w:t>高的</w:t>
      </w:r>
      <w:r>
        <w:rPr>
          <w:sz w:val="20"/>
          <w:szCs w:val="20"/>
        </w:rPr>
        <w:t xml:space="preserve"> </w:t>
      </w:r>
      <w:r>
        <w:rPr>
          <w:spacing w:val="-7"/>
          <w:sz w:val="20"/>
          <w:szCs w:val="20"/>
        </w:rPr>
        <w:t>素质，以目标和执行者的积极性为基础。</w:t>
      </w:r>
    </w:p>
    <w:p>
      <w:pPr>
        <w:pStyle w:val="BodyText"/>
        <w:spacing w:before="43" w:line="321" w:lineRule="exact"/>
        <w:ind w:left="97"/>
        <w:rPr>
          <w:sz w:val="20"/>
          <w:szCs w:val="20"/>
        </w:rPr>
      </w:pPr>
      <w:r>
        <w:rPr>
          <w:spacing w:val="-7"/>
          <w:position w:val="8"/>
          <w:sz w:val="20"/>
          <w:szCs w:val="20"/>
        </w:rPr>
        <w:t>27、微生态失衡会引起</w:t>
      </w:r>
    </w:p>
    <w:p>
      <w:pPr>
        <w:pStyle w:val="BodyText"/>
        <w:spacing w:line="222" w:lineRule="auto"/>
        <w:ind w:left="437"/>
        <w:rPr>
          <w:sz w:val="20"/>
          <w:szCs w:val="20"/>
        </w:rPr>
      </w:pPr>
      <w:r>
        <w:rPr>
          <w:rFonts w:ascii="SimSun" w:eastAsia="SimSun" w:hAnsi="SimSun" w:cs="SimSun"/>
          <w:spacing w:val="-10"/>
          <w:sz w:val="20"/>
          <w:szCs w:val="20"/>
        </w:rPr>
        <w:t>A、</w:t>
      </w:r>
      <w:r>
        <w:rPr>
          <w:rFonts w:ascii="SimSun" w:eastAsia="SimSun" w:hAnsi="SimSun" w:cs="SimSun"/>
          <w:spacing w:val="-45"/>
          <w:sz w:val="20"/>
          <w:szCs w:val="20"/>
        </w:rPr>
        <w:t xml:space="preserve"> </w:t>
      </w:r>
      <w:r>
        <w:rPr>
          <w:spacing w:val="-10"/>
          <w:sz w:val="20"/>
          <w:szCs w:val="20"/>
        </w:rPr>
        <w:t>自身和交叉感染</w:t>
      </w:r>
    </w:p>
    <w:p>
      <w:pPr>
        <w:pStyle w:val="BodyText"/>
        <w:spacing w:before="58" w:line="222" w:lineRule="auto"/>
        <w:ind w:left="437"/>
        <w:rPr>
          <w:sz w:val="20"/>
          <w:szCs w:val="20"/>
        </w:rPr>
      </w:pPr>
      <w:r>
        <w:rPr>
          <w:rFonts w:ascii="SimSun" w:eastAsia="SimSun" w:hAnsi="SimSun" w:cs="SimSun"/>
          <w:spacing w:val="-4"/>
          <w:sz w:val="20"/>
          <w:szCs w:val="20"/>
        </w:rPr>
        <w:t>B、</w:t>
      </w:r>
      <w:r>
        <w:rPr>
          <w:spacing w:val="-4"/>
          <w:sz w:val="20"/>
          <w:szCs w:val="20"/>
        </w:rPr>
        <w:t>菌群失调和移位</w:t>
      </w:r>
    </w:p>
    <w:p>
      <w:pPr>
        <w:pStyle w:val="BodyText"/>
        <w:spacing w:before="51" w:line="189" w:lineRule="auto"/>
        <w:ind w:left="437"/>
        <w:rPr>
          <w:sz w:val="20"/>
          <w:szCs w:val="20"/>
        </w:rPr>
      </w:pPr>
      <w:r>
        <w:rPr>
          <w:rFonts w:ascii="SimSun" w:eastAsia="SimSun" w:hAnsi="SimSun" w:cs="SimSun"/>
          <w:spacing w:val="-5"/>
          <w:sz w:val="20"/>
          <w:szCs w:val="20"/>
        </w:rPr>
        <w:t>C、</w:t>
      </w:r>
      <w:r>
        <w:rPr>
          <w:spacing w:val="-5"/>
          <w:sz w:val="20"/>
          <w:szCs w:val="20"/>
        </w:rPr>
        <w:t>定植抵抗力提高</w:t>
      </w:r>
    </w:p>
    <w:p>
      <w:pPr>
        <w:spacing w:line="14" w:lineRule="auto"/>
        <w:rPr>
          <w:rFonts w:ascii="Arial"/>
          <w:sz w:val="2"/>
        </w:rPr>
        <w:sectPr>
          <w:headerReference w:type="default" r:id="rId153"/>
          <w:type w:val="continuous"/>
          <w:pgSz w:w="16990" w:h="12130"/>
          <w:pgMar w:top="400" w:right="627" w:bottom="0" w:left="782" w:header="0" w:footer="0" w:gutter="0"/>
          <w:pgNumType w:start="32"/>
          <w:cols w:num="2" w:space="708" w:equalWidth="0">
            <w:col w:w="7890" w:space="100"/>
            <w:col w:w="7591" w:space="0"/>
          </w:cols>
        </w:sectPr>
      </w:pPr>
      <w:r>
        <w:rPr>
          <w:rFonts w:ascii="Arial" w:eastAsia="Arial" w:hAnsi="Arial" w:cs="Arial"/>
          <w:sz w:val="2"/>
          <w:szCs w:val="2"/>
        </w:rPr>
        <w:br w:type="column"/>
      </w:r>
    </w:p>
    <w:p>
      <w:pPr>
        <w:pStyle w:val="BodyText"/>
        <w:spacing w:before="149" w:line="220" w:lineRule="auto"/>
        <w:ind w:left="357"/>
        <w:rPr>
          <w:sz w:val="20"/>
          <w:szCs w:val="20"/>
        </w:rPr>
      </w:pPr>
      <w:r>
        <w:rPr>
          <w:rFonts w:ascii="SimSun" w:eastAsia="SimSun" w:hAnsi="SimSun" w:cs="SimSun"/>
          <w:spacing w:val="-8"/>
          <w:sz w:val="20"/>
          <w:szCs w:val="20"/>
        </w:rPr>
        <w:t>D、</w:t>
      </w:r>
      <w:r>
        <w:rPr>
          <w:rFonts w:ascii="SimSun" w:eastAsia="SimSun" w:hAnsi="SimSun" w:cs="SimSun"/>
          <w:spacing w:val="-37"/>
          <w:sz w:val="20"/>
          <w:szCs w:val="20"/>
        </w:rPr>
        <w:t xml:space="preserve"> </w:t>
      </w:r>
      <w:r>
        <w:rPr>
          <w:spacing w:val="-8"/>
          <w:sz w:val="20"/>
          <w:szCs w:val="20"/>
        </w:rPr>
        <w:t>内源性和外源性感染</w:t>
      </w:r>
    </w:p>
    <w:p>
      <w:pPr>
        <w:pStyle w:val="BodyText"/>
        <w:spacing w:before="51" w:line="242" w:lineRule="auto"/>
        <w:ind w:left="357"/>
        <w:rPr>
          <w:sz w:val="20"/>
          <w:szCs w:val="20"/>
        </w:rPr>
      </w:pPr>
      <w:r>
        <w:drawing>
          <wp:anchor distT="0" distB="0" distL="0" distR="0" simplePos="0" relativeHeight="251741184" behindDoc="1" locked="0" layoutInCell="1" allowOverlap="1">
            <wp:simplePos x="0" y="0"/>
            <wp:positionH relativeFrom="column">
              <wp:posOffset>99767</wp:posOffset>
            </wp:positionH>
            <wp:positionV relativeFrom="paragraph">
              <wp:posOffset>144112</wp:posOffset>
            </wp:positionV>
            <wp:extent cx="571582" cy="190561"/>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xmlns:r="http://schemas.openxmlformats.org/officeDocument/2006/relationships" r:embed="rId154"/>
                    <a:stretch>
                      <a:fillRect/>
                    </a:stretch>
                  </pic:blipFill>
                  <pic:spPr>
                    <a:xfrm>
                      <a:off x="0" y="0"/>
                      <a:ext cx="571582" cy="190561"/>
                    </a:xfrm>
                    <a:prstGeom prst="rect">
                      <a:avLst/>
                    </a:prstGeom>
                  </pic:spPr>
                </pic:pic>
              </a:graphicData>
            </a:graphic>
          </wp:anchor>
        </w:drawing>
      </w:r>
      <w:r>
        <w:rPr>
          <w:rFonts w:ascii="SimSun" w:eastAsia="SimSun" w:hAnsi="SimSun" w:cs="SimSun"/>
          <w:spacing w:val="-8"/>
          <w:sz w:val="20"/>
          <w:szCs w:val="20"/>
        </w:rPr>
        <w:t>E</w:t>
      </w:r>
      <w:r>
        <w:rPr>
          <w:color w:val="FEFE00"/>
          <w:spacing w:val="-8"/>
          <w:sz w:val="20"/>
          <w:szCs w:val="20"/>
        </w:rPr>
        <w:t>、非</w:t>
      </w:r>
      <w:r>
        <w:rPr>
          <w:color w:val="FEFE00"/>
          <w:spacing w:val="-47"/>
          <w:sz w:val="20"/>
          <w:szCs w:val="20"/>
        </w:rPr>
        <w:t xml:space="preserve"> </w:t>
      </w:r>
      <w:r>
        <w:rPr>
          <w:spacing w:val="-8"/>
          <w:sz w:val="20"/>
          <w:szCs w:val="20"/>
        </w:rPr>
        <w:t>特异性免疫功能增强</w:t>
      </w:r>
    </w:p>
    <w:p>
      <w:pPr>
        <w:spacing w:line="220" w:lineRule="auto"/>
        <w:ind w:left="119"/>
        <w:rPr>
          <w:rFonts w:ascii="Times New Roman" w:eastAsia="Times New Roman" w:hAnsi="Times New Roman" w:cs="Times New Roman"/>
          <w:sz w:val="20"/>
          <w:szCs w:val="20"/>
        </w:rPr>
      </w:pPr>
      <w:r>
        <w:rPr>
          <w:rFonts w:ascii="SimSun" w:eastAsia="SimSun" w:hAnsi="SimSun" w:cs="SimSun"/>
          <w:b/>
          <w:bCs/>
          <w:spacing w:val="-3"/>
          <w:sz w:val="20"/>
          <w:szCs w:val="20"/>
        </w:rPr>
        <w:t>【答案】</w:t>
      </w:r>
      <w:r>
        <w:rPr>
          <w:rFonts w:ascii="Times New Roman" w:eastAsia="Times New Roman" w:hAnsi="Times New Roman" w:cs="Times New Roman"/>
          <w:spacing w:val="-3"/>
          <w:sz w:val="20"/>
          <w:szCs w:val="20"/>
        </w:rPr>
        <w:t>B</w:t>
      </w:r>
    </w:p>
    <w:p>
      <w:pPr>
        <w:pStyle w:val="BodyText"/>
        <w:spacing w:before="98" w:line="234" w:lineRule="auto"/>
        <w:ind w:left="97" w:firstLine="12"/>
        <w:rPr>
          <w:sz w:val="20"/>
          <w:szCs w:val="20"/>
        </w:rPr>
      </w:pPr>
      <w:r>
        <w:rPr>
          <w:b/>
          <w:bCs/>
          <w:spacing w:val="-3"/>
          <w:sz w:val="20"/>
          <w:szCs w:val="20"/>
        </w:rPr>
        <w:t>【解析】</w:t>
      </w:r>
      <w:r>
        <w:rPr>
          <w:spacing w:val="-3"/>
          <w:sz w:val="20"/>
          <w:szCs w:val="20"/>
        </w:rPr>
        <w:t>微生态失衡是指在外环境影响下，正常微</w:t>
      </w:r>
      <w:r>
        <w:rPr>
          <w:spacing w:val="-4"/>
          <w:sz w:val="20"/>
          <w:szCs w:val="20"/>
        </w:rPr>
        <w:t>生物之间及正常微生物与宿主之间平</w:t>
      </w:r>
      <w:r>
        <w:rPr>
          <w:sz w:val="20"/>
          <w:szCs w:val="20"/>
        </w:rPr>
        <w:t xml:space="preserve"> </w:t>
      </w:r>
      <w:r>
        <w:rPr>
          <w:spacing w:val="-4"/>
          <w:sz w:val="20"/>
          <w:szCs w:val="20"/>
        </w:rPr>
        <w:t>衡状态改变，由生理性组合转变成病理组合的状态。微生态失</w:t>
      </w:r>
      <w:r>
        <w:rPr>
          <w:spacing w:val="-5"/>
          <w:sz w:val="20"/>
          <w:szCs w:val="20"/>
        </w:rPr>
        <w:t>衡可表现为菌群失调和移</w:t>
      </w:r>
    </w:p>
    <w:p>
      <w:pPr>
        <w:spacing w:before="39" w:line="221" w:lineRule="auto"/>
        <w:ind w:left="97"/>
        <w:rPr>
          <w:rFonts w:ascii="SimSun" w:eastAsia="SimSun" w:hAnsi="SimSun" w:cs="SimSun"/>
          <w:sz w:val="20"/>
          <w:szCs w:val="20"/>
        </w:rPr>
      </w:pPr>
      <w:r>
        <w:drawing>
          <wp:anchor distT="0" distB="0" distL="0" distR="0" simplePos="0" relativeHeight="251740160" behindDoc="1" locked="0" layoutInCell="1" allowOverlap="1">
            <wp:simplePos x="0" y="0"/>
            <wp:positionH relativeFrom="column">
              <wp:posOffset>87145</wp:posOffset>
            </wp:positionH>
            <wp:positionV relativeFrom="paragraph">
              <wp:posOffset>-12554</wp:posOffset>
            </wp:positionV>
            <wp:extent cx="241234" cy="177851"/>
            <wp:effectExtent l="0" t="0" r="0" b="0"/>
            <wp:wrapNone/>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xmlns:r="http://schemas.openxmlformats.org/officeDocument/2006/relationships" r:embed="rId155"/>
                    <a:stretch>
                      <a:fillRect/>
                    </a:stretch>
                  </pic:blipFill>
                  <pic:spPr>
                    <a:xfrm>
                      <a:off x="0" y="0"/>
                      <a:ext cx="241234" cy="177851"/>
                    </a:xfrm>
                    <a:prstGeom prst="rect">
                      <a:avLst/>
                    </a:prstGeom>
                  </pic:spPr>
                </pic:pic>
              </a:graphicData>
            </a:graphic>
          </wp:anchor>
        </w:drawing>
      </w:r>
      <w:r>
        <w:rPr>
          <w:rFonts w:ascii="SimSun" w:eastAsia="SimSun" w:hAnsi="SimSun" w:cs="SimSun"/>
          <w:color w:val="FFFFFF"/>
          <w:spacing w:val="-10"/>
          <w:sz w:val="20"/>
          <w:szCs w:val="20"/>
        </w:rPr>
        <w:t>位。</w:t>
      </w:r>
    </w:p>
    <w:p>
      <w:pPr>
        <w:pStyle w:val="BodyText"/>
        <w:spacing w:before="79" w:line="223" w:lineRule="auto"/>
        <w:ind w:left="97"/>
        <w:rPr>
          <w:sz w:val="20"/>
          <w:szCs w:val="20"/>
        </w:rPr>
      </w:pPr>
      <w:r>
        <w:rPr>
          <w:spacing w:val="-13"/>
          <w:sz w:val="20"/>
          <w:szCs w:val="20"/>
        </w:rPr>
        <w:t>28、</w:t>
      </w:r>
      <w:r>
        <w:rPr>
          <w:spacing w:val="-35"/>
          <w:sz w:val="20"/>
          <w:szCs w:val="20"/>
        </w:rPr>
        <w:t xml:space="preserve"> </w:t>
      </w:r>
      <w:r>
        <w:rPr>
          <w:spacing w:val="-13"/>
          <w:sz w:val="20"/>
          <w:szCs w:val="20"/>
        </w:rPr>
        <w:t>共用题干</w:t>
      </w:r>
    </w:p>
    <w:p>
      <w:pPr>
        <w:pStyle w:val="BodyText"/>
        <w:spacing w:before="76" w:line="249" w:lineRule="auto"/>
        <w:ind w:left="97" w:right="102"/>
        <w:jc w:val="both"/>
        <w:rPr>
          <w:sz w:val="20"/>
          <w:szCs w:val="20"/>
        </w:rPr>
      </w:pPr>
      <w:r>
        <w:rPr>
          <w:spacing w:val="-1"/>
          <w:sz w:val="20"/>
          <w:szCs w:val="20"/>
        </w:rPr>
        <w:t>患儿，女，1岁，生后3个月起青紫渐加重，活动后气急，查体：生长发育明显</w:t>
      </w:r>
      <w:r>
        <w:rPr>
          <w:spacing w:val="-2"/>
          <w:sz w:val="20"/>
          <w:szCs w:val="20"/>
        </w:rPr>
        <w:t>落后，</w:t>
      </w:r>
      <w:r>
        <w:rPr>
          <w:sz w:val="20"/>
          <w:szCs w:val="20"/>
        </w:rPr>
        <w:t xml:space="preserve"> </w:t>
      </w:r>
      <w:r>
        <w:rPr>
          <w:spacing w:val="2"/>
          <w:sz w:val="20"/>
          <w:szCs w:val="20"/>
        </w:rPr>
        <w:t>口唇、鼻尖、耳垂、指(趾)青紫明显，伴杵状指(趾),胸骨左缘闻及级收缩期杂音，</w:t>
      </w:r>
      <w:r>
        <w:rPr>
          <w:spacing w:val="11"/>
          <w:sz w:val="20"/>
          <w:szCs w:val="20"/>
        </w:rPr>
        <w:t xml:space="preserve"> </w:t>
      </w:r>
      <w:r>
        <w:rPr>
          <w:spacing w:val="-6"/>
          <w:sz w:val="20"/>
          <w:szCs w:val="20"/>
        </w:rPr>
        <w:t>肺动脉瓣第二音减弱。诊断为法洛四联症收住入院。</w:t>
      </w:r>
    </w:p>
    <w:p>
      <w:pPr>
        <w:pStyle w:val="BodyText"/>
        <w:spacing w:before="51" w:line="222" w:lineRule="auto"/>
        <w:ind w:left="97"/>
        <w:rPr>
          <w:sz w:val="20"/>
          <w:szCs w:val="20"/>
        </w:rPr>
      </w:pPr>
      <w:r>
        <w:rPr>
          <w:spacing w:val="-7"/>
          <w:sz w:val="20"/>
          <w:szCs w:val="20"/>
        </w:rPr>
        <w:t>该患儿应该采取的体位是</w:t>
      </w:r>
    </w:p>
    <w:p>
      <w:pPr>
        <w:spacing w:before="63" w:line="221" w:lineRule="auto"/>
        <w:ind w:left="357"/>
        <w:rPr>
          <w:rFonts w:ascii="SimSun" w:eastAsia="SimSun" w:hAnsi="SimSun" w:cs="SimSun"/>
          <w:sz w:val="20"/>
          <w:szCs w:val="20"/>
        </w:rPr>
      </w:pPr>
      <w:r>
        <w:rPr>
          <w:rFonts w:ascii="Times New Roman" w:eastAsia="Times New Roman" w:hAnsi="Times New Roman" w:cs="Times New Roman"/>
          <w:spacing w:val="-17"/>
          <w:sz w:val="20"/>
          <w:szCs w:val="20"/>
        </w:rPr>
        <w:t>A</w:t>
      </w:r>
      <w:r>
        <w:rPr>
          <w:rFonts w:ascii="SimSun" w:eastAsia="SimSun" w:hAnsi="SimSun" w:cs="SimSun"/>
          <w:spacing w:val="-17"/>
          <w:sz w:val="20"/>
          <w:szCs w:val="20"/>
        </w:rPr>
        <w:t>、平卧位</w:t>
      </w:r>
    </w:p>
    <w:p>
      <w:pPr>
        <w:pStyle w:val="BodyText"/>
        <w:spacing w:before="47" w:line="290" w:lineRule="exact"/>
        <w:ind w:left="357"/>
        <w:rPr>
          <w:sz w:val="20"/>
          <w:szCs w:val="20"/>
        </w:rPr>
      </w:pPr>
      <w:r>
        <w:rPr>
          <w:rFonts w:ascii="SimSun" w:eastAsia="SimSun" w:hAnsi="SimSun" w:cs="SimSun"/>
          <w:spacing w:val="-8"/>
          <w:position w:val="6"/>
          <w:sz w:val="20"/>
          <w:szCs w:val="20"/>
        </w:rPr>
        <w:t>B、</w:t>
      </w:r>
      <w:r>
        <w:rPr>
          <w:spacing w:val="-8"/>
          <w:position w:val="6"/>
          <w:sz w:val="20"/>
          <w:szCs w:val="20"/>
        </w:rPr>
        <w:t>右侧卧位</w:t>
      </w:r>
    </w:p>
    <w:p>
      <w:pPr>
        <w:pStyle w:val="BodyText"/>
        <w:spacing w:before="1" w:line="221" w:lineRule="auto"/>
        <w:ind w:left="357"/>
        <w:rPr>
          <w:sz w:val="20"/>
          <w:szCs w:val="20"/>
        </w:rPr>
      </w:pPr>
      <w:r>
        <w:rPr>
          <w:rFonts w:ascii="SimSun" w:eastAsia="SimSun" w:hAnsi="SimSun" w:cs="SimSun"/>
          <w:spacing w:val="-4"/>
          <w:sz w:val="20"/>
          <w:szCs w:val="20"/>
        </w:rPr>
        <w:t>C、</w:t>
      </w:r>
      <w:r>
        <w:rPr>
          <w:spacing w:val="-4"/>
          <w:sz w:val="20"/>
          <w:szCs w:val="20"/>
        </w:rPr>
        <w:t>左侧卧位</w:t>
      </w:r>
    </w:p>
    <w:p>
      <w:pPr>
        <w:pStyle w:val="BodyText"/>
        <w:spacing w:before="60" w:line="222" w:lineRule="auto"/>
        <w:ind w:left="357"/>
        <w:rPr>
          <w:sz w:val="20"/>
          <w:szCs w:val="20"/>
        </w:rPr>
      </w:pPr>
      <w:r>
        <w:rPr>
          <w:rFonts w:ascii="SimSun" w:eastAsia="SimSun" w:hAnsi="SimSun" w:cs="SimSun"/>
          <w:spacing w:val="-8"/>
          <w:sz w:val="20"/>
          <w:szCs w:val="20"/>
        </w:rPr>
        <w:t>D、</w:t>
      </w:r>
      <w:r>
        <w:rPr>
          <w:spacing w:val="-8"/>
          <w:sz w:val="20"/>
          <w:szCs w:val="20"/>
        </w:rPr>
        <w:t>俯卧位</w:t>
      </w:r>
    </w:p>
    <w:p>
      <w:pPr>
        <w:pStyle w:val="BodyText"/>
        <w:spacing w:before="59" w:line="222" w:lineRule="auto"/>
        <w:ind w:left="357"/>
        <w:rPr>
          <w:sz w:val="20"/>
          <w:szCs w:val="20"/>
        </w:rPr>
      </w:pPr>
      <w:r>
        <w:rPr>
          <w:rFonts w:ascii="SimSun" w:eastAsia="SimSun" w:hAnsi="SimSun" w:cs="SimSun"/>
          <w:spacing w:val="-9"/>
          <w:sz w:val="20"/>
          <w:szCs w:val="20"/>
        </w:rPr>
        <w:t>E、</w:t>
      </w:r>
      <w:r>
        <w:rPr>
          <w:spacing w:val="-9"/>
          <w:sz w:val="20"/>
          <w:szCs w:val="20"/>
        </w:rPr>
        <w:t>膝胸位</w:t>
      </w:r>
    </w:p>
    <w:p>
      <w:pPr>
        <w:spacing w:before="30" w:line="220" w:lineRule="auto"/>
        <w:rPr>
          <w:rFonts w:ascii="SimSun" w:eastAsia="SimSun" w:hAnsi="SimSun" w:cs="SimSun"/>
          <w:sz w:val="20"/>
          <w:szCs w:val="20"/>
        </w:rPr>
      </w:pPr>
      <w:r>
        <w:drawing>
          <wp:anchor distT="0" distB="0" distL="0" distR="0" simplePos="0" relativeHeight="251743232" behindDoc="1" locked="0" layoutInCell="1" allowOverlap="1">
            <wp:simplePos x="0" y="0"/>
            <wp:positionH relativeFrom="column">
              <wp:posOffset>61683</wp:posOffset>
            </wp:positionH>
            <wp:positionV relativeFrom="paragraph">
              <wp:posOffset>-35481</wp:posOffset>
            </wp:positionV>
            <wp:extent cx="565217" cy="184167"/>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xmlns:r="http://schemas.openxmlformats.org/officeDocument/2006/relationships" r:embed="rId156"/>
                    <a:stretch>
                      <a:fillRect/>
                    </a:stretch>
                  </pic:blipFill>
                  <pic:spPr>
                    <a:xfrm>
                      <a:off x="0" y="0"/>
                      <a:ext cx="565217" cy="184167"/>
                    </a:xfrm>
                    <a:prstGeom prst="rect">
                      <a:avLst/>
                    </a:prstGeom>
                  </pic:spPr>
                </pic:pic>
              </a:graphicData>
            </a:graphic>
          </wp:anchor>
        </w:drawing>
      </w:r>
      <w:r>
        <w:rPr>
          <w:rFonts w:ascii="SimSun" w:eastAsia="SimSun" w:hAnsi="SimSun" w:cs="SimSun"/>
          <w:b/>
          <w:bCs/>
          <w:spacing w:val="-4"/>
          <w:sz w:val="20"/>
          <w:szCs w:val="20"/>
        </w:rPr>
        <w:t>【答案】</w:t>
      </w:r>
      <w:r>
        <w:rPr>
          <w:rFonts w:ascii="SimSun" w:eastAsia="SimSun" w:hAnsi="SimSun" w:cs="SimSun"/>
          <w:color w:val="5E5E09"/>
          <w:spacing w:val="-4"/>
          <w:sz w:val="20"/>
          <w:szCs w:val="20"/>
        </w:rPr>
        <w:t>E</w:t>
      </w:r>
    </w:p>
    <w:p>
      <w:pPr>
        <w:pStyle w:val="BodyText"/>
        <w:spacing w:before="83" w:line="222" w:lineRule="auto"/>
        <w:ind w:left="97"/>
        <w:rPr>
          <w:sz w:val="20"/>
          <w:szCs w:val="20"/>
        </w:rPr>
      </w:pPr>
      <w:r>
        <w:rPr>
          <w:spacing w:val="-8"/>
          <w:sz w:val="20"/>
          <w:szCs w:val="20"/>
        </w:rPr>
        <w:t>29、</w:t>
      </w:r>
      <w:r>
        <w:rPr>
          <w:spacing w:val="-28"/>
          <w:sz w:val="20"/>
          <w:szCs w:val="20"/>
        </w:rPr>
        <w:t xml:space="preserve"> </w:t>
      </w:r>
      <w:r>
        <w:rPr>
          <w:spacing w:val="-8"/>
          <w:sz w:val="20"/>
          <w:szCs w:val="20"/>
        </w:rPr>
        <w:t>下列属于人员管理基本原则的是</w:t>
      </w:r>
    </w:p>
    <w:p>
      <w:pPr>
        <w:pStyle w:val="BodyText"/>
        <w:spacing w:before="49" w:line="310" w:lineRule="exact"/>
        <w:ind w:left="357"/>
        <w:rPr>
          <w:sz w:val="20"/>
          <w:szCs w:val="20"/>
        </w:rPr>
      </w:pPr>
      <w:r>
        <w:drawing>
          <wp:anchor distT="0" distB="0" distL="0" distR="0" simplePos="0" relativeHeight="251744256" behindDoc="1" locked="0" layoutInCell="1" allowOverlap="1">
            <wp:simplePos x="0" y="0"/>
            <wp:positionH relativeFrom="column">
              <wp:posOffset>42695</wp:posOffset>
            </wp:positionH>
            <wp:positionV relativeFrom="paragraph">
              <wp:posOffset>896947</wp:posOffset>
            </wp:positionV>
            <wp:extent cx="577839" cy="190483"/>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xmlns:r="http://schemas.openxmlformats.org/officeDocument/2006/relationships" r:embed="rId157"/>
                    <a:stretch>
                      <a:fillRect/>
                    </a:stretch>
                  </pic:blipFill>
                  <pic:spPr>
                    <a:xfrm>
                      <a:off x="0" y="0"/>
                      <a:ext cx="577839" cy="190483"/>
                    </a:xfrm>
                    <a:prstGeom prst="rect">
                      <a:avLst/>
                    </a:prstGeom>
                  </pic:spPr>
                </pic:pic>
              </a:graphicData>
            </a:graphic>
          </wp:anchor>
        </w:drawing>
      </w:r>
      <w:r>
        <w:rPr>
          <w:rFonts w:ascii="Times New Roman" w:eastAsia="Times New Roman" w:hAnsi="Times New Roman" w:cs="Times New Roman"/>
          <w:spacing w:val="-8"/>
          <w:position w:val="7"/>
          <w:sz w:val="20"/>
          <w:szCs w:val="20"/>
        </w:rPr>
        <w:t>A</w:t>
      </w:r>
      <w:r>
        <w:rPr>
          <w:rFonts w:ascii="SimSun" w:eastAsia="SimSun" w:hAnsi="SimSun" w:cs="SimSun"/>
          <w:spacing w:val="-8"/>
          <w:position w:val="7"/>
          <w:sz w:val="20"/>
          <w:szCs w:val="20"/>
        </w:rPr>
        <w:t>、</w:t>
      </w:r>
      <w:r>
        <w:rPr>
          <w:spacing w:val="-8"/>
          <w:position w:val="7"/>
          <w:sz w:val="20"/>
          <w:szCs w:val="20"/>
        </w:rPr>
        <w:t>以人为本原则</w:t>
      </w:r>
    </w:p>
    <w:p>
      <w:pPr>
        <w:pStyle w:val="BodyText"/>
        <w:spacing w:line="222" w:lineRule="auto"/>
        <w:ind w:left="357"/>
        <w:rPr>
          <w:sz w:val="20"/>
          <w:szCs w:val="20"/>
        </w:rPr>
      </w:pPr>
      <w:r>
        <w:rPr>
          <w:rFonts w:ascii="Times New Roman" w:eastAsia="Times New Roman" w:hAnsi="Times New Roman" w:cs="Times New Roman"/>
          <w:spacing w:val="-8"/>
          <w:sz w:val="20"/>
          <w:szCs w:val="20"/>
        </w:rPr>
        <w:t>B</w:t>
      </w:r>
      <w:r>
        <w:rPr>
          <w:rFonts w:ascii="SimSun" w:eastAsia="SimSun" w:hAnsi="SimSun" w:cs="SimSun"/>
          <w:spacing w:val="-8"/>
          <w:sz w:val="20"/>
          <w:szCs w:val="20"/>
        </w:rPr>
        <w:t>、</w:t>
      </w:r>
      <w:r>
        <w:rPr>
          <w:spacing w:val="-8"/>
          <w:sz w:val="20"/>
          <w:szCs w:val="20"/>
        </w:rPr>
        <w:t>责权一致原则</w:t>
      </w:r>
    </w:p>
    <w:p>
      <w:pPr>
        <w:pStyle w:val="BodyText"/>
        <w:spacing w:before="40" w:line="223" w:lineRule="auto"/>
        <w:ind w:left="357"/>
        <w:rPr>
          <w:sz w:val="20"/>
          <w:szCs w:val="20"/>
        </w:rPr>
      </w:pPr>
      <w:r>
        <w:rPr>
          <w:rFonts w:ascii="SimSun" w:eastAsia="SimSun" w:hAnsi="SimSun" w:cs="SimSun"/>
          <w:spacing w:val="-6"/>
          <w:sz w:val="20"/>
          <w:szCs w:val="20"/>
        </w:rPr>
        <w:t>C、</w:t>
      </w:r>
      <w:r>
        <w:rPr>
          <w:spacing w:val="-6"/>
          <w:sz w:val="20"/>
          <w:szCs w:val="20"/>
        </w:rPr>
        <w:t>系统管理原则</w:t>
      </w:r>
    </w:p>
    <w:p>
      <w:pPr>
        <w:pStyle w:val="BodyText"/>
        <w:spacing w:before="56" w:line="221" w:lineRule="auto"/>
        <w:ind w:left="357"/>
        <w:rPr>
          <w:sz w:val="20"/>
          <w:szCs w:val="20"/>
        </w:rPr>
      </w:pPr>
      <w:r>
        <w:rPr>
          <w:rFonts w:ascii="Times New Roman" w:eastAsia="Times New Roman" w:hAnsi="Times New Roman" w:cs="Times New Roman"/>
          <w:spacing w:val="-10"/>
          <w:sz w:val="20"/>
          <w:szCs w:val="20"/>
        </w:rPr>
        <w:t>D</w:t>
      </w:r>
      <w:r>
        <w:rPr>
          <w:rFonts w:ascii="SimSun" w:eastAsia="SimSun" w:hAnsi="SimSun" w:cs="SimSun"/>
          <w:spacing w:val="-10"/>
          <w:sz w:val="20"/>
          <w:szCs w:val="20"/>
        </w:rPr>
        <w:t>、</w:t>
      </w:r>
      <w:r>
        <w:rPr>
          <w:spacing w:val="-10"/>
          <w:sz w:val="20"/>
          <w:szCs w:val="20"/>
        </w:rPr>
        <w:t>经济效能原则</w:t>
      </w:r>
    </w:p>
    <w:p>
      <w:pPr>
        <w:pStyle w:val="BodyText"/>
        <w:spacing w:before="63" w:line="223" w:lineRule="auto"/>
        <w:ind w:left="357"/>
        <w:rPr>
          <w:sz w:val="20"/>
          <w:szCs w:val="20"/>
        </w:rPr>
      </w:pPr>
      <w:r>
        <w:rPr>
          <w:rFonts w:ascii="Times New Roman" w:eastAsia="Times New Roman" w:hAnsi="Times New Roman" w:cs="Times New Roman"/>
          <w:spacing w:val="-7"/>
          <w:sz w:val="20"/>
          <w:szCs w:val="20"/>
        </w:rPr>
        <w:t>E</w:t>
      </w:r>
      <w:r>
        <w:rPr>
          <w:color w:val="FEFE00"/>
          <w:spacing w:val="-7"/>
          <w:sz w:val="20"/>
          <w:szCs w:val="20"/>
        </w:rPr>
        <w:t>、合</w:t>
      </w:r>
      <w:r>
        <w:rPr>
          <w:spacing w:val="-7"/>
          <w:sz w:val="20"/>
          <w:szCs w:val="20"/>
        </w:rPr>
        <w:t>理结构原则</w:t>
      </w:r>
    </w:p>
    <w:p>
      <w:pPr>
        <w:spacing w:before="27" w:line="220" w:lineRule="auto"/>
        <w:rPr>
          <w:rFonts w:ascii="SimSun" w:eastAsia="SimSun" w:hAnsi="SimSun" w:cs="SimSun"/>
          <w:sz w:val="20"/>
          <w:szCs w:val="20"/>
        </w:rPr>
      </w:pPr>
      <w:r>
        <w:rPr>
          <w:rFonts w:ascii="SimSun" w:eastAsia="SimSun" w:hAnsi="SimSun" w:cs="SimSun"/>
          <w:b/>
          <w:bCs/>
          <w:spacing w:val="-6"/>
          <w:sz w:val="20"/>
          <w:szCs w:val="20"/>
        </w:rPr>
        <w:t>【答案】C</w:t>
      </w:r>
    </w:p>
    <w:p>
      <w:pPr>
        <w:pStyle w:val="BodyText"/>
        <w:spacing w:before="98" w:line="234" w:lineRule="auto"/>
        <w:ind w:left="96" w:right="321" w:hanging="97"/>
        <w:rPr>
          <w:sz w:val="20"/>
          <w:szCs w:val="20"/>
        </w:rPr>
      </w:pPr>
      <w:r>
        <w:drawing>
          <wp:anchor distT="0" distB="0" distL="0" distR="0" simplePos="0" relativeHeight="251745280" behindDoc="1" locked="0" layoutInCell="1" allowOverlap="1">
            <wp:simplePos x="0" y="0"/>
            <wp:positionH relativeFrom="column">
              <wp:posOffset>17234</wp:posOffset>
            </wp:positionH>
            <wp:positionV relativeFrom="paragraph">
              <wp:posOffset>168037</wp:posOffset>
            </wp:positionV>
            <wp:extent cx="2006580" cy="184168"/>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xmlns:r="http://schemas.openxmlformats.org/officeDocument/2006/relationships" r:embed="rId158"/>
                    <a:stretch>
                      <a:fillRect/>
                    </a:stretch>
                  </pic:blipFill>
                  <pic:spPr>
                    <a:xfrm>
                      <a:off x="0" y="0"/>
                      <a:ext cx="2006580" cy="184168"/>
                    </a:xfrm>
                    <a:prstGeom prst="rect">
                      <a:avLst/>
                    </a:prstGeom>
                  </pic:spPr>
                </pic:pic>
              </a:graphicData>
            </a:graphic>
          </wp:anchor>
        </w:drawing>
      </w:r>
      <w:r>
        <w:rPr>
          <w:b/>
          <w:bCs/>
          <w:spacing w:val="-4"/>
          <w:sz w:val="20"/>
          <w:szCs w:val="20"/>
        </w:rPr>
        <w:t>【解析】</w:t>
      </w:r>
      <w:r>
        <w:rPr>
          <w:spacing w:val="-4"/>
          <w:sz w:val="20"/>
          <w:szCs w:val="20"/>
        </w:rPr>
        <w:t>人员管理的基本原则包括职务要求明确原则、责权利一致原则、公平竞争原</w:t>
      </w:r>
      <w:r>
        <w:rPr>
          <w:spacing w:val="7"/>
          <w:sz w:val="20"/>
          <w:szCs w:val="20"/>
        </w:rPr>
        <w:t xml:space="preserve"> </w:t>
      </w:r>
      <w:r>
        <w:rPr>
          <w:spacing w:val="-8"/>
          <w:sz w:val="20"/>
          <w:szCs w:val="20"/>
        </w:rPr>
        <w:t>则、系统管理原则、用人之长原则。</w:t>
      </w:r>
    </w:p>
    <w:p>
      <w:pPr>
        <w:pStyle w:val="BodyText"/>
        <w:spacing w:before="75" w:line="241" w:lineRule="auto"/>
        <w:ind w:left="96" w:right="89" w:hanging="29"/>
        <w:rPr>
          <w:sz w:val="20"/>
          <w:szCs w:val="20"/>
        </w:rPr>
      </w:pPr>
      <w:r>
        <w:rPr>
          <w:spacing w:val="-6"/>
          <w:sz w:val="20"/>
          <w:szCs w:val="20"/>
        </w:rPr>
        <w:t>30、</w:t>
      </w:r>
      <w:r>
        <w:rPr>
          <w:spacing w:val="-34"/>
          <w:sz w:val="20"/>
          <w:szCs w:val="20"/>
        </w:rPr>
        <w:t xml:space="preserve"> </w:t>
      </w:r>
      <w:r>
        <w:rPr>
          <w:spacing w:val="-6"/>
          <w:sz w:val="20"/>
          <w:szCs w:val="20"/>
        </w:rPr>
        <w:t>微生态平衡是指正常微生物与不同宿主在不同发育阶段动态的生理组合，达到三个</w:t>
      </w:r>
      <w:r>
        <w:rPr>
          <w:sz w:val="20"/>
          <w:szCs w:val="20"/>
        </w:rPr>
        <w:t xml:space="preserve"> </w:t>
      </w:r>
      <w:r>
        <w:rPr>
          <w:spacing w:val="-8"/>
          <w:sz w:val="20"/>
          <w:szCs w:val="20"/>
        </w:rPr>
        <w:t>方面的平衡，即定位、定量及</w:t>
      </w:r>
    </w:p>
    <w:p>
      <w:pPr>
        <w:pStyle w:val="BodyText"/>
        <w:spacing w:before="38" w:line="292" w:lineRule="exact"/>
        <w:ind w:left="357"/>
        <w:rPr>
          <w:sz w:val="20"/>
          <w:szCs w:val="20"/>
        </w:rPr>
      </w:pPr>
      <w:r>
        <w:rPr>
          <w:rFonts w:ascii="SimSun" w:eastAsia="SimSun" w:hAnsi="SimSun" w:cs="SimSun"/>
          <w:spacing w:val="-14"/>
          <w:position w:val="6"/>
          <w:sz w:val="20"/>
          <w:szCs w:val="20"/>
        </w:rPr>
        <w:t>A、</w:t>
      </w:r>
      <w:r>
        <w:rPr>
          <w:rFonts w:ascii="SimSun" w:eastAsia="SimSun" w:hAnsi="SimSun" w:cs="SimSun"/>
          <w:spacing w:val="-54"/>
          <w:position w:val="6"/>
          <w:sz w:val="20"/>
          <w:szCs w:val="20"/>
        </w:rPr>
        <w:t xml:space="preserve"> </w:t>
      </w:r>
      <w:r>
        <w:rPr>
          <w:spacing w:val="-14"/>
          <w:position w:val="6"/>
          <w:sz w:val="20"/>
          <w:szCs w:val="20"/>
        </w:rPr>
        <w:t>定性</w:t>
      </w:r>
    </w:p>
    <w:p>
      <w:pPr>
        <w:pStyle w:val="BodyText"/>
        <w:spacing w:before="1" w:line="222" w:lineRule="auto"/>
        <w:ind w:left="357"/>
        <w:rPr>
          <w:sz w:val="20"/>
          <w:szCs w:val="20"/>
        </w:rPr>
      </w:pPr>
      <w:r>
        <w:rPr>
          <w:rFonts w:ascii="Times New Roman" w:eastAsia="Times New Roman" w:hAnsi="Times New Roman" w:cs="Times New Roman"/>
          <w:spacing w:val="-14"/>
          <w:sz w:val="20"/>
          <w:szCs w:val="20"/>
        </w:rPr>
        <w:t>B</w:t>
      </w:r>
      <w:r>
        <w:rPr>
          <w:rFonts w:ascii="SimSun" w:eastAsia="SimSun" w:hAnsi="SimSun" w:cs="SimSun"/>
          <w:spacing w:val="-14"/>
          <w:sz w:val="20"/>
          <w:szCs w:val="20"/>
        </w:rPr>
        <w:t>、</w:t>
      </w:r>
      <w:r>
        <w:rPr>
          <w:spacing w:val="-14"/>
          <w:sz w:val="20"/>
          <w:szCs w:val="20"/>
        </w:rPr>
        <w:t>定群</w:t>
      </w:r>
    </w:p>
    <w:p>
      <w:pPr>
        <w:pStyle w:val="BodyText"/>
        <w:spacing w:before="58" w:line="231" w:lineRule="auto"/>
        <w:ind w:left="357"/>
        <w:rPr>
          <w:sz w:val="20"/>
          <w:szCs w:val="20"/>
        </w:rPr>
      </w:pPr>
      <w:r>
        <w:rPr>
          <w:rFonts w:ascii="Times New Roman" w:eastAsia="Times New Roman" w:hAnsi="Times New Roman" w:cs="Times New Roman"/>
          <w:spacing w:val="-8"/>
          <w:sz w:val="20"/>
          <w:szCs w:val="20"/>
        </w:rPr>
        <w:t>C</w:t>
      </w:r>
      <w:r>
        <w:rPr>
          <w:rFonts w:ascii="SimSun" w:eastAsia="SimSun" w:hAnsi="SimSun" w:cs="SimSun"/>
          <w:spacing w:val="-8"/>
          <w:sz w:val="20"/>
          <w:szCs w:val="20"/>
        </w:rPr>
        <w:t>、</w:t>
      </w:r>
      <w:r>
        <w:rPr>
          <w:spacing w:val="-8"/>
          <w:sz w:val="20"/>
          <w:szCs w:val="20"/>
        </w:rPr>
        <w:t>定比</w:t>
      </w:r>
    </w:p>
    <w:p>
      <w:pPr>
        <w:pStyle w:val="BodyText"/>
        <w:spacing w:before="51" w:line="222" w:lineRule="auto"/>
        <w:ind w:left="357"/>
        <w:rPr>
          <w:sz w:val="20"/>
          <w:szCs w:val="20"/>
        </w:rPr>
      </w:pPr>
      <w:r>
        <w:rPr>
          <w:rFonts w:ascii="SimSun" w:eastAsia="SimSun" w:hAnsi="SimSun" w:cs="SimSun"/>
          <w:spacing w:val="-5"/>
          <w:sz w:val="20"/>
          <w:szCs w:val="20"/>
        </w:rPr>
        <w:t>D、</w:t>
      </w:r>
      <w:r>
        <w:rPr>
          <w:spacing w:val="-5"/>
          <w:sz w:val="20"/>
          <w:szCs w:val="20"/>
        </w:rPr>
        <w:t>定植</w:t>
      </w:r>
    </w:p>
    <w:p>
      <w:pPr>
        <w:pStyle w:val="BodyText"/>
        <w:spacing w:before="40" w:line="224" w:lineRule="auto"/>
        <w:ind w:left="357"/>
        <w:rPr>
          <w:sz w:val="20"/>
          <w:szCs w:val="20"/>
        </w:rPr>
      </w:pPr>
      <w:r>
        <w:rPr>
          <w:rFonts w:ascii="Times New Roman" w:eastAsia="Times New Roman" w:hAnsi="Times New Roman" w:cs="Times New Roman"/>
          <w:spacing w:val="-5"/>
          <w:sz w:val="20"/>
          <w:szCs w:val="20"/>
        </w:rPr>
        <w:t>E</w:t>
      </w:r>
      <w:r>
        <w:rPr>
          <w:rFonts w:ascii="SimSun" w:eastAsia="SimSun" w:hAnsi="SimSun" w:cs="SimSun"/>
          <w:spacing w:val="-5"/>
          <w:sz w:val="20"/>
          <w:szCs w:val="20"/>
        </w:rPr>
        <w:t>、</w:t>
      </w:r>
      <w:r>
        <w:rPr>
          <w:spacing w:val="-5"/>
          <w:sz w:val="20"/>
          <w:szCs w:val="20"/>
        </w:rPr>
        <w:t>定点</w:t>
      </w:r>
    </w:p>
    <w:p>
      <w:pPr>
        <w:spacing w:before="46" w:line="220" w:lineRule="auto"/>
        <w:rPr>
          <w:rFonts w:ascii="SimSun" w:eastAsia="SimSun" w:hAnsi="SimSun" w:cs="SimSun"/>
          <w:sz w:val="20"/>
          <w:szCs w:val="20"/>
        </w:rPr>
      </w:pPr>
      <w:r>
        <w:drawing>
          <wp:anchor distT="0" distB="0" distL="0" distR="0" simplePos="0" relativeHeight="251742208" behindDoc="1" locked="0" layoutInCell="1" allowOverlap="1">
            <wp:simplePos x="0" y="0"/>
            <wp:positionH relativeFrom="column">
              <wp:posOffset>23599</wp:posOffset>
            </wp:positionH>
            <wp:positionV relativeFrom="paragraph">
              <wp:posOffset>-25580</wp:posOffset>
            </wp:positionV>
            <wp:extent cx="565109" cy="184090"/>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xmlns:r="http://schemas.openxmlformats.org/officeDocument/2006/relationships" r:embed="rId159"/>
                    <a:stretch>
                      <a:fillRect/>
                    </a:stretch>
                  </pic:blipFill>
                  <pic:spPr>
                    <a:xfrm>
                      <a:off x="0" y="0"/>
                      <a:ext cx="565109" cy="184090"/>
                    </a:xfrm>
                    <a:prstGeom prst="rect">
                      <a:avLst/>
                    </a:prstGeom>
                  </pic:spPr>
                </pic:pic>
              </a:graphicData>
            </a:graphic>
          </wp:anchor>
        </w:drawing>
      </w:r>
      <w:r>
        <w:rPr>
          <w:rFonts w:ascii="SimSun" w:eastAsia="SimSun" w:hAnsi="SimSun" w:cs="SimSun"/>
          <w:b/>
          <w:bCs/>
          <w:spacing w:val="-5"/>
          <w:sz w:val="20"/>
          <w:szCs w:val="20"/>
        </w:rPr>
        <w:t>【答案】A</w:t>
      </w:r>
    </w:p>
    <w:p>
      <w:pPr>
        <w:spacing w:line="220" w:lineRule="auto"/>
        <w:rPr>
          <w:rFonts w:ascii="SimSun" w:eastAsia="SimSun" w:hAnsi="SimSun" w:cs="SimSun"/>
          <w:sz w:val="20"/>
          <w:szCs w:val="20"/>
        </w:rPr>
        <w:sectPr>
          <w:headerReference w:type="default" r:id="rId160"/>
          <w:type w:val="nextPage"/>
          <w:pgSz w:w="16990" w:h="12130"/>
          <w:pgMar w:top="400" w:right="627" w:bottom="0" w:left="782" w:header="0" w:footer="0" w:gutter="0"/>
          <w:pgNumType w:start="33"/>
          <w:cols w:num="2" w:space="708" w:equalWidth="0">
            <w:col w:w="7890" w:space="100"/>
            <w:col w:w="7591" w:space="0"/>
          </w:cols>
          <w:titlePg w:val="0"/>
        </w:sectPr>
      </w:pPr>
    </w:p>
    <w:p>
      <w:pPr>
        <w:spacing w:before="60"/>
      </w:pPr>
      <w:r>
        <w:pict>
          <v:rect id="_x0000_s1147" style="width:336.25pt;height:0.5pt;margin-top:414.78pt;margin-left:81.3pt;mso-position-horizontal-relative:page;mso-position-vertical-relative:page;position:absolute;z-index:251746304" o:allowincell="f" filled="t" fillcolor="black" stroked="f"/>
        </w:pict>
      </w:r>
    </w:p>
    <w:p>
      <w:pPr>
        <w:sectPr>
          <w:headerReference w:type="default" r:id="rId161"/>
          <w:pgSz w:w="16840" w:h="11910"/>
          <w:pgMar w:top="400" w:right="617" w:bottom="0" w:left="839" w:header="0" w:footer="0" w:gutter="0"/>
          <w:pgNumType w:start="34"/>
          <w:cols w:num="1" w:space="708" w:equalWidth="0">
            <w:col w:w="15383" w:space="0"/>
          </w:cols>
        </w:sectPr>
      </w:pPr>
    </w:p>
    <w:p>
      <w:pPr>
        <w:pStyle w:val="BodyText"/>
        <w:spacing w:before="41" w:line="200" w:lineRule="auto"/>
        <w:ind w:left="2"/>
        <w:rPr>
          <w:sz w:val="20"/>
          <w:szCs w:val="20"/>
        </w:rPr>
      </w:pPr>
      <w:r>
        <w:rPr>
          <w:b/>
          <w:bCs/>
          <w:spacing w:val="-5"/>
          <w:sz w:val="20"/>
          <w:szCs w:val="20"/>
        </w:rPr>
        <w:t>【解析】</w:t>
      </w:r>
      <w:r>
        <w:rPr>
          <w:spacing w:val="-5"/>
          <w:sz w:val="20"/>
          <w:szCs w:val="20"/>
        </w:rPr>
        <w:t>微生态平衡是指在长期进化过程中形成的正常微生物与不同宿主在不同发育阶</w:t>
      </w:r>
    </w:p>
    <w:p>
      <w:pPr>
        <w:pStyle w:val="BodyText"/>
        <w:spacing w:line="298" w:lineRule="exact"/>
        <w:ind w:firstLine="40"/>
      </w:pPr>
      <w:r>
        <w:rPr>
          <w:position w:val="-5"/>
        </w:rPr>
        <w:pict>
          <v:group id="_x0000_i1148" style="width:260.05pt;height:14.95pt;mso-position-horizontal-relative:char;mso-position-vertical-relative:line" coordorigin="0,0" coordsize="5200,298" filled="f" stroked="f">
            <v:shape id="_x0000_s1149" type="#_x0000_t75" style="width:5190;height:291;left:9;position:absolute" filled="f" stroked="f">
              <v:imagedata r:id="rId162" o:title=""/>
            </v:shape>
            <v:shape id="_x0000_s1150" type="#_x0000_t202" style="width:5240;height:339;left:-20;position:absolute;top:-20" filled="f" stroked="f">
              <o:lock v:ext="edit" aspectratio="f"/>
              <v:textbox inset="0,0,0,0">
                <w:txbxContent>
                  <w:p>
                    <w:pPr>
                      <w:spacing w:before="114" w:line="220" w:lineRule="auto"/>
                      <w:jc w:val="right"/>
                      <w:rPr>
                        <w:rFonts w:ascii="FangSong" w:eastAsia="FangSong" w:hAnsi="FangSong" w:cs="FangSong"/>
                        <w:sz w:val="20"/>
                        <w:szCs w:val="20"/>
                      </w:rPr>
                    </w:pPr>
                    <w:r>
                      <w:rPr>
                        <w:rFonts w:ascii="FangSong" w:eastAsia="FangSong" w:hAnsi="FangSong" w:cs="FangSong"/>
                        <w:spacing w:val="-7"/>
                        <w:sz w:val="20"/>
                        <w:szCs w:val="20"/>
                      </w:rPr>
                      <w:t>段动态的生理组合，达到定位、定性、定量三个方面的平衡。</w:t>
                    </w:r>
                  </w:p>
                </w:txbxContent>
              </v:textbox>
            </v:shape>
            <w10:wrap type="none"/>
          </v:group>
        </w:pict>
      </w:r>
    </w:p>
    <w:p>
      <w:pPr>
        <w:pStyle w:val="BodyText"/>
        <w:spacing w:before="85" w:line="303" w:lineRule="exact"/>
        <w:ind w:left="40"/>
        <w:rPr>
          <w:sz w:val="20"/>
          <w:szCs w:val="20"/>
        </w:rPr>
      </w:pPr>
      <w:r>
        <w:rPr>
          <w:spacing w:val="-7"/>
          <w:position w:val="7"/>
          <w:sz w:val="20"/>
          <w:szCs w:val="20"/>
        </w:rPr>
        <w:t>31、手部有伤口而需要护理气性坏疽病人时应</w:t>
      </w:r>
    </w:p>
    <w:p>
      <w:pPr>
        <w:pStyle w:val="BodyText"/>
        <w:spacing w:line="223" w:lineRule="auto"/>
        <w:ind w:left="369"/>
        <w:rPr>
          <w:sz w:val="20"/>
          <w:szCs w:val="20"/>
        </w:rPr>
      </w:pPr>
      <w:r>
        <w:rPr>
          <w:rFonts w:ascii="Times New Roman" w:eastAsia="Times New Roman" w:hAnsi="Times New Roman" w:cs="Times New Roman"/>
          <w:spacing w:val="-19"/>
          <w:sz w:val="20"/>
          <w:szCs w:val="20"/>
        </w:rPr>
        <w:t>A</w:t>
      </w:r>
      <w:r>
        <w:rPr>
          <w:rFonts w:ascii="SimSun" w:eastAsia="SimSun" w:hAnsi="SimSun" w:cs="SimSun"/>
          <w:spacing w:val="-19"/>
          <w:sz w:val="20"/>
          <w:szCs w:val="20"/>
        </w:rPr>
        <w:t>、</w:t>
      </w:r>
      <w:r>
        <w:rPr>
          <w:spacing w:val="-19"/>
          <w:sz w:val="20"/>
          <w:szCs w:val="20"/>
        </w:rPr>
        <w:t>洗手</w:t>
      </w:r>
    </w:p>
    <w:p>
      <w:pPr>
        <w:pStyle w:val="BodyText"/>
        <w:spacing w:before="38" w:line="223" w:lineRule="auto"/>
        <w:ind w:left="369"/>
        <w:rPr>
          <w:sz w:val="20"/>
          <w:szCs w:val="20"/>
        </w:rPr>
      </w:pPr>
      <w:r>
        <w:rPr>
          <w:rFonts w:ascii="Times New Roman" w:eastAsia="Times New Roman" w:hAnsi="Times New Roman" w:cs="Times New Roman"/>
          <w:spacing w:val="-11"/>
          <w:sz w:val="20"/>
          <w:szCs w:val="20"/>
        </w:rPr>
        <w:t>B</w:t>
      </w:r>
      <w:r>
        <w:rPr>
          <w:rFonts w:ascii="SimSun" w:eastAsia="SimSun" w:hAnsi="SimSun" w:cs="SimSun"/>
          <w:spacing w:val="-11"/>
          <w:sz w:val="20"/>
          <w:szCs w:val="20"/>
        </w:rPr>
        <w:t>、</w:t>
      </w:r>
      <w:r>
        <w:rPr>
          <w:spacing w:val="-11"/>
          <w:sz w:val="20"/>
          <w:szCs w:val="20"/>
        </w:rPr>
        <w:t>戴手套</w:t>
      </w:r>
    </w:p>
    <w:p>
      <w:pPr>
        <w:pStyle w:val="BodyText"/>
        <w:spacing w:before="47" w:line="310" w:lineRule="exact"/>
        <w:ind w:left="369"/>
        <w:rPr>
          <w:sz w:val="20"/>
          <w:szCs w:val="20"/>
        </w:rPr>
      </w:pPr>
      <w:r>
        <w:rPr>
          <w:rFonts w:ascii="SimSun" w:eastAsia="SimSun" w:hAnsi="SimSun" w:cs="SimSun"/>
          <w:spacing w:val="-6"/>
          <w:position w:val="7"/>
          <w:sz w:val="20"/>
          <w:szCs w:val="20"/>
        </w:rPr>
        <w:t>C、</w:t>
      </w:r>
      <w:r>
        <w:rPr>
          <w:spacing w:val="-6"/>
          <w:position w:val="7"/>
          <w:sz w:val="20"/>
          <w:szCs w:val="20"/>
        </w:rPr>
        <w:t>戴口罩、护目镜</w:t>
      </w:r>
    </w:p>
    <w:p>
      <w:pPr>
        <w:pStyle w:val="BodyText"/>
        <w:spacing w:before="1" w:line="221" w:lineRule="auto"/>
        <w:ind w:left="369"/>
        <w:rPr>
          <w:sz w:val="20"/>
          <w:szCs w:val="20"/>
        </w:rPr>
      </w:pPr>
      <w:r>
        <w:rPr>
          <w:rFonts w:ascii="Times New Roman" w:eastAsia="Times New Roman" w:hAnsi="Times New Roman" w:cs="Times New Roman"/>
          <w:spacing w:val="-14"/>
          <w:sz w:val="20"/>
          <w:szCs w:val="20"/>
        </w:rPr>
        <w:t>D</w:t>
      </w:r>
      <w:r>
        <w:rPr>
          <w:rFonts w:ascii="SimSun" w:eastAsia="SimSun" w:hAnsi="SimSun" w:cs="SimSun"/>
          <w:spacing w:val="-14"/>
          <w:sz w:val="20"/>
          <w:szCs w:val="20"/>
        </w:rPr>
        <w:t>、</w:t>
      </w:r>
      <w:r>
        <w:rPr>
          <w:spacing w:val="-14"/>
          <w:sz w:val="20"/>
          <w:szCs w:val="20"/>
        </w:rPr>
        <w:t>穿隔离衣</w:t>
      </w:r>
    </w:p>
    <w:p>
      <w:pPr>
        <w:pStyle w:val="BodyText"/>
        <w:spacing w:before="50" w:line="300" w:lineRule="exact"/>
        <w:ind w:left="369"/>
        <w:rPr>
          <w:sz w:val="20"/>
          <w:szCs w:val="20"/>
        </w:rPr>
      </w:pPr>
      <w:r>
        <w:drawing>
          <wp:anchor distT="0" distB="0" distL="0" distR="0" simplePos="0" relativeHeight="251750400" behindDoc="1" locked="0" layoutInCell="1" allowOverlap="1">
            <wp:simplePos x="0" y="0"/>
            <wp:positionH relativeFrom="column">
              <wp:posOffset>12725</wp:posOffset>
            </wp:positionH>
            <wp:positionV relativeFrom="paragraph">
              <wp:posOffset>161382</wp:posOffset>
            </wp:positionV>
            <wp:extent cx="571455" cy="196860"/>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xmlns:r="http://schemas.openxmlformats.org/officeDocument/2006/relationships" r:embed="rId163"/>
                    <a:stretch>
                      <a:fillRect/>
                    </a:stretch>
                  </pic:blipFill>
                  <pic:spPr>
                    <a:xfrm>
                      <a:off x="0" y="0"/>
                      <a:ext cx="571455" cy="196860"/>
                    </a:xfrm>
                    <a:prstGeom prst="rect">
                      <a:avLst/>
                    </a:prstGeom>
                  </pic:spPr>
                </pic:pic>
              </a:graphicData>
            </a:graphic>
          </wp:anchor>
        </w:drawing>
      </w:r>
      <w:r>
        <w:rPr>
          <w:rFonts w:ascii="SimSun" w:eastAsia="SimSun" w:hAnsi="SimSun" w:cs="SimSun"/>
          <w:spacing w:val="-7"/>
          <w:position w:val="7"/>
          <w:sz w:val="20"/>
          <w:szCs w:val="20"/>
        </w:rPr>
        <w:t>E、</w:t>
      </w:r>
      <w:r>
        <w:rPr>
          <w:spacing w:val="-7"/>
          <w:position w:val="7"/>
          <w:sz w:val="20"/>
          <w:szCs w:val="20"/>
        </w:rPr>
        <w:t>戴口罩</w:t>
      </w:r>
    </w:p>
    <w:p>
      <w:pPr>
        <w:spacing w:line="220" w:lineRule="auto"/>
        <w:ind w:left="2"/>
        <w:rPr>
          <w:rFonts w:ascii="Times New Roman" w:eastAsia="Times New Roman" w:hAnsi="Times New Roman" w:cs="Times New Roman"/>
          <w:sz w:val="20"/>
          <w:szCs w:val="20"/>
        </w:rPr>
      </w:pPr>
      <w:r>
        <w:rPr>
          <w:rFonts w:ascii="SimSun" w:eastAsia="SimSun" w:hAnsi="SimSun" w:cs="SimSun"/>
          <w:b/>
          <w:bCs/>
          <w:spacing w:val="-7"/>
          <w:sz w:val="20"/>
          <w:szCs w:val="20"/>
        </w:rPr>
        <w:t>【答案】</w:t>
      </w:r>
      <w:r>
        <w:rPr>
          <w:rFonts w:ascii="Times New Roman" w:eastAsia="Times New Roman" w:hAnsi="Times New Roman" w:cs="Times New Roman"/>
          <w:spacing w:val="-7"/>
          <w:sz w:val="20"/>
          <w:szCs w:val="20"/>
        </w:rPr>
        <w:t>B</w:t>
      </w:r>
    </w:p>
    <w:p>
      <w:pPr>
        <w:pStyle w:val="BodyText"/>
        <w:spacing w:before="50" w:line="221" w:lineRule="auto"/>
        <w:ind w:left="40"/>
        <w:rPr>
          <w:sz w:val="20"/>
          <w:szCs w:val="20"/>
        </w:rPr>
      </w:pPr>
      <w:r>
        <w:rPr>
          <w:spacing w:val="-5"/>
          <w:sz w:val="20"/>
          <w:szCs w:val="20"/>
        </w:rPr>
        <w:t>32、不符合生长发育规律的描述是</w:t>
      </w:r>
    </w:p>
    <w:p>
      <w:pPr>
        <w:pStyle w:val="BodyText"/>
        <w:spacing w:before="60" w:line="292" w:lineRule="exact"/>
        <w:ind w:left="369"/>
        <w:rPr>
          <w:sz w:val="20"/>
          <w:szCs w:val="20"/>
        </w:rPr>
      </w:pPr>
      <w:r>
        <w:rPr>
          <w:rFonts w:ascii="Times New Roman" w:eastAsia="Times New Roman" w:hAnsi="Times New Roman" w:cs="Times New Roman"/>
          <w:spacing w:val="-7"/>
          <w:position w:val="6"/>
          <w:sz w:val="20"/>
          <w:szCs w:val="20"/>
        </w:rPr>
        <w:t>A</w:t>
      </w:r>
      <w:r>
        <w:rPr>
          <w:rFonts w:ascii="SimSun" w:eastAsia="SimSun" w:hAnsi="SimSun" w:cs="SimSun"/>
          <w:spacing w:val="-7"/>
          <w:position w:val="6"/>
          <w:sz w:val="20"/>
          <w:szCs w:val="20"/>
        </w:rPr>
        <w:t>、</w:t>
      </w:r>
      <w:r>
        <w:rPr>
          <w:spacing w:val="-7"/>
          <w:position w:val="6"/>
          <w:sz w:val="20"/>
          <w:szCs w:val="20"/>
        </w:rPr>
        <w:t>生长发育具有连续性和阶段性</w:t>
      </w:r>
    </w:p>
    <w:p>
      <w:pPr>
        <w:pStyle w:val="BodyText"/>
        <w:spacing w:before="1" w:line="221" w:lineRule="auto"/>
        <w:ind w:left="369"/>
        <w:rPr>
          <w:sz w:val="20"/>
          <w:szCs w:val="20"/>
        </w:rPr>
      </w:pPr>
      <w:r>
        <w:rPr>
          <w:rFonts w:ascii="Times New Roman" w:eastAsia="Times New Roman" w:hAnsi="Times New Roman" w:cs="Times New Roman"/>
          <w:spacing w:val="-10"/>
          <w:sz w:val="20"/>
          <w:szCs w:val="20"/>
        </w:rPr>
        <w:t>B</w:t>
      </w:r>
      <w:r>
        <w:rPr>
          <w:rFonts w:ascii="SimSun" w:eastAsia="SimSun" w:hAnsi="SimSun" w:cs="SimSun"/>
          <w:spacing w:val="-10"/>
          <w:sz w:val="20"/>
          <w:szCs w:val="20"/>
        </w:rPr>
        <w:t>、</w:t>
      </w:r>
      <w:r>
        <w:rPr>
          <w:spacing w:val="-10"/>
          <w:sz w:val="20"/>
          <w:szCs w:val="20"/>
        </w:rPr>
        <w:t>神经系统发育较晚</w:t>
      </w:r>
    </w:p>
    <w:p>
      <w:pPr>
        <w:pStyle w:val="BodyText"/>
        <w:spacing w:before="58" w:line="220" w:lineRule="auto"/>
        <w:ind w:left="369"/>
        <w:rPr>
          <w:sz w:val="20"/>
          <w:szCs w:val="20"/>
        </w:rPr>
      </w:pPr>
      <w:r>
        <w:rPr>
          <w:rFonts w:ascii="Times New Roman" w:eastAsia="Times New Roman" w:hAnsi="Times New Roman" w:cs="Times New Roman"/>
          <w:spacing w:val="-6"/>
          <w:sz w:val="20"/>
          <w:szCs w:val="20"/>
        </w:rPr>
        <w:t>C</w:t>
      </w:r>
      <w:r>
        <w:rPr>
          <w:rFonts w:ascii="SimSun" w:eastAsia="SimSun" w:hAnsi="SimSun" w:cs="SimSun"/>
          <w:spacing w:val="-6"/>
          <w:sz w:val="20"/>
          <w:szCs w:val="20"/>
        </w:rPr>
        <w:t>、</w:t>
      </w:r>
      <w:r>
        <w:rPr>
          <w:spacing w:val="-6"/>
          <w:sz w:val="20"/>
          <w:szCs w:val="20"/>
        </w:rPr>
        <w:t>生长发育具有顺序性</w:t>
      </w:r>
    </w:p>
    <w:p>
      <w:pPr>
        <w:pStyle w:val="BodyText"/>
        <w:spacing w:before="62" w:line="220" w:lineRule="auto"/>
        <w:ind w:left="369"/>
        <w:rPr>
          <w:sz w:val="20"/>
          <w:szCs w:val="20"/>
        </w:rPr>
      </w:pPr>
      <w:r>
        <w:rPr>
          <w:rFonts w:ascii="SimSun" w:eastAsia="SimSun" w:hAnsi="SimSun" w:cs="SimSun"/>
          <w:spacing w:val="-4"/>
          <w:sz w:val="20"/>
          <w:szCs w:val="20"/>
        </w:rPr>
        <w:t>D、</w:t>
      </w:r>
      <w:r>
        <w:rPr>
          <w:spacing w:val="-4"/>
          <w:sz w:val="20"/>
          <w:szCs w:val="20"/>
        </w:rPr>
        <w:t>生长发育具有个体差异性</w:t>
      </w:r>
    </w:p>
    <w:p>
      <w:pPr>
        <w:pStyle w:val="BodyText"/>
        <w:spacing w:before="44" w:line="289" w:lineRule="exact"/>
        <w:ind w:left="369"/>
        <w:rPr>
          <w:sz w:val="20"/>
          <w:szCs w:val="20"/>
        </w:rPr>
      </w:pPr>
      <w:r>
        <w:drawing>
          <wp:anchor distT="0" distB="0" distL="0" distR="0" simplePos="0" relativeHeight="251747328" behindDoc="1" locked="0" layoutInCell="1" allowOverlap="1">
            <wp:simplePos x="0" y="0"/>
            <wp:positionH relativeFrom="column">
              <wp:posOffset>19034</wp:posOffset>
            </wp:positionH>
            <wp:positionV relativeFrom="paragraph">
              <wp:posOffset>157036</wp:posOffset>
            </wp:positionV>
            <wp:extent cx="571562" cy="190508"/>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xmlns:r="http://schemas.openxmlformats.org/officeDocument/2006/relationships" r:embed="rId164"/>
                    <a:stretch>
                      <a:fillRect/>
                    </a:stretch>
                  </pic:blipFill>
                  <pic:spPr>
                    <a:xfrm>
                      <a:off x="0" y="0"/>
                      <a:ext cx="571562" cy="190508"/>
                    </a:xfrm>
                    <a:prstGeom prst="rect">
                      <a:avLst/>
                    </a:prstGeom>
                  </pic:spPr>
                </pic:pic>
              </a:graphicData>
            </a:graphic>
          </wp:anchor>
        </w:drawing>
      </w:r>
      <w:r>
        <w:rPr>
          <w:rFonts w:ascii="SimSun" w:eastAsia="SimSun" w:hAnsi="SimSun" w:cs="SimSun"/>
          <w:spacing w:val="-4"/>
          <w:position w:val="6"/>
          <w:sz w:val="20"/>
          <w:szCs w:val="20"/>
        </w:rPr>
        <w:t>E、</w:t>
      </w:r>
      <w:r>
        <w:rPr>
          <w:spacing w:val="-4"/>
          <w:position w:val="6"/>
          <w:sz w:val="20"/>
          <w:szCs w:val="20"/>
        </w:rPr>
        <w:t>生长发育遵循由近到远的顺序</w:t>
      </w:r>
    </w:p>
    <w:p>
      <w:pPr>
        <w:spacing w:line="220" w:lineRule="auto"/>
        <w:ind w:left="2"/>
        <w:rPr>
          <w:rFonts w:ascii="Times New Roman" w:eastAsia="Times New Roman" w:hAnsi="Times New Roman" w:cs="Times New Roman"/>
          <w:sz w:val="20"/>
          <w:szCs w:val="20"/>
        </w:rPr>
      </w:pPr>
      <w:r>
        <w:rPr>
          <w:rFonts w:ascii="SimSun" w:eastAsia="SimSun" w:hAnsi="SimSun" w:cs="SimSun"/>
          <w:b/>
          <w:bCs/>
          <w:spacing w:val="-5"/>
          <w:sz w:val="20"/>
          <w:szCs w:val="20"/>
        </w:rPr>
        <w:t>【答案】</w:t>
      </w:r>
      <w:r>
        <w:rPr>
          <w:rFonts w:ascii="Times New Roman" w:eastAsia="Times New Roman" w:hAnsi="Times New Roman" w:cs="Times New Roman"/>
          <w:spacing w:val="-5"/>
          <w:sz w:val="20"/>
          <w:szCs w:val="20"/>
        </w:rPr>
        <w:t>B</w:t>
      </w:r>
    </w:p>
    <w:p>
      <w:pPr>
        <w:pStyle w:val="BodyText"/>
        <w:spacing w:before="28" w:line="248" w:lineRule="auto"/>
        <w:ind w:left="39" w:right="340" w:hanging="37"/>
        <w:rPr>
          <w:sz w:val="20"/>
          <w:szCs w:val="20"/>
        </w:rPr>
      </w:pPr>
      <w:r>
        <w:rPr>
          <w:b/>
          <w:bCs/>
          <w:spacing w:val="-4"/>
          <w:sz w:val="20"/>
          <w:szCs w:val="20"/>
        </w:rPr>
        <w:t>【解析】</w:t>
      </w:r>
      <w:r>
        <w:rPr>
          <w:spacing w:val="-4"/>
          <w:sz w:val="20"/>
          <w:szCs w:val="20"/>
        </w:rPr>
        <w:t>生长发育的规律包括阶段性和连续性、不平衡性、顺序性和个体差异性。在不</w:t>
      </w:r>
      <w:r>
        <w:rPr>
          <w:spacing w:val="7"/>
          <w:sz w:val="20"/>
          <w:szCs w:val="20"/>
        </w:rPr>
        <w:t xml:space="preserve"> </w:t>
      </w:r>
      <w:r>
        <w:rPr>
          <w:spacing w:val="-4"/>
          <w:sz w:val="20"/>
          <w:szCs w:val="20"/>
        </w:rPr>
        <w:t>平衡性中，神经系统表现是发育最早，且发育快，生殖系统发育</w:t>
      </w:r>
      <w:r>
        <w:rPr>
          <w:spacing w:val="-5"/>
          <w:sz w:val="20"/>
          <w:szCs w:val="20"/>
        </w:rPr>
        <w:t>较晚。顺序性表现为由</w:t>
      </w:r>
    </w:p>
    <w:p>
      <w:pPr>
        <w:pStyle w:val="BodyText"/>
        <w:spacing w:line="291" w:lineRule="exact"/>
      </w:pPr>
      <w:r>
        <w:rPr>
          <w:position w:val="-5"/>
        </w:rPr>
        <w:pict>
          <v:group id="_x0000_i1151" style="width:206.55pt;height:14.6pt;mso-position-horizontal-relative:char;mso-position-vertical-relative:line" coordorigin="0,0" coordsize="4131,292" filled="f" stroked="f">
            <v:shape id="_x0000_s1152" type="#_x0000_t75" style="width:4131;height:281;position:absolute" filled="f" stroked="f">
              <v:imagedata r:id="rId165" o:title=""/>
            </v:shape>
            <v:shape id="_x0000_s1153" type="#_x0000_t202" style="width:4171;height:332;left:-20;position:absolute;top:-20" filled="f" stroked="f">
              <o:lock v:ext="edit" aspectratio="f"/>
              <v:textbox inset="0,0,0,0">
                <w:txbxContent>
                  <w:p>
                    <w:pPr>
                      <w:spacing w:before="106" w:line="222" w:lineRule="auto"/>
                      <w:ind w:right="11"/>
                      <w:jc w:val="right"/>
                      <w:rPr>
                        <w:rFonts w:ascii="FangSong" w:eastAsia="FangSong" w:hAnsi="FangSong" w:cs="FangSong"/>
                        <w:sz w:val="20"/>
                        <w:szCs w:val="20"/>
                      </w:rPr>
                    </w:pPr>
                    <w:r>
                      <w:rPr>
                        <w:rFonts w:ascii="FangSong" w:eastAsia="FangSong" w:hAnsi="FangSong" w:cs="FangSong"/>
                        <w:spacing w:val="-8"/>
                        <w:sz w:val="20"/>
                        <w:szCs w:val="20"/>
                      </w:rPr>
                      <w:t>上到下、有近到远、由粗到细和由低级到高级。</w:t>
                    </w:r>
                  </w:p>
                </w:txbxContent>
              </v:textbox>
            </v:shape>
            <w10:wrap type="none"/>
          </v:group>
        </w:pict>
      </w:r>
    </w:p>
    <w:p>
      <w:pPr>
        <w:pStyle w:val="BodyText"/>
        <w:spacing w:before="87" w:line="223" w:lineRule="auto"/>
        <w:ind w:left="40"/>
        <w:rPr>
          <w:sz w:val="20"/>
          <w:szCs w:val="20"/>
        </w:rPr>
      </w:pPr>
      <w:r>
        <w:rPr>
          <w:spacing w:val="-7"/>
          <w:sz w:val="20"/>
          <w:szCs w:val="20"/>
        </w:rPr>
        <w:t>33、拇指综合征是指</w:t>
      </w:r>
    </w:p>
    <w:p>
      <w:pPr>
        <w:pStyle w:val="BodyText"/>
        <w:spacing w:before="55" w:line="299" w:lineRule="exact"/>
        <w:ind w:left="369"/>
        <w:rPr>
          <w:sz w:val="20"/>
          <w:szCs w:val="20"/>
        </w:rPr>
      </w:pPr>
      <w:r>
        <w:rPr>
          <w:rFonts w:ascii="SimSun" w:eastAsia="SimSun" w:hAnsi="SimSun" w:cs="SimSun"/>
          <w:spacing w:val="-5"/>
          <w:position w:val="7"/>
          <w:sz w:val="20"/>
          <w:szCs w:val="20"/>
        </w:rPr>
        <w:t>A、</w:t>
      </w:r>
      <w:r>
        <w:rPr>
          <w:spacing w:val="-5"/>
          <w:position w:val="7"/>
          <w:sz w:val="20"/>
          <w:szCs w:val="20"/>
        </w:rPr>
        <w:t>连续进行操作时，通过拇指的间接接触传播病原体</w:t>
      </w:r>
    </w:p>
    <w:p>
      <w:pPr>
        <w:pStyle w:val="BodyText"/>
        <w:spacing w:before="1" w:line="219" w:lineRule="auto"/>
        <w:ind w:left="369"/>
        <w:rPr>
          <w:sz w:val="20"/>
          <w:szCs w:val="20"/>
        </w:rPr>
      </w:pPr>
      <w:r>
        <w:rPr>
          <w:rFonts w:ascii="SimSun" w:eastAsia="SimSun" w:hAnsi="SimSun" w:cs="SimSun"/>
          <w:spacing w:val="-6"/>
          <w:sz w:val="20"/>
          <w:szCs w:val="20"/>
        </w:rPr>
        <w:t>B、</w:t>
      </w:r>
      <w:r>
        <w:rPr>
          <w:spacing w:val="-6"/>
          <w:sz w:val="20"/>
          <w:szCs w:val="20"/>
        </w:rPr>
        <w:t>进行护理操作时，沾在拇指上的细菌数最多</w:t>
      </w:r>
    </w:p>
    <w:p>
      <w:pPr>
        <w:pStyle w:val="BodyText"/>
        <w:spacing w:before="54" w:line="279" w:lineRule="exact"/>
        <w:ind w:left="369"/>
        <w:rPr>
          <w:sz w:val="20"/>
          <w:szCs w:val="20"/>
        </w:rPr>
      </w:pPr>
      <w:r>
        <w:rPr>
          <w:rFonts w:ascii="SimSun" w:eastAsia="SimSun" w:hAnsi="SimSun" w:cs="SimSun"/>
          <w:spacing w:val="-5"/>
          <w:position w:val="5"/>
          <w:sz w:val="20"/>
          <w:szCs w:val="20"/>
        </w:rPr>
        <w:t>C、</w:t>
      </w:r>
      <w:r>
        <w:rPr>
          <w:spacing w:val="-5"/>
          <w:position w:val="5"/>
          <w:sz w:val="20"/>
          <w:szCs w:val="20"/>
        </w:rPr>
        <w:t>拇指有微小的裂口、湿疹或炎症时，细菌大量聚集和繁殖</w:t>
      </w:r>
    </w:p>
    <w:p>
      <w:pPr>
        <w:pStyle w:val="BodyText"/>
        <w:spacing w:before="1" w:line="220" w:lineRule="auto"/>
        <w:ind w:left="369"/>
        <w:rPr>
          <w:sz w:val="20"/>
          <w:szCs w:val="20"/>
        </w:rPr>
      </w:pPr>
      <w:r>
        <w:rPr>
          <w:rFonts w:ascii="Times New Roman" w:eastAsia="Times New Roman" w:hAnsi="Times New Roman" w:cs="Times New Roman"/>
          <w:spacing w:val="-7"/>
          <w:sz w:val="20"/>
          <w:szCs w:val="20"/>
        </w:rPr>
        <w:t>D</w:t>
      </w:r>
      <w:r>
        <w:rPr>
          <w:rFonts w:ascii="SimSun" w:eastAsia="SimSun" w:hAnsi="SimSun" w:cs="SimSun"/>
          <w:spacing w:val="-7"/>
          <w:sz w:val="20"/>
          <w:szCs w:val="20"/>
        </w:rPr>
        <w:t>、</w:t>
      </w:r>
      <w:r>
        <w:rPr>
          <w:spacing w:val="-7"/>
          <w:sz w:val="20"/>
          <w:szCs w:val="20"/>
        </w:rPr>
        <w:t>洗手时，因拇指漏洗而导致医院感染暴</w:t>
      </w:r>
      <w:r>
        <w:rPr>
          <w:spacing w:val="-8"/>
          <w:sz w:val="20"/>
          <w:szCs w:val="20"/>
        </w:rPr>
        <w:t>发流行</w:t>
      </w:r>
    </w:p>
    <w:p>
      <w:pPr>
        <w:pStyle w:val="BodyText"/>
        <w:spacing w:before="81" w:line="222" w:lineRule="auto"/>
        <w:ind w:left="369"/>
        <w:rPr>
          <w:sz w:val="20"/>
          <w:szCs w:val="20"/>
        </w:rPr>
      </w:pPr>
      <w:r>
        <w:rPr>
          <w:rFonts w:ascii="SimSun" w:eastAsia="SimSun" w:hAnsi="SimSun" w:cs="SimSun"/>
          <w:spacing w:val="-4"/>
          <w:sz w:val="20"/>
          <w:szCs w:val="20"/>
        </w:rPr>
        <w:t>E、</w:t>
      </w:r>
      <w:r>
        <w:rPr>
          <w:spacing w:val="-4"/>
          <w:sz w:val="20"/>
          <w:szCs w:val="20"/>
        </w:rPr>
        <w:t>洗手后，用拇指关闭水龙头，使刚洗净的手从开关处重新</w:t>
      </w:r>
      <w:r>
        <w:rPr>
          <w:spacing w:val="-5"/>
          <w:sz w:val="20"/>
          <w:szCs w:val="20"/>
        </w:rPr>
        <w:t>遭受污染</w:t>
      </w:r>
    </w:p>
    <w:p>
      <w:pPr>
        <w:spacing w:before="31" w:line="220" w:lineRule="auto"/>
        <w:ind w:left="2"/>
        <w:rPr>
          <w:rFonts w:ascii="SimSun" w:eastAsia="SimSun" w:hAnsi="SimSun" w:cs="SimSun"/>
          <w:sz w:val="20"/>
          <w:szCs w:val="20"/>
        </w:rPr>
      </w:pPr>
      <w:r>
        <w:drawing>
          <wp:anchor distT="0" distB="0" distL="0" distR="0" simplePos="0" relativeHeight="251748352" behindDoc="1" locked="0" layoutInCell="1" allowOverlap="1">
            <wp:simplePos x="0" y="0"/>
            <wp:positionH relativeFrom="column">
              <wp:posOffset>19034</wp:posOffset>
            </wp:positionH>
            <wp:positionV relativeFrom="paragraph">
              <wp:posOffset>-29088</wp:posOffset>
            </wp:positionV>
            <wp:extent cx="571562" cy="190508"/>
            <wp:effectExtent l="0" t="0" r="0" b="0"/>
            <wp:wrapNone/>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xmlns:r="http://schemas.openxmlformats.org/officeDocument/2006/relationships" r:embed="rId166"/>
                    <a:stretch>
                      <a:fillRect/>
                    </a:stretch>
                  </pic:blipFill>
                  <pic:spPr>
                    <a:xfrm>
                      <a:off x="0" y="0"/>
                      <a:ext cx="571562" cy="190508"/>
                    </a:xfrm>
                    <a:prstGeom prst="rect">
                      <a:avLst/>
                    </a:prstGeom>
                  </pic:spPr>
                </pic:pic>
              </a:graphicData>
            </a:graphic>
          </wp:anchor>
        </w:drawing>
      </w:r>
      <w:r>
        <w:rPr>
          <w:rFonts w:ascii="SimSun" w:eastAsia="SimSun" w:hAnsi="SimSun" w:cs="SimSun"/>
          <w:b/>
          <w:bCs/>
          <w:spacing w:val="-6"/>
          <w:sz w:val="20"/>
          <w:szCs w:val="20"/>
        </w:rPr>
        <w:t>【答案】</w:t>
      </w:r>
      <w:r>
        <w:rPr>
          <w:rFonts w:ascii="SimSun" w:eastAsia="SimSun" w:hAnsi="SimSun" w:cs="SimSun"/>
          <w:spacing w:val="-6"/>
          <w:sz w:val="20"/>
          <w:szCs w:val="20"/>
        </w:rPr>
        <w:t>D</w:t>
      </w:r>
    </w:p>
    <w:p>
      <w:pPr>
        <w:pStyle w:val="BodyText"/>
        <w:spacing w:before="38" w:line="221" w:lineRule="auto"/>
        <w:ind w:left="2"/>
        <w:rPr>
          <w:sz w:val="20"/>
          <w:szCs w:val="20"/>
        </w:rPr>
      </w:pPr>
      <w:r>
        <w:rPr>
          <w:b/>
          <w:bCs/>
          <w:spacing w:val="-3"/>
          <w:sz w:val="20"/>
          <w:szCs w:val="20"/>
        </w:rPr>
        <w:t>【解析】</w:t>
      </w:r>
      <w:r>
        <w:rPr>
          <w:spacing w:val="-3"/>
          <w:sz w:val="20"/>
          <w:szCs w:val="20"/>
        </w:rPr>
        <w:t>洗手时，拇指是较容易漏洗的部位</w:t>
      </w:r>
      <w:r>
        <w:rPr>
          <w:spacing w:val="-4"/>
          <w:sz w:val="20"/>
          <w:szCs w:val="20"/>
        </w:rPr>
        <w:t>，因拇指漏洗而导致医院感染暴发流行称为</w:t>
      </w:r>
    </w:p>
    <w:p>
      <w:pPr>
        <w:pStyle w:val="BodyText"/>
        <w:spacing w:before="8" w:line="280" w:lineRule="exact"/>
        <w:ind w:firstLine="10"/>
      </w:pPr>
      <w:r>
        <w:rPr>
          <w:position w:val="-5"/>
        </w:rPr>
        <w:pict>
          <v:group id="_x0000_i1154" style="width:58.5pt;height:14.05pt;mso-position-horizontal-relative:char;mso-position-vertical-relative:line" coordorigin="0,0" coordsize="1170,281" filled="f" stroked="f">
            <v:shape id="_x0000_s1155" type="#_x0000_t75" style="width:1170;height:281;position:absolute" filled="f" stroked="f">
              <v:imagedata r:id="rId167" o:title=""/>
            </v:shape>
            <v:shape id="_x0000_s1156" type="#_x0000_t202" style="width:1210;height:320;left:-20;position:absolute;top:-20" filled="f" stroked="f">
              <o:lock v:ext="edit" aspectratio="f"/>
              <v:textbox inset="0,0,0,0">
                <w:txbxContent>
                  <w:p>
                    <w:pPr>
                      <w:spacing w:before="87" w:line="223" w:lineRule="auto"/>
                      <w:jc w:val="right"/>
                      <w:rPr>
                        <w:rFonts w:ascii="FangSong" w:eastAsia="FangSong" w:hAnsi="FangSong" w:cs="FangSong"/>
                        <w:sz w:val="20"/>
                        <w:szCs w:val="20"/>
                      </w:rPr>
                    </w:pPr>
                    <w:r>
                      <w:rPr>
                        <w:rFonts w:ascii="FangSong" w:eastAsia="FangSong" w:hAnsi="FangSong" w:cs="FangSong"/>
                        <w:spacing w:val="-7"/>
                        <w:sz w:val="20"/>
                        <w:szCs w:val="20"/>
                      </w:rPr>
                      <w:t>拇指综合征。</w:t>
                    </w:r>
                  </w:p>
                </w:txbxContent>
              </v:textbox>
            </v:shape>
            <w10:wrap type="none"/>
          </v:group>
        </w:pict>
      </w:r>
    </w:p>
    <w:p>
      <w:pPr>
        <w:pStyle w:val="BodyText"/>
        <w:spacing w:before="94" w:line="312" w:lineRule="exact"/>
        <w:ind w:left="40"/>
        <w:rPr>
          <w:sz w:val="20"/>
          <w:szCs w:val="20"/>
        </w:rPr>
      </w:pPr>
      <w:r>
        <w:rPr>
          <w:spacing w:val="-7"/>
          <w:position w:val="8"/>
          <w:sz w:val="20"/>
          <w:szCs w:val="20"/>
        </w:rPr>
        <w:t>34、</w:t>
      </w:r>
      <w:r>
        <w:rPr>
          <w:spacing w:val="-35"/>
          <w:position w:val="8"/>
          <w:sz w:val="20"/>
          <w:szCs w:val="20"/>
        </w:rPr>
        <w:t xml:space="preserve"> </w:t>
      </w:r>
      <w:r>
        <w:rPr>
          <w:spacing w:val="-7"/>
          <w:position w:val="8"/>
          <w:sz w:val="20"/>
          <w:szCs w:val="20"/>
        </w:rPr>
        <w:t>月小儿，哪种表现最符合维生素</w:t>
      </w:r>
      <w:r>
        <w:rPr>
          <w:rFonts w:ascii="Times New Roman" w:eastAsia="Times New Roman" w:hAnsi="Times New Roman" w:cs="Times New Roman"/>
          <w:spacing w:val="-7"/>
          <w:position w:val="8"/>
          <w:sz w:val="20"/>
          <w:szCs w:val="20"/>
        </w:rPr>
        <w:t>D</w:t>
      </w:r>
      <w:r>
        <w:rPr>
          <w:rFonts w:ascii="Times New Roman" w:eastAsia="Times New Roman" w:hAnsi="Times New Roman" w:cs="Times New Roman"/>
          <w:spacing w:val="-16"/>
          <w:position w:val="8"/>
          <w:sz w:val="20"/>
          <w:szCs w:val="20"/>
        </w:rPr>
        <w:t xml:space="preserve"> </w:t>
      </w:r>
      <w:r>
        <w:rPr>
          <w:spacing w:val="-7"/>
          <w:position w:val="8"/>
          <w:sz w:val="20"/>
          <w:szCs w:val="20"/>
        </w:rPr>
        <w:t>缺乏性手足搐搦症</w:t>
      </w:r>
    </w:p>
    <w:p>
      <w:pPr>
        <w:pStyle w:val="BodyText"/>
        <w:spacing w:line="221" w:lineRule="auto"/>
        <w:ind w:left="369"/>
        <w:rPr>
          <w:sz w:val="20"/>
          <w:szCs w:val="20"/>
        </w:rPr>
      </w:pPr>
      <w:r>
        <w:rPr>
          <w:rFonts w:ascii="SimSun" w:eastAsia="SimSun" w:hAnsi="SimSun" w:cs="SimSun"/>
          <w:spacing w:val="-7"/>
          <w:sz w:val="20"/>
          <w:szCs w:val="20"/>
        </w:rPr>
        <w:t>A、</w:t>
      </w:r>
      <w:r>
        <w:rPr>
          <w:spacing w:val="-7"/>
          <w:sz w:val="20"/>
          <w:szCs w:val="20"/>
        </w:rPr>
        <w:t>抽风后意识障碍</w:t>
      </w:r>
    </w:p>
    <w:p>
      <w:pPr>
        <w:pStyle w:val="BodyText"/>
        <w:spacing w:before="38" w:line="290" w:lineRule="exact"/>
        <w:ind w:left="369"/>
        <w:rPr>
          <w:sz w:val="20"/>
          <w:szCs w:val="20"/>
        </w:rPr>
      </w:pPr>
      <w:r>
        <w:rPr>
          <w:rFonts w:ascii="Times New Roman" w:eastAsia="Times New Roman" w:hAnsi="Times New Roman" w:cs="Times New Roman"/>
          <w:spacing w:val="-9"/>
          <w:position w:val="6"/>
          <w:sz w:val="20"/>
          <w:szCs w:val="20"/>
        </w:rPr>
        <w:t>B</w:t>
      </w:r>
      <w:r>
        <w:rPr>
          <w:rFonts w:ascii="SimSun" w:eastAsia="SimSun" w:hAnsi="SimSun" w:cs="SimSun"/>
          <w:spacing w:val="-9"/>
          <w:position w:val="6"/>
          <w:sz w:val="20"/>
          <w:szCs w:val="20"/>
        </w:rPr>
        <w:t>、</w:t>
      </w:r>
      <w:r>
        <w:rPr>
          <w:spacing w:val="-9"/>
          <w:position w:val="6"/>
          <w:sz w:val="20"/>
          <w:szCs w:val="20"/>
        </w:rPr>
        <w:t>多发生在清晨空腹时的抽搐</w:t>
      </w:r>
    </w:p>
    <w:p>
      <w:pPr>
        <w:pStyle w:val="BodyText"/>
        <w:spacing w:line="219" w:lineRule="auto"/>
        <w:ind w:left="369"/>
        <w:rPr>
          <w:sz w:val="20"/>
          <w:szCs w:val="20"/>
        </w:rPr>
      </w:pPr>
      <w:r>
        <w:rPr>
          <w:rFonts w:ascii="SimSun" w:eastAsia="SimSun" w:hAnsi="SimSun" w:cs="SimSun"/>
          <w:spacing w:val="-6"/>
          <w:sz w:val="20"/>
          <w:szCs w:val="20"/>
        </w:rPr>
        <w:t>C、</w:t>
      </w:r>
      <w:r>
        <w:rPr>
          <w:spacing w:val="-6"/>
          <w:sz w:val="20"/>
          <w:szCs w:val="20"/>
        </w:rPr>
        <w:t>发生在春天无热时的抽搐</w:t>
      </w:r>
    </w:p>
    <w:p>
      <w:pPr>
        <w:pStyle w:val="BodyText"/>
        <w:spacing w:before="63" w:line="290" w:lineRule="exact"/>
        <w:ind w:left="369"/>
        <w:rPr>
          <w:sz w:val="20"/>
          <w:szCs w:val="20"/>
        </w:rPr>
      </w:pPr>
      <w:r>
        <w:rPr>
          <w:rFonts w:ascii="SimSun" w:eastAsia="SimSun" w:hAnsi="SimSun" w:cs="SimSun"/>
          <w:spacing w:val="-6"/>
          <w:position w:val="6"/>
          <w:sz w:val="20"/>
          <w:szCs w:val="20"/>
        </w:rPr>
        <w:t>D、</w:t>
      </w:r>
      <w:r>
        <w:rPr>
          <w:spacing w:val="-6"/>
          <w:position w:val="6"/>
          <w:sz w:val="20"/>
          <w:szCs w:val="20"/>
        </w:rPr>
        <w:t>磕头样发作性痉挛样抽搐</w:t>
      </w:r>
    </w:p>
    <w:p>
      <w:pPr>
        <w:pStyle w:val="BodyText"/>
        <w:spacing w:before="1" w:line="220" w:lineRule="auto"/>
        <w:ind w:left="369"/>
        <w:rPr>
          <w:sz w:val="20"/>
          <w:szCs w:val="20"/>
        </w:rPr>
      </w:pPr>
      <w:r>
        <w:rPr>
          <w:rFonts w:ascii="SimSun" w:eastAsia="SimSun" w:hAnsi="SimSun" w:cs="SimSun"/>
          <w:spacing w:val="-4"/>
          <w:sz w:val="20"/>
          <w:szCs w:val="20"/>
        </w:rPr>
        <w:t>E、</w:t>
      </w:r>
      <w:r>
        <w:rPr>
          <w:spacing w:val="-4"/>
          <w:sz w:val="20"/>
          <w:szCs w:val="20"/>
        </w:rPr>
        <w:t>间歇性抽搐伴有痴呆状态</w:t>
      </w:r>
    </w:p>
    <w:p>
      <w:pPr>
        <w:spacing w:before="43" w:line="216" w:lineRule="auto"/>
        <w:ind w:left="2"/>
        <w:rPr>
          <w:rFonts w:ascii="SimSun" w:eastAsia="SimSun" w:hAnsi="SimSun" w:cs="SimSun"/>
          <w:sz w:val="20"/>
          <w:szCs w:val="20"/>
        </w:rPr>
      </w:pPr>
      <w:r>
        <w:drawing>
          <wp:anchor distT="0" distB="0" distL="0" distR="0" simplePos="0" relativeHeight="251749376" behindDoc="1" locked="0" layoutInCell="1" allowOverlap="1">
            <wp:simplePos x="0" y="0"/>
            <wp:positionH relativeFrom="column">
              <wp:posOffset>19034</wp:posOffset>
            </wp:positionH>
            <wp:positionV relativeFrom="paragraph">
              <wp:posOffset>-20792</wp:posOffset>
            </wp:positionV>
            <wp:extent cx="565146" cy="196785"/>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xmlns:r="http://schemas.openxmlformats.org/officeDocument/2006/relationships" r:embed="rId168"/>
                    <a:stretch>
                      <a:fillRect/>
                    </a:stretch>
                  </pic:blipFill>
                  <pic:spPr>
                    <a:xfrm>
                      <a:off x="0" y="0"/>
                      <a:ext cx="565146" cy="196785"/>
                    </a:xfrm>
                    <a:prstGeom prst="rect">
                      <a:avLst/>
                    </a:prstGeom>
                  </pic:spPr>
                </pic:pic>
              </a:graphicData>
            </a:graphic>
          </wp:anchor>
        </w:drawing>
      </w:r>
      <w:r>
        <w:rPr>
          <w:rFonts w:ascii="SimSun" w:eastAsia="SimSun" w:hAnsi="SimSun" w:cs="SimSun"/>
          <w:b/>
          <w:bCs/>
          <w:spacing w:val="-6"/>
          <w:sz w:val="20"/>
          <w:szCs w:val="20"/>
        </w:rPr>
        <w:t>【答案】C</w:t>
      </w:r>
    </w:p>
    <w:p>
      <w:pPr>
        <w:spacing w:line="14" w:lineRule="auto"/>
        <w:rPr>
          <w:rFonts w:ascii="Arial"/>
          <w:sz w:val="2"/>
        </w:rPr>
        <w:sectPr>
          <w:headerReference w:type="default" r:id="rId169"/>
          <w:type w:val="continuous"/>
          <w:pgSz w:w="16840" w:h="11910"/>
          <w:pgMar w:top="400" w:right="617" w:bottom="0" w:left="839" w:header="0" w:footer="0" w:gutter="0"/>
          <w:pgNumType w:start="35"/>
          <w:cols w:num="2" w:space="708" w:equalWidth="0">
            <w:col w:w="7821" w:space="100"/>
            <w:col w:w="7463" w:space="0"/>
          </w:cols>
        </w:sectPr>
      </w:pPr>
      <w:r>
        <w:rPr>
          <w:rFonts w:ascii="Arial" w:eastAsia="Arial" w:hAnsi="Arial" w:cs="Arial"/>
          <w:sz w:val="2"/>
          <w:szCs w:val="2"/>
        </w:rPr>
        <w:br w:type="column"/>
      </w:r>
    </w:p>
    <w:p>
      <w:pPr>
        <w:pStyle w:val="BodyText"/>
        <w:spacing w:before="40" w:line="209" w:lineRule="auto"/>
        <w:jc w:val="right"/>
        <w:rPr>
          <w:sz w:val="20"/>
          <w:szCs w:val="20"/>
        </w:rPr>
      </w:pPr>
      <w:r>
        <w:rPr>
          <w:b/>
          <w:bCs/>
          <w:spacing w:val="-2"/>
          <w:sz w:val="20"/>
          <w:szCs w:val="20"/>
        </w:rPr>
        <w:t>【解析】</w:t>
      </w:r>
      <w:r>
        <w:rPr>
          <w:spacing w:val="-2"/>
          <w:sz w:val="20"/>
          <w:szCs w:val="20"/>
        </w:rPr>
        <w:t>春季接触阳光增多，体内维生素</w:t>
      </w:r>
      <w:r>
        <w:rPr>
          <w:rFonts w:ascii="Times New Roman" w:eastAsia="Times New Roman" w:hAnsi="Times New Roman" w:cs="Times New Roman"/>
          <w:spacing w:val="-2"/>
          <w:sz w:val="20"/>
          <w:szCs w:val="20"/>
        </w:rPr>
        <w:t>D</w:t>
      </w:r>
      <w:r>
        <w:rPr>
          <w:spacing w:val="-3"/>
          <w:sz w:val="20"/>
          <w:szCs w:val="20"/>
        </w:rPr>
        <w:t>合成增加，使大量的钙沉积在骨骼上而导致</w:t>
      </w:r>
    </w:p>
    <w:p>
      <w:pPr>
        <w:pStyle w:val="BodyText"/>
        <w:spacing w:line="288" w:lineRule="exact"/>
        <w:ind w:firstLine="29"/>
      </w:pPr>
      <w:r>
        <w:rPr>
          <w:position w:val="-5"/>
        </w:rPr>
        <w:pict>
          <v:group id="_x0000_i1157" style="width:204pt;height:14.45pt;mso-position-horizontal-relative:char;mso-position-vertical-relative:line" coordorigin="0,0" coordsize="4080,288" filled="f" stroked="f">
            <v:shape id="_x0000_s1158" type="#_x0000_t75" style="width:4080;height:281;position:absolute" filled="f" stroked="f">
              <v:imagedata r:id="rId170" o:title=""/>
            </v:shape>
            <v:shape id="_x0000_s1159" type="#_x0000_t202" style="width:4120;height:329;left:-20;position:absolute;top:-20" filled="f" stroked="f">
              <o:lock v:ext="edit" aspectratio="f"/>
              <v:textbox inset="0,0,0,0">
                <w:txbxContent>
                  <w:p>
                    <w:pPr>
                      <w:spacing w:before="104" w:line="220" w:lineRule="auto"/>
                      <w:ind w:right="4"/>
                      <w:jc w:val="right"/>
                      <w:rPr>
                        <w:rFonts w:ascii="FangSong" w:eastAsia="FangSong" w:hAnsi="FangSong" w:cs="FangSong"/>
                        <w:sz w:val="20"/>
                        <w:szCs w:val="20"/>
                      </w:rPr>
                    </w:pPr>
                    <w:r>
                      <w:rPr>
                        <w:rFonts w:ascii="FangSong" w:eastAsia="FangSong" w:hAnsi="FangSong" w:cs="FangSong"/>
                        <w:spacing w:val="-6"/>
                        <w:sz w:val="20"/>
                        <w:szCs w:val="20"/>
                      </w:rPr>
                      <w:t>血钙暂时下降，容易促发佝偻病性手足搐搦症。</w:t>
                    </w:r>
                  </w:p>
                </w:txbxContent>
              </v:textbox>
            </v:shape>
            <w10:wrap type="none"/>
          </v:group>
        </w:pict>
      </w:r>
    </w:p>
    <w:p>
      <w:pPr>
        <w:pStyle w:val="BodyText"/>
        <w:spacing w:before="85" w:line="220" w:lineRule="auto"/>
        <w:ind w:left="40"/>
        <w:rPr>
          <w:sz w:val="20"/>
          <w:szCs w:val="20"/>
        </w:rPr>
      </w:pPr>
      <w:r>
        <w:rPr>
          <w:spacing w:val="-8"/>
          <w:sz w:val="20"/>
          <w:szCs w:val="20"/>
        </w:rPr>
        <w:t>35、</w:t>
      </w:r>
      <w:r>
        <w:rPr>
          <w:spacing w:val="-38"/>
          <w:sz w:val="20"/>
          <w:szCs w:val="20"/>
        </w:rPr>
        <w:t xml:space="preserve"> </w:t>
      </w:r>
      <w:r>
        <w:rPr>
          <w:spacing w:val="-8"/>
          <w:sz w:val="20"/>
          <w:szCs w:val="20"/>
        </w:rPr>
        <w:t>脑瘫小儿做脑干听觉诱发实验阳性率为</w:t>
      </w:r>
    </w:p>
    <w:p>
      <w:pPr>
        <w:spacing w:before="103" w:line="290" w:lineRule="exact"/>
        <w:ind w:left="360"/>
        <w:rPr>
          <w:rFonts w:ascii="Times New Roman" w:eastAsia="Times New Roman" w:hAnsi="Times New Roman" w:cs="Times New Roman"/>
          <w:sz w:val="20"/>
          <w:szCs w:val="20"/>
        </w:rPr>
      </w:pPr>
      <w:r>
        <w:rPr>
          <w:rFonts w:ascii="Times New Roman" w:eastAsia="Times New Roman" w:hAnsi="Times New Roman" w:cs="Times New Roman"/>
          <w:spacing w:val="-10"/>
          <w:position w:val="9"/>
          <w:sz w:val="20"/>
          <w:szCs w:val="20"/>
        </w:rPr>
        <w:t>A</w:t>
      </w:r>
      <w:r>
        <w:rPr>
          <w:rFonts w:ascii="Times New Roman" w:eastAsia="Times New Roman" w:hAnsi="Times New Roman" w:cs="Times New Roman"/>
          <w:spacing w:val="-29"/>
          <w:position w:val="9"/>
          <w:sz w:val="20"/>
          <w:szCs w:val="20"/>
        </w:rPr>
        <w:t xml:space="preserve"> </w:t>
      </w:r>
      <w:r>
        <w:rPr>
          <w:rFonts w:ascii="SimSun" w:eastAsia="SimSun" w:hAnsi="SimSun" w:cs="SimSun"/>
          <w:spacing w:val="-10"/>
          <w:position w:val="9"/>
          <w:sz w:val="20"/>
          <w:szCs w:val="20"/>
        </w:rPr>
        <w:t>、</w:t>
      </w:r>
      <w:r>
        <w:rPr>
          <w:rFonts w:ascii="Times New Roman" w:eastAsia="Times New Roman" w:hAnsi="Times New Roman" w:cs="Times New Roman"/>
          <w:spacing w:val="-10"/>
          <w:position w:val="9"/>
          <w:sz w:val="20"/>
          <w:szCs w:val="20"/>
        </w:rPr>
        <w:t>1/4</w:t>
      </w:r>
    </w:p>
    <w:p>
      <w:pPr>
        <w:spacing w:before="1" w:line="183"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B</w:t>
      </w:r>
      <w:r>
        <w:rPr>
          <w:rFonts w:ascii="Times New Roman" w:eastAsia="Times New Roman" w:hAnsi="Times New Roman" w:cs="Times New Roman"/>
          <w:spacing w:val="-26"/>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1/3</w:t>
      </w:r>
    </w:p>
    <w:p>
      <w:pPr>
        <w:spacing w:before="100" w:line="184"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C</w:t>
      </w:r>
      <w:r>
        <w:rPr>
          <w:rFonts w:ascii="Times New Roman" w:eastAsia="Times New Roman" w:hAnsi="Times New Roman" w:cs="Times New Roman"/>
          <w:spacing w:val="-25"/>
          <w:sz w:val="20"/>
          <w:szCs w:val="20"/>
        </w:rPr>
        <w:t xml:space="preserve"> </w:t>
      </w:r>
      <w:r>
        <w:rPr>
          <w:rFonts w:ascii="SimSun" w:eastAsia="SimSun" w:hAnsi="SimSun" w:cs="SimSun"/>
          <w:spacing w:val="-5"/>
          <w:sz w:val="20"/>
          <w:szCs w:val="20"/>
        </w:rPr>
        <w:t>、</w:t>
      </w:r>
      <w:r>
        <w:rPr>
          <w:rFonts w:ascii="Times New Roman" w:eastAsia="Times New Roman" w:hAnsi="Times New Roman" w:cs="Times New Roman"/>
          <w:spacing w:val="-5"/>
          <w:sz w:val="20"/>
          <w:szCs w:val="20"/>
        </w:rPr>
        <w:t>1/2</w:t>
      </w:r>
    </w:p>
    <w:p>
      <w:pPr>
        <w:spacing w:before="91" w:line="184"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D</w:t>
      </w:r>
      <w:r>
        <w:rPr>
          <w:rFonts w:ascii="Times New Roman" w:eastAsia="Times New Roman" w:hAnsi="Times New Roman" w:cs="Times New Roman"/>
          <w:spacing w:val="-29"/>
          <w:sz w:val="20"/>
          <w:szCs w:val="20"/>
        </w:rPr>
        <w:t xml:space="preserve"> </w:t>
      </w:r>
      <w:r>
        <w:rPr>
          <w:rFonts w:ascii="SimSun" w:eastAsia="SimSun" w:hAnsi="SimSun" w:cs="SimSun"/>
          <w:spacing w:val="-10"/>
          <w:sz w:val="20"/>
          <w:szCs w:val="20"/>
        </w:rPr>
        <w:t>、</w:t>
      </w:r>
      <w:r>
        <w:rPr>
          <w:rFonts w:ascii="Times New Roman" w:eastAsia="Times New Roman" w:hAnsi="Times New Roman" w:cs="Times New Roman"/>
          <w:spacing w:val="-10"/>
          <w:sz w:val="20"/>
          <w:szCs w:val="20"/>
        </w:rPr>
        <w:t>2/3</w:t>
      </w:r>
    </w:p>
    <w:p>
      <w:pPr>
        <w:spacing w:before="101" w:line="184" w:lineRule="auto"/>
        <w:ind w:left="360"/>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E</w:t>
      </w:r>
      <w:r>
        <w:rPr>
          <w:rFonts w:ascii="Times New Roman" w:eastAsia="Times New Roman" w:hAnsi="Times New Roman" w:cs="Times New Roman"/>
          <w:spacing w:val="-28"/>
          <w:sz w:val="20"/>
          <w:szCs w:val="20"/>
        </w:rPr>
        <w:t xml:space="preserve"> </w:t>
      </w:r>
      <w:r>
        <w:rPr>
          <w:rFonts w:ascii="SimSun" w:eastAsia="SimSun" w:hAnsi="SimSun" w:cs="SimSun"/>
          <w:spacing w:val="-5"/>
          <w:sz w:val="20"/>
          <w:szCs w:val="20"/>
        </w:rPr>
        <w:t>、</w:t>
      </w:r>
      <w:r>
        <w:rPr>
          <w:rFonts w:ascii="Times New Roman" w:eastAsia="Times New Roman" w:hAnsi="Times New Roman" w:cs="Times New Roman"/>
          <w:spacing w:val="-5"/>
          <w:sz w:val="20"/>
          <w:szCs w:val="20"/>
        </w:rPr>
        <w:t>3/4</w:t>
      </w:r>
    </w:p>
    <w:p>
      <w:pPr>
        <w:spacing w:before="51" w:line="220" w:lineRule="auto"/>
        <w:ind w:left="2"/>
        <w:rPr>
          <w:rFonts w:ascii="Times New Roman" w:eastAsia="Times New Roman" w:hAnsi="Times New Roman" w:cs="Times New Roman"/>
          <w:sz w:val="20"/>
          <w:szCs w:val="20"/>
        </w:rPr>
      </w:pPr>
      <w:r>
        <w:drawing>
          <wp:anchor distT="0" distB="0" distL="0" distR="0" simplePos="0" relativeHeight="251751424" behindDoc="1" locked="0" layoutInCell="1" allowOverlap="1">
            <wp:simplePos x="0" y="0"/>
            <wp:positionH relativeFrom="column">
              <wp:posOffset>25450</wp:posOffset>
            </wp:positionH>
            <wp:positionV relativeFrom="paragraph">
              <wp:posOffset>-28532</wp:posOffset>
            </wp:positionV>
            <wp:extent cx="558730" cy="190508"/>
            <wp:effectExtent l="0" t="0" r="0" b="0"/>
            <wp:wrapNone/>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xmlns:r="http://schemas.openxmlformats.org/officeDocument/2006/relationships" r:embed="rId171"/>
                    <a:stretch>
                      <a:fillRect/>
                    </a:stretch>
                  </pic:blipFill>
                  <pic:spPr>
                    <a:xfrm>
                      <a:off x="0" y="0"/>
                      <a:ext cx="558730" cy="190508"/>
                    </a:xfrm>
                    <a:prstGeom prst="rect">
                      <a:avLst/>
                    </a:prstGeom>
                  </pic:spPr>
                </pic:pic>
              </a:graphicData>
            </a:graphic>
          </wp:anchor>
        </w:drawing>
      </w:r>
      <w:r>
        <w:rPr>
          <w:rFonts w:ascii="SimSun" w:eastAsia="SimSun" w:hAnsi="SimSun" w:cs="SimSun"/>
          <w:b/>
          <w:bCs/>
          <w:spacing w:val="-7"/>
          <w:sz w:val="20"/>
          <w:szCs w:val="20"/>
        </w:rPr>
        <w:t>【答案】</w:t>
      </w:r>
      <w:r>
        <w:rPr>
          <w:rFonts w:ascii="Times New Roman" w:eastAsia="Times New Roman" w:hAnsi="Times New Roman" w:cs="Times New Roman"/>
          <w:spacing w:val="-7"/>
          <w:sz w:val="20"/>
          <w:szCs w:val="20"/>
        </w:rPr>
        <w:t>B</w:t>
      </w:r>
    </w:p>
    <w:p>
      <w:pPr>
        <w:pStyle w:val="BodyText"/>
        <w:spacing w:before="21" w:line="264" w:lineRule="auto"/>
        <w:ind w:left="39" w:right="70" w:hanging="37"/>
        <w:rPr>
          <w:sz w:val="20"/>
          <w:szCs w:val="20"/>
        </w:rPr>
      </w:pPr>
      <w:r>
        <w:drawing>
          <wp:anchor distT="0" distB="0" distL="0" distR="0" simplePos="0" relativeHeight="251752448" behindDoc="1" locked="0" layoutInCell="1" allowOverlap="1">
            <wp:simplePos x="0" y="0"/>
            <wp:positionH relativeFrom="column">
              <wp:posOffset>25450</wp:posOffset>
            </wp:positionH>
            <wp:positionV relativeFrom="paragraph">
              <wp:posOffset>155920</wp:posOffset>
            </wp:positionV>
            <wp:extent cx="3270149" cy="190508"/>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xmlns:r="http://schemas.openxmlformats.org/officeDocument/2006/relationships" r:embed="rId172"/>
                    <a:stretch>
                      <a:fillRect/>
                    </a:stretch>
                  </pic:blipFill>
                  <pic:spPr>
                    <a:xfrm>
                      <a:off x="0" y="0"/>
                      <a:ext cx="3270149" cy="190508"/>
                    </a:xfrm>
                    <a:prstGeom prst="rect">
                      <a:avLst/>
                    </a:prstGeom>
                  </pic:spPr>
                </pic:pic>
              </a:graphicData>
            </a:graphic>
          </wp:anchor>
        </w:drawing>
      </w:r>
      <w:r>
        <w:rPr>
          <w:b/>
          <w:bCs/>
          <w:spacing w:val="-2"/>
          <w:sz w:val="20"/>
          <w:szCs w:val="20"/>
        </w:rPr>
        <w:t>【解析】</w:t>
      </w:r>
      <w:r>
        <w:rPr>
          <w:spacing w:val="-2"/>
          <w:sz w:val="20"/>
          <w:szCs w:val="20"/>
        </w:rPr>
        <w:t>脑瘫小儿做脑干听觉诱发试验阳性率约1/3。影像学检查</w:t>
      </w:r>
      <w:r>
        <w:rPr>
          <w:spacing w:val="-26"/>
          <w:sz w:val="20"/>
          <w:szCs w:val="20"/>
        </w:rPr>
        <w:t xml:space="preserve"> </w:t>
      </w:r>
      <w:r>
        <w:rPr>
          <w:rFonts w:ascii="Times New Roman" w:eastAsia="Times New Roman" w:hAnsi="Times New Roman" w:cs="Times New Roman"/>
          <w:spacing w:val="-2"/>
          <w:sz w:val="20"/>
          <w:szCs w:val="20"/>
        </w:rPr>
        <w:t xml:space="preserve">(CT)  </w:t>
      </w:r>
      <w:r>
        <w:rPr>
          <w:spacing w:val="-2"/>
          <w:sz w:val="20"/>
          <w:szCs w:val="20"/>
        </w:rPr>
        <w:t>可见脑萎缩、</w:t>
      </w:r>
      <w:r>
        <w:rPr>
          <w:sz w:val="20"/>
          <w:szCs w:val="20"/>
        </w:rPr>
        <w:t xml:space="preserve"> </w:t>
      </w:r>
      <w:r>
        <w:rPr>
          <w:spacing w:val="-6"/>
          <w:sz w:val="20"/>
          <w:szCs w:val="20"/>
        </w:rPr>
        <w:t>脑室扩大、脑室密度减低、脑积水、钙化灶及畸形等表现。</w:t>
      </w:r>
    </w:p>
    <w:p>
      <w:pPr>
        <w:pStyle w:val="BodyText"/>
        <w:tabs>
          <w:tab w:val="left" w:pos="100"/>
        </w:tabs>
        <w:spacing w:before="46" w:line="243" w:lineRule="auto"/>
        <w:ind w:left="39" w:right="678" w:hanging="36"/>
        <w:rPr>
          <w:sz w:val="20"/>
          <w:szCs w:val="20"/>
        </w:rPr>
      </w:pPr>
      <w:r>
        <w:rPr>
          <w:sz w:val="20"/>
          <w:szCs w:val="20"/>
          <w:shd w:val="clear" w:color="auto" w:fill="FFFF00"/>
        </w:rPr>
        <w:tab/>
      </w:r>
      <w:r>
        <w:rPr>
          <w:sz w:val="20"/>
          <w:szCs w:val="20"/>
          <w:shd w:val="clear" w:color="auto" w:fill="FFFF00"/>
        </w:rPr>
        <w:tab/>
      </w:r>
      <w:r>
        <w:rPr>
          <w:spacing w:val="-6"/>
          <w:sz w:val="20"/>
          <w:szCs w:val="20"/>
          <w:shd w:val="clear" w:color="auto" w:fill="FFFF00"/>
        </w:rPr>
        <w:t>【该题针对“基础知识-脑性瘫痪病因发病机制、辅助检查”</w:t>
      </w:r>
      <w:r>
        <w:rPr>
          <w:spacing w:val="-7"/>
          <w:sz w:val="20"/>
          <w:szCs w:val="20"/>
          <w:shd w:val="clear" w:color="auto" w:fill="FFFF00"/>
        </w:rPr>
        <w:t>知</w:t>
      </w:r>
      <w:r>
        <w:rPr>
          <w:spacing w:val="-7"/>
          <w:sz w:val="20"/>
          <w:szCs w:val="20"/>
        </w:rPr>
        <w:t>识点进行考核】</w:t>
      </w:r>
      <w:r>
        <w:rPr>
          <w:sz w:val="20"/>
          <w:szCs w:val="20"/>
        </w:rPr>
        <w:t xml:space="preserve"> </w:t>
      </w:r>
      <w:r>
        <w:rPr>
          <w:spacing w:val="-6"/>
          <w:sz w:val="20"/>
          <w:szCs w:val="20"/>
        </w:rPr>
        <w:t>36、</w:t>
      </w:r>
      <w:r>
        <w:rPr>
          <w:spacing w:val="-47"/>
          <w:sz w:val="20"/>
          <w:szCs w:val="20"/>
        </w:rPr>
        <w:t xml:space="preserve"> </w:t>
      </w:r>
      <w:r>
        <w:rPr>
          <w:spacing w:val="-6"/>
          <w:sz w:val="20"/>
          <w:szCs w:val="20"/>
        </w:rPr>
        <w:t>心脏按压的方法不正确的是</w:t>
      </w:r>
    </w:p>
    <w:p>
      <w:pPr>
        <w:pStyle w:val="BodyText"/>
        <w:spacing w:before="66" w:line="279" w:lineRule="exact"/>
        <w:ind w:left="360"/>
        <w:rPr>
          <w:sz w:val="20"/>
          <w:szCs w:val="20"/>
        </w:rPr>
      </w:pPr>
      <w:r>
        <w:rPr>
          <w:rFonts w:ascii="Times New Roman" w:eastAsia="Times New Roman" w:hAnsi="Times New Roman" w:cs="Times New Roman"/>
          <w:spacing w:val="2"/>
          <w:position w:val="5"/>
          <w:sz w:val="20"/>
          <w:szCs w:val="20"/>
        </w:rPr>
        <w:t>A</w:t>
      </w:r>
      <w:r>
        <w:rPr>
          <w:rFonts w:ascii="SimSun" w:eastAsia="SimSun" w:hAnsi="SimSun" w:cs="SimSun"/>
          <w:spacing w:val="2"/>
          <w:position w:val="5"/>
          <w:sz w:val="20"/>
          <w:szCs w:val="20"/>
        </w:rPr>
        <w:t>、</w:t>
      </w:r>
      <w:r>
        <w:rPr>
          <w:spacing w:val="2"/>
          <w:position w:val="5"/>
          <w:sz w:val="20"/>
          <w:szCs w:val="20"/>
        </w:rPr>
        <w:t>小婴儿按压可用双手环抱压胸骨中1/3处</w:t>
      </w:r>
    </w:p>
    <w:p>
      <w:pPr>
        <w:pStyle w:val="BodyText"/>
        <w:spacing w:before="1" w:line="220" w:lineRule="auto"/>
        <w:ind w:left="360"/>
        <w:rPr>
          <w:sz w:val="20"/>
          <w:szCs w:val="20"/>
        </w:rPr>
      </w:pPr>
      <w:r>
        <w:rPr>
          <w:rFonts w:ascii="SimSun" w:eastAsia="SimSun" w:hAnsi="SimSun" w:cs="SimSun"/>
          <w:spacing w:val="5"/>
          <w:sz w:val="20"/>
          <w:szCs w:val="20"/>
        </w:rPr>
        <w:t>B、</w:t>
      </w:r>
      <w:r>
        <w:rPr>
          <w:spacing w:val="5"/>
          <w:sz w:val="20"/>
          <w:szCs w:val="20"/>
        </w:rPr>
        <w:t>对幼儿抢救者可单手按压胸骨下1/3处</w:t>
      </w:r>
    </w:p>
    <w:p>
      <w:pPr>
        <w:pStyle w:val="BodyText"/>
        <w:spacing w:before="71" w:line="282" w:lineRule="exact"/>
        <w:ind w:left="360"/>
        <w:rPr>
          <w:sz w:val="20"/>
          <w:szCs w:val="20"/>
        </w:rPr>
      </w:pPr>
      <w:r>
        <w:rPr>
          <w:spacing w:val="7"/>
          <w:position w:val="5"/>
          <w:sz w:val="20"/>
          <w:szCs w:val="20"/>
        </w:rPr>
        <w:t>C、10岁以上儿童抢救者双手按压胸骨下1/3处</w:t>
      </w:r>
    </w:p>
    <w:p>
      <w:pPr>
        <w:pStyle w:val="BodyText"/>
        <w:spacing w:line="223" w:lineRule="auto"/>
        <w:ind w:left="360"/>
        <w:rPr>
          <w:sz w:val="20"/>
          <w:szCs w:val="20"/>
        </w:rPr>
      </w:pPr>
      <w:r>
        <w:rPr>
          <w:rFonts w:ascii="SimSun" w:eastAsia="SimSun" w:hAnsi="SimSun" w:cs="SimSun"/>
          <w:spacing w:val="-1"/>
          <w:sz w:val="20"/>
          <w:szCs w:val="20"/>
        </w:rPr>
        <w:t>D、</w:t>
      </w:r>
      <w:r>
        <w:rPr>
          <w:spacing w:val="-1"/>
          <w:sz w:val="20"/>
          <w:szCs w:val="20"/>
        </w:rPr>
        <w:t>对小婴儿心脏按压每分钟应按压140次</w:t>
      </w:r>
    </w:p>
    <w:p>
      <w:pPr>
        <w:pStyle w:val="BodyText"/>
        <w:spacing w:before="68" w:line="279" w:lineRule="exact"/>
        <w:ind w:left="360"/>
        <w:rPr>
          <w:sz w:val="20"/>
          <w:szCs w:val="20"/>
        </w:rPr>
      </w:pPr>
      <w:r>
        <w:drawing>
          <wp:anchor distT="0" distB="0" distL="0" distR="0" simplePos="0" relativeHeight="251754496" behindDoc="1" locked="0" layoutInCell="1" allowOverlap="1">
            <wp:simplePos x="0" y="0"/>
            <wp:positionH relativeFrom="column">
              <wp:posOffset>25450</wp:posOffset>
            </wp:positionH>
            <wp:positionV relativeFrom="paragraph">
              <wp:posOffset>172079</wp:posOffset>
            </wp:positionV>
            <wp:extent cx="571455" cy="184155"/>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xmlns:r="http://schemas.openxmlformats.org/officeDocument/2006/relationships" r:embed="rId173"/>
                    <a:stretch>
                      <a:fillRect/>
                    </a:stretch>
                  </pic:blipFill>
                  <pic:spPr>
                    <a:xfrm>
                      <a:off x="0" y="0"/>
                      <a:ext cx="571455" cy="184155"/>
                    </a:xfrm>
                    <a:prstGeom prst="rect">
                      <a:avLst/>
                    </a:prstGeom>
                  </pic:spPr>
                </pic:pic>
              </a:graphicData>
            </a:graphic>
          </wp:anchor>
        </w:drawing>
      </w:r>
      <w:r>
        <w:rPr>
          <w:rFonts w:ascii="SimSun" w:eastAsia="SimSun" w:hAnsi="SimSun" w:cs="SimSun"/>
          <w:spacing w:val="-1"/>
          <w:position w:val="5"/>
          <w:sz w:val="20"/>
          <w:szCs w:val="20"/>
        </w:rPr>
        <w:t>E、</w:t>
      </w:r>
      <w:r>
        <w:rPr>
          <w:spacing w:val="-1"/>
          <w:position w:val="5"/>
          <w:sz w:val="20"/>
          <w:szCs w:val="20"/>
        </w:rPr>
        <w:t>对学龄儿童心脏按压每分钟应按压60次</w:t>
      </w:r>
    </w:p>
    <w:p>
      <w:pPr>
        <w:spacing w:line="220" w:lineRule="auto"/>
        <w:ind w:left="2"/>
        <w:rPr>
          <w:rFonts w:ascii="Times New Roman" w:eastAsia="Times New Roman" w:hAnsi="Times New Roman" w:cs="Times New Roman"/>
          <w:sz w:val="20"/>
          <w:szCs w:val="20"/>
        </w:rPr>
      </w:pPr>
      <w:r>
        <w:rPr>
          <w:rFonts w:ascii="SimSun" w:eastAsia="SimSun" w:hAnsi="SimSun" w:cs="SimSun"/>
          <w:b/>
          <w:bCs/>
          <w:spacing w:val="-8"/>
          <w:sz w:val="20"/>
          <w:szCs w:val="20"/>
        </w:rPr>
        <w:t>【答案】</w:t>
      </w:r>
      <w:r>
        <w:rPr>
          <w:rFonts w:ascii="Times New Roman" w:eastAsia="Times New Roman" w:hAnsi="Times New Roman" w:cs="Times New Roman"/>
          <w:spacing w:val="-8"/>
          <w:sz w:val="20"/>
          <w:szCs w:val="20"/>
        </w:rPr>
        <w:t>E</w:t>
      </w:r>
    </w:p>
    <w:p>
      <w:pPr>
        <w:pStyle w:val="BodyText"/>
        <w:spacing w:before="59" w:line="291" w:lineRule="exact"/>
        <w:ind w:left="2"/>
        <w:rPr>
          <w:sz w:val="20"/>
          <w:szCs w:val="20"/>
        </w:rPr>
      </w:pPr>
      <w:r>
        <w:drawing>
          <wp:anchor distT="0" distB="0" distL="0" distR="0" simplePos="0" relativeHeight="251755520" behindDoc="1" locked="0" layoutInCell="1" allowOverlap="1">
            <wp:simplePos x="0" y="0"/>
            <wp:positionH relativeFrom="column">
              <wp:posOffset>0</wp:posOffset>
            </wp:positionH>
            <wp:positionV relativeFrom="paragraph">
              <wp:posOffset>-15445</wp:posOffset>
            </wp:positionV>
            <wp:extent cx="2527277" cy="190508"/>
            <wp:effectExtent l="0" t="0" r="0" b="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xmlns:r="http://schemas.openxmlformats.org/officeDocument/2006/relationships" r:embed="rId174"/>
                    <a:stretch>
                      <a:fillRect/>
                    </a:stretch>
                  </pic:blipFill>
                  <pic:spPr>
                    <a:xfrm>
                      <a:off x="0" y="0"/>
                      <a:ext cx="2527277" cy="190508"/>
                    </a:xfrm>
                    <a:prstGeom prst="rect">
                      <a:avLst/>
                    </a:prstGeom>
                  </pic:spPr>
                </pic:pic>
              </a:graphicData>
            </a:graphic>
          </wp:anchor>
        </w:drawing>
      </w:r>
      <w:r>
        <w:rPr>
          <w:b/>
          <w:bCs/>
          <w:position w:val="6"/>
          <w:sz w:val="20"/>
          <w:szCs w:val="20"/>
        </w:rPr>
        <w:t>【解析】</w:t>
      </w:r>
      <w:r>
        <w:rPr>
          <w:position w:val="6"/>
          <w:sz w:val="20"/>
          <w:szCs w:val="20"/>
        </w:rPr>
        <w:t>儿童心脏按压每分钟应按压100次。</w:t>
      </w:r>
    </w:p>
    <w:p>
      <w:pPr>
        <w:pStyle w:val="BodyText"/>
        <w:spacing w:line="220" w:lineRule="auto"/>
        <w:ind w:left="40"/>
        <w:rPr>
          <w:sz w:val="20"/>
          <w:szCs w:val="20"/>
        </w:rPr>
      </w:pPr>
      <w:r>
        <w:rPr>
          <w:spacing w:val="-8"/>
          <w:sz w:val="20"/>
          <w:szCs w:val="20"/>
        </w:rPr>
        <w:t>37、</w:t>
      </w:r>
      <w:r>
        <w:rPr>
          <w:spacing w:val="-45"/>
          <w:sz w:val="20"/>
          <w:szCs w:val="20"/>
        </w:rPr>
        <w:t xml:space="preserve"> </w:t>
      </w:r>
      <w:r>
        <w:rPr>
          <w:spacing w:val="-8"/>
          <w:sz w:val="20"/>
          <w:szCs w:val="20"/>
        </w:rPr>
        <w:t>原发性血小板减少性紫癜常危及生命的是</w:t>
      </w:r>
    </w:p>
    <w:p>
      <w:pPr>
        <w:pStyle w:val="BodyText"/>
        <w:spacing w:before="71" w:line="292" w:lineRule="exact"/>
        <w:ind w:left="360"/>
        <w:rPr>
          <w:sz w:val="20"/>
          <w:szCs w:val="20"/>
        </w:rPr>
      </w:pPr>
      <w:r>
        <w:rPr>
          <w:rFonts w:ascii="Times New Roman" w:eastAsia="Times New Roman" w:hAnsi="Times New Roman" w:cs="Times New Roman"/>
          <w:spacing w:val="-12"/>
          <w:position w:val="6"/>
          <w:sz w:val="20"/>
          <w:szCs w:val="20"/>
        </w:rPr>
        <w:t>A</w:t>
      </w:r>
      <w:r>
        <w:rPr>
          <w:rFonts w:ascii="SimSun" w:eastAsia="SimSun" w:hAnsi="SimSun" w:cs="SimSun"/>
          <w:spacing w:val="-12"/>
          <w:position w:val="6"/>
          <w:sz w:val="20"/>
          <w:szCs w:val="20"/>
        </w:rPr>
        <w:t>、</w:t>
      </w:r>
      <w:r>
        <w:rPr>
          <w:spacing w:val="-12"/>
          <w:position w:val="6"/>
          <w:sz w:val="20"/>
          <w:szCs w:val="20"/>
        </w:rPr>
        <w:t>失血性休克</w:t>
      </w:r>
    </w:p>
    <w:p>
      <w:pPr>
        <w:pStyle w:val="BodyText"/>
        <w:spacing w:before="1" w:line="221" w:lineRule="auto"/>
        <w:ind w:left="360"/>
        <w:rPr>
          <w:sz w:val="20"/>
          <w:szCs w:val="20"/>
        </w:rPr>
      </w:pPr>
      <w:r>
        <w:rPr>
          <w:rFonts w:ascii="Times New Roman" w:eastAsia="Times New Roman" w:hAnsi="Times New Roman" w:cs="Times New Roman"/>
          <w:spacing w:val="-10"/>
          <w:sz w:val="20"/>
          <w:szCs w:val="20"/>
        </w:rPr>
        <w:t>B</w:t>
      </w:r>
      <w:r>
        <w:rPr>
          <w:rFonts w:ascii="SimSun" w:eastAsia="SimSun" w:hAnsi="SimSun" w:cs="SimSun"/>
          <w:spacing w:val="-10"/>
          <w:sz w:val="20"/>
          <w:szCs w:val="20"/>
        </w:rPr>
        <w:t>、</w:t>
      </w:r>
      <w:r>
        <w:rPr>
          <w:spacing w:val="-10"/>
          <w:sz w:val="20"/>
          <w:szCs w:val="20"/>
        </w:rPr>
        <w:t>消化道出血</w:t>
      </w:r>
    </w:p>
    <w:p>
      <w:pPr>
        <w:pStyle w:val="BodyText"/>
        <w:spacing w:before="41" w:line="222" w:lineRule="auto"/>
        <w:ind w:left="360"/>
        <w:rPr>
          <w:sz w:val="20"/>
          <w:szCs w:val="20"/>
        </w:rPr>
      </w:pPr>
      <w:r>
        <w:rPr>
          <w:rFonts w:ascii="Times New Roman" w:eastAsia="Times New Roman" w:hAnsi="Times New Roman" w:cs="Times New Roman"/>
          <w:spacing w:val="-11"/>
          <w:sz w:val="20"/>
          <w:szCs w:val="20"/>
        </w:rPr>
        <w:t>C</w:t>
      </w:r>
      <w:r>
        <w:rPr>
          <w:rFonts w:ascii="SimSun" w:eastAsia="SimSun" w:hAnsi="SimSun" w:cs="SimSun"/>
          <w:spacing w:val="-11"/>
          <w:sz w:val="20"/>
          <w:szCs w:val="20"/>
        </w:rPr>
        <w:t>、</w:t>
      </w:r>
      <w:r>
        <w:rPr>
          <w:spacing w:val="-11"/>
          <w:sz w:val="20"/>
          <w:szCs w:val="20"/>
        </w:rPr>
        <w:t>颅内出血</w:t>
      </w:r>
    </w:p>
    <w:p>
      <w:pPr>
        <w:pStyle w:val="BodyText"/>
        <w:spacing w:before="60" w:line="224" w:lineRule="auto"/>
        <w:ind w:left="360"/>
        <w:rPr>
          <w:sz w:val="20"/>
          <w:szCs w:val="20"/>
        </w:rPr>
      </w:pPr>
      <w:r>
        <w:rPr>
          <w:rFonts w:ascii="Times New Roman" w:eastAsia="Times New Roman" w:hAnsi="Times New Roman" w:cs="Times New Roman"/>
          <w:spacing w:val="-16"/>
          <w:sz w:val="20"/>
          <w:szCs w:val="20"/>
        </w:rPr>
        <w:t>D</w:t>
      </w:r>
      <w:r>
        <w:rPr>
          <w:rFonts w:ascii="SimSun" w:eastAsia="SimSun" w:hAnsi="SimSun" w:cs="SimSun"/>
          <w:spacing w:val="-16"/>
          <w:sz w:val="20"/>
          <w:szCs w:val="20"/>
        </w:rPr>
        <w:t>、</w:t>
      </w:r>
      <w:r>
        <w:rPr>
          <w:spacing w:val="-16"/>
          <w:sz w:val="20"/>
          <w:szCs w:val="20"/>
        </w:rPr>
        <w:t>血尿</w:t>
      </w:r>
    </w:p>
    <w:p>
      <w:pPr>
        <w:tabs>
          <w:tab w:val="left" w:pos="125"/>
        </w:tabs>
        <w:spacing w:before="68" w:line="220" w:lineRule="auto"/>
        <w:ind w:left="9"/>
        <w:rPr>
          <w:rFonts w:ascii="SimSun" w:eastAsia="SimSun" w:hAnsi="SimSun" w:cs="SimSun"/>
          <w:sz w:val="20"/>
          <w:szCs w:val="20"/>
        </w:rPr>
      </w:pPr>
      <w:r>
        <w:rPr>
          <w:rFonts w:ascii="Times New Roman" w:eastAsia="Times New Roman" w:hAnsi="Times New Roman" w:cs="Times New Roman"/>
          <w:sz w:val="20"/>
          <w:szCs w:val="20"/>
          <w:u w:val="single" w:color="auto"/>
        </w:rPr>
        <w:tab/>
      </w:r>
      <w:r>
        <w:rPr>
          <w:rFonts w:ascii="Times New Roman" w:eastAsia="Times New Roman" w:hAnsi="Times New Roman" w:cs="Times New Roman"/>
          <w:spacing w:val="-9"/>
          <w:sz w:val="20"/>
          <w:szCs w:val="20"/>
          <w:u w:val="single" w:color="auto"/>
        </w:rPr>
        <w:t>E</w:t>
      </w:r>
      <w:r>
        <w:rPr>
          <w:rFonts w:ascii="Times New Roman" w:eastAsia="Times New Roman" w:hAnsi="Times New Roman" w:cs="Times New Roman"/>
          <w:spacing w:val="-29"/>
          <w:sz w:val="20"/>
          <w:szCs w:val="20"/>
          <w:u w:val="single" w:color="auto"/>
        </w:rPr>
        <w:t xml:space="preserve"> </w:t>
      </w:r>
      <w:r>
        <w:rPr>
          <w:rFonts w:ascii="SimSun" w:eastAsia="SimSun" w:hAnsi="SimSun" w:cs="SimSun"/>
          <w:spacing w:val="-9"/>
          <w:sz w:val="20"/>
          <w:szCs w:val="20"/>
          <w:u w:val="single" w:color="auto"/>
        </w:rPr>
        <w:t>、</w:t>
      </w:r>
      <w:r>
        <w:rPr>
          <w:rFonts w:ascii="SimSun" w:eastAsia="SimSun" w:hAnsi="SimSun" w:cs="SimSun"/>
          <w:spacing w:val="-28"/>
          <w:sz w:val="20"/>
          <w:szCs w:val="20"/>
          <w:u w:val="single" w:color="auto"/>
        </w:rPr>
        <w:t xml:space="preserve"> </w:t>
      </w:r>
      <w:r>
        <w:rPr>
          <w:rFonts w:ascii="SimSun" w:eastAsia="SimSun" w:hAnsi="SimSun" w:cs="SimSun"/>
          <w:spacing w:val="-9"/>
          <w:sz w:val="20"/>
          <w:szCs w:val="20"/>
          <w:u w:val="single" w:color="auto"/>
        </w:rPr>
        <w:t>贫</w:t>
      </w:r>
      <w:r>
        <w:rPr>
          <w:rFonts w:ascii="SimSun" w:eastAsia="SimSun" w:hAnsi="SimSun" w:cs="SimSun"/>
          <w:spacing w:val="-29"/>
          <w:sz w:val="20"/>
          <w:szCs w:val="20"/>
          <w:u w:val="single" w:color="auto"/>
        </w:rPr>
        <w:t xml:space="preserve"> </w:t>
      </w:r>
      <w:r>
        <w:rPr>
          <w:rFonts w:ascii="SimSun" w:eastAsia="SimSun" w:hAnsi="SimSun" w:cs="SimSun"/>
          <w:spacing w:val="-9"/>
          <w:sz w:val="20"/>
          <w:szCs w:val="20"/>
          <w:u w:val="single" w:color="auto"/>
        </w:rPr>
        <w:t>血</w:t>
      </w:r>
    </w:p>
    <w:p>
      <w:pPr>
        <w:spacing w:before="39" w:line="220" w:lineRule="auto"/>
        <w:ind w:left="2"/>
        <w:rPr>
          <w:rFonts w:ascii="Times New Roman" w:eastAsia="Times New Roman" w:hAnsi="Times New Roman" w:cs="Times New Roman"/>
          <w:sz w:val="20"/>
          <w:szCs w:val="20"/>
        </w:rPr>
      </w:pPr>
      <w:r>
        <w:drawing>
          <wp:anchor distT="0" distB="0" distL="0" distR="0" simplePos="0" relativeHeight="251753472" behindDoc="1" locked="0" layoutInCell="1" allowOverlap="1">
            <wp:simplePos x="0" y="0"/>
            <wp:positionH relativeFrom="column">
              <wp:posOffset>19034</wp:posOffset>
            </wp:positionH>
            <wp:positionV relativeFrom="paragraph">
              <wp:posOffset>-23576</wp:posOffset>
            </wp:positionV>
            <wp:extent cx="565146" cy="184155"/>
            <wp:effectExtent l="0" t="0" r="0" b="0"/>
            <wp:wrapNone/>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xmlns:r="http://schemas.openxmlformats.org/officeDocument/2006/relationships" r:embed="rId175"/>
                    <a:stretch>
                      <a:fillRect/>
                    </a:stretch>
                  </pic:blipFill>
                  <pic:spPr>
                    <a:xfrm>
                      <a:off x="0" y="0"/>
                      <a:ext cx="565146" cy="184155"/>
                    </a:xfrm>
                    <a:prstGeom prst="rect">
                      <a:avLst/>
                    </a:prstGeom>
                  </pic:spPr>
                </pic:pic>
              </a:graphicData>
            </a:graphic>
          </wp:anchor>
        </w:drawing>
      </w:r>
      <w:r>
        <w:rPr>
          <w:rFonts w:ascii="SimSun" w:eastAsia="SimSun" w:hAnsi="SimSun" w:cs="SimSun"/>
          <w:b/>
          <w:bCs/>
          <w:spacing w:val="-4"/>
          <w:sz w:val="20"/>
          <w:szCs w:val="20"/>
        </w:rPr>
        <w:t>【答案】</w:t>
      </w:r>
      <w:r>
        <w:rPr>
          <w:rFonts w:ascii="Times New Roman" w:eastAsia="Times New Roman" w:hAnsi="Times New Roman" w:cs="Times New Roman"/>
          <w:b/>
          <w:bCs/>
          <w:spacing w:val="-4"/>
          <w:sz w:val="20"/>
          <w:szCs w:val="20"/>
        </w:rPr>
        <w:t>C</w:t>
      </w:r>
    </w:p>
    <w:p>
      <w:pPr>
        <w:pStyle w:val="BodyText"/>
        <w:spacing w:before="53" w:line="223" w:lineRule="auto"/>
        <w:ind w:left="40"/>
        <w:rPr>
          <w:sz w:val="20"/>
          <w:szCs w:val="20"/>
        </w:rPr>
      </w:pPr>
      <w:r>
        <w:rPr>
          <w:spacing w:val="-7"/>
          <w:sz w:val="20"/>
          <w:szCs w:val="20"/>
        </w:rPr>
        <w:t>38、</w:t>
      </w:r>
      <w:r>
        <w:rPr>
          <w:spacing w:val="-49"/>
          <w:sz w:val="20"/>
          <w:szCs w:val="20"/>
        </w:rPr>
        <w:t xml:space="preserve"> </w:t>
      </w:r>
      <w:r>
        <w:rPr>
          <w:spacing w:val="-7"/>
          <w:sz w:val="20"/>
          <w:szCs w:val="20"/>
        </w:rPr>
        <w:t>关于室间隔缺损的叙述，正确的是</w:t>
      </w:r>
    </w:p>
    <w:p>
      <w:pPr>
        <w:pStyle w:val="BodyText"/>
        <w:spacing w:before="69" w:line="280" w:lineRule="exact"/>
        <w:ind w:left="360"/>
        <w:rPr>
          <w:sz w:val="20"/>
          <w:szCs w:val="20"/>
        </w:rPr>
      </w:pPr>
      <w:r>
        <w:rPr>
          <w:rFonts w:ascii="Times New Roman" w:eastAsia="Times New Roman" w:hAnsi="Times New Roman" w:cs="Times New Roman"/>
          <w:spacing w:val="-9"/>
          <w:position w:val="5"/>
          <w:sz w:val="20"/>
          <w:szCs w:val="20"/>
        </w:rPr>
        <w:t>A</w:t>
      </w:r>
      <w:r>
        <w:rPr>
          <w:rFonts w:ascii="SimSun" w:eastAsia="SimSun" w:hAnsi="SimSun" w:cs="SimSun"/>
          <w:spacing w:val="-9"/>
          <w:position w:val="5"/>
          <w:sz w:val="20"/>
          <w:szCs w:val="20"/>
        </w:rPr>
        <w:t>、</w:t>
      </w:r>
      <w:r>
        <w:rPr>
          <w:rFonts w:ascii="Times New Roman" w:eastAsia="Times New Roman" w:hAnsi="Times New Roman" w:cs="Times New Roman"/>
          <w:spacing w:val="-9"/>
          <w:position w:val="5"/>
          <w:sz w:val="20"/>
          <w:szCs w:val="20"/>
        </w:rPr>
        <w:t xml:space="preserve">X </w:t>
      </w:r>
      <w:r>
        <w:rPr>
          <w:spacing w:val="-9"/>
          <w:position w:val="5"/>
          <w:sz w:val="20"/>
          <w:szCs w:val="20"/>
        </w:rPr>
        <w:t>线显示右心室、左心室，甚至左心房增大</w:t>
      </w:r>
    </w:p>
    <w:p>
      <w:pPr>
        <w:pStyle w:val="BodyText"/>
        <w:spacing w:line="223" w:lineRule="auto"/>
        <w:ind w:left="360"/>
        <w:rPr>
          <w:sz w:val="20"/>
          <w:szCs w:val="20"/>
        </w:rPr>
      </w:pPr>
      <w:r>
        <w:rPr>
          <w:rFonts w:ascii="SimSun" w:eastAsia="SimSun" w:hAnsi="SimSun" w:cs="SimSun"/>
          <w:spacing w:val="-2"/>
          <w:sz w:val="20"/>
          <w:szCs w:val="20"/>
        </w:rPr>
        <w:t>B、X</w:t>
      </w:r>
      <w:r>
        <w:rPr>
          <w:spacing w:val="-2"/>
          <w:sz w:val="20"/>
          <w:szCs w:val="20"/>
        </w:rPr>
        <w:t>线显示肺动脉段突出，主动脉弓增大</w:t>
      </w:r>
    </w:p>
    <w:p>
      <w:pPr>
        <w:pStyle w:val="BodyText"/>
        <w:spacing w:before="65" w:line="220" w:lineRule="auto"/>
        <w:ind w:left="360"/>
        <w:rPr>
          <w:sz w:val="20"/>
          <w:szCs w:val="20"/>
        </w:rPr>
      </w:pPr>
      <w:r>
        <w:rPr>
          <w:rFonts w:ascii="Times New Roman" w:eastAsia="Times New Roman" w:hAnsi="Times New Roman" w:cs="Times New Roman"/>
          <w:spacing w:val="-5"/>
          <w:sz w:val="20"/>
          <w:szCs w:val="20"/>
        </w:rPr>
        <w:t>C</w:t>
      </w:r>
      <w:r>
        <w:rPr>
          <w:rFonts w:ascii="SimSun" w:eastAsia="SimSun" w:hAnsi="SimSun" w:cs="SimSun"/>
          <w:spacing w:val="-5"/>
          <w:sz w:val="20"/>
          <w:szCs w:val="20"/>
        </w:rPr>
        <w:t>、</w:t>
      </w:r>
      <w:r>
        <w:rPr>
          <w:rFonts w:ascii="Times New Roman" w:eastAsia="Times New Roman" w:hAnsi="Times New Roman" w:cs="Times New Roman"/>
          <w:spacing w:val="-5"/>
          <w:sz w:val="20"/>
          <w:szCs w:val="20"/>
        </w:rPr>
        <w:t>X</w:t>
      </w:r>
      <w:r>
        <w:rPr>
          <w:spacing w:val="-5"/>
          <w:sz w:val="20"/>
          <w:szCs w:val="20"/>
        </w:rPr>
        <w:t>线显示肺门影增浓，肺野清晰，无肺门舞蹈征</w:t>
      </w:r>
    </w:p>
    <w:p>
      <w:pPr>
        <w:pStyle w:val="BodyText"/>
        <w:spacing w:before="62" w:line="280" w:lineRule="exact"/>
        <w:ind w:left="360"/>
        <w:rPr>
          <w:sz w:val="20"/>
          <w:szCs w:val="20"/>
        </w:rPr>
      </w:pPr>
      <w:r>
        <w:rPr>
          <w:rFonts w:ascii="SimSun" w:eastAsia="SimSun" w:hAnsi="SimSun" w:cs="SimSun"/>
          <w:spacing w:val="-4"/>
          <w:position w:val="5"/>
          <w:sz w:val="20"/>
          <w:szCs w:val="20"/>
        </w:rPr>
        <w:t>D、</w:t>
      </w:r>
      <w:r>
        <w:rPr>
          <w:spacing w:val="-4"/>
          <w:position w:val="5"/>
          <w:sz w:val="20"/>
          <w:szCs w:val="20"/>
        </w:rPr>
        <w:t>肺动脉瓣第二心音亢进，伴有固定性分裂</w:t>
      </w:r>
    </w:p>
    <w:p>
      <w:pPr>
        <w:pStyle w:val="BodyText"/>
        <w:spacing w:line="199" w:lineRule="auto"/>
        <w:ind w:left="360"/>
        <w:rPr>
          <w:sz w:val="20"/>
          <w:szCs w:val="20"/>
        </w:rPr>
      </w:pPr>
      <w:r>
        <w:rPr>
          <w:rFonts w:ascii="Times New Roman" w:eastAsia="Times New Roman" w:hAnsi="Times New Roman" w:cs="Times New Roman"/>
          <w:spacing w:val="-5"/>
          <w:sz w:val="20"/>
          <w:szCs w:val="20"/>
        </w:rPr>
        <w:t>E</w:t>
      </w:r>
      <w:r>
        <w:rPr>
          <w:rFonts w:ascii="SimSun" w:eastAsia="SimSun" w:hAnsi="SimSun" w:cs="SimSun"/>
          <w:spacing w:val="-5"/>
          <w:sz w:val="20"/>
          <w:szCs w:val="20"/>
        </w:rPr>
        <w:t>、</w:t>
      </w:r>
      <w:r>
        <w:rPr>
          <w:spacing w:val="-5"/>
          <w:sz w:val="20"/>
          <w:szCs w:val="20"/>
        </w:rPr>
        <w:t>胸骨左缘有响亮粗糙的机械性杂音</w:t>
      </w:r>
    </w:p>
    <w:p>
      <w:pPr>
        <w:spacing w:line="290" w:lineRule="exact"/>
        <w:ind w:firstLine="29"/>
      </w:pPr>
      <w:r>
        <w:rPr>
          <w:position w:val="-5"/>
        </w:rPr>
        <w:pict>
          <v:group id="_x0000_i1160" style="width:44.5pt;height:14.55pt;mso-position-horizontal-relative:char;mso-position-vertical-relative:line" coordorigin="0,0" coordsize="890,291" filled="f" stroked="f">
            <v:shape id="_x0000_s1161" type="#_x0000_t75" style="width:890;height:291;position:absolute" filled="f" stroked="f">
              <v:imagedata r:id="rId176" o:title=""/>
            </v:shape>
            <v:shape id="_x0000_s1162" type="#_x0000_t202" style="width:930;height:330;left:-20;position:absolute;top:-20" filled="f" stroked="f">
              <o:lock v:ext="edit" aspectratio="f"/>
              <v:textbox inset="0,0,0,0">
                <w:txbxContent>
                  <w:p>
                    <w:pPr>
                      <w:spacing w:before="106" w:line="220" w:lineRule="auto"/>
                      <w:rPr>
                        <w:rFonts w:ascii="SimSun" w:eastAsia="SimSun" w:hAnsi="SimSun" w:cs="SimSun"/>
                        <w:sz w:val="20"/>
                        <w:szCs w:val="20"/>
                      </w:rPr>
                    </w:pPr>
                    <w:r>
                      <w:rPr>
                        <w:rFonts w:ascii="SimSun" w:eastAsia="SimSun" w:hAnsi="SimSun" w:cs="SimSun"/>
                        <w:b/>
                        <w:bCs/>
                        <w:spacing w:val="-8"/>
                        <w:sz w:val="20"/>
                        <w:szCs w:val="20"/>
                      </w:rPr>
                      <w:t>【答案】</w:t>
                    </w:r>
                    <w:r>
                      <w:rPr>
                        <w:rFonts w:ascii="SimSun" w:eastAsia="SimSun" w:hAnsi="SimSun" w:cs="SimSun"/>
                        <w:spacing w:val="-8"/>
                        <w:sz w:val="20"/>
                        <w:szCs w:val="20"/>
                      </w:rPr>
                      <w:t>A</w:t>
                    </w:r>
                  </w:p>
                </w:txbxContent>
              </v:textbox>
            </v:shape>
            <w10:wrap type="none"/>
          </v:group>
        </w:pict>
      </w:r>
    </w:p>
    <w:p>
      <w:pPr>
        <w:spacing w:line="290" w:lineRule="exact"/>
        <w:sectPr>
          <w:headerReference w:type="default" r:id="rId177"/>
          <w:type w:val="nextPage"/>
          <w:pgSz w:w="16840" w:h="11910"/>
          <w:pgMar w:top="400" w:right="617" w:bottom="0" w:left="839" w:header="0" w:footer="0" w:gutter="0"/>
          <w:pgNumType w:start="36"/>
          <w:cols w:num="2" w:space="708" w:equalWidth="0">
            <w:col w:w="7821" w:space="100"/>
            <w:col w:w="7463" w:space="0"/>
          </w:cols>
          <w:titlePg w:val="0"/>
        </w:sectPr>
      </w:pPr>
    </w:p>
    <w:p>
      <w:pPr>
        <w:spacing w:before="9"/>
      </w:pPr>
      <w:r>
        <w:pict>
          <v:rect id="_x0000_s1163" style="width:334.9pt;height:0.5pt;margin-top:371.52pt;margin-left:81.62pt;mso-position-horizontal-relative:page;mso-position-vertical-relative:page;position:absolute;z-index:251758592" o:allowincell="f" filled="t" fillcolor="black" stroked="f"/>
        </w:pict>
      </w:r>
      <w:r>
        <w:pict>
          <v:rect id="_x0000_s1164" style="width:335.2pt;height:0.5pt;margin-top:371.52pt;margin-left:477.84pt;mso-position-horizontal-relative:page;mso-position-vertical-relative:page;position:absolute;z-index:251757568" o:allowincell="f" filled="t" fillcolor="black" stroked="f"/>
        </w:pict>
      </w:r>
      <w:r>
        <w:drawing>
          <wp:anchor distT="0" distB="0" distL="0" distR="0" simplePos="0" relativeHeight="251756544" behindDoc="0" locked="0" layoutInCell="0" allowOverlap="1">
            <wp:simplePos x="0" y="0"/>
            <wp:positionH relativeFrom="page">
              <wp:posOffset>533387</wp:posOffset>
            </wp:positionH>
            <wp:positionV relativeFrom="page">
              <wp:posOffset>438115</wp:posOffset>
            </wp:positionV>
            <wp:extent cx="4762518" cy="6352"/>
            <wp:effectExtent l="0" t="0" r="0" b="0"/>
            <wp:wrapNone/>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xmlns:r="http://schemas.openxmlformats.org/officeDocument/2006/relationships" r:embed="rId178"/>
                    <a:stretch>
                      <a:fillRect/>
                    </a:stretch>
                  </pic:blipFill>
                  <pic:spPr>
                    <a:xfrm>
                      <a:off x="0" y="0"/>
                      <a:ext cx="4762518" cy="6352"/>
                    </a:xfrm>
                    <a:prstGeom prst="rect">
                      <a:avLst/>
                    </a:prstGeom>
                  </pic:spPr>
                </pic:pic>
              </a:graphicData>
            </a:graphic>
          </wp:anchor>
        </w:drawing>
      </w:r>
    </w:p>
    <w:p>
      <w:pPr>
        <w:sectPr>
          <w:headerReference w:type="default" r:id="rId179"/>
          <w:pgSz w:w="16840" w:h="11910"/>
          <w:pgMar w:top="400" w:right="559" w:bottom="0" w:left="839" w:header="0" w:footer="0" w:gutter="0"/>
          <w:pgNumType w:start="37"/>
          <w:cols w:num="1" w:space="708" w:equalWidth="0">
            <w:col w:w="15441" w:space="0"/>
          </w:cols>
        </w:sectPr>
      </w:pPr>
    </w:p>
    <w:p>
      <w:pPr>
        <w:pStyle w:val="BodyText"/>
        <w:spacing w:before="100" w:line="269" w:lineRule="auto"/>
        <w:ind w:left="29" w:right="380" w:hanging="22"/>
      </w:pPr>
      <w:r>
        <w:rPr>
          <w:b/>
          <w:bCs/>
          <w:spacing w:val="7"/>
        </w:rPr>
        <w:t>【解析】</w:t>
      </w:r>
      <w:r>
        <w:rPr>
          <w:spacing w:val="7"/>
        </w:rPr>
        <w:t>室间隔缺损</w:t>
      </w:r>
      <w:r>
        <w:rPr>
          <w:rFonts w:ascii="Times New Roman" w:eastAsia="Times New Roman" w:hAnsi="Times New Roman" w:cs="Times New Roman"/>
          <w:spacing w:val="7"/>
        </w:rPr>
        <w:t>X</w:t>
      </w:r>
      <w:r>
        <w:rPr>
          <w:spacing w:val="7"/>
        </w:rPr>
        <w:t>线检查：小、中型缺损者心</w:t>
      </w:r>
      <w:r>
        <w:rPr>
          <w:spacing w:val="6"/>
        </w:rPr>
        <w:t>影大致正常或左房、左室轻度增大。</w:t>
      </w:r>
      <w:r>
        <w:t xml:space="preserve"> </w:t>
      </w:r>
      <w:r>
        <w:rPr>
          <w:spacing w:val="5"/>
        </w:rPr>
        <w:t>大型缺损者，肺纹理明显增粗增多，左室、右室均增大。重度肺动脉高压时，右心室大</w:t>
      </w:r>
      <w:r>
        <w:rPr>
          <w:spacing w:val="13"/>
        </w:rPr>
        <w:t xml:space="preserve"> </w:t>
      </w:r>
      <w:r>
        <w:rPr>
          <w:spacing w:val="4"/>
        </w:rPr>
        <w:t>为主，肺动脉段明显凸出，肺门血管呈“残根”状。有“肺门舞</w:t>
      </w:r>
      <w:r>
        <w:rPr>
          <w:spacing w:val="3"/>
        </w:rPr>
        <w:t>蹈”征。</w:t>
      </w:r>
    </w:p>
    <w:p>
      <w:pPr>
        <w:pStyle w:val="BodyText"/>
        <w:spacing w:before="51" w:line="313" w:lineRule="exact"/>
        <w:ind w:left="5"/>
      </w:pPr>
      <w:r>
        <w:rPr>
          <w:spacing w:val="5"/>
          <w:position w:val="9"/>
        </w:rPr>
        <w:t>【该题针对“基础知识-常见先天性心脏病辅助检查”知识点进行考核】</w:t>
      </w:r>
    </w:p>
    <w:p>
      <w:pPr>
        <w:pStyle w:val="BodyText"/>
        <w:spacing w:line="223" w:lineRule="auto"/>
        <w:ind w:left="29"/>
      </w:pPr>
      <w:r>
        <w:rPr>
          <w:spacing w:val="-2"/>
        </w:rPr>
        <w:t>39、</w:t>
      </w:r>
      <w:r>
        <w:rPr>
          <w:spacing w:val="-25"/>
        </w:rPr>
        <w:t xml:space="preserve"> </w:t>
      </w:r>
      <w:r>
        <w:rPr>
          <w:spacing w:val="-2"/>
        </w:rPr>
        <w:t>系统方法对应的原则包括</w:t>
      </w:r>
    </w:p>
    <w:p>
      <w:pPr>
        <w:pStyle w:val="BodyText"/>
        <w:spacing w:before="60" w:line="300" w:lineRule="exact"/>
        <w:ind w:left="369"/>
      </w:pPr>
      <w:r>
        <w:rPr>
          <w:rFonts w:ascii="SimSun" w:eastAsia="SimSun" w:hAnsi="SimSun" w:cs="SimSun"/>
          <w:spacing w:val="-3"/>
          <w:position w:val="7"/>
        </w:rPr>
        <w:t>A、</w:t>
      </w:r>
      <w:r>
        <w:rPr>
          <w:rFonts w:ascii="SimSun" w:eastAsia="SimSun" w:hAnsi="SimSun" w:cs="SimSun"/>
          <w:spacing w:val="-49"/>
          <w:position w:val="7"/>
        </w:rPr>
        <w:t xml:space="preserve"> </w:t>
      </w:r>
      <w:r>
        <w:rPr>
          <w:spacing w:val="-3"/>
          <w:position w:val="7"/>
        </w:rPr>
        <w:t>动力原则</w:t>
      </w:r>
    </w:p>
    <w:p>
      <w:pPr>
        <w:pStyle w:val="BodyText"/>
        <w:spacing w:line="223" w:lineRule="auto"/>
        <w:ind w:left="369"/>
      </w:pPr>
      <w:r>
        <w:rPr>
          <w:rFonts w:ascii="SimSun" w:eastAsia="SimSun" w:hAnsi="SimSun" w:cs="SimSun"/>
          <w:spacing w:val="4"/>
        </w:rPr>
        <w:t>B、</w:t>
      </w:r>
      <w:r>
        <w:rPr>
          <w:spacing w:val="4"/>
        </w:rPr>
        <w:t>动态原则</w:t>
      </w:r>
    </w:p>
    <w:p>
      <w:pPr>
        <w:pStyle w:val="BodyText"/>
        <w:spacing w:before="51" w:line="223" w:lineRule="auto"/>
        <w:ind w:left="369"/>
      </w:pPr>
      <w:r>
        <w:rPr>
          <w:rFonts w:ascii="Times New Roman" w:eastAsia="Times New Roman" w:hAnsi="Times New Roman" w:cs="Times New Roman"/>
          <w:spacing w:val="-1"/>
        </w:rPr>
        <w:t>C</w:t>
      </w:r>
      <w:r>
        <w:rPr>
          <w:rFonts w:ascii="SimSun" w:eastAsia="SimSun" w:hAnsi="SimSun" w:cs="SimSun"/>
          <w:spacing w:val="-1"/>
        </w:rPr>
        <w:t>、</w:t>
      </w:r>
      <w:r>
        <w:rPr>
          <w:spacing w:val="-1"/>
        </w:rPr>
        <w:t>反馈原则</w:t>
      </w:r>
    </w:p>
    <w:p>
      <w:pPr>
        <w:pStyle w:val="BodyText"/>
        <w:spacing w:before="90" w:line="223" w:lineRule="auto"/>
        <w:ind w:left="369"/>
      </w:pPr>
      <w:r>
        <w:rPr>
          <w:rFonts w:ascii="Times New Roman" w:eastAsia="Times New Roman" w:hAnsi="Times New Roman" w:cs="Times New Roman"/>
          <w:spacing w:val="-3"/>
        </w:rPr>
        <w:t>D</w:t>
      </w:r>
      <w:r>
        <w:rPr>
          <w:rFonts w:ascii="SimSun" w:eastAsia="SimSun" w:hAnsi="SimSun" w:cs="SimSun"/>
          <w:spacing w:val="-3"/>
        </w:rPr>
        <w:t>、</w:t>
      </w:r>
      <w:r>
        <w:rPr>
          <w:spacing w:val="-3"/>
        </w:rPr>
        <w:t>效益原则</w:t>
      </w:r>
    </w:p>
    <w:p>
      <w:pPr>
        <w:pStyle w:val="BodyText"/>
        <w:spacing w:before="50" w:line="222" w:lineRule="auto"/>
        <w:ind w:left="369"/>
      </w:pPr>
      <w:r>
        <w:rPr>
          <w:rFonts w:ascii="SimSun" w:eastAsia="SimSun" w:hAnsi="SimSun" w:cs="SimSun"/>
          <w:spacing w:val="-4"/>
        </w:rPr>
        <w:t>E、</w:t>
      </w:r>
      <w:r>
        <w:rPr>
          <w:rFonts w:ascii="SimSun" w:eastAsia="SimSun" w:hAnsi="SimSun" w:cs="SimSun"/>
          <w:spacing w:val="-44"/>
        </w:rPr>
        <w:t xml:space="preserve"> </w:t>
      </w:r>
      <w:r>
        <w:rPr>
          <w:spacing w:val="-4"/>
        </w:rPr>
        <w:t>整体原则</w:t>
      </w:r>
    </w:p>
    <w:p>
      <w:pPr>
        <w:spacing w:before="51" w:line="220" w:lineRule="auto"/>
        <w:ind w:left="7"/>
        <w:rPr>
          <w:rFonts w:ascii="SimSun" w:eastAsia="SimSun" w:hAnsi="SimSun" w:cs="SimSun"/>
          <w:sz w:val="19"/>
          <w:szCs w:val="19"/>
        </w:rPr>
      </w:pPr>
      <w:r>
        <w:drawing>
          <wp:anchor distT="0" distB="0" distL="0" distR="0" simplePos="0" relativeHeight="251760640" behindDoc="1" locked="0" layoutInCell="1" allowOverlap="1">
            <wp:simplePos x="0" y="0"/>
            <wp:positionH relativeFrom="column">
              <wp:posOffset>19034</wp:posOffset>
            </wp:positionH>
            <wp:positionV relativeFrom="paragraph">
              <wp:posOffset>-22234</wp:posOffset>
            </wp:positionV>
            <wp:extent cx="571562" cy="184155"/>
            <wp:effectExtent l="0" t="0" r="0" b="0"/>
            <wp:wrapNone/>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xmlns:r="http://schemas.openxmlformats.org/officeDocument/2006/relationships" r:embed="rId180"/>
                    <a:stretch>
                      <a:fillRect/>
                    </a:stretch>
                  </pic:blipFill>
                  <pic:spPr>
                    <a:xfrm>
                      <a:off x="0" y="0"/>
                      <a:ext cx="571562" cy="184155"/>
                    </a:xfrm>
                    <a:prstGeom prst="rect">
                      <a:avLst/>
                    </a:prstGeom>
                  </pic:spPr>
                </pic:pic>
              </a:graphicData>
            </a:graphic>
          </wp:anchor>
        </w:drawing>
      </w:r>
      <w:r>
        <w:rPr>
          <w:rFonts w:ascii="SimSun" w:eastAsia="SimSun" w:hAnsi="SimSun" w:cs="SimSun"/>
          <w:b/>
          <w:bCs/>
          <w:spacing w:val="-1"/>
          <w:sz w:val="19"/>
          <w:szCs w:val="19"/>
        </w:rPr>
        <w:t>【答案】</w:t>
      </w:r>
      <w:r>
        <w:rPr>
          <w:rFonts w:ascii="SimSun" w:eastAsia="SimSun" w:hAnsi="SimSun" w:cs="SimSun"/>
          <w:spacing w:val="-1"/>
          <w:sz w:val="19"/>
          <w:szCs w:val="19"/>
        </w:rPr>
        <w:t>C</w:t>
      </w:r>
    </w:p>
    <w:p>
      <w:pPr>
        <w:pStyle w:val="BodyText"/>
        <w:spacing w:before="80" w:line="222" w:lineRule="auto"/>
        <w:ind w:left="7"/>
      </w:pPr>
      <w:r>
        <w:drawing>
          <wp:anchor distT="0" distB="0" distL="0" distR="0" simplePos="0" relativeHeight="251759616" behindDoc="1" locked="0" layoutInCell="1" allowOverlap="1">
            <wp:simplePos x="0" y="0"/>
            <wp:positionH relativeFrom="column">
              <wp:posOffset>6416</wp:posOffset>
            </wp:positionH>
            <wp:positionV relativeFrom="paragraph">
              <wp:posOffset>-14298</wp:posOffset>
            </wp:positionV>
            <wp:extent cx="1581125" cy="190432"/>
            <wp:effectExtent l="0" t="0" r="0" b="0"/>
            <wp:wrapNone/>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xmlns:r="http://schemas.openxmlformats.org/officeDocument/2006/relationships" r:embed="rId181"/>
                    <a:stretch>
                      <a:fillRect/>
                    </a:stretch>
                  </pic:blipFill>
                  <pic:spPr>
                    <a:xfrm>
                      <a:off x="0" y="0"/>
                      <a:ext cx="1581125" cy="190432"/>
                    </a:xfrm>
                    <a:prstGeom prst="rect">
                      <a:avLst/>
                    </a:prstGeom>
                  </pic:spPr>
                </pic:pic>
              </a:graphicData>
            </a:graphic>
          </wp:anchor>
        </w:drawing>
      </w:r>
      <w:r>
        <w:rPr>
          <w:b/>
          <w:bCs/>
          <w:spacing w:val="2"/>
        </w:rPr>
        <w:t>【解析】</w:t>
      </w:r>
      <w:r>
        <w:rPr>
          <w:spacing w:val="2"/>
        </w:rPr>
        <w:t>系统对应的原则：</w:t>
      </w:r>
    </w:p>
    <w:p>
      <w:pPr>
        <w:pStyle w:val="BodyText"/>
        <w:spacing w:before="43" w:line="219" w:lineRule="auto"/>
        <w:ind w:left="100"/>
      </w:pPr>
      <w:r>
        <w:rPr>
          <w:spacing w:val="5"/>
        </w:rPr>
        <w:t>(1.整分合原则</w:t>
      </w:r>
      <w:r>
        <w:rPr>
          <w:spacing w:val="5"/>
        </w:rPr>
        <w:t xml:space="preserve">  </w:t>
      </w:r>
      <w:r>
        <w:rPr>
          <w:spacing w:val="5"/>
        </w:rPr>
        <w:t>即管理必须在整体规划下，进行明确的分工，又在分工的基础上进行</w:t>
      </w:r>
    </w:p>
    <w:p>
      <w:pPr>
        <w:pStyle w:val="BodyText"/>
        <w:spacing w:before="96" w:line="222" w:lineRule="auto"/>
        <w:ind w:left="29"/>
      </w:pPr>
      <w:r>
        <w:rPr>
          <w:spacing w:val="4"/>
        </w:rPr>
        <w:t>有效综合的原则。概括起来就是整体把握、科学分解，组织综合。</w:t>
      </w:r>
    </w:p>
    <w:p>
      <w:pPr>
        <w:pStyle w:val="BodyText"/>
        <w:spacing w:before="40" w:line="200" w:lineRule="auto"/>
        <w:ind w:left="100"/>
      </w:pPr>
      <w:r>
        <w:rPr>
          <w:spacing w:val="3"/>
        </w:rPr>
        <w:t>(2.</w:t>
      </w:r>
      <w:r>
        <w:rPr>
          <w:spacing w:val="-27"/>
        </w:rPr>
        <w:t xml:space="preserve"> </w:t>
      </w:r>
      <w:r>
        <w:rPr>
          <w:spacing w:val="3"/>
        </w:rPr>
        <w:t>反馈原则</w:t>
      </w:r>
      <w:r>
        <w:rPr>
          <w:spacing w:val="3"/>
        </w:rPr>
        <w:t xml:space="preserve">  </w:t>
      </w:r>
      <w:r>
        <w:rPr>
          <w:spacing w:val="3"/>
        </w:rPr>
        <w:t>反馈是控制论中的一个重要概念，是指系统的输出反过来作用于输入，</w:t>
      </w:r>
    </w:p>
    <w:p>
      <w:pPr>
        <w:pStyle w:val="BodyText"/>
        <w:spacing w:line="310" w:lineRule="exact"/>
        <w:ind w:firstLine="29"/>
      </w:pPr>
      <w:r>
        <w:rPr>
          <w:position w:val="-6"/>
        </w:rPr>
        <w:pict>
          <v:group id="_x0000_i1165" style="width:291.05pt;height:15.55pt;mso-position-horizontal-relative:char;mso-position-vertical-relative:line" coordorigin="0,0" coordsize="5820,311" filled="f" stroked="f">
            <v:shape id="_x0000_s1166" type="#_x0000_t75" style="width:5790;height:311;left:29;position:absolute" filled="f" stroked="f">
              <v:imagedata r:id="rId182" o:title=""/>
            </v:shape>
            <v:shape id="_x0000_s1167" type="#_x0000_t202" style="width:5860;height:350;left:-20;position:absolute;top:-20" filled="f" stroked="f">
              <o:lock v:ext="edit" aspectratio="f"/>
              <v:textbox inset="0,0,0,0">
                <w:txbxContent>
                  <w:p>
                    <w:pPr>
                      <w:spacing w:before="134" w:line="221" w:lineRule="auto"/>
                      <w:ind w:left="20"/>
                      <w:rPr>
                        <w:rFonts w:ascii="FangSong" w:eastAsia="FangSong" w:hAnsi="FangSong" w:cs="FangSong"/>
                        <w:sz w:val="19"/>
                        <w:szCs w:val="19"/>
                      </w:rPr>
                    </w:pPr>
                    <w:r>
                      <w:rPr>
                        <w:rFonts w:ascii="FangSong" w:eastAsia="FangSong" w:hAnsi="FangSong" w:cs="FangSong"/>
                        <w:spacing w:val="4"/>
                        <w:sz w:val="19"/>
                        <w:szCs w:val="19"/>
                      </w:rPr>
                      <w:t>从而影响再输出。只有有效地信息反馈，才能进行正确地管理控制。</w:t>
                    </w:r>
                  </w:p>
                </w:txbxContent>
              </v:textbox>
            </v:shape>
            <w10:wrap type="none"/>
          </v:group>
        </w:pict>
      </w:r>
    </w:p>
    <w:p>
      <w:pPr>
        <w:pStyle w:val="BodyText"/>
        <w:spacing w:before="97" w:line="297" w:lineRule="exact"/>
        <w:ind w:left="29"/>
      </w:pPr>
      <w:r>
        <w:rPr>
          <w:position w:val="7"/>
        </w:rPr>
        <w:t>40、</w:t>
      </w:r>
      <w:r>
        <w:rPr>
          <w:spacing w:val="-24"/>
          <w:position w:val="7"/>
        </w:rPr>
        <w:t xml:space="preserve"> </w:t>
      </w:r>
      <w:r>
        <w:rPr>
          <w:position w:val="7"/>
        </w:rPr>
        <w:t>引起新生儿破伤风的病原体是</w:t>
      </w:r>
    </w:p>
    <w:p>
      <w:pPr>
        <w:pStyle w:val="BodyText"/>
        <w:spacing w:before="1" w:line="220" w:lineRule="auto"/>
        <w:ind w:left="369"/>
      </w:pPr>
      <w:r>
        <w:rPr>
          <w:rFonts w:ascii="Times New Roman" w:eastAsia="Times New Roman" w:hAnsi="Times New Roman" w:cs="Times New Roman"/>
          <w:spacing w:val="3"/>
        </w:rPr>
        <w:t>A</w:t>
      </w:r>
      <w:r>
        <w:rPr>
          <w:rFonts w:ascii="SimSun" w:eastAsia="SimSun" w:hAnsi="SimSun" w:cs="SimSun"/>
          <w:spacing w:val="3"/>
        </w:rPr>
        <w:t>、</w:t>
      </w:r>
      <w:r>
        <w:rPr>
          <w:spacing w:val="3"/>
        </w:rPr>
        <w:t>革兰阴性厌氧芽孢杆菌</w:t>
      </w:r>
    </w:p>
    <w:p>
      <w:pPr>
        <w:pStyle w:val="BodyText"/>
        <w:spacing w:before="63" w:line="290" w:lineRule="exact"/>
        <w:ind w:left="369"/>
      </w:pPr>
      <w:r>
        <w:rPr>
          <w:rFonts w:ascii="Times New Roman" w:eastAsia="Times New Roman" w:hAnsi="Times New Roman" w:cs="Times New Roman"/>
          <w:spacing w:val="3"/>
          <w:position w:val="7"/>
        </w:rPr>
        <w:t>B</w:t>
      </w:r>
      <w:r>
        <w:rPr>
          <w:rFonts w:ascii="SimSun" w:eastAsia="SimSun" w:hAnsi="SimSun" w:cs="SimSun"/>
          <w:spacing w:val="3"/>
          <w:position w:val="7"/>
        </w:rPr>
        <w:t>、</w:t>
      </w:r>
      <w:r>
        <w:rPr>
          <w:spacing w:val="3"/>
          <w:position w:val="7"/>
        </w:rPr>
        <w:t>革兰阴性需氧芽孢杆菌</w:t>
      </w:r>
    </w:p>
    <w:p>
      <w:pPr>
        <w:pStyle w:val="BodyText"/>
        <w:spacing w:line="220" w:lineRule="auto"/>
        <w:ind w:left="369"/>
      </w:pPr>
      <w:r>
        <w:rPr>
          <w:rFonts w:ascii="SimSun" w:eastAsia="SimSun" w:hAnsi="SimSun" w:cs="SimSun"/>
          <w:spacing w:val="2"/>
        </w:rPr>
        <w:t>C、</w:t>
      </w:r>
      <w:r>
        <w:rPr>
          <w:rFonts w:ascii="SimSun" w:eastAsia="SimSun" w:hAnsi="SimSun" w:cs="SimSun"/>
          <w:spacing w:val="-42"/>
        </w:rPr>
        <w:t xml:space="preserve"> </w:t>
      </w:r>
      <w:r>
        <w:rPr>
          <w:spacing w:val="2"/>
        </w:rPr>
        <w:t>革兰阳性厌氧芽孢杆菌</w:t>
      </w:r>
    </w:p>
    <w:p>
      <w:pPr>
        <w:pStyle w:val="BodyText"/>
        <w:spacing w:before="74" w:line="220" w:lineRule="auto"/>
        <w:ind w:left="369"/>
      </w:pPr>
      <w:r>
        <w:rPr>
          <w:rFonts w:ascii="SimSun" w:eastAsia="SimSun" w:hAnsi="SimSun" w:cs="SimSun"/>
          <w:spacing w:val="2"/>
        </w:rPr>
        <w:t>D、</w:t>
      </w:r>
      <w:r>
        <w:rPr>
          <w:spacing w:val="2"/>
        </w:rPr>
        <w:t>革兰阴性厌氧杆菌</w:t>
      </w:r>
    </w:p>
    <w:p>
      <w:pPr>
        <w:pStyle w:val="BodyText"/>
        <w:spacing w:before="63" w:line="210" w:lineRule="auto"/>
        <w:ind w:left="369"/>
      </w:pPr>
      <w:r>
        <w:rPr>
          <w:rFonts w:ascii="SimSun" w:eastAsia="SimSun" w:hAnsi="SimSun" w:cs="SimSun"/>
        </w:rPr>
        <w:t>E、</w:t>
      </w:r>
      <w:r>
        <w:rPr>
          <w:rFonts w:ascii="SimSun" w:eastAsia="SimSun" w:hAnsi="SimSun" w:cs="SimSun"/>
          <w:spacing w:val="-48"/>
        </w:rPr>
        <w:t xml:space="preserve"> </w:t>
      </w:r>
      <w:r>
        <w:t>革兰阳性需氧芽孢杆菌</w:t>
      </w:r>
    </w:p>
    <w:p>
      <w:pPr>
        <w:spacing w:line="280" w:lineRule="exact"/>
        <w:ind w:firstLine="40"/>
      </w:pPr>
      <w:r>
        <w:rPr>
          <w:position w:val="-5"/>
        </w:rPr>
        <w:pict>
          <v:group id="_x0000_i1168" style="width:44.5pt;height:14.05pt;mso-position-horizontal-relative:char;mso-position-vertical-relative:line" coordorigin="0,0" coordsize="890,281" filled="f" stroked="f">
            <v:shape id="_x0000_s1169" type="#_x0000_t75" style="width:890;height:281;position:absolute" filled="f" stroked="f">
              <v:imagedata r:id="rId183" o:title=""/>
            </v:shape>
            <v:shape id="_x0000_s1170" type="#_x0000_t202" style="width:930;height:320;left:-20;position:absolute;top:-20" filled="f" stroked="f">
              <o:lock v:ext="edit" aspectratio="f"/>
              <v:textbox inset="0,0,0,0">
                <w:txbxContent>
                  <w:p>
                    <w:pPr>
                      <w:spacing w:before="95" w:line="220" w:lineRule="auto"/>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b/>
                        <w:bCs/>
                        <w:sz w:val="19"/>
                        <w:szCs w:val="19"/>
                      </w:rPr>
                      <w:t>C</w:t>
                    </w:r>
                  </w:p>
                </w:txbxContent>
              </v:textbox>
            </v:shape>
            <w10:wrap type="none"/>
          </v:group>
        </w:pict>
      </w:r>
    </w:p>
    <w:p>
      <w:pPr>
        <w:pStyle w:val="BodyText"/>
        <w:spacing w:before="94" w:line="256" w:lineRule="auto"/>
        <w:ind w:left="29" w:right="384" w:hanging="22"/>
      </w:pPr>
      <w:r>
        <w:drawing>
          <wp:anchor distT="0" distB="0" distL="0" distR="0" simplePos="0" relativeHeight="251762688" behindDoc="1" locked="0" layoutInCell="1" allowOverlap="1">
            <wp:simplePos x="0" y="0"/>
            <wp:positionH relativeFrom="column">
              <wp:posOffset>12725</wp:posOffset>
            </wp:positionH>
            <wp:positionV relativeFrom="paragraph">
              <wp:posOffset>184623</wp:posOffset>
            </wp:positionV>
            <wp:extent cx="2774936" cy="184155"/>
            <wp:effectExtent l="0" t="0" r="0" b="0"/>
            <wp:wrapNone/>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xmlns:r="http://schemas.openxmlformats.org/officeDocument/2006/relationships" r:embed="rId184"/>
                    <a:stretch>
                      <a:fillRect/>
                    </a:stretch>
                  </pic:blipFill>
                  <pic:spPr>
                    <a:xfrm>
                      <a:off x="0" y="0"/>
                      <a:ext cx="2774936" cy="184155"/>
                    </a:xfrm>
                    <a:prstGeom prst="rect">
                      <a:avLst/>
                    </a:prstGeom>
                  </pic:spPr>
                </pic:pic>
              </a:graphicData>
            </a:graphic>
          </wp:anchor>
        </w:drawing>
      </w:r>
      <w:r>
        <w:rPr>
          <w:b/>
          <w:bCs/>
          <w:spacing w:val="6"/>
        </w:rPr>
        <w:t>【解析】</w:t>
      </w:r>
      <w:r>
        <w:rPr>
          <w:spacing w:val="6"/>
        </w:rPr>
        <w:t>新生儿破伤风是指破伤风梭状芽胞杆菌经脐</w:t>
      </w:r>
      <w:r>
        <w:rPr>
          <w:spacing w:val="5"/>
        </w:rPr>
        <w:t>部侵入引起的中枢神经系统严重中</w:t>
      </w:r>
      <w:r>
        <w:t xml:space="preserve"> </w:t>
      </w:r>
      <w:r>
        <w:rPr>
          <w:spacing w:val="-2"/>
        </w:rPr>
        <w:t>毒感染，破伤风梭状芽胞杆菌为革兰阳性厌氧菌。</w:t>
      </w:r>
      <w:r>
        <w:rPr>
          <w:spacing w:val="87"/>
          <w:w w:val="101"/>
        </w:rPr>
        <w:t xml:space="preserve"> </w:t>
      </w:r>
      <w:r>
        <w:rPr>
          <w:u w:val="single" w:color="008000"/>
        </w:rPr>
        <w:t xml:space="preserve">            </w:t>
      </w:r>
    </w:p>
    <w:p>
      <w:pPr>
        <w:pStyle w:val="BodyText"/>
        <w:tabs>
          <w:tab w:val="left" w:pos="100"/>
        </w:tabs>
        <w:spacing w:before="74" w:line="281" w:lineRule="auto"/>
        <w:ind w:left="6"/>
      </w:pPr>
      <w:r>
        <w:drawing>
          <wp:anchor distT="0" distB="0" distL="0" distR="0" simplePos="0" relativeHeight="251761664" behindDoc="1" locked="0" layoutInCell="1" allowOverlap="1">
            <wp:simplePos x="0" y="0"/>
            <wp:positionH relativeFrom="column">
              <wp:posOffset>0</wp:posOffset>
            </wp:positionH>
            <wp:positionV relativeFrom="paragraph">
              <wp:posOffset>-13023</wp:posOffset>
            </wp:positionV>
            <wp:extent cx="3473429" cy="184155"/>
            <wp:effectExtent l="0" t="0" r="0" b="0"/>
            <wp:wrapNone/>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xmlns:r="http://schemas.openxmlformats.org/officeDocument/2006/relationships" r:embed="rId185"/>
                    <a:stretch>
                      <a:fillRect/>
                    </a:stretch>
                  </pic:blipFill>
                  <pic:spPr>
                    <a:xfrm>
                      <a:off x="0" y="0"/>
                      <a:ext cx="3473429" cy="184155"/>
                    </a:xfrm>
                    <a:prstGeom prst="rect">
                      <a:avLst/>
                    </a:prstGeom>
                  </pic:spPr>
                </pic:pic>
              </a:graphicData>
            </a:graphic>
          </wp:anchor>
        </w:drawing>
      </w:r>
      <w:r>
        <w:rPr>
          <w:u w:val="single" w:color="auto"/>
        </w:rPr>
        <w:tab/>
      </w:r>
      <w:r>
        <w:rPr>
          <w:spacing w:val="-1"/>
          <w:u w:val="single" w:color="auto"/>
        </w:rPr>
        <w:t>【该题针对“基础知识-新生儿破伤风病因”知识点进行考核】</w:t>
      </w:r>
      <w:r>
        <w:rPr>
          <w:spacing w:val="1"/>
          <w:u w:val="single" w:color="auto"/>
        </w:rPr>
        <w:t xml:space="preserve">  </w:t>
      </w:r>
    </w:p>
    <w:p>
      <w:pPr>
        <w:pStyle w:val="BodyText"/>
        <w:spacing w:line="220" w:lineRule="auto"/>
        <w:ind w:left="29"/>
      </w:pPr>
      <w:r>
        <w:rPr>
          <w:spacing w:val="-2"/>
        </w:rPr>
        <w:t>41、</w:t>
      </w:r>
      <w:r>
        <w:rPr>
          <w:spacing w:val="-7"/>
        </w:rPr>
        <w:t xml:space="preserve"> </w:t>
      </w:r>
      <w:r>
        <w:rPr>
          <w:spacing w:val="-2"/>
        </w:rPr>
        <w:t>乙型病毒性肝炎的传播途径不包括</w:t>
      </w:r>
    </w:p>
    <w:p>
      <w:pPr>
        <w:pStyle w:val="BodyText"/>
        <w:spacing w:before="56" w:line="311" w:lineRule="exact"/>
        <w:ind w:left="369"/>
      </w:pPr>
      <w:r>
        <w:rPr>
          <w:rFonts w:ascii="Times New Roman" w:eastAsia="Times New Roman" w:hAnsi="Times New Roman" w:cs="Times New Roman"/>
          <w:spacing w:val="-5"/>
          <w:position w:val="8"/>
        </w:rPr>
        <w:t>A</w:t>
      </w:r>
      <w:r>
        <w:rPr>
          <w:rFonts w:ascii="SimSun" w:eastAsia="SimSun" w:hAnsi="SimSun" w:cs="SimSun"/>
          <w:spacing w:val="-5"/>
          <w:position w:val="8"/>
        </w:rPr>
        <w:t>、</w:t>
      </w:r>
      <w:r>
        <w:rPr>
          <w:spacing w:val="-5"/>
          <w:position w:val="8"/>
        </w:rPr>
        <w:t>血液传播</w:t>
      </w:r>
    </w:p>
    <w:p>
      <w:pPr>
        <w:pStyle w:val="BodyText"/>
        <w:spacing w:line="223" w:lineRule="auto"/>
        <w:ind w:left="369"/>
      </w:pPr>
      <w:r>
        <w:rPr>
          <w:rFonts w:ascii="SimSun" w:eastAsia="SimSun" w:hAnsi="SimSun" w:cs="SimSun"/>
          <w:spacing w:val="2"/>
        </w:rPr>
        <w:t>B、</w:t>
      </w:r>
      <w:r>
        <w:rPr>
          <w:spacing w:val="2"/>
        </w:rPr>
        <w:t>母婴传播</w:t>
      </w:r>
    </w:p>
    <w:p>
      <w:pPr>
        <w:pStyle w:val="BodyText"/>
        <w:spacing w:before="47" w:line="220" w:lineRule="auto"/>
        <w:ind w:left="369"/>
      </w:pPr>
      <w:r>
        <w:rPr>
          <w:rFonts w:ascii="SimSun" w:eastAsia="SimSun" w:hAnsi="SimSun" w:cs="SimSun"/>
          <w:spacing w:val="-5"/>
        </w:rPr>
        <w:t>C、</w:t>
      </w:r>
      <w:r>
        <w:rPr>
          <w:rFonts w:ascii="SimSun" w:eastAsia="SimSun" w:hAnsi="SimSun" w:cs="SimSun"/>
          <w:spacing w:val="-45"/>
        </w:rPr>
        <w:t xml:space="preserve"> </w:t>
      </w:r>
      <w:r>
        <w:rPr>
          <w:spacing w:val="-5"/>
        </w:rPr>
        <w:t>性传播</w:t>
      </w:r>
    </w:p>
    <w:p>
      <w:pPr>
        <w:pStyle w:val="BodyText"/>
        <w:spacing w:before="67" w:line="223" w:lineRule="auto"/>
        <w:ind w:left="369"/>
      </w:pPr>
      <w:r>
        <w:rPr>
          <w:rFonts w:ascii="Arial" w:eastAsia="Arial" w:hAnsi="Arial" w:cs="Arial"/>
          <w:spacing w:val="-3"/>
        </w:rPr>
        <w:t>D</w:t>
      </w:r>
      <w:r>
        <w:rPr>
          <w:rFonts w:ascii="SimSun" w:eastAsia="SimSun" w:hAnsi="SimSun" w:cs="SimSun"/>
          <w:spacing w:val="-3"/>
        </w:rPr>
        <w:t>、</w:t>
      </w:r>
      <w:r>
        <w:rPr>
          <w:spacing w:val="-3"/>
        </w:rPr>
        <w:t>粪-口传播</w:t>
      </w:r>
    </w:p>
    <w:p>
      <w:pPr>
        <w:pStyle w:val="BodyText"/>
        <w:spacing w:before="70" w:line="217" w:lineRule="auto"/>
        <w:ind w:left="369"/>
      </w:pPr>
      <w:r>
        <w:rPr>
          <w:rFonts w:ascii="SimSun" w:eastAsia="SimSun" w:hAnsi="SimSun" w:cs="SimSun"/>
          <w:spacing w:val="4"/>
        </w:rPr>
        <w:t>E、</w:t>
      </w:r>
      <w:r>
        <w:rPr>
          <w:spacing w:val="4"/>
        </w:rPr>
        <w:t>密切生活接触传播</w:t>
      </w:r>
    </w:p>
    <w:p>
      <w:pPr>
        <w:spacing w:line="270" w:lineRule="exact"/>
        <w:ind w:firstLine="29"/>
      </w:pPr>
      <w:r>
        <w:rPr>
          <w:position w:val="-5"/>
        </w:rPr>
        <w:pict>
          <v:group id="_x0000_i1171" style="width:44.05pt;height:13.5pt;mso-position-horizontal-relative:char;mso-position-vertical-relative:line" coordorigin="0,0" coordsize="880,270" filled="f" stroked="f">
            <v:shape id="_x0000_s1172" type="#_x0000_t75" style="width:880;height:270;position:absolute" filled="f" stroked="f">
              <v:imagedata r:id="rId186" o:title=""/>
            </v:shape>
            <v:shape id="_x0000_s1173" type="#_x0000_t202" style="width:920;height:310;left:-20;position:absolute;top:-20" filled="f" stroked="f">
              <o:lock v:ext="edit" aspectratio="f"/>
              <v:textbox inset="0,0,0,0">
                <w:txbxContent>
                  <w:p>
                    <w:pPr>
                      <w:spacing w:before="85"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D</w:t>
                    </w:r>
                  </w:p>
                </w:txbxContent>
              </v:textbox>
            </v:shape>
            <w10:wrap type="none"/>
          </v:group>
        </w:pict>
      </w:r>
    </w:p>
    <w:p>
      <w:pPr>
        <w:pStyle w:val="BodyText"/>
        <w:spacing w:before="103" w:line="237" w:lineRule="auto"/>
        <w:ind w:left="29" w:right="980" w:hanging="22"/>
      </w:pPr>
      <w:r>
        <w:rPr>
          <w:b/>
          <w:bCs/>
          <w:spacing w:val="5"/>
        </w:rPr>
        <w:t>【解析】</w:t>
      </w:r>
      <w:r>
        <w:rPr>
          <w:spacing w:val="5"/>
        </w:rPr>
        <w:t>乙肝的传播途径有血液传播、母婴传播、性传播、密切生活接触传播。</w:t>
      </w:r>
      <w:r>
        <w:rPr>
          <w:spacing w:val="13"/>
        </w:rPr>
        <w:t xml:space="preserve"> </w:t>
      </w:r>
      <w:r>
        <w:rPr>
          <w:spacing w:val="-1"/>
        </w:rPr>
        <w:t>42、</w:t>
      </w:r>
      <w:r>
        <w:rPr>
          <w:spacing w:val="-26"/>
        </w:rPr>
        <w:t xml:space="preserve"> </w:t>
      </w:r>
      <w:r>
        <w:rPr>
          <w:spacing w:val="-1"/>
        </w:rPr>
        <w:t>脑性瘫痪最常见的中枢瘫痪类型是</w:t>
      </w:r>
    </w:p>
    <w:p>
      <w:pPr>
        <w:spacing w:line="14" w:lineRule="auto"/>
        <w:rPr>
          <w:rFonts w:ascii="Arial"/>
          <w:sz w:val="2"/>
        </w:rPr>
        <w:sectPr>
          <w:headerReference w:type="default" r:id="rId187"/>
          <w:type w:val="continuous"/>
          <w:pgSz w:w="16840" w:h="11910"/>
          <w:pgMar w:top="400" w:right="559" w:bottom="0" w:left="839" w:header="0" w:footer="0" w:gutter="0"/>
          <w:pgNumType w:start="38"/>
          <w:cols w:num="2" w:space="708" w:equalWidth="0">
            <w:col w:w="7835" w:space="100"/>
            <w:col w:w="7506" w:space="0"/>
          </w:cols>
        </w:sectPr>
      </w:pPr>
      <w:r>
        <w:rPr>
          <w:rFonts w:ascii="Arial" w:eastAsia="Arial" w:hAnsi="Arial" w:cs="Arial"/>
          <w:sz w:val="2"/>
          <w:szCs w:val="2"/>
        </w:rPr>
        <w:br w:type="column"/>
      </w:r>
    </w:p>
    <w:p>
      <w:pPr>
        <w:pStyle w:val="BodyText"/>
        <w:spacing w:before="104" w:line="222" w:lineRule="auto"/>
        <w:ind w:left="365"/>
      </w:pPr>
      <w:r>
        <w:rPr>
          <w:rFonts w:ascii="SimSun" w:eastAsia="SimSun" w:hAnsi="SimSun" w:cs="SimSun"/>
        </w:rPr>
        <w:t>A、</w:t>
      </w:r>
      <w:r>
        <w:t>痉挛型</w:t>
      </w:r>
    </w:p>
    <w:p>
      <w:pPr>
        <w:pStyle w:val="BodyText"/>
        <w:spacing w:before="81" w:line="223" w:lineRule="auto"/>
        <w:ind w:left="365"/>
      </w:pPr>
      <w:r>
        <w:rPr>
          <w:rFonts w:ascii="Times New Roman" w:eastAsia="Times New Roman" w:hAnsi="Times New Roman" w:cs="Times New Roman"/>
          <w:spacing w:val="-4"/>
        </w:rPr>
        <w:t>B</w:t>
      </w:r>
      <w:r>
        <w:rPr>
          <w:rFonts w:ascii="SimSun" w:eastAsia="SimSun" w:hAnsi="SimSun" w:cs="SimSun"/>
          <w:spacing w:val="-4"/>
        </w:rPr>
        <w:t>、</w:t>
      </w:r>
      <w:r>
        <w:rPr>
          <w:spacing w:val="-4"/>
        </w:rPr>
        <w:t>手足徐动型</w:t>
      </w:r>
    </w:p>
    <w:p>
      <w:pPr>
        <w:pStyle w:val="BodyText"/>
        <w:spacing w:before="79" w:line="266" w:lineRule="exact"/>
        <w:ind w:left="365"/>
      </w:pPr>
      <w:r>
        <w:rPr>
          <w:rFonts w:ascii="SimSun" w:eastAsia="SimSun" w:hAnsi="SimSun" w:cs="SimSun"/>
          <w:spacing w:val="1"/>
          <w:position w:val="5"/>
        </w:rPr>
        <w:t>C、</w:t>
      </w:r>
      <w:r>
        <w:rPr>
          <w:spacing w:val="1"/>
          <w:position w:val="5"/>
        </w:rPr>
        <w:t>肌张力低下型</w:t>
      </w:r>
    </w:p>
    <w:p>
      <w:pPr>
        <w:pStyle w:val="BodyText"/>
        <w:spacing w:line="228" w:lineRule="auto"/>
        <w:ind w:left="365"/>
      </w:pPr>
      <w:r>
        <w:rPr>
          <w:rFonts w:ascii="SimSun" w:eastAsia="SimSun" w:hAnsi="SimSun" w:cs="SimSun"/>
          <w:spacing w:val="-11"/>
        </w:rPr>
        <w:t>D、</w:t>
      </w:r>
      <w:r>
        <w:rPr>
          <w:rFonts w:ascii="SimSun" w:eastAsia="SimSun" w:hAnsi="SimSun" w:cs="SimSun"/>
          <w:spacing w:val="-48"/>
        </w:rPr>
        <w:t xml:space="preserve"> </w:t>
      </w:r>
      <w:r>
        <w:rPr>
          <w:spacing w:val="-11"/>
        </w:rPr>
        <w:t>强直型</w:t>
      </w:r>
    </w:p>
    <w:p>
      <w:pPr>
        <w:pStyle w:val="BodyText"/>
        <w:spacing w:before="78" w:line="271" w:lineRule="exact"/>
        <w:ind w:left="365"/>
      </w:pPr>
      <w:r>
        <w:drawing>
          <wp:anchor distT="0" distB="0" distL="0" distR="0" simplePos="0" relativeHeight="251763712" behindDoc="1" locked="0" layoutInCell="1" allowOverlap="1">
            <wp:simplePos x="0" y="0"/>
            <wp:positionH relativeFrom="column">
              <wp:posOffset>9531</wp:posOffset>
            </wp:positionH>
            <wp:positionV relativeFrom="paragraph">
              <wp:posOffset>167079</wp:posOffset>
            </wp:positionV>
            <wp:extent cx="565146" cy="184155"/>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xmlns:r="http://schemas.openxmlformats.org/officeDocument/2006/relationships" r:embed="rId188"/>
                    <a:stretch>
                      <a:fillRect/>
                    </a:stretch>
                  </pic:blipFill>
                  <pic:spPr>
                    <a:xfrm>
                      <a:off x="0" y="0"/>
                      <a:ext cx="565146" cy="184155"/>
                    </a:xfrm>
                    <a:prstGeom prst="rect">
                      <a:avLst/>
                    </a:prstGeom>
                  </pic:spPr>
                </pic:pic>
              </a:graphicData>
            </a:graphic>
          </wp:anchor>
        </w:drawing>
      </w:r>
      <w:r>
        <w:rPr>
          <w:rFonts w:ascii="SimSun" w:eastAsia="SimSun" w:hAnsi="SimSun" w:cs="SimSun"/>
          <w:position w:val="5"/>
        </w:rPr>
        <w:t>E、</w:t>
      </w:r>
      <w:r>
        <w:rPr>
          <w:position w:val="5"/>
        </w:rPr>
        <w:t>共济失调型</w:t>
      </w:r>
    </w:p>
    <w:p>
      <w:pPr>
        <w:spacing w:line="220" w:lineRule="auto"/>
        <w:ind w:left="2"/>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A</w:t>
      </w:r>
    </w:p>
    <w:p>
      <w:pPr>
        <w:pStyle w:val="BodyText"/>
        <w:spacing w:before="61" w:line="256" w:lineRule="auto"/>
        <w:ind w:right="215" w:firstLine="2"/>
      </w:pPr>
      <w:r>
        <w:rPr>
          <w:b/>
          <w:bCs/>
          <w:spacing w:val="9"/>
        </w:rPr>
        <w:t>【解析】</w:t>
      </w:r>
      <w:r>
        <w:rPr>
          <w:spacing w:val="9"/>
        </w:rPr>
        <w:t>痉挛型：约占50%～60%,是最常见的</w:t>
      </w:r>
      <w:r>
        <w:rPr>
          <w:spacing w:val="8"/>
        </w:rPr>
        <w:t>中枢性瘫痪类型。主要因锥体系受累。</w:t>
      </w:r>
      <w:r>
        <w:t xml:space="preserve"> </w:t>
      </w:r>
      <w:r>
        <w:rPr>
          <w:spacing w:val="6"/>
        </w:rPr>
        <w:t>【该题针对“基础知识-脑性瘫痪病因发病机制、辅助检查”知识点进行考核】</w:t>
      </w:r>
    </w:p>
    <w:p>
      <w:pPr>
        <w:pStyle w:val="BodyText"/>
        <w:spacing w:before="86" w:line="222" w:lineRule="auto"/>
        <w:ind w:left="25"/>
      </w:pPr>
      <w:r>
        <w:rPr>
          <w:spacing w:val="2"/>
        </w:rPr>
        <w:t>43、</w:t>
      </w:r>
      <w:r>
        <w:rPr>
          <w:spacing w:val="-25"/>
        </w:rPr>
        <w:t xml:space="preserve"> </w:t>
      </w:r>
      <w:r>
        <w:rPr>
          <w:spacing w:val="2"/>
        </w:rPr>
        <w:t>常用的非语言传播技巧，除了“时空语”外还应包括</w:t>
      </w:r>
    </w:p>
    <w:p>
      <w:pPr>
        <w:pStyle w:val="BodyText"/>
        <w:spacing w:before="61" w:line="279" w:lineRule="exact"/>
        <w:ind w:left="365"/>
      </w:pPr>
      <w:r>
        <w:rPr>
          <w:rFonts w:ascii="SimSun" w:eastAsia="SimSun" w:hAnsi="SimSun" w:cs="SimSun"/>
          <w:spacing w:val="3"/>
          <w:position w:val="6"/>
        </w:rPr>
        <w:t>A、</w:t>
      </w:r>
      <w:r>
        <w:rPr>
          <w:spacing w:val="3"/>
          <w:position w:val="6"/>
        </w:rPr>
        <w:t>体态语言、仪表形象、同类语言</w:t>
      </w:r>
    </w:p>
    <w:p>
      <w:pPr>
        <w:pStyle w:val="BodyText"/>
        <w:spacing w:before="1" w:line="220" w:lineRule="auto"/>
        <w:ind w:left="365"/>
      </w:pPr>
      <w:r>
        <w:rPr>
          <w:rFonts w:ascii="SimSun" w:eastAsia="SimSun" w:hAnsi="SimSun" w:cs="SimSun"/>
        </w:rPr>
        <w:t>B、</w:t>
      </w:r>
      <w:r>
        <w:rPr>
          <w:rFonts w:ascii="SimSun" w:eastAsia="SimSun" w:hAnsi="SimSun" w:cs="SimSun"/>
          <w:spacing w:val="-34"/>
        </w:rPr>
        <w:t xml:space="preserve"> </w:t>
      </w:r>
      <w:r>
        <w:t>动态体语、仪表形象、辅助发音</w:t>
      </w:r>
    </w:p>
    <w:p>
      <w:pPr>
        <w:pStyle w:val="BodyText"/>
        <w:spacing w:before="84" w:line="222" w:lineRule="auto"/>
        <w:ind w:left="365"/>
      </w:pPr>
      <w:r>
        <w:rPr>
          <w:rFonts w:ascii="SimSun" w:eastAsia="SimSun" w:hAnsi="SimSun" w:cs="SimSun"/>
          <w:spacing w:val="6"/>
        </w:rPr>
        <w:t>C、</w:t>
      </w:r>
      <w:r>
        <w:rPr>
          <w:spacing w:val="6"/>
        </w:rPr>
        <w:t>体态语言、面部表情、同类语言</w:t>
      </w:r>
    </w:p>
    <w:p>
      <w:pPr>
        <w:pStyle w:val="BodyText"/>
        <w:spacing w:before="62" w:line="222" w:lineRule="auto"/>
        <w:ind w:left="365"/>
      </w:pPr>
      <w:r>
        <w:rPr>
          <w:rFonts w:ascii="Times New Roman" w:eastAsia="Times New Roman" w:hAnsi="Times New Roman" w:cs="Times New Roman"/>
          <w:spacing w:val="1"/>
        </w:rPr>
        <w:t>D</w:t>
      </w:r>
      <w:r>
        <w:rPr>
          <w:rFonts w:ascii="SimSun" w:eastAsia="SimSun" w:hAnsi="SimSun" w:cs="SimSun"/>
          <w:spacing w:val="1"/>
        </w:rPr>
        <w:t>、</w:t>
      </w:r>
      <w:r>
        <w:rPr>
          <w:spacing w:val="1"/>
        </w:rPr>
        <w:t>动态体语、仪表形象、同类语言</w:t>
      </w:r>
    </w:p>
    <w:p>
      <w:pPr>
        <w:pStyle w:val="BodyText"/>
        <w:spacing w:before="69" w:line="221" w:lineRule="auto"/>
        <w:ind w:left="365"/>
      </w:pPr>
      <w:r>
        <w:rPr>
          <w:rFonts w:ascii="Times New Roman" w:eastAsia="Times New Roman" w:hAnsi="Times New Roman" w:cs="Times New Roman"/>
          <w:spacing w:val="2"/>
        </w:rPr>
        <w:t>E</w:t>
      </w:r>
      <w:r>
        <w:rPr>
          <w:rFonts w:ascii="SimSun" w:eastAsia="SimSun" w:hAnsi="SimSun" w:cs="SimSun"/>
          <w:spacing w:val="2"/>
        </w:rPr>
        <w:t>、</w:t>
      </w:r>
      <w:r>
        <w:rPr>
          <w:spacing w:val="2"/>
        </w:rPr>
        <w:t>动态体语、面部表情、辅助发音</w:t>
      </w:r>
    </w:p>
    <w:p>
      <w:pPr>
        <w:spacing w:before="54" w:line="220" w:lineRule="auto"/>
        <w:ind w:left="2"/>
        <w:rPr>
          <w:rFonts w:ascii="SimSun" w:eastAsia="SimSun" w:hAnsi="SimSun" w:cs="SimSun"/>
          <w:sz w:val="19"/>
          <w:szCs w:val="19"/>
        </w:rPr>
      </w:pPr>
      <w:r>
        <w:drawing>
          <wp:anchor distT="0" distB="0" distL="0" distR="0" simplePos="0" relativeHeight="251764736" behindDoc="1" locked="0" layoutInCell="1" allowOverlap="1">
            <wp:simplePos x="0" y="0"/>
            <wp:positionH relativeFrom="column">
              <wp:posOffset>9531</wp:posOffset>
            </wp:positionH>
            <wp:positionV relativeFrom="paragraph">
              <wp:posOffset>-26680</wp:posOffset>
            </wp:positionV>
            <wp:extent cx="577871" cy="190508"/>
            <wp:effectExtent l="0" t="0" r="0" b="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xmlns:r="http://schemas.openxmlformats.org/officeDocument/2006/relationships" r:embed="rId189"/>
                    <a:stretch>
                      <a:fillRect/>
                    </a:stretch>
                  </pic:blipFill>
                  <pic:spPr>
                    <a:xfrm>
                      <a:off x="0" y="0"/>
                      <a:ext cx="577871" cy="190508"/>
                    </a:xfrm>
                    <a:prstGeom prst="rect">
                      <a:avLst/>
                    </a:prstGeom>
                  </pic:spPr>
                </pic:pic>
              </a:graphicData>
            </a:graphic>
          </wp:anchor>
        </w:drawing>
      </w:r>
      <w:r>
        <w:rPr>
          <w:rFonts w:ascii="SimSun" w:eastAsia="SimSun" w:hAnsi="SimSun" w:cs="SimSun"/>
          <w:b/>
          <w:bCs/>
          <w:sz w:val="19"/>
          <w:szCs w:val="19"/>
        </w:rPr>
        <w:t>【答案】</w:t>
      </w:r>
      <w:r>
        <w:rPr>
          <w:rFonts w:ascii="SimSun" w:eastAsia="SimSun" w:hAnsi="SimSun" w:cs="SimSun"/>
          <w:sz w:val="19"/>
          <w:szCs w:val="19"/>
        </w:rPr>
        <w:t>D</w:t>
      </w:r>
    </w:p>
    <w:p>
      <w:pPr>
        <w:pStyle w:val="BodyText"/>
        <w:spacing w:before="80" w:line="259" w:lineRule="auto"/>
        <w:ind w:left="24" w:right="645" w:hanging="22"/>
      </w:pPr>
      <w:r>
        <w:rPr>
          <w:b/>
          <w:bCs/>
          <w:spacing w:val="6"/>
        </w:rPr>
        <w:t>【解析】</w:t>
      </w:r>
      <w:r>
        <w:rPr>
          <w:spacing w:val="6"/>
        </w:rPr>
        <w:t>常用的非语言传播技巧包括动态体语、仪表</w:t>
      </w:r>
      <w:r>
        <w:rPr>
          <w:spacing w:val="5"/>
        </w:rPr>
        <w:t>形象、同类语言和时空语。</w:t>
      </w:r>
      <w:r>
        <w:t xml:space="preserve"> </w:t>
      </w:r>
      <w:r>
        <w:rPr>
          <w:spacing w:val="-5"/>
        </w:rPr>
        <w:t>44、</w:t>
      </w:r>
      <w:r>
        <w:rPr>
          <w:spacing w:val="-40"/>
        </w:rPr>
        <w:t xml:space="preserve"> </w:t>
      </w:r>
      <w:r>
        <w:rPr>
          <w:spacing w:val="-5"/>
        </w:rPr>
        <w:t>法洛四联症</w:t>
      </w:r>
    </w:p>
    <w:p>
      <w:pPr>
        <w:pStyle w:val="BodyText"/>
        <w:spacing w:before="60" w:line="291" w:lineRule="exact"/>
        <w:ind w:left="365"/>
      </w:pPr>
      <w:r>
        <w:rPr>
          <w:rFonts w:ascii="Times New Roman" w:eastAsia="Times New Roman" w:hAnsi="Times New Roman" w:cs="Times New Roman"/>
          <w:spacing w:val="1"/>
          <w:position w:val="7"/>
        </w:rPr>
        <w:t>A</w:t>
      </w:r>
      <w:r>
        <w:rPr>
          <w:rFonts w:ascii="SimSun" w:eastAsia="SimSun" w:hAnsi="SimSun" w:cs="SimSun"/>
          <w:spacing w:val="1"/>
          <w:position w:val="7"/>
        </w:rPr>
        <w:t>、</w:t>
      </w:r>
      <w:r>
        <w:rPr>
          <w:spacing w:val="1"/>
          <w:position w:val="7"/>
        </w:rPr>
        <w:t>肺动脉高压时可出现下半身青紫</w:t>
      </w:r>
    </w:p>
    <w:p>
      <w:pPr>
        <w:pStyle w:val="BodyText"/>
        <w:spacing w:line="222" w:lineRule="auto"/>
        <w:ind w:left="365"/>
      </w:pPr>
      <w:r>
        <w:rPr>
          <w:rFonts w:ascii="SimSun" w:eastAsia="SimSun" w:hAnsi="SimSun" w:cs="SimSun"/>
          <w:spacing w:val="13"/>
        </w:rPr>
        <w:t>B、</w:t>
      </w:r>
      <w:r>
        <w:rPr>
          <w:spacing w:val="13"/>
        </w:rPr>
        <w:t>肺动脉第2音固定分裂</w:t>
      </w:r>
    </w:p>
    <w:p>
      <w:pPr>
        <w:pStyle w:val="BodyText"/>
        <w:spacing w:before="72" w:line="222" w:lineRule="auto"/>
        <w:ind w:left="365"/>
      </w:pPr>
      <w:r>
        <w:rPr>
          <w:rFonts w:ascii="Times New Roman" w:eastAsia="Times New Roman" w:hAnsi="Times New Roman" w:cs="Times New Roman"/>
        </w:rPr>
        <w:t>C</w:t>
      </w:r>
      <w:r>
        <w:rPr>
          <w:rFonts w:ascii="SimSun" w:eastAsia="SimSun" w:hAnsi="SimSun" w:cs="SimSun"/>
        </w:rPr>
        <w:t>、</w:t>
      </w:r>
      <w:r>
        <w:t>易出现心律失常</w:t>
      </w:r>
    </w:p>
    <w:p>
      <w:pPr>
        <w:pStyle w:val="BodyText"/>
        <w:spacing w:before="61" w:line="290" w:lineRule="exact"/>
        <w:ind w:left="365"/>
      </w:pPr>
      <w:r>
        <w:rPr>
          <w:rFonts w:ascii="Times New Roman" w:eastAsia="Times New Roman" w:hAnsi="Times New Roman" w:cs="Times New Roman"/>
          <w:spacing w:val="3"/>
          <w:position w:val="7"/>
        </w:rPr>
        <w:t>D</w:t>
      </w:r>
      <w:r>
        <w:rPr>
          <w:rFonts w:ascii="SimSun" w:eastAsia="SimSun" w:hAnsi="SimSun" w:cs="SimSun"/>
          <w:spacing w:val="3"/>
          <w:position w:val="7"/>
        </w:rPr>
        <w:t>、</w:t>
      </w:r>
      <w:r>
        <w:rPr>
          <w:spacing w:val="3"/>
          <w:position w:val="7"/>
        </w:rPr>
        <w:t>胸片显示肺血少，心影呈靴形</w:t>
      </w:r>
    </w:p>
    <w:p>
      <w:pPr>
        <w:pStyle w:val="BodyText"/>
        <w:spacing w:before="1" w:line="222" w:lineRule="auto"/>
        <w:ind w:left="365"/>
      </w:pPr>
      <w:r>
        <w:rPr>
          <w:rFonts w:ascii="SimSun" w:eastAsia="SimSun" w:hAnsi="SimSun" w:cs="SimSun"/>
          <w:spacing w:val="-1"/>
        </w:rPr>
        <w:t>E、</w:t>
      </w:r>
      <w:r>
        <w:rPr>
          <w:rFonts w:ascii="SimSun" w:eastAsia="SimSun" w:hAnsi="SimSun" w:cs="SimSun"/>
          <w:spacing w:val="-38"/>
        </w:rPr>
        <w:t xml:space="preserve"> </w:t>
      </w:r>
      <w:r>
        <w:rPr>
          <w:spacing w:val="-1"/>
        </w:rPr>
        <w:t>可发生艾森曼格综合征</w:t>
      </w:r>
    </w:p>
    <w:p>
      <w:pPr>
        <w:spacing w:before="60" w:line="220" w:lineRule="auto"/>
        <w:ind w:left="2"/>
        <w:rPr>
          <w:rFonts w:ascii="Times New Roman" w:eastAsia="Times New Roman" w:hAnsi="Times New Roman" w:cs="Times New Roman"/>
          <w:sz w:val="19"/>
          <w:szCs w:val="19"/>
        </w:rPr>
      </w:pPr>
      <w:r>
        <w:drawing>
          <wp:anchor distT="0" distB="0" distL="0" distR="0" simplePos="0" relativeHeight="251766784" behindDoc="1" locked="0" layoutInCell="1" allowOverlap="1">
            <wp:simplePos x="0" y="0"/>
            <wp:positionH relativeFrom="column">
              <wp:posOffset>15947</wp:posOffset>
            </wp:positionH>
            <wp:positionV relativeFrom="paragraph">
              <wp:posOffset>-15882</wp:posOffset>
            </wp:positionV>
            <wp:extent cx="571455" cy="184155"/>
            <wp:effectExtent l="0" t="0" r="0" b="0"/>
            <wp:wrapNone/>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xmlns:r="http://schemas.openxmlformats.org/officeDocument/2006/relationships" r:embed="rId190"/>
                    <a:stretch>
                      <a:fillRect/>
                    </a:stretch>
                  </pic:blipFill>
                  <pic:spPr>
                    <a:xfrm>
                      <a:off x="0" y="0"/>
                      <a:ext cx="571455" cy="184155"/>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D</w:t>
      </w:r>
    </w:p>
    <w:p>
      <w:pPr>
        <w:pStyle w:val="BodyText"/>
        <w:tabs>
          <w:tab w:val="left" w:pos="7505"/>
        </w:tabs>
        <w:spacing w:before="71" w:line="261" w:lineRule="auto"/>
        <w:ind w:left="24" w:hanging="22"/>
        <w:jc w:val="both"/>
      </w:pPr>
      <w:r>
        <w:drawing>
          <wp:anchor distT="0" distB="0" distL="0" distR="0" simplePos="0" relativeHeight="251765760" behindDoc="1" locked="0" layoutInCell="1" allowOverlap="1">
            <wp:simplePos x="0" y="0"/>
            <wp:positionH relativeFrom="column">
              <wp:posOffset>9531</wp:posOffset>
            </wp:positionH>
            <wp:positionV relativeFrom="paragraph">
              <wp:posOffset>176682</wp:posOffset>
            </wp:positionV>
            <wp:extent cx="3168667" cy="177802"/>
            <wp:effectExtent l="0" t="0" r="0" b="0"/>
            <wp:wrapNone/>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xmlns:r="http://schemas.openxmlformats.org/officeDocument/2006/relationships" r:embed="rId191"/>
                    <a:stretch>
                      <a:fillRect/>
                    </a:stretch>
                  </pic:blipFill>
                  <pic:spPr>
                    <a:xfrm>
                      <a:off x="0" y="0"/>
                      <a:ext cx="3168667" cy="177802"/>
                    </a:xfrm>
                    <a:prstGeom prst="rect">
                      <a:avLst/>
                    </a:prstGeom>
                  </pic:spPr>
                </pic:pic>
              </a:graphicData>
            </a:graphic>
          </wp:anchor>
        </w:drawing>
      </w:r>
      <w:r>
        <w:rPr>
          <w:b/>
          <w:bCs/>
          <w:spacing w:val="5"/>
        </w:rPr>
        <w:t>【解析】</w:t>
      </w:r>
      <w:r>
        <w:rPr>
          <w:spacing w:val="5"/>
        </w:rPr>
        <w:t>由于缺损造成的分流，致肺循环血流量增多，肺</w:t>
      </w:r>
      <w:r>
        <w:rPr>
          <w:spacing w:val="5"/>
          <w:u w:val="single" w:color="auto"/>
        </w:rPr>
        <w:t>动脉瓣关闭延迟，与主动脉瓣</w:t>
      </w:r>
      <w:r>
        <w:rPr>
          <w:spacing w:val="5"/>
        </w:rPr>
        <w:t xml:space="preserve"> </w:t>
      </w:r>
      <w:r>
        <w:rPr>
          <w:spacing w:val="3"/>
        </w:rPr>
        <w:t>关闭不同步，听诊时可听到肺动脉第2心音呈固定分裂。</w:t>
      </w:r>
      <w:r>
        <w:rPr>
          <w:spacing w:val="103"/>
        </w:rPr>
        <w:t xml:space="preserve"> </w:t>
      </w:r>
      <w:r>
        <w:rPr>
          <w:u w:val="single" w:color="008000"/>
        </w:rPr>
        <w:tab/>
      </w:r>
      <w:r>
        <w:t xml:space="preserve"> </w:t>
      </w:r>
      <w:r>
        <w:t>动脉导管常常出现在左肺动脉和降主动脉之间，</w:t>
      </w:r>
      <w:r>
        <w:rPr>
          <w:spacing w:val="96"/>
        </w:rPr>
        <w:t xml:space="preserve"> </w:t>
      </w:r>
      <w:r>
        <w:rPr>
          <w:u w:val="single" w:color="auto"/>
        </w:rPr>
        <w:t>当肺动脉高压时出现右向左分流，静脉</w:t>
      </w:r>
    </w:p>
    <w:p>
      <w:pPr>
        <w:pStyle w:val="BodyText"/>
        <w:spacing w:before="1" w:line="290" w:lineRule="exact"/>
        <w:ind w:firstLine="25"/>
      </w:pPr>
      <w:r>
        <w:rPr>
          <w:position w:val="-5"/>
        </w:rPr>
        <w:pict>
          <v:group id="_x0000_i1174" style="width:197.5pt;height:14.55pt;mso-position-horizontal-relative:char;mso-position-vertical-relative:line" coordorigin="0,0" coordsize="3950,291" filled="f" stroked="f">
            <v:shape id="_x0000_s1175" type="#_x0000_t75" style="width:3950;height:291;position:absolute" filled="f" stroked="f">
              <v:imagedata r:id="rId192" o:title=""/>
            </v:shape>
            <v:shape id="_x0000_s1176" type="#_x0000_t202" style="width:3990;height:330;left:-20;position:absolute;top:-20" filled="f" stroked="f">
              <o:lock v:ext="edit" aspectratio="f"/>
              <v:textbox inset="0,0,0,0">
                <w:txbxContent>
                  <w:p>
                    <w:pPr>
                      <w:spacing w:before="84" w:line="221" w:lineRule="auto"/>
                      <w:ind w:left="20"/>
                      <w:rPr>
                        <w:rFonts w:ascii="FangSong" w:eastAsia="FangSong" w:hAnsi="FangSong" w:cs="FangSong"/>
                        <w:sz w:val="19"/>
                        <w:szCs w:val="19"/>
                      </w:rPr>
                    </w:pPr>
                    <w:r>
                      <w:rPr>
                        <w:rFonts w:ascii="FangSong" w:eastAsia="FangSong" w:hAnsi="FangSong" w:cs="FangSong"/>
                        <w:spacing w:val="1"/>
                        <w:sz w:val="19"/>
                        <w:szCs w:val="19"/>
                      </w:rPr>
                      <w:t>血经导管进入降主动脉，可出现下半身青紫。</w:t>
                    </w:r>
                  </w:p>
                </w:txbxContent>
              </v:textbox>
            </v:shape>
            <w10:wrap type="none"/>
          </v:group>
        </w:pict>
      </w:r>
    </w:p>
    <w:p>
      <w:pPr>
        <w:pStyle w:val="BodyText"/>
        <w:spacing w:before="74" w:line="262" w:lineRule="auto"/>
        <w:ind w:left="25" w:right="236"/>
      </w:pPr>
      <w:r>
        <w:rPr>
          <w:spacing w:val="6"/>
        </w:rPr>
        <w:t>法洛四联症中由于肺动脉狭窄，肺循环阻力增高，增加右向左</w:t>
      </w:r>
      <w:r>
        <w:rPr>
          <w:spacing w:val="5"/>
        </w:rPr>
        <w:t>的分流，则肺血流量降</w:t>
      </w:r>
      <w:r>
        <w:t xml:space="preserve"> </w:t>
      </w:r>
      <w:r>
        <w:rPr>
          <w:spacing w:val="4"/>
        </w:rPr>
        <w:t>低，故胸片显示肺血少，心尖圆钝上翘，肺动脉段凹陷故心影呈靴形。</w:t>
      </w:r>
    </w:p>
    <w:p>
      <w:pPr>
        <w:pStyle w:val="BodyText"/>
        <w:spacing w:before="51" w:line="301" w:lineRule="exact"/>
        <w:ind w:left="25"/>
      </w:pPr>
      <w:r>
        <w:rPr>
          <w:spacing w:val="2"/>
          <w:position w:val="8"/>
        </w:rPr>
        <w:t>45、</w:t>
      </w:r>
      <w:r>
        <w:rPr>
          <w:spacing w:val="-22"/>
          <w:position w:val="8"/>
        </w:rPr>
        <w:t xml:space="preserve"> </w:t>
      </w:r>
      <w:r>
        <w:rPr>
          <w:spacing w:val="2"/>
          <w:position w:val="8"/>
        </w:rPr>
        <w:t>新生儿生理性黄疸的特点，下面哪一项不符合</w:t>
      </w:r>
    </w:p>
    <w:p>
      <w:pPr>
        <w:pStyle w:val="BodyText"/>
        <w:spacing w:before="1" w:line="221" w:lineRule="auto"/>
        <w:ind w:left="365"/>
      </w:pPr>
      <w:r>
        <w:rPr>
          <w:rFonts w:ascii="Arial" w:eastAsia="Arial" w:hAnsi="Arial" w:cs="Arial"/>
          <w:spacing w:val="7"/>
        </w:rPr>
        <w:t>A</w:t>
      </w:r>
      <w:r>
        <w:rPr>
          <w:rFonts w:ascii="SimSun" w:eastAsia="SimSun" w:hAnsi="SimSun" w:cs="SimSun"/>
          <w:spacing w:val="7"/>
        </w:rPr>
        <w:t>、</w:t>
      </w:r>
      <w:r>
        <w:rPr>
          <w:spacing w:val="7"/>
        </w:rPr>
        <w:t>足月新生儿生后2周内黄疸消退</w:t>
      </w:r>
    </w:p>
    <w:p>
      <w:pPr>
        <w:pStyle w:val="BodyText"/>
        <w:spacing w:before="64" w:line="223" w:lineRule="auto"/>
        <w:ind w:left="365"/>
      </w:pPr>
      <w:r>
        <w:rPr>
          <w:rFonts w:ascii="SimSun" w:eastAsia="SimSun" w:hAnsi="SimSun" w:cs="SimSun"/>
          <w:spacing w:val="9"/>
        </w:rPr>
        <w:t>B、</w:t>
      </w:r>
      <w:r>
        <w:rPr>
          <w:rFonts w:ascii="SimSun" w:eastAsia="SimSun" w:hAnsi="SimSun" w:cs="SimSun"/>
          <w:spacing w:val="-48"/>
        </w:rPr>
        <w:t xml:space="preserve"> </w:t>
      </w:r>
      <w:r>
        <w:rPr>
          <w:spacing w:val="9"/>
        </w:rPr>
        <w:t>生后2～3天出现黄疸</w:t>
      </w:r>
    </w:p>
    <w:p>
      <w:pPr>
        <w:pStyle w:val="BodyText"/>
        <w:spacing w:before="69" w:line="212" w:lineRule="auto"/>
        <w:ind w:left="365"/>
        <w:rPr>
          <w:rFonts w:ascii="Times New Roman" w:eastAsia="Times New Roman" w:hAnsi="Times New Roman" w:cs="Times New Roman"/>
        </w:rPr>
      </w:pPr>
      <w:r>
        <w:rPr>
          <w:rFonts w:ascii="Times New Roman" w:eastAsia="Times New Roman" w:hAnsi="Times New Roman" w:cs="Times New Roman"/>
          <w:spacing w:val="3"/>
        </w:rPr>
        <w:t>C</w:t>
      </w:r>
      <w:r>
        <w:rPr>
          <w:rFonts w:ascii="SimSun" w:eastAsia="SimSun" w:hAnsi="SimSun" w:cs="SimSun"/>
          <w:spacing w:val="3"/>
        </w:rPr>
        <w:t>、</w:t>
      </w:r>
      <w:r>
        <w:rPr>
          <w:spacing w:val="3"/>
        </w:rPr>
        <w:t>足月新生儿血清总胆红素不超过221μ</w:t>
      </w:r>
      <w:r>
        <w:rPr>
          <w:rFonts w:ascii="Times New Roman" w:eastAsia="Times New Roman" w:hAnsi="Times New Roman" w:cs="Times New Roman"/>
        </w:rPr>
        <w:t>mol</w:t>
      </w:r>
      <w:r>
        <w:rPr>
          <w:rFonts w:ascii="Times New Roman" w:eastAsia="Times New Roman" w:hAnsi="Times New Roman" w:cs="Times New Roman"/>
          <w:spacing w:val="3"/>
        </w:rPr>
        <w:t>/L(12.9</w:t>
      </w:r>
      <w:r>
        <w:rPr>
          <w:rFonts w:ascii="Times New Roman" w:eastAsia="Times New Roman" w:hAnsi="Times New Roman" w:cs="Times New Roman"/>
        </w:rPr>
        <w:t>mg</w:t>
      </w:r>
      <w:r>
        <w:rPr>
          <w:rFonts w:ascii="Times New Roman" w:eastAsia="Times New Roman" w:hAnsi="Times New Roman" w:cs="Times New Roman"/>
          <w:spacing w:val="3"/>
        </w:rPr>
        <w:t>/D1)</w:t>
      </w:r>
    </w:p>
    <w:p>
      <w:pPr>
        <w:pStyle w:val="BodyText"/>
        <w:spacing w:before="103" w:line="224" w:lineRule="auto"/>
        <w:ind w:left="365"/>
      </w:pPr>
      <w:r>
        <w:rPr>
          <w:rFonts w:ascii="Times New Roman" w:eastAsia="Times New Roman" w:hAnsi="Times New Roman" w:cs="Times New Roman"/>
          <w:spacing w:val="-4"/>
        </w:rPr>
        <w:t>D</w:t>
      </w:r>
      <w:r>
        <w:rPr>
          <w:rFonts w:ascii="SimSun" w:eastAsia="SimSun" w:hAnsi="SimSun" w:cs="SimSun"/>
          <w:spacing w:val="-4"/>
        </w:rPr>
        <w:t>、</w:t>
      </w:r>
      <w:r>
        <w:rPr>
          <w:spacing w:val="-4"/>
        </w:rPr>
        <w:t>以结合胆红素为主</w:t>
      </w:r>
    </w:p>
    <w:p>
      <w:pPr>
        <w:pStyle w:val="BodyText"/>
        <w:spacing w:before="38" w:line="189" w:lineRule="auto"/>
        <w:ind w:left="365"/>
      </w:pPr>
      <w:r>
        <w:rPr>
          <w:rFonts w:ascii="Times New Roman" w:eastAsia="Times New Roman" w:hAnsi="Times New Roman" w:cs="Times New Roman"/>
          <w:spacing w:val="4"/>
        </w:rPr>
        <w:t>E</w:t>
      </w:r>
      <w:r>
        <w:rPr>
          <w:rFonts w:ascii="SimSun" w:eastAsia="SimSun" w:hAnsi="SimSun" w:cs="SimSun"/>
          <w:spacing w:val="4"/>
        </w:rPr>
        <w:t>、</w:t>
      </w:r>
      <w:r>
        <w:rPr>
          <w:spacing w:val="4"/>
        </w:rPr>
        <w:t>一般情况好，不伴有其它症状</w:t>
      </w:r>
    </w:p>
    <w:p>
      <w:pPr>
        <w:spacing w:line="189" w:lineRule="auto"/>
        <w:sectPr>
          <w:headerReference w:type="default" r:id="rId193"/>
          <w:type w:val="nextPage"/>
          <w:pgSz w:w="16840" w:h="11910"/>
          <w:pgMar w:top="400" w:right="559" w:bottom="0" w:left="839" w:header="0" w:footer="0" w:gutter="0"/>
          <w:pgNumType w:start="39"/>
          <w:cols w:num="2" w:space="708" w:equalWidth="0">
            <w:col w:w="7835" w:space="100"/>
            <w:col w:w="7506" w:space="0"/>
          </w:cols>
          <w:titlePg w:val="0"/>
        </w:sectPr>
      </w:pPr>
    </w:p>
    <w:p>
      <w:pPr>
        <w:spacing w:line="409" w:lineRule="auto"/>
        <w:rPr>
          <w:rFonts w:ascii="Arial"/>
          <w:sz w:val="21"/>
        </w:rPr>
      </w:pPr>
      <w:r>
        <w:drawing>
          <wp:anchor distT="0" distB="0" distL="0" distR="0" simplePos="0" relativeHeight="251778048" behindDoc="0" locked="0" layoutInCell="0" allowOverlap="1">
            <wp:simplePos x="0" y="0"/>
            <wp:positionH relativeFrom="page">
              <wp:posOffset>615980</wp:posOffset>
            </wp:positionH>
            <wp:positionV relativeFrom="page">
              <wp:posOffset>438176</wp:posOffset>
            </wp:positionV>
            <wp:extent cx="565070" cy="177738"/>
            <wp:effectExtent l="0" t="0" r="0" b="0"/>
            <wp:wrapNone/>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xmlns:r="http://schemas.openxmlformats.org/officeDocument/2006/relationships" r:embed="rId194"/>
                    <a:stretch>
                      <a:fillRect/>
                    </a:stretch>
                  </pic:blipFill>
                  <pic:spPr>
                    <a:xfrm>
                      <a:off x="0" y="0"/>
                      <a:ext cx="565070" cy="177738"/>
                    </a:xfrm>
                    <a:prstGeom prst="rect">
                      <a:avLst/>
                    </a:prstGeom>
                  </pic:spPr>
                </pic:pic>
              </a:graphicData>
            </a:graphic>
          </wp:anchor>
        </w:drawing>
      </w:r>
      <w:r>
        <w:drawing>
          <wp:anchor distT="0" distB="0" distL="0" distR="0" simplePos="0" relativeHeight="251767808" behindDoc="1" locked="0" layoutInCell="0" allowOverlap="1">
            <wp:simplePos x="0" y="0"/>
            <wp:positionH relativeFrom="page">
              <wp:posOffset>5645109</wp:posOffset>
            </wp:positionH>
            <wp:positionV relativeFrom="page">
              <wp:posOffset>863631</wp:posOffset>
            </wp:positionV>
            <wp:extent cx="565178" cy="184100"/>
            <wp:effectExtent l="0" t="0" r="0" b="0"/>
            <wp:wrapNone/>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xmlns:r="http://schemas.openxmlformats.org/officeDocument/2006/relationships" r:embed="rId195"/>
                    <a:stretch>
                      <a:fillRect/>
                    </a:stretch>
                  </pic:blipFill>
                  <pic:spPr>
                    <a:xfrm>
                      <a:off x="0" y="0"/>
                      <a:ext cx="565178" cy="184100"/>
                    </a:xfrm>
                    <a:prstGeom prst="rect">
                      <a:avLst/>
                    </a:prstGeom>
                  </pic:spPr>
                </pic:pic>
              </a:graphicData>
            </a:graphic>
          </wp:anchor>
        </w:drawing>
      </w:r>
    </w:p>
    <w:p>
      <w:pPr>
        <w:pStyle w:val="BodyText"/>
        <w:spacing w:before="62" w:line="219" w:lineRule="auto"/>
        <w:ind w:left="8382"/>
      </w:pPr>
      <w:r>
        <w:pict>
          <v:shape id="_x0000_s1177" type="#_x0000_t202" style="width:45.2pt;height:11.5pt;margin-top:-3.27pt;margin-left:4.5pt;position:absolute;z-index:251779072" filled="f" stroked="f">
            <o:lock v:ext="edit" aspectratio="f"/>
            <v:textbox inset="0,0,0,0">
              <w:txbxContent>
                <w:p>
                  <w:pPr>
                    <w:spacing w:before="20" w:line="184" w:lineRule="auto"/>
                    <w:ind w:left="20"/>
                    <w:rPr>
                      <w:rFonts w:ascii="SimSun" w:eastAsia="SimSun" w:hAnsi="SimSun" w:cs="SimSun"/>
                      <w:sz w:val="19"/>
                      <w:szCs w:val="19"/>
                    </w:rPr>
                  </w:pPr>
                  <w:r>
                    <w:rPr>
                      <w:rFonts w:ascii="SimSun" w:eastAsia="SimSun" w:hAnsi="SimSun" w:cs="SimSun"/>
                      <w:b/>
                      <w:bCs/>
                      <w:sz w:val="19"/>
                      <w:szCs w:val="19"/>
                    </w:rPr>
                    <w:t>【答案】</w:t>
                  </w:r>
                  <w:r>
                    <w:rPr>
                      <w:rFonts w:ascii="SimSun" w:eastAsia="SimSun" w:hAnsi="SimSun" w:cs="SimSun"/>
                      <w:sz w:val="19"/>
                      <w:szCs w:val="19"/>
                    </w:rPr>
                    <w:t>D</w:t>
                  </w:r>
                </w:p>
              </w:txbxContent>
            </v:textbox>
          </v:shape>
        </w:pict>
      </w:r>
      <w:r>
        <w:rPr>
          <w:rFonts w:ascii="SimSun" w:eastAsia="SimSun" w:hAnsi="SimSun" w:cs="SimSun"/>
          <w:spacing w:val="4"/>
        </w:rPr>
        <w:t>D、</w:t>
      </w:r>
      <w:r>
        <w:rPr>
          <w:spacing w:val="4"/>
        </w:rPr>
        <w:t>配制液体及高营养液应在洁净环境中进行</w:t>
      </w:r>
    </w:p>
    <w:sdt>
      <w:sdtPr>
        <w:rPr>
          <w:rFonts w:ascii="FangSong" w:eastAsia="FangSong" w:hAnsi="FangSong" w:cs="FangSong"/>
          <w:sz w:val="19"/>
          <w:szCs w:val="19"/>
        </w:rPr>
        <w:id w:val="1991162460"/>
        <w:docPartObj>
          <w:docPartGallery w:val="Table of Contents"/>
          <w:docPartUnique/>
        </w:docPartObj>
      </w:sdtPr>
      <w:sdtEndPr>
        <w:rPr>
          <w:rFonts w:ascii="Times New Roman" w:eastAsia="Times New Roman" w:hAnsi="Times New Roman" w:cs="Times New Roman"/>
          <w:sz w:val="19"/>
          <w:szCs w:val="19"/>
        </w:rPr>
      </w:sdtEndPr>
      <w:sdtContent>
        <w:p>
          <w:pPr>
            <w:pStyle w:val="BodyText"/>
            <w:spacing w:before="14" w:line="213" w:lineRule="auto"/>
            <w:ind w:left="110"/>
          </w:pPr>
          <w:r>
            <w:rPr>
              <w:b/>
              <w:bCs/>
              <w:spacing w:val="11"/>
              <w:position w:val="2"/>
            </w:rPr>
            <w:t>【解析】</w:t>
          </w:r>
          <w:r>
            <w:rPr>
              <w:spacing w:val="11"/>
              <w:position w:val="2"/>
            </w:rPr>
            <w:t>大部分新生儿在生后2~3天即出现黄疸，4~5天最重，2周内消退，但患儿一</w:t>
          </w:r>
          <w:r>
            <w:rPr>
              <w:spacing w:val="3"/>
              <w:position w:val="2"/>
            </w:rPr>
            <w:t xml:space="preserve">    </w:t>
          </w:r>
          <w:r>
            <w:rPr>
              <w:rFonts w:ascii="Times New Roman" w:eastAsia="Times New Roman" w:hAnsi="Times New Roman" w:cs="Times New Roman"/>
              <w:spacing w:val="11"/>
              <w:position w:val="-3"/>
              <w:u w:val="single" w:color="auto"/>
            </w:rPr>
            <w:t xml:space="preserve">   E</w:t>
          </w:r>
          <w:r>
            <w:rPr>
              <w:rFonts w:ascii="Times New Roman" w:eastAsia="Times New Roman" w:hAnsi="Times New Roman" w:cs="Times New Roman"/>
              <w:spacing w:val="-25"/>
              <w:position w:val="-3"/>
              <w:u w:val="single" w:color="auto"/>
            </w:rPr>
            <w:t xml:space="preserve"> </w:t>
          </w:r>
          <w:r>
            <w:rPr>
              <w:rFonts w:ascii="SimSun" w:eastAsia="SimSun" w:hAnsi="SimSun" w:cs="SimSun"/>
              <w:spacing w:val="11"/>
              <w:position w:val="-3"/>
              <w:u w:val="single" w:color="auto"/>
            </w:rPr>
            <w:t>、 配</w:t>
          </w:r>
          <w:r>
            <w:rPr>
              <w:rFonts w:ascii="SimSun" w:eastAsia="SimSun" w:hAnsi="SimSun" w:cs="SimSun"/>
              <w:spacing w:val="11"/>
              <w:position w:val="-3"/>
            </w:rPr>
            <w:t xml:space="preserve"> </w:t>
          </w:r>
          <w:r>
            <w:rPr>
              <w:spacing w:val="11"/>
              <w:position w:val="-3"/>
            </w:rPr>
            <w:t>制抗癌药及抗菌药应在</w:t>
          </w:r>
          <w:r>
            <w:rPr>
              <w:spacing w:val="10"/>
              <w:position w:val="-3"/>
            </w:rPr>
            <w:t>生物洁净操作台上进行</w:t>
          </w:r>
        </w:p>
        <w:p>
          <w:pPr>
            <w:pStyle w:val="BodyText"/>
            <w:spacing w:before="9" w:line="229" w:lineRule="auto"/>
            <w:ind w:left="92"/>
            <w:rPr>
              <w:rFonts w:ascii="Times New Roman" w:eastAsia="Times New Roman" w:hAnsi="Times New Roman" w:cs="Times New Roman"/>
            </w:rPr>
          </w:pPr>
          <w:r>
            <w:rPr>
              <w:spacing w:val="3"/>
            </w:rPr>
            <w:t>般情况良好，食欲正常。肝细胞内尿昔二磷酸葡萄糖醛酸基转移酶的量低，生后1周才</w:t>
          </w:r>
          <w:r>
            <w:rPr>
              <w:spacing w:val="3"/>
            </w:rPr>
            <w:t xml:space="preserve">     </w:t>
          </w:r>
          <w:r>
            <w:rPr>
              <w:rFonts w:ascii="SimSun" w:eastAsia="SimSun" w:hAnsi="SimSun" w:cs="SimSun"/>
              <w:b/>
              <w:bCs/>
              <w:spacing w:val="3"/>
              <w:position w:val="-3"/>
            </w:rPr>
            <w:t>【答案】</w:t>
          </w:r>
          <w:r>
            <w:rPr>
              <w:rFonts w:ascii="SimSun" w:eastAsia="SimSun" w:hAnsi="SimSun" w:cs="SimSun"/>
              <w:spacing w:val="-48"/>
              <w:position w:val="-3"/>
            </w:rPr>
            <w:t xml:space="preserve"> </w:t>
          </w:r>
          <w:r>
            <w:rPr>
              <w:rFonts w:ascii="Times New Roman" w:eastAsia="Times New Roman" w:hAnsi="Times New Roman" w:cs="Times New Roman"/>
              <w:color w:val="A9A90B"/>
              <w:spacing w:val="3"/>
              <w:position w:val="-3"/>
              <w:u w:val="single" w:color="auto"/>
            </w:rPr>
            <w:t xml:space="preserve">C           </w:t>
          </w:r>
          <w:r>
            <w:rPr>
              <w:rFonts w:ascii="Times New Roman" w:eastAsia="Times New Roman" w:hAnsi="Times New Roman" w:cs="Times New Roman"/>
              <w:color w:val="A9A90B"/>
              <w:spacing w:val="2"/>
              <w:position w:val="-3"/>
              <w:u w:val="single" w:color="auto"/>
            </w:rPr>
            <w:t xml:space="preserve">                                                                                                                             </w:t>
          </w:r>
        </w:p>
      </w:sdtContent>
    </w:sdt>
    <w:p>
      <w:pPr>
        <w:pStyle w:val="BodyText"/>
        <w:spacing w:before="13" w:line="215" w:lineRule="auto"/>
        <w:ind w:left="92"/>
      </w:pPr>
      <w:r>
        <w:rPr>
          <w:spacing w:val="7"/>
          <w:position w:val="3"/>
        </w:rPr>
        <w:t>接近正常；且酶的活力不足，仅为正常的30%,因此不能</w:t>
      </w:r>
      <w:r>
        <w:rPr>
          <w:spacing w:val="7"/>
          <w:position w:val="3"/>
          <w:u w:val="single" w:color="auto"/>
          <w:shd w:val="clear" w:color="auto" w:fill="FFFF00"/>
        </w:rPr>
        <w:t>将未结合胆红素转变为结合胆</w:t>
      </w:r>
      <w:r>
        <w:rPr>
          <w:spacing w:val="7"/>
          <w:position w:val="3"/>
        </w:rPr>
        <w:t xml:space="preserve">      </w:t>
      </w:r>
      <w:r>
        <w:rPr>
          <w:b/>
          <w:bCs/>
          <w:spacing w:val="7"/>
          <w:position w:val="-3"/>
        </w:rPr>
        <w:t>【解析】</w:t>
      </w:r>
      <w:r>
        <w:rPr>
          <w:spacing w:val="7"/>
          <w:position w:val="-3"/>
        </w:rPr>
        <w:t>血管相关性感染的预防措施</w:t>
      </w:r>
      <w:r>
        <w:rPr>
          <w:spacing w:val="6"/>
          <w:position w:val="-3"/>
        </w:rPr>
        <w:t>中规定：加强插管部位的护理及监测，留置导管的</w:t>
      </w:r>
    </w:p>
    <w:p>
      <w:pPr>
        <w:pStyle w:val="BodyText"/>
        <w:spacing w:line="230" w:lineRule="auto"/>
        <w:ind w:left="92"/>
      </w:pPr>
      <w:r>
        <w:drawing>
          <wp:anchor distT="0" distB="0" distL="0" distR="0" simplePos="0" relativeHeight="251768832" behindDoc="1" locked="0" layoutInCell="1" allowOverlap="1">
            <wp:simplePos x="0" y="0"/>
            <wp:positionH relativeFrom="column">
              <wp:posOffset>103051</wp:posOffset>
            </wp:positionH>
            <wp:positionV relativeFrom="paragraph">
              <wp:posOffset>-39702</wp:posOffset>
            </wp:positionV>
            <wp:extent cx="3003484" cy="190461"/>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xmlns:r="http://schemas.openxmlformats.org/officeDocument/2006/relationships" r:embed="rId196"/>
                    <a:stretch>
                      <a:fillRect/>
                    </a:stretch>
                  </pic:blipFill>
                  <pic:spPr>
                    <a:xfrm>
                      <a:off x="0" y="0"/>
                      <a:ext cx="3003484" cy="190461"/>
                    </a:xfrm>
                    <a:prstGeom prst="rect">
                      <a:avLst/>
                    </a:prstGeom>
                  </pic:spPr>
                </pic:pic>
              </a:graphicData>
            </a:graphic>
          </wp:anchor>
        </w:drawing>
      </w:r>
      <w:r>
        <w:rPr>
          <w:spacing w:val="2"/>
          <w:position w:val="5"/>
        </w:rPr>
        <w:t>红素，致未结合胆红素潴留在血液中。所以</w:t>
      </w:r>
      <w:r>
        <w:rPr>
          <w:rFonts w:ascii="Times New Roman" w:eastAsia="Times New Roman" w:hAnsi="Times New Roman" w:cs="Times New Roman"/>
          <w:spacing w:val="2"/>
          <w:position w:val="5"/>
        </w:rPr>
        <w:t>D</w:t>
      </w:r>
      <w:r>
        <w:rPr>
          <w:spacing w:val="2"/>
          <w:position w:val="5"/>
        </w:rPr>
        <w:t>不正确。</w:t>
      </w:r>
      <w:r>
        <w:rPr>
          <w:spacing w:val="2"/>
          <w:position w:val="5"/>
        </w:rPr>
        <w:t xml:space="preserve">                                   </w:t>
      </w:r>
      <w:r>
        <w:rPr>
          <w:spacing w:val="2"/>
          <w:position w:val="-3"/>
          <w:shd w:val="clear" w:color="auto" w:fill="FFFF00"/>
        </w:rPr>
        <w:t>时间不宜过长，导管入口部位保持清洁，可选</w:t>
      </w:r>
      <w:r>
        <w:rPr>
          <w:spacing w:val="1"/>
          <w:position w:val="-3"/>
          <w:shd w:val="clear" w:color="auto" w:fill="FFFF00"/>
        </w:rPr>
        <w:t>用透明敷料，以</w:t>
      </w:r>
      <w:r>
        <w:rPr>
          <w:spacing w:val="1"/>
          <w:position w:val="-3"/>
        </w:rPr>
        <w:t>便于随时监察，</w:t>
      </w:r>
      <w:r>
        <w:rPr>
          <w:spacing w:val="61"/>
          <w:position w:val="-3"/>
        </w:rPr>
        <w:t xml:space="preserve"> </w:t>
      </w:r>
      <w:r>
        <w:rPr>
          <w:spacing w:val="1"/>
          <w:position w:val="-3"/>
        </w:rPr>
        <w:t>一旦发现</w:t>
      </w:r>
    </w:p>
    <w:p>
      <w:pPr>
        <w:pStyle w:val="BodyText"/>
        <w:spacing w:before="14" w:line="206" w:lineRule="auto"/>
        <w:ind w:left="107"/>
      </w:pPr>
      <w:r>
        <w:rPr>
          <w:spacing w:val="6"/>
          <w:position w:val="2"/>
        </w:rPr>
        <w:t>【该题针对“基础知识-新生儿胆红素代谢特点、新</w:t>
      </w:r>
      <w:r>
        <w:rPr>
          <w:spacing w:val="5"/>
          <w:position w:val="2"/>
        </w:rPr>
        <w:t>生儿黄疸分类”知识点进行考核】</w:t>
      </w:r>
      <w:r>
        <w:rPr>
          <w:spacing w:val="5"/>
          <w:position w:val="2"/>
        </w:rPr>
        <w:t xml:space="preserve">     </w:t>
      </w:r>
      <w:r>
        <w:rPr>
          <w:spacing w:val="5"/>
          <w:position w:val="-3"/>
          <w:shd w:val="clear" w:color="auto" w:fill="FFFF00"/>
        </w:rPr>
        <w:t>局部感染或全身感染征象应立即拔除导管，并做相应的处理。</w:t>
      </w:r>
      <w:r>
        <w:rPr>
          <w:position w:val="-3"/>
          <w:shd w:val="clear" w:color="auto" w:fill="FFFF00"/>
        </w:rPr>
        <w:t xml:space="preserve">  </w:t>
      </w:r>
    </w:p>
    <w:p>
      <w:pPr>
        <w:pStyle w:val="BodyText"/>
        <w:spacing w:before="1" w:line="230" w:lineRule="auto"/>
        <w:ind w:left="92"/>
      </w:pPr>
      <w:r>
        <w:rPr>
          <w:spacing w:val="1"/>
          <w:position w:val="4"/>
        </w:rPr>
        <w:t>46、</w:t>
      </w:r>
      <w:r>
        <w:rPr>
          <w:spacing w:val="-19"/>
          <w:position w:val="4"/>
        </w:rPr>
        <w:t xml:space="preserve"> </w:t>
      </w:r>
      <w:r>
        <w:rPr>
          <w:spacing w:val="1"/>
          <w:position w:val="4"/>
        </w:rPr>
        <w:t>人最高层次的需要是</w:t>
      </w:r>
      <w:r>
        <w:rPr>
          <w:spacing w:val="1"/>
          <w:position w:val="4"/>
        </w:rPr>
        <w:t xml:space="preserve">                                                       </w:t>
      </w:r>
      <w:r>
        <w:rPr>
          <w:position w:val="4"/>
        </w:rPr>
        <w:t xml:space="preserve">      </w:t>
      </w:r>
      <w:r>
        <w:rPr>
          <w:position w:val="-3"/>
        </w:rPr>
        <w:t>49、</w:t>
      </w:r>
      <w:r>
        <w:rPr>
          <w:spacing w:val="-39"/>
          <w:position w:val="-3"/>
        </w:rPr>
        <w:t xml:space="preserve"> </w:t>
      </w:r>
      <w:r>
        <w:rPr>
          <w:position w:val="-3"/>
        </w:rPr>
        <w:t>人体维生素</w:t>
      </w:r>
      <w:r>
        <w:rPr>
          <w:rFonts w:ascii="Times New Roman" w:eastAsia="Times New Roman" w:hAnsi="Times New Roman" w:cs="Times New Roman"/>
          <w:position w:val="-3"/>
        </w:rPr>
        <w:t>D</w:t>
      </w:r>
      <w:r>
        <w:rPr>
          <w:position w:val="-3"/>
        </w:rPr>
        <w:t>的主要来源是</w:t>
      </w:r>
    </w:p>
    <w:p>
      <w:pPr>
        <w:pStyle w:val="BodyText"/>
        <w:spacing w:before="2" w:line="214" w:lineRule="auto"/>
        <w:ind w:left="402"/>
        <w:rPr>
          <w:rFonts w:ascii="SimSun" w:eastAsia="SimSun" w:hAnsi="SimSun" w:cs="SimSun"/>
        </w:rPr>
      </w:pPr>
      <w:r>
        <w:rPr>
          <w:rFonts w:ascii="SimSun" w:eastAsia="SimSun" w:hAnsi="SimSun" w:cs="SimSun"/>
          <w:position w:val="4"/>
        </w:rPr>
        <w:t>A、</w:t>
      </w:r>
      <w:r>
        <w:rPr>
          <w:rFonts w:ascii="SimSun" w:eastAsia="SimSun" w:hAnsi="SimSun" w:cs="SimSun"/>
          <w:spacing w:val="-39"/>
          <w:position w:val="4"/>
        </w:rPr>
        <w:t xml:space="preserve"> </w:t>
      </w:r>
      <w:r>
        <w:rPr>
          <w:position w:val="4"/>
        </w:rPr>
        <w:t>生理需要</w:t>
      </w:r>
      <w:r>
        <w:rPr>
          <w:position w:val="4"/>
        </w:rPr>
        <w:t xml:space="preserve">                        </w:t>
      </w:r>
      <w:r>
        <w:rPr>
          <w:spacing w:val="-1"/>
          <w:position w:val="4"/>
        </w:rPr>
        <w:t xml:space="preserve">                                                 </w:t>
      </w:r>
      <w:r>
        <w:rPr>
          <w:rFonts w:ascii="SimSun" w:eastAsia="SimSun" w:hAnsi="SimSun" w:cs="SimSun"/>
          <w:spacing w:val="-1"/>
          <w:position w:val="-2"/>
        </w:rPr>
        <w:t>A、</w:t>
      </w:r>
      <w:r>
        <w:rPr>
          <w:rFonts w:ascii="SimSun" w:eastAsia="SimSun" w:hAnsi="SimSun" w:cs="SimSun"/>
          <w:spacing w:val="-49"/>
          <w:position w:val="-2"/>
        </w:rPr>
        <w:t xml:space="preserve"> </w:t>
      </w:r>
      <w:r>
        <w:rPr>
          <w:spacing w:val="-1"/>
          <w:position w:val="-2"/>
        </w:rPr>
        <w:t>乳类中的维生素</w:t>
      </w:r>
      <w:r>
        <w:rPr>
          <w:spacing w:val="-35"/>
          <w:position w:val="-2"/>
        </w:rPr>
        <w:t xml:space="preserve"> </w:t>
      </w:r>
      <w:r>
        <w:rPr>
          <w:rFonts w:ascii="SimSun" w:eastAsia="SimSun" w:hAnsi="SimSun" w:cs="SimSun"/>
          <w:spacing w:val="-1"/>
          <w:position w:val="-2"/>
        </w:rPr>
        <w:t>D</w:t>
      </w:r>
    </w:p>
    <w:p>
      <w:pPr>
        <w:pStyle w:val="BodyText"/>
        <w:spacing w:before="1" w:line="230" w:lineRule="auto"/>
        <w:ind w:left="402"/>
        <w:rPr>
          <w:rFonts w:ascii="SimSun" w:eastAsia="SimSun" w:hAnsi="SimSun" w:cs="SimSun"/>
        </w:rPr>
      </w:pPr>
      <w:r>
        <w:rPr>
          <w:rFonts w:ascii="Times New Roman" w:eastAsia="Times New Roman" w:hAnsi="Times New Roman" w:cs="Times New Roman"/>
          <w:spacing w:val="2"/>
          <w:position w:val="5"/>
        </w:rPr>
        <w:t>B</w:t>
      </w:r>
      <w:r>
        <w:rPr>
          <w:rFonts w:ascii="SimSun" w:eastAsia="SimSun" w:hAnsi="SimSun" w:cs="SimSun"/>
          <w:spacing w:val="2"/>
          <w:position w:val="5"/>
        </w:rPr>
        <w:t>、</w:t>
      </w:r>
      <w:r>
        <w:rPr>
          <w:spacing w:val="2"/>
          <w:position w:val="5"/>
        </w:rPr>
        <w:t>安全需要</w:t>
      </w:r>
      <w:r>
        <w:rPr>
          <w:spacing w:val="2"/>
          <w:position w:val="5"/>
        </w:rPr>
        <w:t xml:space="preserve">             </w:t>
      </w:r>
      <w:r>
        <w:rPr>
          <w:spacing w:val="1"/>
          <w:position w:val="5"/>
        </w:rPr>
        <w:t xml:space="preserve">                                                           </w:t>
      </w:r>
      <w:r>
        <w:rPr>
          <w:rFonts w:ascii="SimSun" w:eastAsia="SimSun" w:hAnsi="SimSun" w:cs="SimSun"/>
          <w:spacing w:val="1"/>
          <w:position w:val="-2"/>
        </w:rPr>
        <w:t>B、</w:t>
      </w:r>
      <w:r>
        <w:rPr>
          <w:spacing w:val="1"/>
          <w:position w:val="-2"/>
        </w:rPr>
        <w:t>蛋黄中的维生素</w:t>
      </w:r>
      <w:r>
        <w:rPr>
          <w:spacing w:val="-55"/>
          <w:position w:val="-2"/>
        </w:rPr>
        <w:t xml:space="preserve"> </w:t>
      </w:r>
      <w:r>
        <w:rPr>
          <w:rFonts w:ascii="SimSun" w:eastAsia="SimSun" w:hAnsi="SimSun" w:cs="SimSun"/>
          <w:spacing w:val="1"/>
          <w:position w:val="-2"/>
        </w:rPr>
        <w:t>D</w:t>
      </w:r>
    </w:p>
    <w:p>
      <w:pPr>
        <w:pStyle w:val="BodyText"/>
        <w:spacing w:before="2" w:line="204" w:lineRule="auto"/>
        <w:ind w:left="402"/>
        <w:rPr>
          <w:rFonts w:ascii="Times New Roman" w:eastAsia="Times New Roman" w:hAnsi="Times New Roman" w:cs="Times New Roman"/>
        </w:rPr>
      </w:pPr>
      <w:r>
        <w:rPr>
          <w:rFonts w:ascii="SimSun" w:eastAsia="SimSun" w:hAnsi="SimSun" w:cs="SimSun"/>
          <w:spacing w:val="1"/>
          <w:position w:val="3"/>
        </w:rPr>
        <w:t>C、</w:t>
      </w:r>
      <w:r>
        <w:rPr>
          <w:rFonts w:ascii="SimSun" w:eastAsia="SimSun" w:hAnsi="SimSun" w:cs="SimSun"/>
          <w:spacing w:val="-47"/>
          <w:position w:val="3"/>
        </w:rPr>
        <w:t xml:space="preserve"> </w:t>
      </w:r>
      <w:r>
        <w:rPr>
          <w:spacing w:val="1"/>
          <w:position w:val="3"/>
        </w:rPr>
        <w:t>爱与归属的需要</w:t>
      </w:r>
      <w:r>
        <w:rPr>
          <w:spacing w:val="1"/>
          <w:position w:val="3"/>
        </w:rPr>
        <w:t xml:space="preserve">                                                  </w:t>
      </w:r>
      <w:r>
        <w:rPr>
          <w:position w:val="3"/>
        </w:rPr>
        <w:t xml:space="preserve">                </w:t>
      </w:r>
      <w:r>
        <w:rPr>
          <w:rFonts w:ascii="Times New Roman" w:eastAsia="Times New Roman" w:hAnsi="Times New Roman" w:cs="Times New Roman"/>
          <w:position w:val="-3"/>
        </w:rPr>
        <w:t>C</w:t>
      </w:r>
      <w:r>
        <w:rPr>
          <w:rFonts w:ascii="SimSun" w:eastAsia="SimSun" w:hAnsi="SimSun" w:cs="SimSun"/>
          <w:position w:val="-3"/>
        </w:rPr>
        <w:t>、</w:t>
      </w:r>
      <w:r>
        <w:rPr>
          <w:position w:val="-3"/>
        </w:rPr>
        <w:t>猪肝中的维生素</w:t>
      </w:r>
      <w:r>
        <w:rPr>
          <w:spacing w:val="-45"/>
          <w:position w:val="-3"/>
        </w:rPr>
        <w:t xml:space="preserve"> </w:t>
      </w:r>
      <w:r>
        <w:rPr>
          <w:rFonts w:ascii="Times New Roman" w:eastAsia="Times New Roman" w:hAnsi="Times New Roman" w:cs="Times New Roman"/>
          <w:position w:val="-3"/>
        </w:rPr>
        <w:t>D</w:t>
      </w:r>
    </w:p>
    <w:p>
      <w:pPr>
        <w:pStyle w:val="BodyText"/>
        <w:spacing w:before="1" w:line="188" w:lineRule="auto"/>
        <w:ind w:left="402"/>
      </w:pPr>
      <w:r>
        <w:pict>
          <v:shape id="_x0000_s1178" type="#_x0000_t202" style="width:85.05pt;height:13.1pt;margin-top:4.47pt;margin-left:418.11pt;position:absolute;z-index:251777024" filled="f" stroked="f">
            <o:lock v:ext="edit" aspectratio="f"/>
            <v:textbox inset="0,0,0,0">
              <w:txbxContent>
                <w:p>
                  <w:pPr>
                    <w:pStyle w:val="BodyText"/>
                    <w:spacing w:before="20" w:line="215" w:lineRule="auto"/>
                    <w:ind w:left="20"/>
                  </w:pPr>
                  <w:r>
                    <w:rPr>
                      <w:rFonts w:ascii="SimSun" w:eastAsia="SimSun" w:hAnsi="SimSun" w:cs="SimSun"/>
                      <w:spacing w:val="5"/>
                    </w:rPr>
                    <w:t>D、</w:t>
                  </w:r>
                  <w:r>
                    <w:rPr>
                      <w:spacing w:val="5"/>
                    </w:rPr>
                    <w:t>植物中的维生素</w:t>
                  </w:r>
                </w:p>
              </w:txbxContent>
            </v:textbox>
          </v:shape>
        </w:pict>
      </w:r>
      <w:r>
        <w:rPr>
          <w:rFonts w:ascii="Times New Roman" w:eastAsia="Times New Roman" w:hAnsi="Times New Roman" w:cs="Times New Roman"/>
          <w:spacing w:val="-4"/>
        </w:rPr>
        <w:t>D</w:t>
      </w:r>
      <w:r>
        <w:rPr>
          <w:rFonts w:ascii="SimSun" w:eastAsia="SimSun" w:hAnsi="SimSun" w:cs="SimSun"/>
          <w:spacing w:val="-4"/>
        </w:rPr>
        <w:t>、</w:t>
      </w:r>
      <w:r>
        <w:rPr>
          <w:spacing w:val="-4"/>
        </w:rPr>
        <w:t>尊重的需要</w:t>
      </w:r>
    </w:p>
    <w:p>
      <w:pPr>
        <w:pStyle w:val="BodyText"/>
        <w:spacing w:before="136" w:line="203" w:lineRule="auto"/>
        <w:ind w:left="402"/>
      </w:pPr>
      <w:r>
        <w:rPr>
          <w:rFonts w:ascii="SimSun" w:eastAsia="SimSun" w:hAnsi="SimSun" w:cs="SimSun"/>
          <w:spacing w:val="4"/>
          <w:position w:val="4"/>
        </w:rPr>
        <w:t>E</w:t>
      </w:r>
      <w:r>
        <w:rPr>
          <w:color w:val="FFFF00"/>
          <w:spacing w:val="4"/>
          <w:position w:val="4"/>
        </w:rPr>
        <w:t>、自</w:t>
      </w:r>
      <w:r>
        <w:rPr>
          <w:color w:val="FFFF00"/>
          <w:spacing w:val="-38"/>
          <w:position w:val="4"/>
        </w:rPr>
        <w:t xml:space="preserve"> </w:t>
      </w:r>
      <w:r>
        <w:rPr>
          <w:spacing w:val="4"/>
          <w:position w:val="4"/>
        </w:rPr>
        <w:t>我实现的需要</w:t>
      </w:r>
      <w:r>
        <w:rPr>
          <w:spacing w:val="4"/>
          <w:position w:val="4"/>
        </w:rPr>
        <w:t xml:space="preserve">                                                                </w:t>
      </w:r>
      <w:r>
        <w:rPr>
          <w:rFonts w:ascii="SimSun" w:eastAsia="SimSun" w:hAnsi="SimSun" w:cs="SimSun"/>
          <w:spacing w:val="4"/>
          <w:position w:val="-2"/>
        </w:rPr>
        <w:t>E、</w:t>
      </w:r>
      <w:r>
        <w:rPr>
          <w:spacing w:val="4"/>
          <w:position w:val="-2"/>
        </w:rPr>
        <w:t>皮肤中的7-脱氢胆固醇</w:t>
      </w:r>
    </w:p>
    <w:p>
      <w:pPr>
        <w:spacing w:before="1" w:line="229" w:lineRule="auto"/>
        <w:ind w:left="100"/>
        <w:rPr>
          <w:rFonts w:ascii="Times New Roman" w:eastAsia="Times New Roman" w:hAnsi="Times New Roman" w:cs="Times New Roman"/>
          <w:sz w:val="19"/>
          <w:szCs w:val="19"/>
        </w:rPr>
      </w:pPr>
      <w:r>
        <w:drawing>
          <wp:anchor distT="0" distB="0" distL="0" distR="0" simplePos="0" relativeHeight="251769856" behindDoc="1" locked="0" layoutInCell="1" allowOverlap="1">
            <wp:simplePos x="0" y="0"/>
            <wp:positionH relativeFrom="column">
              <wp:posOffset>84000</wp:posOffset>
            </wp:positionH>
            <wp:positionV relativeFrom="paragraph">
              <wp:posOffset>-60317</wp:posOffset>
            </wp:positionV>
            <wp:extent cx="5594306" cy="241276"/>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xmlns:r="http://schemas.openxmlformats.org/officeDocument/2006/relationships" r:embed="rId197"/>
                    <a:stretch>
                      <a:fillRect/>
                    </a:stretch>
                  </pic:blipFill>
                  <pic:spPr>
                    <a:xfrm>
                      <a:off x="0" y="0"/>
                      <a:ext cx="5594306" cy="241276"/>
                    </a:xfrm>
                    <a:prstGeom prst="rect">
                      <a:avLst/>
                    </a:prstGeom>
                  </pic:spPr>
                </pic:pic>
              </a:graphicData>
            </a:graphic>
          </wp:anchor>
        </w:drawing>
      </w:r>
      <w:r>
        <w:rPr>
          <w:rFonts w:ascii="SimSun" w:eastAsia="SimSun" w:hAnsi="SimSun" w:cs="SimSun"/>
          <w:b/>
          <w:bCs/>
          <w:position w:val="3"/>
          <w:sz w:val="19"/>
          <w:szCs w:val="19"/>
        </w:rPr>
        <w:t>【答案】</w:t>
      </w:r>
      <w:r>
        <w:rPr>
          <w:rFonts w:ascii="Times New Roman" w:eastAsia="Times New Roman" w:hAnsi="Times New Roman" w:cs="Times New Roman"/>
          <w:position w:val="3"/>
          <w:sz w:val="19"/>
          <w:szCs w:val="19"/>
        </w:rPr>
        <w:t xml:space="preserve">E                                                                                           </w:t>
      </w:r>
      <w:r>
        <w:rPr>
          <w:rFonts w:ascii="Times New Roman" w:eastAsia="Times New Roman" w:hAnsi="Times New Roman" w:cs="Times New Roman"/>
          <w:spacing w:val="-1"/>
          <w:position w:val="3"/>
          <w:sz w:val="19"/>
          <w:szCs w:val="19"/>
        </w:rPr>
        <w:t xml:space="preserve">                                                          </w:t>
      </w:r>
      <w:r>
        <w:rPr>
          <w:rFonts w:ascii="SimSun" w:eastAsia="SimSun" w:hAnsi="SimSun" w:cs="SimSun"/>
          <w:b/>
          <w:bCs/>
          <w:spacing w:val="-1"/>
          <w:position w:val="-3"/>
          <w:sz w:val="19"/>
          <w:szCs w:val="19"/>
        </w:rPr>
        <w:t>【答案】</w:t>
      </w:r>
      <w:r>
        <w:rPr>
          <w:rFonts w:ascii="Times New Roman" w:eastAsia="Times New Roman" w:hAnsi="Times New Roman" w:cs="Times New Roman"/>
          <w:color w:val="A2A211"/>
          <w:spacing w:val="-1"/>
          <w:position w:val="-3"/>
          <w:sz w:val="19"/>
          <w:szCs w:val="19"/>
        </w:rPr>
        <w:t>E</w:t>
      </w:r>
    </w:p>
    <w:p>
      <w:pPr>
        <w:pStyle w:val="BodyText"/>
        <w:spacing w:before="21" w:line="198" w:lineRule="auto"/>
        <w:ind w:left="100"/>
      </w:pPr>
      <w:r>
        <w:drawing>
          <wp:anchor distT="0" distB="0" distL="0" distR="0" simplePos="0" relativeHeight="251770880" behindDoc="1" locked="0" layoutInCell="1" allowOverlap="1">
            <wp:simplePos x="0" y="0"/>
            <wp:positionH relativeFrom="column">
              <wp:posOffset>84000</wp:posOffset>
            </wp:positionH>
            <wp:positionV relativeFrom="paragraph">
              <wp:posOffset>-52309</wp:posOffset>
            </wp:positionV>
            <wp:extent cx="539669" cy="177815"/>
            <wp:effectExtent l="0" t="0" r="0" b="0"/>
            <wp:wrapNone/>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xmlns:r="http://schemas.openxmlformats.org/officeDocument/2006/relationships" r:embed="rId198"/>
                    <a:stretch>
                      <a:fillRect/>
                    </a:stretch>
                  </pic:blipFill>
                  <pic:spPr>
                    <a:xfrm>
                      <a:off x="0" y="0"/>
                      <a:ext cx="539669" cy="177815"/>
                    </a:xfrm>
                    <a:prstGeom prst="rect">
                      <a:avLst/>
                    </a:prstGeom>
                  </pic:spPr>
                </pic:pic>
              </a:graphicData>
            </a:graphic>
          </wp:anchor>
        </w:drawing>
      </w:r>
      <w:r>
        <w:rPr>
          <w:b/>
          <w:bCs/>
          <w:spacing w:val="4"/>
          <w:position w:val="2"/>
        </w:rPr>
        <w:t>【解析】</w:t>
      </w:r>
      <w:r>
        <w:rPr>
          <w:spacing w:val="4"/>
          <w:position w:val="2"/>
        </w:rPr>
        <w:t>1,护士对就业保障、工作的环境安全</w:t>
      </w:r>
      <w:r>
        <w:rPr>
          <w:rFonts w:ascii="KaiTi" w:eastAsia="KaiTi" w:hAnsi="KaiTi" w:cs="KaiTi"/>
          <w:spacing w:val="4"/>
          <w:position w:val="2"/>
        </w:rPr>
        <w:t>、职</w:t>
      </w:r>
      <w:r>
        <w:rPr>
          <w:spacing w:val="4"/>
          <w:position w:val="2"/>
        </w:rPr>
        <w:t>业安全、经济保障等的需要属于安全</w:t>
      </w:r>
      <w:r>
        <w:rPr>
          <w:spacing w:val="4"/>
          <w:position w:val="2"/>
        </w:rPr>
        <w:t xml:space="preserve">     </w:t>
      </w:r>
      <w:r>
        <w:rPr>
          <w:spacing w:val="4"/>
          <w:position w:val="-4"/>
        </w:rPr>
        <w:t>50、</w:t>
      </w:r>
      <w:r>
        <w:rPr>
          <w:spacing w:val="-17"/>
          <w:position w:val="-4"/>
        </w:rPr>
        <w:t xml:space="preserve"> </w:t>
      </w:r>
      <w:r>
        <w:rPr>
          <w:spacing w:val="4"/>
          <w:position w:val="-4"/>
        </w:rPr>
        <w:t>呼吸道合胞病毒肺炎发</w:t>
      </w:r>
      <w:r>
        <w:rPr>
          <w:spacing w:val="3"/>
          <w:position w:val="-4"/>
        </w:rPr>
        <w:t>病率最高的年龄是</w:t>
      </w:r>
    </w:p>
    <w:p>
      <w:pPr>
        <w:pStyle w:val="BodyText"/>
        <w:spacing w:before="1" w:line="231" w:lineRule="auto"/>
        <w:ind w:left="92"/>
      </w:pPr>
      <w:r>
        <w:drawing>
          <wp:anchor distT="0" distB="0" distL="0" distR="0" simplePos="0" relativeHeight="251771904" behindDoc="1" locked="0" layoutInCell="1" allowOverlap="1">
            <wp:simplePos x="0" y="0"/>
            <wp:positionH relativeFrom="column">
              <wp:posOffset>64950</wp:posOffset>
            </wp:positionH>
            <wp:positionV relativeFrom="paragraph">
              <wp:posOffset>-47794</wp:posOffset>
            </wp:positionV>
            <wp:extent cx="558720" cy="184100"/>
            <wp:effectExtent l="0" t="0" r="0" b="0"/>
            <wp:wrapNone/>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xmlns:r="http://schemas.openxmlformats.org/officeDocument/2006/relationships" r:embed="rId199"/>
                    <a:stretch>
                      <a:fillRect/>
                    </a:stretch>
                  </pic:blipFill>
                  <pic:spPr>
                    <a:xfrm>
                      <a:off x="0" y="0"/>
                      <a:ext cx="558720" cy="184100"/>
                    </a:xfrm>
                    <a:prstGeom prst="rect">
                      <a:avLst/>
                    </a:prstGeom>
                  </pic:spPr>
                </pic:pic>
              </a:graphicData>
            </a:graphic>
          </wp:anchor>
        </w:drawing>
      </w:r>
      <w:r>
        <w:rPr>
          <w:spacing w:val="-13"/>
          <w:position w:val="4"/>
        </w:rPr>
        <w:t>的需要。</w:t>
      </w:r>
      <w:r>
        <w:rPr>
          <w:spacing w:val="1"/>
          <w:position w:val="4"/>
        </w:rPr>
        <w:t xml:space="preserve">                                         </w:t>
      </w:r>
      <w:r>
        <w:rPr>
          <w:position w:val="4"/>
        </w:rPr>
        <w:t xml:space="preserve">                                       </w:t>
      </w:r>
      <w:r>
        <w:rPr>
          <w:rFonts w:ascii="Arial" w:eastAsia="Arial" w:hAnsi="Arial" w:cs="Arial"/>
          <w:spacing w:val="-13"/>
          <w:position w:val="-4"/>
        </w:rPr>
        <w:t>A</w:t>
      </w:r>
      <w:r>
        <w:rPr>
          <w:rFonts w:ascii="SimSun" w:eastAsia="SimSun" w:hAnsi="SimSun" w:cs="SimSun"/>
          <w:spacing w:val="-13"/>
          <w:position w:val="-4"/>
        </w:rPr>
        <w:t>、</w:t>
      </w:r>
      <w:r>
        <w:rPr>
          <w:spacing w:val="-13"/>
          <w:position w:val="-4"/>
        </w:rPr>
        <w:t>新生儿</w:t>
      </w:r>
    </w:p>
    <w:p>
      <w:pPr>
        <w:pStyle w:val="BodyText"/>
        <w:spacing w:before="21" w:line="232" w:lineRule="auto"/>
        <w:ind w:left="92"/>
      </w:pPr>
      <w:r>
        <w:rPr>
          <w:spacing w:val="4"/>
        </w:rPr>
        <w:t>2.护士对友谊、良好人际关系、得到别人的关心和爱护的需要属于爱与归属的需要。</w:t>
      </w:r>
      <w:r>
        <w:rPr>
          <w:spacing w:val="4"/>
        </w:rPr>
        <w:t xml:space="preserve">           </w:t>
      </w:r>
      <w:r>
        <w:rPr>
          <w:spacing w:val="4"/>
          <w:position w:val="-4"/>
        </w:rPr>
        <w:t>B、2～6</w:t>
      </w:r>
      <w:r>
        <w:rPr>
          <w:spacing w:val="-35"/>
          <w:position w:val="-4"/>
        </w:rPr>
        <w:t xml:space="preserve"> </w:t>
      </w:r>
      <w:r>
        <w:rPr>
          <w:spacing w:val="4"/>
          <w:position w:val="-4"/>
        </w:rPr>
        <w:t>个月婴儿</w:t>
      </w:r>
    </w:p>
    <w:p>
      <w:pPr>
        <w:pStyle w:val="BodyText"/>
        <w:spacing w:line="205" w:lineRule="auto"/>
        <w:ind w:left="92"/>
      </w:pPr>
      <w:r>
        <w:drawing>
          <wp:anchor distT="0" distB="0" distL="0" distR="0" simplePos="0" relativeHeight="251772928" behindDoc="1" locked="0" layoutInCell="1" allowOverlap="1">
            <wp:simplePos x="0" y="0"/>
            <wp:positionH relativeFrom="column">
              <wp:posOffset>52249</wp:posOffset>
            </wp:positionH>
            <wp:positionV relativeFrom="paragraph">
              <wp:posOffset>111554</wp:posOffset>
            </wp:positionV>
            <wp:extent cx="438171" cy="190461"/>
            <wp:effectExtent l="0" t="0" r="0" b="0"/>
            <wp:wrapNone/>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xmlns:r="http://schemas.openxmlformats.org/officeDocument/2006/relationships" r:embed="rId200"/>
                    <a:stretch>
                      <a:fillRect/>
                    </a:stretch>
                  </pic:blipFill>
                  <pic:spPr>
                    <a:xfrm>
                      <a:off x="0" y="0"/>
                      <a:ext cx="438171" cy="190461"/>
                    </a:xfrm>
                    <a:prstGeom prst="rect">
                      <a:avLst/>
                    </a:prstGeom>
                  </pic:spPr>
                </pic:pic>
              </a:graphicData>
            </a:graphic>
          </wp:anchor>
        </w:drawing>
      </w:r>
      <w:r>
        <w:rPr>
          <w:spacing w:val="7"/>
          <w:position w:val="1"/>
        </w:rPr>
        <w:t>3.生理</w:t>
      </w:r>
      <w:r>
        <w:rPr>
          <w:spacing w:val="7"/>
          <w:position w:val="1"/>
          <w:u w:val="single" w:color="auto"/>
        </w:rPr>
        <w:t>需要包括人类最原始的基本需要，如衣、食、住、用</w:t>
      </w:r>
      <w:r>
        <w:rPr>
          <w:spacing w:val="6"/>
          <w:position w:val="1"/>
          <w:u w:val="single" w:color="auto"/>
        </w:rPr>
        <w:t>，即人类繁衍最基本的物质</w:t>
      </w:r>
      <w:r>
        <w:rPr>
          <w:spacing w:val="6"/>
          <w:position w:val="1"/>
        </w:rPr>
        <w:t xml:space="preserve">        </w:t>
      </w:r>
      <w:r>
        <w:rPr>
          <w:rFonts w:ascii="SimSun" w:eastAsia="SimSun" w:hAnsi="SimSun" w:cs="SimSun"/>
          <w:spacing w:val="6"/>
          <w:position w:val="-6"/>
        </w:rPr>
        <w:t>C、6</w:t>
      </w:r>
      <w:r>
        <w:rPr>
          <w:rFonts w:ascii="SimSun" w:eastAsia="SimSun" w:hAnsi="SimSun" w:cs="SimSun"/>
          <w:spacing w:val="-39"/>
          <w:position w:val="-6"/>
        </w:rPr>
        <w:t xml:space="preserve"> </w:t>
      </w:r>
      <w:r>
        <w:rPr>
          <w:spacing w:val="6"/>
          <w:position w:val="-6"/>
        </w:rPr>
        <w:t>个月～2岁的婴幼儿</w:t>
      </w:r>
    </w:p>
    <w:p>
      <w:pPr>
        <w:pStyle w:val="BodyText"/>
        <w:spacing w:before="1" w:line="222" w:lineRule="auto"/>
        <w:ind w:left="92"/>
      </w:pPr>
      <w:r>
        <w:rPr>
          <w:spacing w:val="-2"/>
          <w:position w:val="5"/>
        </w:rPr>
        <w:t>需要。</w:t>
      </w:r>
      <w:r>
        <w:rPr>
          <w:spacing w:val="64"/>
          <w:position w:val="5"/>
        </w:rPr>
        <w:t xml:space="preserve"> </w:t>
      </w:r>
      <w:r>
        <w:rPr>
          <w:spacing w:val="1"/>
          <w:position w:val="5"/>
          <w:u w:val="single" w:color="008000"/>
        </w:rPr>
        <w:t xml:space="preserve">                   </w:t>
      </w:r>
      <w:r>
        <w:rPr>
          <w:position w:val="5"/>
          <w:u w:val="single" w:color="008000"/>
        </w:rPr>
        <w:t xml:space="preserve">                                                     </w:t>
      </w:r>
      <w:r>
        <w:rPr>
          <w:spacing w:val="5"/>
          <w:position w:val="5"/>
        </w:rPr>
        <w:t xml:space="preserve">        </w:t>
      </w:r>
      <w:r>
        <w:rPr>
          <w:rFonts w:ascii="SimSun" w:eastAsia="SimSun" w:hAnsi="SimSun" w:cs="SimSun"/>
          <w:spacing w:val="-2"/>
          <w:position w:val="-2"/>
        </w:rPr>
        <w:t>D、2</w:t>
      </w:r>
      <w:r>
        <w:rPr>
          <w:rFonts w:ascii="SimSun" w:eastAsia="SimSun" w:hAnsi="SimSun" w:cs="SimSun"/>
          <w:spacing w:val="-40"/>
          <w:position w:val="-2"/>
        </w:rPr>
        <w:t xml:space="preserve"> </w:t>
      </w:r>
      <w:r>
        <w:rPr>
          <w:spacing w:val="-2"/>
          <w:position w:val="-2"/>
        </w:rPr>
        <w:t>岁～3岁的幼儿</w:t>
      </w:r>
    </w:p>
    <w:p>
      <w:pPr>
        <w:pStyle w:val="BodyText"/>
        <w:spacing w:before="1" w:line="213" w:lineRule="auto"/>
        <w:ind w:left="92"/>
      </w:pPr>
      <w:r>
        <w:rPr>
          <w:spacing w:val="4"/>
        </w:rPr>
        <w:t>4.尊重需要即人的自尊、尊</w:t>
      </w:r>
      <w:r>
        <w:rPr>
          <w:spacing w:val="4"/>
          <w:u w:val="single" w:color="auto"/>
        </w:rPr>
        <w:t>重别人和被别人尊重的心理状态。包括自尊心、</w:t>
      </w:r>
      <w:r>
        <w:rPr>
          <w:spacing w:val="3"/>
          <w:u w:val="single" w:color="auto"/>
        </w:rPr>
        <w:t>自信心、威</w:t>
      </w:r>
      <w:r>
        <w:rPr>
          <w:spacing w:val="3"/>
        </w:rPr>
        <w:t xml:space="preserve">         </w:t>
      </w:r>
      <w:r>
        <w:rPr>
          <w:rFonts w:ascii="Times New Roman" w:eastAsia="Times New Roman" w:hAnsi="Times New Roman" w:cs="Times New Roman"/>
          <w:spacing w:val="3"/>
          <w:position w:val="-6"/>
        </w:rPr>
        <w:t>E</w:t>
      </w:r>
      <w:r>
        <w:rPr>
          <w:rFonts w:ascii="Times New Roman" w:eastAsia="Times New Roman" w:hAnsi="Times New Roman" w:cs="Times New Roman"/>
          <w:spacing w:val="-27"/>
          <w:position w:val="-6"/>
        </w:rPr>
        <w:t xml:space="preserve"> </w:t>
      </w:r>
      <w:r>
        <w:rPr>
          <w:rFonts w:ascii="SimSun" w:eastAsia="SimSun" w:hAnsi="SimSun" w:cs="SimSun"/>
          <w:spacing w:val="3"/>
          <w:position w:val="-6"/>
        </w:rPr>
        <w:t>、</w:t>
      </w:r>
      <w:r>
        <w:rPr>
          <w:rFonts w:ascii="Times New Roman" w:eastAsia="Times New Roman" w:hAnsi="Times New Roman" w:cs="Times New Roman"/>
          <w:spacing w:val="3"/>
          <w:position w:val="-6"/>
        </w:rPr>
        <w:t>3</w:t>
      </w:r>
      <w:r>
        <w:rPr>
          <w:spacing w:val="3"/>
          <w:position w:val="-6"/>
        </w:rPr>
        <w:t>岁以上</w:t>
      </w:r>
    </w:p>
    <w:p>
      <w:pPr>
        <w:pStyle w:val="BodyText"/>
        <w:spacing w:before="1" w:line="229" w:lineRule="auto"/>
        <w:ind w:left="92"/>
        <w:rPr>
          <w:rFonts w:ascii="Times New Roman" w:eastAsia="Times New Roman" w:hAnsi="Times New Roman" w:cs="Times New Roman"/>
        </w:rPr>
      </w:pPr>
      <w:r>
        <w:drawing>
          <wp:anchor distT="0" distB="0" distL="0" distR="0" simplePos="0" relativeHeight="251773952" behindDoc="1" locked="0" layoutInCell="1" allowOverlap="1">
            <wp:simplePos x="0" y="0"/>
            <wp:positionH relativeFrom="column">
              <wp:posOffset>52249</wp:posOffset>
            </wp:positionH>
            <wp:positionV relativeFrom="paragraph">
              <wp:posOffset>-41075</wp:posOffset>
            </wp:positionV>
            <wp:extent cx="5619708" cy="215907"/>
            <wp:effectExtent l="0" t="0" r="0" b="0"/>
            <wp:wrapNone/>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xmlns:r="http://schemas.openxmlformats.org/officeDocument/2006/relationships" r:embed="rId201"/>
                    <a:stretch>
                      <a:fillRect/>
                    </a:stretch>
                  </pic:blipFill>
                  <pic:spPr>
                    <a:xfrm>
                      <a:off x="0" y="0"/>
                      <a:ext cx="5619708" cy="215907"/>
                    </a:xfrm>
                    <a:prstGeom prst="rect">
                      <a:avLst/>
                    </a:prstGeom>
                  </pic:spPr>
                </pic:pic>
              </a:graphicData>
            </a:graphic>
          </wp:anchor>
        </w:drawing>
      </w:r>
      <w:r>
        <w:rPr>
          <w:spacing w:val="-2"/>
          <w:position w:val="1"/>
        </w:rPr>
        <w:t>望、荣誉、表扬、地位等。</w:t>
      </w:r>
      <w:r>
        <w:rPr>
          <w:spacing w:val="-2"/>
          <w:position w:val="1"/>
        </w:rPr>
        <w:t xml:space="preserve">                                                             </w:t>
      </w:r>
      <w:r>
        <w:rPr>
          <w:rFonts w:ascii="SimSun" w:eastAsia="SimSun" w:hAnsi="SimSun" w:cs="SimSun"/>
          <w:b/>
          <w:bCs/>
          <w:spacing w:val="-2"/>
          <w:position w:val="-4"/>
        </w:rPr>
        <w:t>【答案</w:t>
      </w:r>
      <w:r>
        <w:rPr>
          <w:rFonts w:ascii="SimSun" w:eastAsia="SimSun" w:hAnsi="SimSun" w:cs="SimSun"/>
          <w:b/>
          <w:bCs/>
          <w:spacing w:val="-3"/>
          <w:position w:val="-4"/>
        </w:rPr>
        <w:t>】</w:t>
      </w:r>
      <w:r>
        <w:rPr>
          <w:rFonts w:ascii="Times New Roman" w:eastAsia="Times New Roman" w:hAnsi="Times New Roman" w:cs="Times New Roman"/>
          <w:spacing w:val="-3"/>
          <w:position w:val="-4"/>
        </w:rPr>
        <w:t>B</w:t>
      </w:r>
    </w:p>
    <w:p>
      <w:pPr>
        <w:pStyle w:val="BodyText"/>
        <w:spacing w:before="21" w:line="231" w:lineRule="auto"/>
        <w:ind w:left="92"/>
      </w:pPr>
      <w:r>
        <w:drawing>
          <wp:anchor distT="0" distB="0" distL="0" distR="0" simplePos="0" relativeHeight="251774976" behindDoc="1" locked="0" layoutInCell="1" allowOverlap="1">
            <wp:simplePos x="0" y="0"/>
            <wp:positionH relativeFrom="column">
              <wp:posOffset>5106779</wp:posOffset>
            </wp:positionH>
            <wp:positionV relativeFrom="paragraph">
              <wp:posOffset>4932</wp:posOffset>
            </wp:positionV>
            <wp:extent cx="3422713" cy="196823"/>
            <wp:effectExtent l="0" t="0" r="0" b="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xmlns:r="http://schemas.openxmlformats.org/officeDocument/2006/relationships" r:embed="rId202"/>
                    <a:stretch>
                      <a:fillRect/>
                    </a:stretch>
                  </pic:blipFill>
                  <pic:spPr>
                    <a:xfrm>
                      <a:off x="0" y="0"/>
                      <a:ext cx="3422713" cy="196823"/>
                    </a:xfrm>
                    <a:prstGeom prst="rect">
                      <a:avLst/>
                    </a:prstGeom>
                  </pic:spPr>
                </pic:pic>
              </a:graphicData>
            </a:graphic>
          </wp:anchor>
        </w:drawing>
      </w:r>
      <w:r>
        <w:drawing>
          <wp:anchor distT="0" distB="0" distL="0" distR="0" simplePos="0" relativeHeight="251776000" behindDoc="1" locked="0" layoutInCell="1" allowOverlap="1">
            <wp:simplePos x="0" y="0"/>
            <wp:positionH relativeFrom="column">
              <wp:posOffset>33198</wp:posOffset>
            </wp:positionH>
            <wp:positionV relativeFrom="paragraph">
              <wp:posOffset>-33159</wp:posOffset>
            </wp:positionV>
            <wp:extent cx="4768873" cy="361915"/>
            <wp:effectExtent l="0" t="0" r="0" b="0"/>
            <wp:wrapNone/>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xmlns:r="http://schemas.openxmlformats.org/officeDocument/2006/relationships" r:embed="rId203"/>
                    <a:stretch>
                      <a:fillRect/>
                    </a:stretch>
                  </pic:blipFill>
                  <pic:spPr>
                    <a:xfrm>
                      <a:off x="0" y="0"/>
                      <a:ext cx="4768873" cy="361915"/>
                    </a:xfrm>
                    <a:prstGeom prst="rect">
                      <a:avLst/>
                    </a:prstGeom>
                  </pic:spPr>
                </pic:pic>
              </a:graphicData>
            </a:graphic>
          </wp:anchor>
        </w:drawing>
      </w:r>
      <w:r>
        <w:rPr>
          <w:spacing w:val="7"/>
          <w:position w:val="3"/>
        </w:rPr>
        <w:t>5.自我实现的需要是指促使自己的潜在能力得到最大限度的发挥，使自己的理想、抱</w:t>
      </w:r>
      <w:r>
        <w:rPr>
          <w:spacing w:val="6"/>
          <w:position w:val="3"/>
        </w:rPr>
        <w:t>负</w:t>
      </w:r>
      <w:r>
        <w:rPr>
          <w:spacing w:val="6"/>
          <w:position w:val="3"/>
        </w:rPr>
        <w:t xml:space="preserve">     </w:t>
      </w:r>
      <w:r>
        <w:rPr>
          <w:b/>
          <w:bCs/>
          <w:spacing w:val="6"/>
          <w:position w:val="-4"/>
        </w:rPr>
        <w:t>【解析】</w:t>
      </w:r>
      <w:r>
        <w:rPr>
          <w:spacing w:val="6"/>
          <w:position w:val="-4"/>
        </w:rPr>
        <w:t>呼吸道合胞病毒肺炎发病率最高的年龄是2～6个月。</w:t>
      </w:r>
    </w:p>
    <w:p>
      <w:pPr>
        <w:pStyle w:val="BodyText"/>
        <w:spacing w:before="4" w:line="222" w:lineRule="auto"/>
        <w:ind w:left="92"/>
      </w:pPr>
      <w:r>
        <w:rPr>
          <w:spacing w:val="2"/>
        </w:rPr>
        <w:t>得到实现的需要。马斯洛认为这是人最高层次的需要。</w:t>
      </w:r>
    </w:p>
    <w:p>
      <w:pPr>
        <w:pStyle w:val="BodyText"/>
        <w:spacing w:before="50" w:line="303" w:lineRule="exact"/>
        <w:ind w:left="92"/>
      </w:pPr>
      <w:r>
        <w:rPr>
          <w:spacing w:val="4"/>
          <w:position w:val="8"/>
        </w:rPr>
        <w:t>47、,左向右分流型先天性心脏病最常见的合并症是</w:t>
      </w:r>
    </w:p>
    <w:p>
      <w:pPr>
        <w:pStyle w:val="BodyText"/>
        <w:spacing w:line="223" w:lineRule="auto"/>
        <w:ind w:left="402"/>
      </w:pPr>
      <w:r>
        <w:rPr>
          <w:rFonts w:ascii="Times New Roman" w:eastAsia="Times New Roman" w:hAnsi="Times New Roman" w:cs="Times New Roman"/>
          <w:spacing w:val="-9"/>
        </w:rPr>
        <w:t>A</w:t>
      </w:r>
      <w:r>
        <w:rPr>
          <w:rFonts w:ascii="SimSun" w:eastAsia="SimSun" w:hAnsi="SimSun" w:cs="SimSun"/>
          <w:spacing w:val="-9"/>
        </w:rPr>
        <w:t>、</w:t>
      </w:r>
      <w:r>
        <w:rPr>
          <w:spacing w:val="-9"/>
        </w:rPr>
        <w:t>喉炎</w:t>
      </w:r>
    </w:p>
    <w:p>
      <w:pPr>
        <w:pStyle w:val="BodyText"/>
        <w:spacing w:before="51" w:line="223" w:lineRule="auto"/>
        <w:ind w:left="402"/>
        <w:sectPr>
          <w:headerReference w:type="default" r:id="rId204"/>
          <w:pgSz w:w="16950" w:h="12070"/>
          <w:pgMar w:top="400" w:right="610" w:bottom="0" w:left="817" w:header="0" w:footer="0" w:gutter="0"/>
          <w:pgNumType w:start="40"/>
          <w:cols w:space="708"/>
        </w:sectPr>
      </w:pPr>
      <w:r>
        <w:rPr>
          <w:rFonts w:ascii="SimSun" w:eastAsia="SimSun" w:hAnsi="SimSun" w:cs="SimSun"/>
          <w:spacing w:val="2"/>
        </w:rPr>
        <w:t>B、</w:t>
      </w:r>
      <w:r>
        <w:rPr>
          <w:spacing w:val="2"/>
        </w:rPr>
        <w:t>支气管肺炎</w:t>
      </w:r>
    </w:p>
    <w:p>
      <w:pPr>
        <w:pStyle w:val="BodyText"/>
        <w:spacing w:before="77" w:line="282" w:lineRule="exact"/>
        <w:ind w:left="402"/>
      </w:pPr>
      <w:r>
        <w:rPr>
          <w:rFonts w:ascii="SimSun" w:eastAsia="SimSun" w:hAnsi="SimSun" w:cs="SimSun"/>
          <w:spacing w:val="6"/>
          <w:position w:val="6"/>
        </w:rPr>
        <w:t>C、</w:t>
      </w:r>
      <w:r>
        <w:rPr>
          <w:spacing w:val="6"/>
          <w:position w:val="6"/>
        </w:rPr>
        <w:t>感染性心内膜炎</w:t>
      </w:r>
    </w:p>
    <w:p>
      <w:pPr>
        <w:pStyle w:val="BodyText"/>
        <w:spacing w:before="1" w:line="222" w:lineRule="auto"/>
        <w:ind w:left="402"/>
      </w:pPr>
      <w:r>
        <w:rPr>
          <w:rFonts w:ascii="SimSun" w:eastAsia="SimSun" w:hAnsi="SimSun" w:cs="SimSun"/>
          <w:spacing w:val="1"/>
        </w:rPr>
        <w:t>D、</w:t>
      </w:r>
      <w:r>
        <w:rPr>
          <w:spacing w:val="1"/>
        </w:rPr>
        <w:t>脑栓塞</w:t>
      </w:r>
    </w:p>
    <w:p>
      <w:pPr>
        <w:pStyle w:val="BodyText"/>
        <w:spacing w:before="62" w:line="288" w:lineRule="exact"/>
        <w:ind w:left="402"/>
      </w:pPr>
      <w:r>
        <w:drawing>
          <wp:anchor distT="0" distB="0" distL="0" distR="0" simplePos="0" relativeHeight="251780096" behindDoc="1" locked="0" layoutInCell="1" allowOverlap="1">
            <wp:simplePos x="0" y="0"/>
            <wp:positionH relativeFrom="column">
              <wp:posOffset>52249</wp:posOffset>
            </wp:positionH>
            <wp:positionV relativeFrom="paragraph">
              <wp:posOffset>168199</wp:posOffset>
            </wp:positionV>
            <wp:extent cx="565070" cy="177815"/>
            <wp:effectExtent l="0" t="0" r="0" b="0"/>
            <wp:wrapNone/>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xmlns:r="http://schemas.openxmlformats.org/officeDocument/2006/relationships" r:embed="rId205"/>
                    <a:stretch>
                      <a:fillRect/>
                    </a:stretch>
                  </pic:blipFill>
                  <pic:spPr>
                    <a:xfrm>
                      <a:off x="0" y="0"/>
                      <a:ext cx="565070" cy="177815"/>
                    </a:xfrm>
                    <a:prstGeom prst="rect">
                      <a:avLst/>
                    </a:prstGeom>
                  </pic:spPr>
                </pic:pic>
              </a:graphicData>
            </a:graphic>
          </wp:anchor>
        </w:drawing>
      </w:r>
      <w:r>
        <w:rPr>
          <w:rFonts w:ascii="Times New Roman" w:eastAsia="Times New Roman" w:hAnsi="Times New Roman" w:cs="Times New Roman"/>
          <w:spacing w:val="-2"/>
          <w:position w:val="7"/>
        </w:rPr>
        <w:t>E</w:t>
      </w:r>
      <w:r>
        <w:rPr>
          <w:rFonts w:ascii="SimSun" w:eastAsia="SimSun" w:hAnsi="SimSun" w:cs="SimSun"/>
          <w:spacing w:val="-2"/>
          <w:position w:val="7"/>
        </w:rPr>
        <w:t>、</w:t>
      </w:r>
      <w:r>
        <w:rPr>
          <w:spacing w:val="-2"/>
          <w:position w:val="7"/>
        </w:rPr>
        <w:t>脑脓肿</w:t>
      </w:r>
    </w:p>
    <w:p>
      <w:pPr>
        <w:spacing w:line="220" w:lineRule="auto"/>
        <w:rPr>
          <w:rFonts w:ascii="Times New Roman" w:eastAsia="Times New Roman" w:hAnsi="Times New Roman" w:cs="Times New Roman"/>
          <w:sz w:val="19"/>
          <w:szCs w:val="19"/>
        </w:rPr>
      </w:pPr>
      <w:r>
        <w:rPr>
          <w:rFonts w:ascii="SimSun" w:eastAsia="SimSun" w:hAnsi="SimSun" w:cs="SimSun"/>
          <w:b/>
          <w:bCs/>
          <w:spacing w:val="4"/>
          <w:sz w:val="19"/>
          <w:szCs w:val="19"/>
        </w:rPr>
        <w:t>【答案】</w:t>
      </w:r>
      <w:r>
        <w:rPr>
          <w:rFonts w:ascii="Times New Roman" w:eastAsia="Times New Roman" w:hAnsi="Times New Roman" w:cs="Times New Roman"/>
          <w:spacing w:val="4"/>
          <w:sz w:val="19"/>
          <w:szCs w:val="19"/>
        </w:rPr>
        <w:t>B</w:t>
      </w:r>
    </w:p>
    <w:p>
      <w:pPr>
        <w:pStyle w:val="BodyText"/>
        <w:spacing w:before="81" w:line="284" w:lineRule="exact"/>
      </w:pPr>
      <w:r>
        <w:drawing>
          <wp:anchor distT="0" distB="0" distL="0" distR="0" simplePos="0" relativeHeight="251781120" behindDoc="1" locked="0" layoutInCell="1" allowOverlap="1">
            <wp:simplePos x="0" y="0"/>
            <wp:positionH relativeFrom="column">
              <wp:posOffset>39548</wp:posOffset>
            </wp:positionH>
            <wp:positionV relativeFrom="paragraph">
              <wp:posOffset>176440</wp:posOffset>
            </wp:positionV>
            <wp:extent cx="742879" cy="184176"/>
            <wp:effectExtent l="0" t="0" r="0" b="0"/>
            <wp:wrapNone/>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xmlns:r="http://schemas.openxmlformats.org/officeDocument/2006/relationships" r:embed="rId206"/>
                    <a:stretch>
                      <a:fillRect/>
                    </a:stretch>
                  </pic:blipFill>
                  <pic:spPr>
                    <a:xfrm>
                      <a:off x="0" y="0"/>
                      <a:ext cx="742879" cy="184176"/>
                    </a:xfrm>
                    <a:prstGeom prst="rect">
                      <a:avLst/>
                    </a:prstGeom>
                  </pic:spPr>
                </pic:pic>
              </a:graphicData>
            </a:graphic>
          </wp:anchor>
        </w:drawing>
      </w:r>
      <w:r>
        <w:rPr>
          <w:b/>
          <w:bCs/>
          <w:spacing w:val="5"/>
          <w:position w:val="6"/>
        </w:rPr>
        <w:t>【解析】</w:t>
      </w:r>
      <w:r>
        <w:rPr>
          <w:spacing w:val="5"/>
          <w:position w:val="6"/>
        </w:rPr>
        <w:t>左向右分流使右心室血量增多，致肺循环血量增加，肺处于充血状态，易于发</w:t>
      </w:r>
    </w:p>
    <w:p>
      <w:pPr>
        <w:pStyle w:val="BodyText"/>
        <w:spacing w:line="222" w:lineRule="auto"/>
        <w:ind w:left="92"/>
      </w:pPr>
      <w:r>
        <w:rPr>
          <w:spacing w:val="-7"/>
        </w:rPr>
        <w:t>生肺部感染。</w:t>
      </w:r>
    </w:p>
    <w:p>
      <w:pPr>
        <w:pStyle w:val="BodyText"/>
        <w:spacing w:before="89" w:line="291" w:lineRule="exact"/>
        <w:ind w:left="92"/>
      </w:pPr>
      <w:r>
        <w:rPr>
          <w:spacing w:val="2"/>
          <w:position w:val="7"/>
        </w:rPr>
        <w:t>48、血管相关性感染的预防措施不包括</w:t>
      </w:r>
    </w:p>
    <w:p>
      <w:pPr>
        <w:pStyle w:val="BodyText"/>
        <w:spacing w:line="220" w:lineRule="auto"/>
        <w:ind w:left="402"/>
      </w:pPr>
      <w:r>
        <w:rPr>
          <w:rFonts w:ascii="SimSun" w:eastAsia="SimSun" w:hAnsi="SimSun" w:cs="SimSun"/>
          <w:spacing w:val="2"/>
        </w:rPr>
        <w:t>A、</w:t>
      </w:r>
      <w:r>
        <w:rPr>
          <w:rFonts w:ascii="SimSun" w:eastAsia="SimSun" w:hAnsi="SimSun" w:cs="SimSun"/>
          <w:spacing w:val="-28"/>
        </w:rPr>
        <w:t xml:space="preserve"> </w:t>
      </w:r>
      <w:r>
        <w:rPr>
          <w:spacing w:val="2"/>
        </w:rPr>
        <w:t>采用各种导管应有明确指征</w:t>
      </w:r>
    </w:p>
    <w:p>
      <w:pPr>
        <w:pStyle w:val="BodyText"/>
        <w:spacing w:before="83" w:line="221" w:lineRule="auto"/>
        <w:ind w:left="402"/>
      </w:pPr>
      <w:r>
        <w:rPr>
          <w:rFonts w:ascii="Times New Roman" w:eastAsia="Times New Roman" w:hAnsi="Times New Roman" w:cs="Times New Roman"/>
          <w:spacing w:val="2"/>
        </w:rPr>
        <w:t>B</w:t>
      </w:r>
      <w:r>
        <w:rPr>
          <w:rFonts w:ascii="SimSun" w:eastAsia="SimSun" w:hAnsi="SimSun" w:cs="SimSun"/>
          <w:spacing w:val="2"/>
        </w:rPr>
        <w:t>、</w:t>
      </w:r>
      <w:r>
        <w:rPr>
          <w:spacing w:val="2"/>
        </w:rPr>
        <w:t>选管合适，严格执行无菌技术</w:t>
      </w:r>
    </w:p>
    <w:p>
      <w:pPr>
        <w:pStyle w:val="BodyText"/>
        <w:spacing w:before="53" w:line="222" w:lineRule="auto"/>
        <w:ind w:left="402"/>
      </w:pPr>
      <w:r>
        <w:rPr>
          <w:rFonts w:ascii="SimSun" w:eastAsia="SimSun" w:hAnsi="SimSun" w:cs="SimSun"/>
          <w:spacing w:val="9"/>
        </w:rPr>
        <w:t>C、</w:t>
      </w:r>
      <w:r>
        <w:rPr>
          <w:spacing w:val="9"/>
        </w:rPr>
        <w:t>插管部位感染需严密观察24小时后决定是否</w:t>
      </w:r>
      <w:r>
        <w:rPr>
          <w:spacing w:val="8"/>
        </w:rPr>
        <w:t>拔管</w:t>
      </w:r>
    </w:p>
    <w:p>
      <w:pPr>
        <w:spacing w:line="222" w:lineRule="auto"/>
        <w:sectPr>
          <w:headerReference w:type="default" r:id="rId207"/>
          <w:type w:val="nextPage"/>
          <w:pgSz w:w="16950" w:h="12070"/>
          <w:pgMar w:top="400" w:right="610" w:bottom="0" w:left="817" w:header="0" w:footer="0" w:gutter="0"/>
          <w:pgNumType w:start="41"/>
          <w:cols w:space="708"/>
          <w:titlePg w:val="0"/>
        </w:sectPr>
      </w:pPr>
    </w:p>
    <w:p>
      <w:pPr>
        <w:spacing w:before="82"/>
      </w:pPr>
    </w:p>
    <w:p>
      <w:pPr>
        <w:sectPr>
          <w:headerReference w:type="default" r:id="rId208"/>
          <w:pgSz w:w="16840" w:h="11910"/>
          <w:pgMar w:top="400" w:right="499" w:bottom="0" w:left="847" w:header="0" w:footer="0" w:gutter="0"/>
          <w:pgNumType w:start="42"/>
          <w:cols w:num="1" w:space="708" w:equalWidth="0">
            <w:col w:w="15494" w:space="0"/>
          </w:cols>
        </w:sectPr>
      </w:pPr>
    </w:p>
    <w:p>
      <w:pPr>
        <w:pStyle w:val="BodyText"/>
        <w:spacing w:before="42" w:line="222" w:lineRule="auto"/>
        <w:ind w:left="2372"/>
      </w:pPr>
      <w:r>
        <w:rPr>
          <w:spacing w:val="3"/>
        </w:rPr>
        <w:t>历年主管护师(儿科护理)练习(三)</w:t>
      </w:r>
    </w:p>
    <w:p>
      <w:pPr>
        <w:pStyle w:val="BodyText"/>
        <w:spacing w:before="149" w:line="222" w:lineRule="auto"/>
        <w:ind w:left="2932"/>
        <w:rPr>
          <w:sz w:val="13"/>
          <w:szCs w:val="13"/>
        </w:rPr>
      </w:pPr>
      <w:r>
        <w:rPr>
          <w:spacing w:val="2"/>
          <w:sz w:val="13"/>
          <w:szCs w:val="13"/>
        </w:rPr>
        <w:t>(总分100分，考试时长90分钟)</w:t>
      </w:r>
    </w:p>
    <w:p>
      <w:pPr>
        <w:pStyle w:val="BodyText"/>
        <w:spacing w:before="150" w:line="220" w:lineRule="auto"/>
        <w:ind w:left="15"/>
      </w:pPr>
      <w:r>
        <w:rPr>
          <w:b/>
          <w:bCs/>
          <w:spacing w:val="-14"/>
        </w:rPr>
        <w:t>一</w:t>
      </w:r>
      <w:r>
        <w:rPr>
          <w:spacing w:val="-14"/>
        </w:rPr>
        <w:t xml:space="preserve"> </w:t>
      </w:r>
      <w:r>
        <w:rPr>
          <w:b/>
          <w:bCs/>
          <w:spacing w:val="-14"/>
        </w:rPr>
        <w:t>、客</w:t>
      </w:r>
      <w:r>
        <w:rPr>
          <w:spacing w:val="-27"/>
        </w:rPr>
        <w:t xml:space="preserve"> </w:t>
      </w:r>
      <w:r>
        <w:rPr>
          <w:b/>
          <w:bCs/>
          <w:spacing w:val="-14"/>
        </w:rPr>
        <w:t>观</w:t>
      </w:r>
      <w:r>
        <w:rPr>
          <w:spacing w:val="-24"/>
        </w:rPr>
        <w:t xml:space="preserve"> </w:t>
      </w:r>
      <w:r>
        <w:rPr>
          <w:b/>
          <w:bCs/>
          <w:spacing w:val="-14"/>
        </w:rPr>
        <w:t>选</w:t>
      </w:r>
      <w:r>
        <w:rPr>
          <w:spacing w:val="-26"/>
        </w:rPr>
        <w:t xml:space="preserve"> </w:t>
      </w:r>
      <w:r>
        <w:rPr>
          <w:b/>
          <w:bCs/>
          <w:spacing w:val="-14"/>
        </w:rPr>
        <w:t>择</w:t>
      </w:r>
      <w:r>
        <w:rPr>
          <w:spacing w:val="-26"/>
        </w:rPr>
        <w:t xml:space="preserve"> </w:t>
      </w:r>
      <w:r>
        <w:rPr>
          <w:b/>
          <w:bCs/>
          <w:spacing w:val="-14"/>
        </w:rPr>
        <w:t>题</w:t>
      </w:r>
      <w:r>
        <w:rPr>
          <w:spacing w:val="-14"/>
        </w:rPr>
        <w:t xml:space="preserve"> </w:t>
      </w:r>
      <w:r>
        <w:rPr>
          <w:spacing w:val="-14"/>
        </w:rPr>
        <w:t>(</w:t>
      </w:r>
      <w:r>
        <w:rPr>
          <w:spacing w:val="-14"/>
        </w:rPr>
        <w:t xml:space="preserve"> </w:t>
      </w:r>
      <w:r>
        <w:rPr>
          <w:spacing w:val="-14"/>
        </w:rPr>
        <w:t>每</w:t>
      </w:r>
      <w:r>
        <w:rPr>
          <w:spacing w:val="-14"/>
        </w:rPr>
        <w:t xml:space="preserve"> </w:t>
      </w:r>
      <w:r>
        <w:rPr>
          <w:spacing w:val="-14"/>
        </w:rPr>
        <w:t>小</w:t>
      </w:r>
      <w:r>
        <w:rPr>
          <w:spacing w:val="-14"/>
        </w:rPr>
        <w:t xml:space="preserve"> </w:t>
      </w:r>
      <w:r>
        <w:rPr>
          <w:spacing w:val="-14"/>
        </w:rPr>
        <w:t>题</w:t>
      </w:r>
      <w:r>
        <w:rPr>
          <w:spacing w:val="-14"/>
        </w:rPr>
        <w:t xml:space="preserve"> </w:t>
      </w:r>
      <w:r>
        <w:rPr>
          <w:spacing w:val="-14"/>
        </w:rPr>
        <w:t>2</w:t>
      </w:r>
      <w:r>
        <w:rPr>
          <w:spacing w:val="-14"/>
        </w:rPr>
        <w:t xml:space="preserve"> </w:t>
      </w:r>
      <w:r>
        <w:rPr>
          <w:spacing w:val="-14"/>
        </w:rPr>
        <w:t>分</w:t>
      </w:r>
      <w:r>
        <w:rPr>
          <w:spacing w:val="-14"/>
        </w:rPr>
        <w:t xml:space="preserve"> </w:t>
      </w:r>
      <w:r>
        <w:rPr>
          <w:spacing w:val="-14"/>
        </w:rPr>
        <w:t>，</w:t>
      </w:r>
      <w:r>
        <w:rPr>
          <w:spacing w:val="-14"/>
        </w:rPr>
        <w:t xml:space="preserve"> </w:t>
      </w:r>
      <w:r>
        <w:rPr>
          <w:spacing w:val="-14"/>
        </w:rPr>
        <w:t>共</w:t>
      </w:r>
      <w:r>
        <w:rPr>
          <w:spacing w:val="-14"/>
        </w:rPr>
        <w:t xml:space="preserve"> </w:t>
      </w:r>
      <w:r>
        <w:rPr>
          <w:spacing w:val="-15"/>
        </w:rPr>
        <w:t>1</w:t>
      </w:r>
      <w:r>
        <w:rPr>
          <w:spacing w:val="-15"/>
        </w:rPr>
        <w:t xml:space="preserve"> </w:t>
      </w:r>
      <w:r>
        <w:rPr>
          <w:spacing w:val="-15"/>
        </w:rPr>
        <w:t>0</w:t>
      </w:r>
      <w:r>
        <w:rPr>
          <w:spacing w:val="-20"/>
        </w:rPr>
        <w:t xml:space="preserve"> </w:t>
      </w:r>
      <w:r>
        <w:rPr>
          <w:spacing w:val="-15"/>
        </w:rPr>
        <w:t>0</w:t>
      </w:r>
      <w:r>
        <w:rPr>
          <w:spacing w:val="-15"/>
        </w:rPr>
        <w:t xml:space="preserve"> </w:t>
      </w:r>
      <w:r>
        <w:rPr>
          <w:spacing w:val="-15"/>
        </w:rPr>
        <w:t>分</w:t>
      </w:r>
      <w:r>
        <w:rPr>
          <w:spacing w:val="-20"/>
        </w:rPr>
        <w:t xml:space="preserve"> </w:t>
      </w:r>
      <w:r>
        <w:rPr>
          <w:spacing w:val="-15"/>
        </w:rPr>
        <w:t>)</w:t>
      </w:r>
    </w:p>
    <w:p>
      <w:pPr>
        <w:pStyle w:val="BodyText"/>
        <w:spacing w:before="146" w:line="220" w:lineRule="auto"/>
        <w:ind w:left="12"/>
      </w:pPr>
      <w:r>
        <w:rPr>
          <w:spacing w:val="4"/>
        </w:rPr>
        <w:t>1、严重挤压伤引起肾衰竭，其肾衰竭原因属于</w:t>
      </w:r>
    </w:p>
    <w:p>
      <w:pPr>
        <w:pStyle w:val="BodyText"/>
        <w:spacing w:before="83" w:line="290" w:lineRule="exact"/>
        <w:ind w:left="362"/>
      </w:pPr>
      <w:r>
        <w:rPr>
          <w:rFonts w:ascii="SimSun" w:eastAsia="SimSun" w:hAnsi="SimSun" w:cs="SimSun"/>
          <w:spacing w:val="-10"/>
          <w:position w:val="7"/>
        </w:rPr>
        <w:t>A、</w:t>
      </w:r>
      <w:r>
        <w:rPr>
          <w:rFonts w:ascii="SimSun" w:eastAsia="SimSun" w:hAnsi="SimSun" w:cs="SimSun"/>
          <w:spacing w:val="-36"/>
          <w:position w:val="7"/>
        </w:rPr>
        <w:t xml:space="preserve"> </w:t>
      </w:r>
      <w:r>
        <w:rPr>
          <w:spacing w:val="-10"/>
          <w:position w:val="7"/>
        </w:rPr>
        <w:t>肾前性</w:t>
      </w:r>
    </w:p>
    <w:p>
      <w:pPr>
        <w:pStyle w:val="BodyText"/>
        <w:spacing w:line="220" w:lineRule="auto"/>
        <w:ind w:left="362"/>
      </w:pPr>
      <w:r>
        <w:rPr>
          <w:rFonts w:ascii="Arial" w:eastAsia="Arial" w:hAnsi="Arial" w:cs="Arial"/>
          <w:spacing w:val="-5"/>
        </w:rPr>
        <w:t>B</w:t>
      </w:r>
      <w:r>
        <w:rPr>
          <w:rFonts w:ascii="SimSun" w:eastAsia="SimSun" w:hAnsi="SimSun" w:cs="SimSun"/>
          <w:spacing w:val="-5"/>
        </w:rPr>
        <w:t>、</w:t>
      </w:r>
      <w:r>
        <w:rPr>
          <w:spacing w:val="-5"/>
        </w:rPr>
        <w:t>肾后性</w:t>
      </w:r>
    </w:p>
    <w:p>
      <w:pPr>
        <w:pStyle w:val="BodyText"/>
        <w:spacing w:before="44" w:line="220" w:lineRule="auto"/>
        <w:ind w:left="362"/>
      </w:pPr>
      <w:r>
        <w:rPr>
          <w:rFonts w:ascii="Arial" w:eastAsia="Arial" w:hAnsi="Arial" w:cs="Arial"/>
          <w:spacing w:val="-6"/>
        </w:rPr>
        <w:t>C</w:t>
      </w:r>
      <w:r>
        <w:rPr>
          <w:rFonts w:ascii="SimSun" w:eastAsia="SimSun" w:hAnsi="SimSun" w:cs="SimSun"/>
          <w:spacing w:val="-6"/>
        </w:rPr>
        <w:t>、</w:t>
      </w:r>
      <w:r>
        <w:rPr>
          <w:spacing w:val="-6"/>
        </w:rPr>
        <w:t>肾性</w:t>
      </w:r>
    </w:p>
    <w:p>
      <w:pPr>
        <w:pStyle w:val="BodyText"/>
        <w:spacing w:before="104" w:line="280" w:lineRule="exact"/>
        <w:ind w:left="362"/>
      </w:pPr>
      <w:r>
        <w:rPr>
          <w:rFonts w:ascii="Times New Roman" w:eastAsia="Times New Roman" w:hAnsi="Times New Roman" w:cs="Times New Roman"/>
          <w:spacing w:val="-5"/>
          <w:position w:val="6"/>
        </w:rPr>
        <w:t>D</w:t>
      </w:r>
      <w:r>
        <w:rPr>
          <w:rFonts w:ascii="SimSun" w:eastAsia="SimSun" w:hAnsi="SimSun" w:cs="SimSun"/>
          <w:spacing w:val="-5"/>
          <w:position w:val="6"/>
        </w:rPr>
        <w:t>、</w:t>
      </w:r>
      <w:r>
        <w:rPr>
          <w:spacing w:val="-5"/>
          <w:position w:val="6"/>
        </w:rPr>
        <w:t>肾前性及肾性</w:t>
      </w:r>
    </w:p>
    <w:p>
      <w:pPr>
        <w:pStyle w:val="BodyText"/>
        <w:spacing w:line="220" w:lineRule="auto"/>
        <w:ind w:left="362"/>
      </w:pPr>
      <w:r>
        <w:rPr>
          <w:rFonts w:ascii="SimSun" w:eastAsia="SimSun" w:hAnsi="SimSun" w:cs="SimSun"/>
          <w:spacing w:val="-9"/>
        </w:rPr>
        <w:t>E、</w:t>
      </w:r>
      <w:r>
        <w:rPr>
          <w:rFonts w:ascii="SimSun" w:eastAsia="SimSun" w:hAnsi="SimSun" w:cs="SimSun"/>
          <w:spacing w:val="-25"/>
        </w:rPr>
        <w:t xml:space="preserve"> </w:t>
      </w:r>
      <w:r>
        <w:rPr>
          <w:spacing w:val="-9"/>
        </w:rPr>
        <w:t>肾性及肾后性</w:t>
      </w:r>
    </w:p>
    <w:p>
      <w:pPr>
        <w:spacing w:before="65" w:line="220" w:lineRule="auto"/>
        <w:rPr>
          <w:rFonts w:ascii="SimSun" w:eastAsia="SimSun" w:hAnsi="SimSun" w:cs="SimSun"/>
          <w:sz w:val="19"/>
          <w:szCs w:val="19"/>
        </w:rPr>
      </w:pPr>
      <w:r>
        <w:drawing>
          <wp:anchor distT="0" distB="0" distL="0" distR="0" simplePos="0" relativeHeight="251783168" behindDoc="1" locked="0" layoutInCell="1" allowOverlap="1">
            <wp:simplePos x="0" y="0"/>
            <wp:positionH relativeFrom="column">
              <wp:posOffset>14115</wp:posOffset>
            </wp:positionH>
            <wp:positionV relativeFrom="paragraph">
              <wp:posOffset>-19373</wp:posOffset>
            </wp:positionV>
            <wp:extent cx="565146" cy="184155"/>
            <wp:effectExtent l="0" t="0" r="0" b="0"/>
            <wp:wrapNone/>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xmlns:r="http://schemas.openxmlformats.org/officeDocument/2006/relationships" r:embed="rId209"/>
                    <a:stretch>
                      <a:fillRect/>
                    </a:stretch>
                  </pic:blipFill>
                  <pic:spPr>
                    <a:xfrm>
                      <a:off x="0" y="0"/>
                      <a:ext cx="565146" cy="184155"/>
                    </a:xfrm>
                    <a:prstGeom prst="rect">
                      <a:avLst/>
                    </a:prstGeom>
                  </pic:spPr>
                </pic:pic>
              </a:graphicData>
            </a:graphic>
          </wp:anchor>
        </w:drawing>
      </w:r>
      <w:r>
        <w:rPr>
          <w:rFonts w:ascii="SimSun" w:eastAsia="SimSun" w:hAnsi="SimSun" w:cs="SimSun"/>
          <w:b/>
          <w:bCs/>
          <w:spacing w:val="1"/>
          <w:sz w:val="19"/>
          <w:szCs w:val="19"/>
        </w:rPr>
        <w:t>【答案】C</w:t>
      </w:r>
    </w:p>
    <w:p>
      <w:pPr>
        <w:pStyle w:val="BodyText"/>
        <w:spacing w:before="61" w:line="211" w:lineRule="auto"/>
      </w:pPr>
      <w:r>
        <w:rPr>
          <w:b/>
          <w:bCs/>
          <w:spacing w:val="6"/>
        </w:rPr>
        <w:t>【解析】</w:t>
      </w:r>
      <w:r>
        <w:rPr>
          <w:spacing w:val="6"/>
        </w:rPr>
        <w:t>肾性肾衰竭最常见的原因是挤压伤，因</w:t>
      </w:r>
      <w:r>
        <w:rPr>
          <w:spacing w:val="5"/>
        </w:rPr>
        <w:t>肌红蛋白大量释放引起肾小管阻塞、坏</w:t>
      </w:r>
    </w:p>
    <w:p>
      <w:pPr>
        <w:pStyle w:val="BodyText"/>
        <w:spacing w:line="290" w:lineRule="exact"/>
        <w:ind w:firstLine="2"/>
      </w:pPr>
      <w:r>
        <w:rPr>
          <w:position w:val="-5"/>
        </w:rPr>
        <w:pict>
          <v:group id="_x0000_i1179" style="width:39.5pt;height:14.55pt;mso-position-horizontal-relative:char;mso-position-vertical-relative:line" coordorigin="0,0" coordsize="790,291" filled="f" stroked="f">
            <v:shape id="_x0000_s1180" type="#_x0000_t75" style="width:790;height:291;position:absolute" filled="f" stroked="f">
              <v:imagedata r:id="rId210" o:title=""/>
            </v:shape>
            <v:shape id="_x0000_s1181" type="#_x0000_t202" style="width:830;height:330;left:-20;position:absolute;top:-20" filled="f" stroked="f">
              <o:lock v:ext="edit" aspectratio="f"/>
              <v:textbox inset="0,0,0,0">
                <w:txbxContent>
                  <w:p>
                    <w:pPr>
                      <w:spacing w:before="96" w:line="222" w:lineRule="auto"/>
                      <w:ind w:left="29"/>
                      <w:rPr>
                        <w:rFonts w:ascii="FangSong" w:eastAsia="FangSong" w:hAnsi="FangSong" w:cs="FangSong"/>
                        <w:sz w:val="19"/>
                        <w:szCs w:val="19"/>
                      </w:rPr>
                    </w:pPr>
                    <w:r>
                      <w:rPr>
                        <w:rFonts w:ascii="FangSong" w:eastAsia="FangSong" w:hAnsi="FangSong" w:cs="FangSong"/>
                        <w:spacing w:val="-3"/>
                        <w:sz w:val="19"/>
                        <w:szCs w:val="19"/>
                      </w:rPr>
                      <w:t>死所致。</w:t>
                    </w:r>
                  </w:p>
                </w:txbxContent>
              </v:textbox>
            </v:shape>
            <w10:wrap type="none"/>
          </v:group>
        </w:pict>
      </w:r>
    </w:p>
    <w:p>
      <w:pPr>
        <w:pStyle w:val="BodyText"/>
        <w:spacing w:before="103" w:line="247" w:lineRule="auto"/>
        <w:ind w:left="12" w:right="365"/>
      </w:pPr>
      <w:r>
        <w:rPr>
          <w:spacing w:val="7"/>
        </w:rPr>
        <w:t>2、</w:t>
      </w:r>
      <w:r>
        <w:rPr>
          <w:spacing w:val="-49"/>
        </w:rPr>
        <w:t xml:space="preserve"> </w:t>
      </w:r>
      <w:r>
        <w:rPr>
          <w:spacing w:val="7"/>
        </w:rPr>
        <w:t>患者，女性，49岁，风湿性心脏瓣膜病二尖瓣狭窄近30年，最近一次超声心动图诊</w:t>
      </w:r>
      <w:r>
        <w:t xml:space="preserve"> </w:t>
      </w:r>
      <w:r>
        <w:rPr>
          <w:spacing w:val="2"/>
        </w:rPr>
        <w:t>断其二尖瓣狭窄程度为重度狭窄，则其</w:t>
      </w:r>
    </w:p>
    <w:p>
      <w:pPr>
        <w:pStyle w:val="BodyText"/>
        <w:spacing w:before="73" w:line="221" w:lineRule="auto"/>
        <w:ind w:left="12"/>
      </w:pPr>
      <w:r>
        <w:rPr>
          <w:spacing w:val="-2"/>
        </w:rPr>
        <w:t>二尖瓣瓣口面积符合</w:t>
      </w:r>
    </w:p>
    <w:p>
      <w:pPr>
        <w:spacing w:before="62" w:line="310" w:lineRule="exact"/>
        <w:ind w:left="362"/>
        <w:rPr>
          <w:rFonts w:ascii="Times New Roman" w:eastAsia="Times New Roman" w:hAnsi="Times New Roman" w:cs="Times New Roman"/>
          <w:sz w:val="19"/>
          <w:szCs w:val="19"/>
        </w:rPr>
      </w:pPr>
      <w:r>
        <w:rPr>
          <w:rFonts w:ascii="Times New Roman" w:eastAsia="Times New Roman" w:hAnsi="Times New Roman" w:cs="Times New Roman"/>
          <w:spacing w:val="-11"/>
          <w:position w:val="9"/>
          <w:sz w:val="19"/>
          <w:szCs w:val="19"/>
        </w:rPr>
        <w:t>A</w:t>
      </w:r>
      <w:r>
        <w:rPr>
          <w:rFonts w:ascii="Times New Roman" w:eastAsia="Times New Roman" w:hAnsi="Times New Roman" w:cs="Times New Roman"/>
          <w:spacing w:val="-28"/>
          <w:position w:val="9"/>
          <w:sz w:val="19"/>
          <w:szCs w:val="19"/>
        </w:rPr>
        <w:t xml:space="preserve"> </w:t>
      </w:r>
      <w:r>
        <w:rPr>
          <w:rFonts w:ascii="SimSun" w:eastAsia="SimSun" w:hAnsi="SimSun" w:cs="SimSun"/>
          <w:spacing w:val="-11"/>
          <w:position w:val="9"/>
          <w:sz w:val="19"/>
          <w:szCs w:val="19"/>
        </w:rPr>
        <w:t>、</w:t>
      </w:r>
      <w:r>
        <w:rPr>
          <w:rFonts w:ascii="Times New Roman" w:eastAsia="Times New Roman" w:hAnsi="Times New Roman" w:cs="Times New Roman"/>
          <w:spacing w:val="-11"/>
          <w:position w:val="9"/>
          <w:sz w:val="19"/>
          <w:szCs w:val="19"/>
        </w:rPr>
        <w:t>4</w:t>
      </w:r>
      <w:r>
        <w:rPr>
          <w:rFonts w:ascii="SimSun" w:eastAsia="SimSun" w:hAnsi="SimSun" w:cs="SimSun"/>
          <w:spacing w:val="-11"/>
          <w:position w:val="9"/>
          <w:sz w:val="19"/>
          <w:szCs w:val="19"/>
        </w:rPr>
        <w:t>～</w:t>
      </w:r>
      <w:r>
        <w:rPr>
          <w:rFonts w:ascii="Times New Roman" w:eastAsia="Times New Roman" w:hAnsi="Times New Roman" w:cs="Times New Roman"/>
          <w:spacing w:val="-11"/>
          <w:position w:val="9"/>
          <w:sz w:val="19"/>
          <w:szCs w:val="19"/>
        </w:rPr>
        <w:t>6cm</w:t>
      </w:r>
    </w:p>
    <w:p>
      <w:pPr>
        <w:spacing w:line="235" w:lineRule="auto"/>
        <w:ind w:left="362"/>
        <w:rPr>
          <w:rFonts w:ascii="Times New Roman" w:eastAsia="Times New Roman" w:hAnsi="Times New Roman" w:cs="Times New Roman"/>
          <w:sz w:val="19"/>
          <w:szCs w:val="19"/>
        </w:rPr>
      </w:pPr>
      <w:r>
        <w:rPr>
          <w:rFonts w:ascii="Times New Roman" w:eastAsia="Times New Roman" w:hAnsi="Times New Roman" w:cs="Times New Roman"/>
          <w:spacing w:val="-11"/>
          <w:sz w:val="19"/>
          <w:szCs w:val="19"/>
        </w:rPr>
        <w:t>B</w:t>
      </w:r>
      <w:r>
        <w:rPr>
          <w:rFonts w:ascii="SimSun" w:eastAsia="SimSun" w:hAnsi="SimSun" w:cs="SimSun"/>
          <w:spacing w:val="-11"/>
          <w:sz w:val="19"/>
          <w:szCs w:val="19"/>
        </w:rPr>
        <w:t>、</w:t>
      </w:r>
      <w:r>
        <w:rPr>
          <w:rFonts w:ascii="Times New Roman" w:eastAsia="Times New Roman" w:hAnsi="Times New Roman" w:cs="Times New Roman"/>
          <w:spacing w:val="-11"/>
          <w:sz w:val="19"/>
          <w:szCs w:val="19"/>
        </w:rPr>
        <w:t>2</w:t>
      </w:r>
      <w:r>
        <w:rPr>
          <w:rFonts w:ascii="SimSun" w:eastAsia="SimSun" w:hAnsi="SimSun" w:cs="SimSun"/>
          <w:spacing w:val="-11"/>
          <w:sz w:val="19"/>
          <w:szCs w:val="19"/>
        </w:rPr>
        <w:t>～</w:t>
      </w:r>
      <w:r>
        <w:rPr>
          <w:rFonts w:ascii="Times New Roman" w:eastAsia="Times New Roman" w:hAnsi="Times New Roman" w:cs="Times New Roman"/>
          <w:spacing w:val="-11"/>
          <w:sz w:val="19"/>
          <w:szCs w:val="19"/>
        </w:rPr>
        <w:t>4cm</w:t>
      </w:r>
    </w:p>
    <w:p>
      <w:pPr>
        <w:spacing w:before="71" w:line="180" w:lineRule="auto"/>
        <w:ind w:left="362"/>
        <w:rPr>
          <w:rFonts w:ascii="Times New Roman" w:eastAsia="Times New Roman" w:hAnsi="Times New Roman" w:cs="Times New Roman"/>
          <w:sz w:val="19"/>
          <w:szCs w:val="19"/>
        </w:rPr>
      </w:pPr>
      <w:r>
        <w:rPr>
          <w:rFonts w:ascii="Times New Roman" w:eastAsia="Times New Roman" w:hAnsi="Times New Roman" w:cs="Times New Roman"/>
          <w:spacing w:val="-11"/>
          <w:sz w:val="19"/>
          <w:szCs w:val="19"/>
        </w:rPr>
        <w:t>C</w:t>
      </w:r>
      <w:r>
        <w:rPr>
          <w:rFonts w:ascii="SimSun" w:eastAsia="SimSun" w:hAnsi="SimSun" w:cs="SimSun"/>
          <w:spacing w:val="-11"/>
          <w:sz w:val="19"/>
          <w:szCs w:val="19"/>
        </w:rPr>
        <w:t>、</w:t>
      </w:r>
      <w:r>
        <w:rPr>
          <w:rFonts w:ascii="Times New Roman" w:eastAsia="Times New Roman" w:hAnsi="Times New Roman" w:cs="Times New Roman"/>
          <w:spacing w:val="-11"/>
          <w:sz w:val="19"/>
          <w:szCs w:val="19"/>
        </w:rPr>
        <w:t>&lt;2cm</w:t>
      </w:r>
    </w:p>
    <w:p>
      <w:pPr>
        <w:spacing w:before="114" w:line="290" w:lineRule="exact"/>
        <w:ind w:left="362"/>
        <w:rPr>
          <w:rFonts w:ascii="Times New Roman" w:eastAsia="Times New Roman" w:hAnsi="Times New Roman" w:cs="Times New Roman"/>
          <w:sz w:val="19"/>
          <w:szCs w:val="19"/>
        </w:rPr>
      </w:pPr>
      <w:r>
        <w:rPr>
          <w:rFonts w:ascii="Times New Roman" w:eastAsia="Times New Roman" w:hAnsi="Times New Roman" w:cs="Times New Roman"/>
          <w:spacing w:val="-4"/>
          <w:position w:val="10"/>
          <w:sz w:val="19"/>
          <w:szCs w:val="19"/>
        </w:rPr>
        <w:t>D</w:t>
      </w:r>
      <w:r>
        <w:rPr>
          <w:rFonts w:ascii="Times New Roman" w:eastAsia="Times New Roman" w:hAnsi="Times New Roman" w:cs="Times New Roman"/>
          <w:spacing w:val="-21"/>
          <w:position w:val="10"/>
          <w:sz w:val="19"/>
          <w:szCs w:val="19"/>
        </w:rPr>
        <w:t xml:space="preserve"> </w:t>
      </w:r>
      <w:r>
        <w:rPr>
          <w:rFonts w:ascii="SimSun" w:eastAsia="SimSun" w:hAnsi="SimSun" w:cs="SimSun"/>
          <w:spacing w:val="-4"/>
          <w:position w:val="10"/>
          <w:sz w:val="19"/>
          <w:szCs w:val="19"/>
        </w:rPr>
        <w:t>、</w:t>
      </w:r>
      <w:r>
        <w:rPr>
          <w:rFonts w:ascii="Times New Roman" w:eastAsia="Times New Roman" w:hAnsi="Times New Roman" w:cs="Times New Roman"/>
          <w:spacing w:val="-4"/>
          <w:position w:val="10"/>
          <w:sz w:val="19"/>
          <w:szCs w:val="19"/>
        </w:rPr>
        <w:t>&lt;1.5cm</w:t>
      </w:r>
    </w:p>
    <w:p>
      <w:pPr>
        <w:spacing w:before="1" w:line="180" w:lineRule="auto"/>
        <w:ind w:left="36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E</w:t>
      </w:r>
      <w:r>
        <w:rPr>
          <w:rFonts w:ascii="Times New Roman" w:eastAsia="Times New Roman" w:hAnsi="Times New Roman" w:cs="Times New Roman"/>
          <w:spacing w:val="-22"/>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&lt;1.0cm</w:t>
      </w:r>
    </w:p>
    <w:p>
      <w:pPr>
        <w:spacing w:before="73" w:line="220" w:lineRule="auto"/>
        <w:rPr>
          <w:rFonts w:ascii="Times New Roman" w:eastAsia="Times New Roman" w:hAnsi="Times New Roman" w:cs="Times New Roman"/>
          <w:sz w:val="19"/>
          <w:szCs w:val="19"/>
        </w:rPr>
      </w:pPr>
      <w:r>
        <w:drawing>
          <wp:anchor distT="0" distB="0" distL="0" distR="0" simplePos="0" relativeHeight="251782144" behindDoc="1" locked="0" layoutInCell="1" allowOverlap="1">
            <wp:simplePos x="0" y="0"/>
            <wp:positionH relativeFrom="column">
              <wp:posOffset>14115</wp:posOffset>
            </wp:positionH>
            <wp:positionV relativeFrom="paragraph">
              <wp:posOffset>-20436</wp:posOffset>
            </wp:positionV>
            <wp:extent cx="558837" cy="184155"/>
            <wp:effectExtent l="0" t="0" r="0" b="0"/>
            <wp:wrapNone/>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xmlns:r="http://schemas.openxmlformats.org/officeDocument/2006/relationships" r:embed="rId211"/>
                    <a:stretch>
                      <a:fillRect/>
                    </a:stretch>
                  </pic:blipFill>
                  <pic:spPr>
                    <a:xfrm>
                      <a:off x="0" y="0"/>
                      <a:ext cx="558837" cy="184155"/>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E</w:t>
      </w:r>
    </w:p>
    <w:p>
      <w:pPr>
        <w:pStyle w:val="BodyText"/>
        <w:spacing w:before="51" w:line="251" w:lineRule="auto"/>
        <w:ind w:left="12" w:right="317" w:hanging="12"/>
      </w:pPr>
      <w:r>
        <w:rPr>
          <w:b/>
          <w:bCs/>
          <w:spacing w:val="6"/>
        </w:rPr>
        <w:t>【解析】</w:t>
      </w:r>
      <w:r>
        <w:rPr>
          <w:spacing w:val="6"/>
        </w:rPr>
        <w:t>本题考查了二尖瓣狭窄的发病机制。正常成人二尖瓣瓣口面积为4～6</w:t>
      </w:r>
      <w:r>
        <w:rPr>
          <w:rFonts w:ascii="Times New Roman" w:eastAsia="Times New Roman" w:hAnsi="Times New Roman" w:cs="Times New Roman"/>
        </w:rPr>
        <w:t>cm</w:t>
      </w:r>
      <w:r>
        <w:rPr>
          <w:rFonts w:ascii="SimSun" w:eastAsia="SimSun" w:hAnsi="SimSun" w:cs="SimSun"/>
          <w:spacing w:val="6"/>
        </w:rPr>
        <w:t>。</w:t>
      </w:r>
      <w:r>
        <w:rPr>
          <w:spacing w:val="6"/>
        </w:rPr>
        <w:t>瓣口</w:t>
      </w:r>
      <w:r>
        <w:rPr>
          <w:spacing w:val="13"/>
        </w:rPr>
        <w:t xml:space="preserve"> </w:t>
      </w:r>
      <w:r>
        <w:rPr>
          <w:spacing w:val="9"/>
        </w:rPr>
        <w:t>面积减至2.0</w:t>
      </w:r>
      <w:r>
        <w:rPr>
          <w:rFonts w:ascii="Times New Roman" w:eastAsia="Times New Roman" w:hAnsi="Times New Roman" w:cs="Times New Roman"/>
        </w:rPr>
        <w:t>cm</w:t>
      </w:r>
      <w:r>
        <w:rPr>
          <w:spacing w:val="9"/>
        </w:rPr>
        <w:t>以下为轻度狭窄，瓣口面积小于1.5</w:t>
      </w:r>
      <w:r>
        <w:rPr>
          <w:rFonts w:ascii="Times New Roman" w:eastAsia="Times New Roman" w:hAnsi="Times New Roman" w:cs="Times New Roman"/>
        </w:rPr>
        <w:t>cm</w:t>
      </w:r>
      <w:r>
        <w:rPr>
          <w:spacing w:val="9"/>
        </w:rPr>
        <w:t>为</w:t>
      </w:r>
      <w:r>
        <w:rPr>
          <w:spacing w:val="8"/>
        </w:rPr>
        <w:t>中度狭窄，小于1</w:t>
      </w:r>
      <w:r>
        <w:rPr>
          <w:rFonts w:ascii="Times New Roman" w:eastAsia="Times New Roman" w:hAnsi="Times New Roman" w:cs="Times New Roman"/>
        </w:rPr>
        <w:t>Cm</w:t>
      </w:r>
      <w:r>
        <w:rPr>
          <w:spacing w:val="8"/>
        </w:rPr>
        <w:t>时为重度</w:t>
      </w:r>
    </w:p>
    <w:p>
      <w:pPr>
        <w:pStyle w:val="BodyText"/>
        <w:spacing w:line="280" w:lineRule="exact"/>
        <w:ind w:firstLine="2"/>
      </w:pPr>
      <w:r>
        <w:rPr>
          <w:position w:val="-5"/>
        </w:rPr>
        <w:pict>
          <v:group id="_x0000_i1182" style="width:30pt;height:14.05pt;mso-position-horizontal-relative:char;mso-position-vertical-relative:line" coordorigin="0,0" coordsize="600,281" filled="f" stroked="f">
            <v:shape id="_x0000_s1183" type="#_x0000_t75" style="width:600;height:281;position:absolute" filled="f" stroked="f">
              <v:imagedata r:id="rId212" o:title=""/>
            </v:shape>
            <v:shape id="_x0000_s1184" type="#_x0000_t202" style="width:640;height:320;left:-20;position:absolute;top:-20" filled="f" stroked="f">
              <o:lock v:ext="edit" aspectratio="f"/>
              <v:textbox inset="0,0,0,0">
                <w:txbxContent>
                  <w:p>
                    <w:pPr>
                      <w:spacing w:before="94" w:line="221" w:lineRule="auto"/>
                      <w:ind w:left="29"/>
                      <w:rPr>
                        <w:rFonts w:ascii="FangSong" w:eastAsia="FangSong" w:hAnsi="FangSong" w:cs="FangSong"/>
                        <w:sz w:val="19"/>
                        <w:szCs w:val="19"/>
                      </w:rPr>
                    </w:pPr>
                    <w:r>
                      <w:rPr>
                        <w:rFonts w:ascii="FangSong" w:eastAsia="FangSong" w:hAnsi="FangSong" w:cs="FangSong"/>
                        <w:spacing w:val="1"/>
                        <w:sz w:val="19"/>
                        <w:szCs w:val="19"/>
                      </w:rPr>
                      <w:t>狭窄。</w:t>
                    </w:r>
                  </w:p>
                </w:txbxContent>
              </v:textbox>
            </v:shape>
            <w10:wrap type="none"/>
          </v:group>
        </w:pict>
      </w:r>
    </w:p>
    <w:p>
      <w:pPr>
        <w:pStyle w:val="BodyText"/>
        <w:spacing w:before="95" w:line="221" w:lineRule="auto"/>
        <w:ind w:left="12"/>
      </w:pPr>
      <w:r>
        <w:rPr>
          <w:spacing w:val="3"/>
        </w:rPr>
        <w:t>3、</w:t>
      </w:r>
      <w:r>
        <w:rPr>
          <w:spacing w:val="-45"/>
        </w:rPr>
        <w:t xml:space="preserve"> </w:t>
      </w:r>
      <w:r>
        <w:rPr>
          <w:spacing w:val="3"/>
        </w:rPr>
        <w:t>对患有炭疽的家畜的圈舍进行消毒，下列做法正确</w:t>
      </w:r>
      <w:r>
        <w:rPr>
          <w:spacing w:val="2"/>
        </w:rPr>
        <w:t>的是</w:t>
      </w:r>
    </w:p>
    <w:p>
      <w:pPr>
        <w:pStyle w:val="BodyText"/>
        <w:spacing w:before="63" w:line="222" w:lineRule="auto"/>
        <w:ind w:left="362"/>
      </w:pPr>
      <w:r>
        <w:rPr>
          <w:rFonts w:ascii="SimSun" w:eastAsia="SimSun" w:hAnsi="SimSun" w:cs="SimSun"/>
          <w:spacing w:val="3"/>
        </w:rPr>
        <w:t>A、</w:t>
      </w:r>
      <w:r>
        <w:rPr>
          <w:rFonts w:ascii="SimSun" w:eastAsia="SimSun" w:hAnsi="SimSun" w:cs="SimSun"/>
          <w:spacing w:val="-39"/>
        </w:rPr>
        <w:t xml:space="preserve"> </w:t>
      </w:r>
      <w:r>
        <w:rPr>
          <w:spacing w:val="3"/>
        </w:rPr>
        <w:t>可用2%过氧乙酸喷洒消毒</w:t>
      </w:r>
    </w:p>
    <w:p>
      <w:pPr>
        <w:pStyle w:val="BodyText"/>
        <w:spacing w:before="82" w:line="291" w:lineRule="exact"/>
        <w:ind w:left="362"/>
      </w:pPr>
      <w:r>
        <w:rPr>
          <w:rFonts w:ascii="SimSun" w:eastAsia="SimSun" w:hAnsi="SimSun" w:cs="SimSun"/>
          <w:spacing w:val="7"/>
          <w:position w:val="7"/>
        </w:rPr>
        <w:t>B、</w:t>
      </w:r>
      <w:r>
        <w:rPr>
          <w:spacing w:val="7"/>
          <w:position w:val="7"/>
        </w:rPr>
        <w:t>可用2%含氯石灰液喷洒消毒</w:t>
      </w:r>
    </w:p>
    <w:p>
      <w:pPr>
        <w:pStyle w:val="BodyText"/>
        <w:spacing w:line="222" w:lineRule="auto"/>
        <w:ind w:left="362"/>
        <w:rPr>
          <w:rFonts w:ascii="Times New Roman" w:eastAsia="Times New Roman" w:hAnsi="Times New Roman" w:cs="Times New Roman"/>
        </w:rPr>
      </w:pPr>
      <w:r>
        <w:rPr>
          <w:rFonts w:ascii="Times New Roman" w:eastAsia="Times New Roman" w:hAnsi="Times New Roman" w:cs="Times New Roman"/>
          <w:spacing w:val="4"/>
        </w:rPr>
        <w:t>C</w:t>
      </w:r>
      <w:r>
        <w:rPr>
          <w:rFonts w:ascii="SimSun" w:eastAsia="SimSun" w:hAnsi="SimSun" w:cs="SimSun"/>
          <w:spacing w:val="4"/>
        </w:rPr>
        <w:t>、</w:t>
      </w:r>
      <w:r>
        <w:rPr>
          <w:spacing w:val="4"/>
        </w:rPr>
        <w:t>每平方米地面喷洒15～30</w:t>
      </w:r>
      <w:r>
        <w:rPr>
          <w:rFonts w:ascii="Times New Roman" w:eastAsia="Times New Roman" w:hAnsi="Times New Roman" w:cs="Times New Roman"/>
        </w:rPr>
        <w:t>ml</w:t>
      </w:r>
    </w:p>
    <w:p>
      <w:pPr>
        <w:pStyle w:val="BodyText"/>
        <w:spacing w:before="62" w:line="223" w:lineRule="auto"/>
        <w:ind w:left="362"/>
      </w:pPr>
      <w:r>
        <w:rPr>
          <w:rFonts w:ascii="SimSun" w:eastAsia="SimSun" w:hAnsi="SimSun" w:cs="SimSun"/>
          <w:spacing w:val="-1"/>
        </w:rPr>
        <w:t>D、</w:t>
      </w:r>
      <w:r>
        <w:rPr>
          <w:rFonts w:ascii="SimSun" w:eastAsia="SimSun" w:hAnsi="SimSun" w:cs="SimSun"/>
          <w:spacing w:val="-48"/>
        </w:rPr>
        <w:t xml:space="preserve"> </w:t>
      </w:r>
      <w:r>
        <w:rPr>
          <w:spacing w:val="-1"/>
        </w:rPr>
        <w:t>每两小时喷洒一次</w:t>
      </w:r>
    </w:p>
    <w:p>
      <w:pPr>
        <w:pStyle w:val="BodyText"/>
        <w:spacing w:before="80" w:line="289" w:lineRule="exact"/>
        <w:ind w:left="362"/>
      </w:pPr>
      <w:r>
        <w:drawing>
          <wp:anchor distT="0" distB="0" distL="0" distR="0" simplePos="0" relativeHeight="251784192" behindDoc="1" locked="0" layoutInCell="1" allowOverlap="1">
            <wp:simplePos x="0" y="0"/>
            <wp:positionH relativeFrom="column">
              <wp:posOffset>14115</wp:posOffset>
            </wp:positionH>
            <wp:positionV relativeFrom="paragraph">
              <wp:posOffset>167282</wp:posOffset>
            </wp:positionV>
            <wp:extent cx="584180" cy="177802"/>
            <wp:effectExtent l="0" t="0" r="0" b="0"/>
            <wp:wrapNone/>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xmlns:r="http://schemas.openxmlformats.org/officeDocument/2006/relationships" r:embed="rId213"/>
                    <a:stretch>
                      <a:fillRect/>
                    </a:stretch>
                  </pic:blipFill>
                  <pic:spPr>
                    <a:xfrm>
                      <a:off x="0" y="0"/>
                      <a:ext cx="584180" cy="177802"/>
                    </a:xfrm>
                    <a:prstGeom prst="rect">
                      <a:avLst/>
                    </a:prstGeom>
                  </pic:spPr>
                </pic:pic>
              </a:graphicData>
            </a:graphic>
          </wp:anchor>
        </w:drawing>
      </w:r>
      <w:r>
        <w:rPr>
          <w:rFonts w:ascii="SimSun" w:eastAsia="SimSun" w:hAnsi="SimSun" w:cs="SimSun"/>
          <w:spacing w:val="14"/>
          <w:position w:val="7"/>
        </w:rPr>
        <w:t>E、</w:t>
      </w:r>
      <w:r>
        <w:rPr>
          <w:spacing w:val="14"/>
          <w:position w:val="7"/>
        </w:rPr>
        <w:t>共喷洒3次</w:t>
      </w:r>
    </w:p>
    <w:p>
      <w:pPr>
        <w:spacing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color w:val="8F8F16"/>
          <w:spacing w:val="-1"/>
          <w:sz w:val="19"/>
          <w:szCs w:val="19"/>
        </w:rPr>
        <w:t>E</w:t>
      </w:r>
    </w:p>
    <w:p>
      <w:pPr>
        <w:pStyle w:val="BodyText"/>
        <w:spacing w:before="61" w:line="249" w:lineRule="auto"/>
        <w:ind w:left="12" w:right="395" w:hanging="12"/>
      </w:pPr>
      <w:r>
        <w:rPr>
          <w:b/>
          <w:bCs/>
          <w:spacing w:val="7"/>
        </w:rPr>
        <w:t>【解析】</w:t>
      </w:r>
      <w:r>
        <w:rPr>
          <w:spacing w:val="7"/>
        </w:rPr>
        <w:t>患有炭疽的家畜的圈舍可用0.5%过氧乙酸或20%含氯石灰液喷洒消毒，喷洒时</w:t>
      </w:r>
      <w:r>
        <w:rPr>
          <w:spacing w:val="13"/>
        </w:rPr>
        <w:t xml:space="preserve"> </w:t>
      </w:r>
      <w:r>
        <w:rPr>
          <w:spacing w:val="11"/>
        </w:rPr>
        <w:t>每平方米地面或墙面喷洒150～300</w:t>
      </w:r>
      <w:r>
        <w:rPr>
          <w:rFonts w:ascii="SimSun" w:eastAsia="SimSun" w:hAnsi="SimSun" w:cs="SimSun"/>
        </w:rPr>
        <w:t>ml</w:t>
      </w:r>
      <w:r>
        <w:rPr>
          <w:rFonts w:ascii="SimSun" w:eastAsia="SimSun" w:hAnsi="SimSun" w:cs="SimSun"/>
          <w:spacing w:val="11"/>
        </w:rPr>
        <w:t>;</w:t>
      </w:r>
      <w:r>
        <w:rPr>
          <w:spacing w:val="11"/>
        </w:rPr>
        <w:t>每1小时喷洒一次，共喷洒3次。</w:t>
      </w:r>
    </w:p>
    <w:p>
      <w:pPr>
        <w:pStyle w:val="BodyText"/>
        <w:spacing w:before="71" w:line="222" w:lineRule="auto"/>
        <w:ind w:left="12"/>
      </w:pPr>
      <w:r>
        <w:rPr>
          <w:spacing w:val="2"/>
        </w:rPr>
        <w:t>4、</w:t>
      </w:r>
      <w:r>
        <w:rPr>
          <w:spacing w:val="-43"/>
        </w:rPr>
        <w:t xml:space="preserve"> </w:t>
      </w:r>
      <w:r>
        <w:rPr>
          <w:spacing w:val="2"/>
        </w:rPr>
        <w:t>手术中无菌原则的叙述，错误的是</w:t>
      </w:r>
    </w:p>
    <w:p>
      <w:pPr>
        <w:spacing w:line="14" w:lineRule="auto"/>
        <w:rPr>
          <w:rFonts w:ascii="Arial"/>
          <w:sz w:val="2"/>
        </w:rPr>
        <w:sectPr>
          <w:headerReference w:type="default" r:id="rId214"/>
          <w:type w:val="continuous"/>
          <w:pgSz w:w="16840" w:h="11910"/>
          <w:pgMar w:top="400" w:right="499" w:bottom="0" w:left="847" w:header="0" w:footer="0" w:gutter="0"/>
          <w:pgNumType w:start="43"/>
          <w:cols w:num="2" w:space="708" w:equalWidth="0">
            <w:col w:w="7830" w:space="100"/>
            <w:col w:w="7564" w:space="0"/>
          </w:cols>
        </w:sectPr>
      </w:pPr>
      <w:r>
        <w:rPr>
          <w:rFonts w:ascii="Arial" w:eastAsia="Arial" w:hAnsi="Arial" w:cs="Arial"/>
          <w:sz w:val="2"/>
          <w:szCs w:val="2"/>
        </w:rPr>
        <w:br w:type="column"/>
      </w:r>
    </w:p>
    <w:p>
      <w:pPr>
        <w:pStyle w:val="BodyText"/>
        <w:spacing w:before="37" w:line="292" w:lineRule="exact"/>
        <w:ind w:left="352"/>
      </w:pPr>
      <w:r>
        <w:rPr>
          <w:rFonts w:ascii="Times New Roman" w:eastAsia="Times New Roman" w:hAnsi="Times New Roman" w:cs="Times New Roman"/>
          <w:spacing w:val="3"/>
          <w:position w:val="7"/>
        </w:rPr>
        <w:t>A</w:t>
      </w:r>
      <w:r>
        <w:rPr>
          <w:rFonts w:ascii="SimSun" w:eastAsia="SimSun" w:hAnsi="SimSun" w:cs="SimSun"/>
          <w:spacing w:val="3"/>
          <w:position w:val="7"/>
        </w:rPr>
        <w:t>、</w:t>
      </w:r>
      <w:r>
        <w:rPr>
          <w:spacing w:val="3"/>
          <w:position w:val="7"/>
        </w:rPr>
        <w:t>不可在手术人员背后传递器械</w:t>
      </w:r>
    </w:p>
    <w:p>
      <w:pPr>
        <w:pStyle w:val="BodyText"/>
        <w:spacing w:line="220" w:lineRule="auto"/>
        <w:ind w:left="352"/>
      </w:pPr>
      <w:r>
        <w:rPr>
          <w:rFonts w:ascii="SimSun" w:eastAsia="SimSun" w:hAnsi="SimSun" w:cs="SimSun"/>
          <w:spacing w:val="-1"/>
        </w:rPr>
        <w:t>B、</w:t>
      </w:r>
      <w:r>
        <w:rPr>
          <w:rFonts w:ascii="SimSun" w:eastAsia="SimSun" w:hAnsi="SimSun" w:cs="SimSun"/>
          <w:spacing w:val="-40"/>
        </w:rPr>
        <w:t xml:space="preserve"> </w:t>
      </w:r>
      <w:r>
        <w:rPr>
          <w:spacing w:val="-1"/>
        </w:rPr>
        <w:t>手术台平面以下为污染区</w:t>
      </w:r>
    </w:p>
    <w:p>
      <w:pPr>
        <w:pStyle w:val="BodyText"/>
        <w:spacing w:before="72" w:line="282" w:lineRule="exact"/>
        <w:ind w:left="352"/>
      </w:pPr>
      <w:r>
        <w:rPr>
          <w:rFonts w:ascii="Times New Roman" w:eastAsia="Times New Roman" w:hAnsi="Times New Roman" w:cs="Times New Roman"/>
          <w:spacing w:val="3"/>
          <w:position w:val="6"/>
        </w:rPr>
        <w:t>C</w:t>
      </w:r>
      <w:r>
        <w:rPr>
          <w:rFonts w:ascii="SimSun" w:eastAsia="SimSun" w:hAnsi="SimSun" w:cs="SimSun"/>
          <w:spacing w:val="3"/>
          <w:position w:val="6"/>
        </w:rPr>
        <w:t>、</w:t>
      </w:r>
      <w:r>
        <w:rPr>
          <w:spacing w:val="3"/>
          <w:position w:val="6"/>
        </w:rPr>
        <w:t>术中被肠内容物污染的器械必须冲洗后再用</w:t>
      </w:r>
    </w:p>
    <w:p>
      <w:pPr>
        <w:pStyle w:val="BodyText"/>
        <w:spacing w:line="222" w:lineRule="auto"/>
        <w:ind w:left="352"/>
      </w:pPr>
      <w:r>
        <w:rPr>
          <w:rFonts w:ascii="SimSun" w:eastAsia="SimSun" w:hAnsi="SimSun" w:cs="SimSun"/>
          <w:spacing w:val="-1"/>
        </w:rPr>
        <w:t>D、</w:t>
      </w:r>
      <w:r>
        <w:rPr>
          <w:rFonts w:ascii="SimSun" w:eastAsia="SimSun" w:hAnsi="SimSun" w:cs="SimSun"/>
          <w:spacing w:val="-48"/>
        </w:rPr>
        <w:t xml:space="preserve"> </w:t>
      </w:r>
      <w:r>
        <w:rPr>
          <w:spacing w:val="-1"/>
        </w:rPr>
        <w:t>手套破损后立即更换</w:t>
      </w:r>
    </w:p>
    <w:p>
      <w:pPr>
        <w:pStyle w:val="BodyText"/>
        <w:spacing w:before="80" w:line="280" w:lineRule="exact"/>
        <w:ind w:left="352"/>
      </w:pPr>
      <w:r>
        <w:drawing>
          <wp:anchor distT="0" distB="0" distL="0" distR="0" simplePos="0" relativeHeight="251786240" behindDoc="1" locked="0" layoutInCell="1" allowOverlap="1">
            <wp:simplePos x="0" y="0"/>
            <wp:positionH relativeFrom="column">
              <wp:posOffset>14221</wp:posOffset>
            </wp:positionH>
            <wp:positionV relativeFrom="paragraph">
              <wp:posOffset>174589</wp:posOffset>
            </wp:positionV>
            <wp:extent cx="571455" cy="184155"/>
            <wp:effectExtent l="0" t="0" r="0" b="0"/>
            <wp:wrapNone/>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xmlns:r="http://schemas.openxmlformats.org/officeDocument/2006/relationships" r:embed="rId215"/>
                    <a:stretch>
                      <a:fillRect/>
                    </a:stretch>
                  </pic:blipFill>
                  <pic:spPr>
                    <a:xfrm>
                      <a:off x="0" y="0"/>
                      <a:ext cx="571455" cy="184155"/>
                    </a:xfrm>
                    <a:prstGeom prst="rect">
                      <a:avLst/>
                    </a:prstGeom>
                  </pic:spPr>
                </pic:pic>
              </a:graphicData>
            </a:graphic>
          </wp:anchor>
        </w:drawing>
      </w:r>
      <w:r>
        <w:rPr>
          <w:rFonts w:ascii="Times New Roman" w:eastAsia="Times New Roman" w:hAnsi="Times New Roman" w:cs="Times New Roman"/>
          <w:spacing w:val="5"/>
          <w:position w:val="6"/>
        </w:rPr>
        <w:t>E</w:t>
      </w:r>
      <w:r>
        <w:rPr>
          <w:rFonts w:ascii="Times New Roman" w:eastAsia="Times New Roman" w:hAnsi="Times New Roman" w:cs="Times New Roman"/>
          <w:spacing w:val="-25"/>
          <w:position w:val="6"/>
        </w:rPr>
        <w:t xml:space="preserve"> </w:t>
      </w:r>
      <w:r>
        <w:rPr>
          <w:rFonts w:ascii="SimSun" w:eastAsia="SimSun" w:hAnsi="SimSun" w:cs="SimSun"/>
          <w:spacing w:val="5"/>
          <w:position w:val="6"/>
        </w:rPr>
        <w:t>、</w:t>
      </w:r>
      <w:r>
        <w:rPr>
          <w:spacing w:val="5"/>
          <w:position w:val="6"/>
        </w:rPr>
        <w:t>皮肤切开前及缝合之前均要用70%乙醇消毒</w:t>
      </w:r>
    </w:p>
    <w:p>
      <w:pPr>
        <w:spacing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C</w:t>
      </w:r>
    </w:p>
    <w:p>
      <w:pPr>
        <w:pStyle w:val="BodyText"/>
        <w:spacing w:before="82" w:line="251" w:lineRule="auto"/>
        <w:ind w:left="12" w:hanging="12"/>
      </w:pPr>
      <w:r>
        <w:rPr>
          <w:b/>
          <w:bCs/>
          <w:spacing w:val="6"/>
        </w:rPr>
        <w:t>【解析】</w:t>
      </w:r>
      <w:r>
        <w:rPr>
          <w:spacing w:val="6"/>
        </w:rPr>
        <w:t>肠道有大量正常细菌，肠内容物沾染后的器械即视为污染，所有无菌物品</w:t>
      </w:r>
      <w:r>
        <w:rPr>
          <w:spacing w:val="5"/>
        </w:rPr>
        <w:t>一经</w:t>
      </w:r>
      <w:r>
        <w:t xml:space="preserve">  </w:t>
      </w:r>
      <w:r>
        <w:rPr>
          <w:spacing w:val="5"/>
        </w:rPr>
        <w:t>污染，应再次消毒后方可使用，故</w:t>
      </w:r>
      <w:r>
        <w:rPr>
          <w:rFonts w:ascii="Times New Roman" w:eastAsia="Times New Roman" w:hAnsi="Times New Roman" w:cs="Times New Roman"/>
          <w:spacing w:val="5"/>
        </w:rPr>
        <w:t>C</w:t>
      </w:r>
      <w:r>
        <w:rPr>
          <w:rFonts w:ascii="Times New Roman" w:eastAsia="Times New Roman" w:hAnsi="Times New Roman" w:cs="Times New Roman"/>
          <w:spacing w:val="-7"/>
        </w:rPr>
        <w:t xml:space="preserve"> </w:t>
      </w:r>
      <w:r>
        <w:rPr>
          <w:spacing w:val="5"/>
        </w:rPr>
        <w:t>错误，选项</w:t>
      </w:r>
      <w:r>
        <w:rPr>
          <w:rFonts w:ascii="Times New Roman" w:eastAsia="Times New Roman" w:hAnsi="Times New Roman" w:cs="Times New Roman"/>
          <w:spacing w:val="5"/>
        </w:rPr>
        <w:t>A</w:t>
      </w:r>
      <w:r>
        <w:rPr>
          <w:rFonts w:ascii="SimSun" w:eastAsia="SimSun" w:hAnsi="SimSun" w:cs="SimSun"/>
          <w:spacing w:val="5"/>
        </w:rPr>
        <w:t>、</w:t>
      </w:r>
      <w:r>
        <w:rPr>
          <w:rFonts w:ascii="Times New Roman" w:eastAsia="Times New Roman" w:hAnsi="Times New Roman" w:cs="Times New Roman"/>
          <w:spacing w:val="5"/>
        </w:rPr>
        <w:t>B</w:t>
      </w:r>
      <w:r>
        <w:rPr>
          <w:rFonts w:ascii="SimSun" w:eastAsia="SimSun" w:hAnsi="SimSun" w:cs="SimSun"/>
          <w:spacing w:val="5"/>
        </w:rPr>
        <w:t>、</w:t>
      </w:r>
      <w:r>
        <w:rPr>
          <w:rFonts w:ascii="Times New Roman" w:eastAsia="Times New Roman" w:hAnsi="Times New Roman" w:cs="Times New Roman"/>
          <w:spacing w:val="5"/>
        </w:rPr>
        <w:t>D</w:t>
      </w:r>
      <w:r>
        <w:rPr>
          <w:rFonts w:ascii="Times New Roman" w:eastAsia="Times New Roman" w:hAnsi="Times New Roman" w:cs="Times New Roman"/>
          <w:spacing w:val="-29"/>
        </w:rPr>
        <w:t xml:space="preserve"> </w:t>
      </w:r>
      <w:r>
        <w:rPr>
          <w:rFonts w:ascii="SimSun" w:eastAsia="SimSun" w:hAnsi="SimSun" w:cs="SimSun"/>
          <w:spacing w:val="5"/>
        </w:rPr>
        <w:t>、</w:t>
      </w:r>
      <w:r>
        <w:rPr>
          <w:rFonts w:ascii="Times New Roman" w:eastAsia="Times New Roman" w:hAnsi="Times New Roman" w:cs="Times New Roman"/>
          <w:spacing w:val="5"/>
        </w:rPr>
        <w:t>E</w:t>
      </w:r>
      <w:r>
        <w:rPr>
          <w:spacing w:val="5"/>
        </w:rPr>
        <w:t>为手术中必须遵循</w:t>
      </w:r>
      <w:r>
        <w:rPr>
          <w:spacing w:val="4"/>
        </w:rPr>
        <w:t>的无菌原</w:t>
      </w:r>
    </w:p>
    <w:p>
      <w:pPr>
        <w:pStyle w:val="BodyText"/>
        <w:spacing w:line="262" w:lineRule="exact"/>
        <w:ind w:firstLine="2"/>
      </w:pPr>
      <w:r>
        <w:rPr>
          <w:position w:val="-5"/>
        </w:rPr>
        <w:pict>
          <v:group id="_x0000_i1185" style="width:20pt;height:13.1pt;mso-position-horizontal-relative:char;mso-position-vertical-relative:line" coordorigin="0,0" coordsize="400,262" filled="f" stroked="f">
            <v:shape id="_x0000_s1186" type="#_x0000_t75" style="width:400;height:260;position:absolute" filled="f" stroked="f">
              <v:imagedata r:id="rId216" o:title=""/>
            </v:shape>
            <v:shape id="_x0000_s1187" type="#_x0000_t202" style="width:440;height:302;left:-20;position:absolute;top:-20" filled="f" stroked="f">
              <o:lock v:ext="edit" aspectratio="f"/>
              <v:textbox inset="0,0,0,0">
                <w:txbxContent>
                  <w:p>
                    <w:pPr>
                      <w:spacing w:before="87" w:line="224" w:lineRule="auto"/>
                      <w:jc w:val="right"/>
                      <w:rPr>
                        <w:rFonts w:ascii="FangSong" w:eastAsia="FangSong" w:hAnsi="FangSong" w:cs="FangSong"/>
                        <w:sz w:val="19"/>
                        <w:szCs w:val="19"/>
                      </w:rPr>
                    </w:pPr>
                    <w:r>
                      <w:rPr>
                        <w:rFonts w:ascii="FangSong" w:eastAsia="FangSong" w:hAnsi="FangSong" w:cs="FangSong"/>
                        <w:spacing w:val="-21"/>
                        <w:sz w:val="19"/>
                        <w:szCs w:val="19"/>
                      </w:rPr>
                      <w:t>则</w:t>
                    </w:r>
                    <w:r>
                      <w:rPr>
                        <w:rFonts w:ascii="FangSong" w:eastAsia="FangSong" w:hAnsi="FangSong" w:cs="FangSong"/>
                        <w:spacing w:val="-50"/>
                        <w:sz w:val="19"/>
                        <w:szCs w:val="19"/>
                      </w:rPr>
                      <w:t xml:space="preserve"> </w:t>
                    </w:r>
                    <w:r>
                      <w:rPr>
                        <w:rFonts w:ascii="FangSong" w:eastAsia="FangSong" w:hAnsi="FangSong" w:cs="FangSong"/>
                        <w:spacing w:val="-21"/>
                        <w:sz w:val="19"/>
                        <w:szCs w:val="19"/>
                      </w:rPr>
                      <w:t>。</w:t>
                    </w:r>
                  </w:p>
                </w:txbxContent>
              </v:textbox>
            </v:shape>
            <w10:wrap type="none"/>
          </v:group>
        </w:pict>
      </w:r>
    </w:p>
    <w:p>
      <w:pPr>
        <w:pStyle w:val="BodyText"/>
        <w:spacing w:before="122" w:line="241" w:lineRule="auto"/>
        <w:ind w:left="12" w:right="168"/>
      </w:pPr>
      <w:r>
        <w:rPr>
          <w:spacing w:val="5"/>
        </w:rPr>
        <w:t>5、</w:t>
      </w:r>
      <w:r>
        <w:rPr>
          <w:spacing w:val="-35"/>
        </w:rPr>
        <w:t xml:space="preserve"> </w:t>
      </w:r>
      <w:r>
        <w:rPr>
          <w:spacing w:val="5"/>
        </w:rPr>
        <w:t>患者女，36岁。因急性化脓性阑尾炎行急症手术，术前检查各项指标均正常。手术</w:t>
      </w:r>
      <w:r>
        <w:t xml:space="preserve"> </w:t>
      </w:r>
      <w:r>
        <w:rPr>
          <w:spacing w:val="3"/>
        </w:rPr>
        <w:t>结束后，手术器械的消毒灭菌方法应首选</w:t>
      </w:r>
    </w:p>
    <w:p>
      <w:pPr>
        <w:pStyle w:val="BodyText"/>
        <w:spacing w:before="77" w:line="223" w:lineRule="auto"/>
        <w:ind w:left="352"/>
      </w:pPr>
      <w:r>
        <w:rPr>
          <w:rFonts w:ascii="SimSun" w:eastAsia="SimSun" w:hAnsi="SimSun" w:cs="SimSun"/>
          <w:spacing w:val="2"/>
        </w:rPr>
        <w:t>A、</w:t>
      </w:r>
      <w:r>
        <w:rPr>
          <w:spacing w:val="2"/>
        </w:rPr>
        <w:t>压力蒸汽灭菌</w:t>
      </w:r>
    </w:p>
    <w:p>
      <w:pPr>
        <w:pStyle w:val="BodyText"/>
        <w:spacing w:before="70" w:line="222" w:lineRule="auto"/>
        <w:ind w:left="352"/>
      </w:pPr>
      <w:r>
        <w:rPr>
          <w:rFonts w:ascii="SimSun" w:eastAsia="SimSun" w:hAnsi="SimSun" w:cs="SimSun"/>
          <w:spacing w:val="2"/>
        </w:rPr>
        <w:t>B、</w:t>
      </w:r>
      <w:r>
        <w:rPr>
          <w:spacing w:val="2"/>
        </w:rPr>
        <w:t>环氧乙烷灭菌</w:t>
      </w:r>
    </w:p>
    <w:p>
      <w:pPr>
        <w:pStyle w:val="BodyText"/>
        <w:spacing w:before="72" w:line="223" w:lineRule="auto"/>
        <w:ind w:left="352"/>
      </w:pPr>
      <w:r>
        <w:rPr>
          <w:rFonts w:ascii="SimSun" w:eastAsia="SimSun" w:hAnsi="SimSun" w:cs="SimSun"/>
          <w:spacing w:val="1"/>
        </w:rPr>
        <w:t>C、2%</w:t>
      </w:r>
      <w:r>
        <w:rPr>
          <w:spacing w:val="1"/>
        </w:rPr>
        <w:t>戊二醛浸泡</w:t>
      </w:r>
    </w:p>
    <w:p>
      <w:pPr>
        <w:pStyle w:val="BodyText"/>
        <w:spacing w:before="60" w:line="222" w:lineRule="auto"/>
        <w:ind w:left="352"/>
      </w:pPr>
      <w:r>
        <w:rPr>
          <w:rFonts w:ascii="SimSun" w:eastAsia="SimSun" w:hAnsi="SimSun" w:cs="SimSun"/>
          <w:spacing w:val="3"/>
        </w:rPr>
        <w:t>D、75%</w:t>
      </w:r>
      <w:r>
        <w:rPr>
          <w:spacing w:val="3"/>
        </w:rPr>
        <w:t>酒精擦拭</w:t>
      </w:r>
    </w:p>
    <w:p>
      <w:pPr>
        <w:pStyle w:val="BodyText"/>
        <w:spacing w:before="71" w:line="222" w:lineRule="auto"/>
        <w:ind w:left="352"/>
      </w:pPr>
      <w:r>
        <w:rPr>
          <w:rFonts w:ascii="SimSun" w:eastAsia="SimSun" w:hAnsi="SimSun" w:cs="SimSun"/>
          <w:spacing w:val="3"/>
        </w:rPr>
        <w:t>E、3%</w:t>
      </w:r>
      <w:r>
        <w:rPr>
          <w:spacing w:val="3"/>
        </w:rPr>
        <w:t>过氧化氢浸泡</w:t>
      </w:r>
    </w:p>
    <w:p>
      <w:pPr>
        <w:spacing w:before="41" w:line="220" w:lineRule="auto"/>
        <w:rPr>
          <w:rFonts w:ascii="SimSun" w:eastAsia="SimSun" w:hAnsi="SimSun" w:cs="SimSun"/>
          <w:sz w:val="19"/>
          <w:szCs w:val="19"/>
        </w:rPr>
      </w:pPr>
      <w:r>
        <w:drawing>
          <wp:anchor distT="0" distB="0" distL="0" distR="0" simplePos="0" relativeHeight="251785216" behindDoc="1" locked="0" layoutInCell="1" allowOverlap="1">
            <wp:simplePos x="0" y="0"/>
            <wp:positionH relativeFrom="column">
              <wp:posOffset>7805</wp:posOffset>
            </wp:positionH>
            <wp:positionV relativeFrom="paragraph">
              <wp:posOffset>-28587</wp:posOffset>
            </wp:positionV>
            <wp:extent cx="571562" cy="177802"/>
            <wp:effectExtent l="0" t="0" r="0" b="0"/>
            <wp:wrapNone/>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xmlns:r="http://schemas.openxmlformats.org/officeDocument/2006/relationships" r:embed="rId217"/>
                    <a:stretch>
                      <a:fillRect/>
                    </a:stretch>
                  </pic:blipFill>
                  <pic:spPr>
                    <a:xfrm>
                      <a:off x="0" y="0"/>
                      <a:ext cx="571562" cy="177802"/>
                    </a:xfrm>
                    <a:prstGeom prst="rect">
                      <a:avLst/>
                    </a:prstGeom>
                  </pic:spPr>
                </pic:pic>
              </a:graphicData>
            </a:graphic>
          </wp:anchor>
        </w:drawing>
      </w:r>
      <w:r>
        <w:rPr>
          <w:rFonts w:ascii="SimSun" w:eastAsia="SimSun" w:hAnsi="SimSun" w:cs="SimSun"/>
          <w:b/>
          <w:bCs/>
          <w:spacing w:val="2"/>
          <w:sz w:val="19"/>
          <w:szCs w:val="19"/>
        </w:rPr>
        <w:t>【答案】</w:t>
      </w:r>
      <w:r>
        <w:rPr>
          <w:rFonts w:ascii="SimSun" w:eastAsia="SimSun" w:hAnsi="SimSun" w:cs="SimSun"/>
          <w:spacing w:val="2"/>
          <w:sz w:val="19"/>
          <w:szCs w:val="19"/>
        </w:rPr>
        <w:t>A</w:t>
      </w:r>
    </w:p>
    <w:p>
      <w:pPr>
        <w:pStyle w:val="BodyText"/>
        <w:spacing w:before="80" w:line="221" w:lineRule="auto"/>
      </w:pPr>
      <w:r>
        <w:rPr>
          <w:b/>
          <w:bCs/>
          <w:spacing w:val="5"/>
        </w:rPr>
        <w:t>【解析】</w:t>
      </w:r>
      <w:r>
        <w:rPr>
          <w:spacing w:val="5"/>
        </w:rPr>
        <w:t>压力蒸汽灭菌法适用于耐热、耐湿诊疗器械、器具和物品的灭菌。</w:t>
      </w:r>
    </w:p>
    <w:p>
      <w:pPr>
        <w:pStyle w:val="BodyText"/>
        <w:spacing w:before="63" w:line="257" w:lineRule="auto"/>
        <w:ind w:left="12" w:right="21"/>
      </w:pPr>
      <w:r>
        <w:rPr>
          <w:spacing w:val="12"/>
        </w:rPr>
        <w:t>6、</w:t>
      </w:r>
      <w:r>
        <w:rPr>
          <w:spacing w:val="-55"/>
        </w:rPr>
        <w:t xml:space="preserve"> </w:t>
      </w:r>
      <w:r>
        <w:rPr>
          <w:spacing w:val="12"/>
        </w:rPr>
        <w:t>女婴，足月顺产，生后8天，母乳喂养，食欲减退2天，烦躁</w:t>
      </w:r>
      <w:r>
        <w:rPr>
          <w:spacing w:val="11"/>
        </w:rPr>
        <w:t>，呕吐2天。体检：小</w:t>
      </w:r>
      <w:r>
        <w:t xml:space="preserve"> </w:t>
      </w:r>
      <w:r>
        <w:rPr>
          <w:spacing w:val="17"/>
        </w:rPr>
        <w:t>儿烦燥，皮肤黄染，呼吸45次/分，心率160次/分，血压</w:t>
      </w:r>
    </w:p>
    <w:p>
      <w:pPr>
        <w:pStyle w:val="BodyText"/>
        <w:spacing w:before="54" w:line="212" w:lineRule="auto"/>
        <w:ind w:left="12"/>
      </w:pPr>
      <w:r>
        <w:rPr>
          <w:spacing w:val="5"/>
        </w:rPr>
        <w:t>9.04/6.25</w:t>
      </w:r>
      <w:r>
        <w:t>kPa</w:t>
      </w:r>
      <w:r>
        <w:rPr>
          <w:spacing w:val="5"/>
        </w:rPr>
        <w:t>(68/47</w:t>
      </w:r>
      <w:r>
        <w:t>mmHg</w:t>
      </w:r>
      <w:r>
        <w:rPr>
          <w:spacing w:val="5"/>
        </w:rPr>
        <w:t>),</w:t>
      </w:r>
      <w:r>
        <w:rPr>
          <w:spacing w:val="62"/>
        </w:rPr>
        <w:t xml:space="preserve"> </w:t>
      </w:r>
      <w:r>
        <w:rPr>
          <w:spacing w:val="5"/>
        </w:rPr>
        <w:t>血红蛋白12</w:t>
      </w:r>
      <w:r>
        <w:rPr>
          <w:spacing w:val="4"/>
        </w:rPr>
        <w:t>0</w:t>
      </w:r>
      <w:r>
        <w:rPr>
          <w:rFonts w:ascii="Times New Roman" w:eastAsia="Times New Roman" w:hAnsi="Times New Roman" w:cs="Times New Roman"/>
          <w:spacing w:val="4"/>
        </w:rPr>
        <w:t xml:space="preserve">g/L,   </w:t>
      </w:r>
      <w:r>
        <w:rPr>
          <w:spacing w:val="4"/>
        </w:rPr>
        <w:t>总胆红素255μ</w:t>
      </w:r>
      <w:r>
        <w:rPr>
          <w:rFonts w:ascii="Times New Roman" w:eastAsia="Times New Roman" w:hAnsi="Times New Roman" w:cs="Times New Roman"/>
        </w:rPr>
        <w:t>mol</w:t>
      </w:r>
      <w:r>
        <w:rPr>
          <w:rFonts w:ascii="Times New Roman" w:eastAsia="Times New Roman" w:hAnsi="Times New Roman" w:cs="Times New Roman"/>
          <w:spacing w:val="4"/>
        </w:rPr>
        <w:t xml:space="preserve">/L,      </w:t>
      </w:r>
      <w:r>
        <w:rPr>
          <w:spacing w:val="4"/>
        </w:rPr>
        <w:t>最可能的诊断是</w:t>
      </w:r>
    </w:p>
    <w:p>
      <w:pPr>
        <w:pStyle w:val="BodyText"/>
        <w:spacing w:before="92" w:line="283" w:lineRule="exact"/>
        <w:ind w:left="352"/>
      </w:pPr>
      <w:r>
        <w:rPr>
          <w:rFonts w:ascii="SimSun" w:eastAsia="SimSun" w:hAnsi="SimSun" w:cs="SimSun"/>
          <w:spacing w:val="-5"/>
          <w:position w:val="6"/>
        </w:rPr>
        <w:t>A、</w:t>
      </w:r>
      <w:r>
        <w:rPr>
          <w:rFonts w:ascii="SimSun" w:eastAsia="SimSun" w:hAnsi="SimSun" w:cs="SimSun"/>
          <w:spacing w:val="-49"/>
          <w:position w:val="6"/>
        </w:rPr>
        <w:t xml:space="preserve"> </w:t>
      </w:r>
      <w:r>
        <w:rPr>
          <w:spacing w:val="-5"/>
          <w:position w:val="6"/>
        </w:rPr>
        <w:t>宫内感染</w:t>
      </w:r>
    </w:p>
    <w:p>
      <w:pPr>
        <w:pStyle w:val="BodyText"/>
        <w:spacing w:line="224" w:lineRule="auto"/>
        <w:ind w:left="352"/>
      </w:pPr>
      <w:r>
        <w:rPr>
          <w:rFonts w:ascii="Times New Roman" w:eastAsia="Times New Roman" w:hAnsi="Times New Roman" w:cs="Times New Roman"/>
          <w:spacing w:val="-8"/>
        </w:rPr>
        <w:t>B</w:t>
      </w:r>
      <w:r>
        <w:rPr>
          <w:rFonts w:ascii="SimSun" w:eastAsia="SimSun" w:hAnsi="SimSun" w:cs="SimSun"/>
          <w:spacing w:val="-8"/>
        </w:rPr>
        <w:t>、</w:t>
      </w:r>
      <w:r>
        <w:rPr>
          <w:spacing w:val="-8"/>
        </w:rPr>
        <w:t>败血症</w:t>
      </w:r>
    </w:p>
    <w:p>
      <w:pPr>
        <w:pStyle w:val="BodyText"/>
        <w:spacing w:before="68" w:line="287" w:lineRule="exact"/>
        <w:ind w:left="352"/>
      </w:pPr>
      <w:r>
        <w:rPr>
          <w:rFonts w:ascii="Times New Roman" w:eastAsia="Times New Roman" w:hAnsi="Times New Roman" w:cs="Times New Roman"/>
          <w:spacing w:val="1"/>
          <w:position w:val="6"/>
        </w:rPr>
        <w:t>C</w:t>
      </w:r>
      <w:r>
        <w:rPr>
          <w:rFonts w:ascii="SimSun" w:eastAsia="SimSun" w:hAnsi="SimSun" w:cs="SimSun"/>
          <w:spacing w:val="1"/>
          <w:position w:val="6"/>
        </w:rPr>
        <w:t>、</w:t>
      </w:r>
      <w:r>
        <w:rPr>
          <w:spacing w:val="1"/>
          <w:position w:val="6"/>
        </w:rPr>
        <w:t>母婴血型不合溶血病</w:t>
      </w:r>
    </w:p>
    <w:p>
      <w:pPr>
        <w:pStyle w:val="BodyText"/>
        <w:spacing w:line="220" w:lineRule="auto"/>
        <w:ind w:left="352"/>
      </w:pPr>
      <w:r>
        <w:rPr>
          <w:rFonts w:ascii="SimSun" w:eastAsia="SimSun" w:hAnsi="SimSun" w:cs="SimSun"/>
          <w:spacing w:val="-5"/>
        </w:rPr>
        <w:t>D、</w:t>
      </w:r>
      <w:r>
        <w:rPr>
          <w:rFonts w:ascii="SimSun" w:eastAsia="SimSun" w:hAnsi="SimSun" w:cs="SimSun"/>
          <w:spacing w:val="-45"/>
        </w:rPr>
        <w:t xml:space="preserve"> </w:t>
      </w:r>
      <w:r>
        <w:rPr>
          <w:spacing w:val="-5"/>
        </w:rPr>
        <w:t>母乳性黄疸</w:t>
      </w:r>
    </w:p>
    <w:p>
      <w:pPr>
        <w:pStyle w:val="BodyText"/>
        <w:spacing w:before="75" w:line="300" w:lineRule="exact"/>
        <w:ind w:left="352"/>
      </w:pPr>
      <w:r>
        <w:drawing>
          <wp:anchor distT="0" distB="0" distL="0" distR="0" simplePos="0" relativeHeight="251787264" behindDoc="1" locked="0" layoutInCell="1" allowOverlap="1">
            <wp:simplePos x="0" y="0"/>
            <wp:positionH relativeFrom="column">
              <wp:posOffset>7805</wp:posOffset>
            </wp:positionH>
            <wp:positionV relativeFrom="paragraph">
              <wp:posOffset>177450</wp:posOffset>
            </wp:positionV>
            <wp:extent cx="571562" cy="177802"/>
            <wp:effectExtent l="0" t="0" r="0" b="0"/>
            <wp:wrapNone/>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xmlns:r="http://schemas.openxmlformats.org/officeDocument/2006/relationships" r:embed="rId218"/>
                    <a:stretch>
                      <a:fillRect/>
                    </a:stretch>
                  </pic:blipFill>
                  <pic:spPr>
                    <a:xfrm>
                      <a:off x="0" y="0"/>
                      <a:ext cx="571562" cy="177802"/>
                    </a:xfrm>
                    <a:prstGeom prst="rect">
                      <a:avLst/>
                    </a:prstGeom>
                  </pic:spPr>
                </pic:pic>
              </a:graphicData>
            </a:graphic>
          </wp:anchor>
        </w:drawing>
      </w:r>
      <w:r>
        <w:rPr>
          <w:rFonts w:ascii="SimSun" w:eastAsia="SimSun" w:hAnsi="SimSun" w:cs="SimSun"/>
          <w:spacing w:val="-5"/>
          <w:position w:val="8"/>
        </w:rPr>
        <w:t>E、</w:t>
      </w:r>
      <w:r>
        <w:rPr>
          <w:rFonts w:ascii="SimSun" w:eastAsia="SimSun" w:hAnsi="SimSun" w:cs="SimSun"/>
          <w:spacing w:val="-32"/>
          <w:position w:val="8"/>
        </w:rPr>
        <w:t xml:space="preserve"> </w:t>
      </w:r>
      <w:r>
        <w:rPr>
          <w:spacing w:val="-5"/>
          <w:position w:val="8"/>
        </w:rPr>
        <w:t>甲状腺功能减退</w:t>
      </w:r>
    </w:p>
    <w:p>
      <w:pPr>
        <w:spacing w:line="220" w:lineRule="auto"/>
        <w:rPr>
          <w:rFonts w:ascii="Times New Roman" w:eastAsia="Times New Roman" w:hAnsi="Times New Roman" w:cs="Times New Roman"/>
          <w:sz w:val="19"/>
          <w:szCs w:val="19"/>
        </w:rPr>
      </w:pPr>
      <w:r>
        <w:rPr>
          <w:rFonts w:ascii="SimSun" w:eastAsia="SimSun" w:hAnsi="SimSun" w:cs="SimSun"/>
          <w:b/>
          <w:bCs/>
          <w:sz w:val="19"/>
          <w:szCs w:val="19"/>
        </w:rPr>
        <w:t>【答案】</w:t>
      </w:r>
      <w:r>
        <w:rPr>
          <w:rFonts w:ascii="Times New Roman" w:eastAsia="Times New Roman" w:hAnsi="Times New Roman" w:cs="Times New Roman"/>
          <w:sz w:val="19"/>
          <w:szCs w:val="19"/>
        </w:rPr>
        <w:t>B</w:t>
      </w:r>
    </w:p>
    <w:p>
      <w:pPr>
        <w:pStyle w:val="BodyText"/>
        <w:spacing w:before="61" w:line="256" w:lineRule="auto"/>
        <w:ind w:left="12" w:right="106" w:hanging="12"/>
      </w:pPr>
      <w:r>
        <w:rPr>
          <w:b/>
          <w:bCs/>
          <w:spacing w:val="9"/>
        </w:rPr>
        <w:t>【解析】</w:t>
      </w:r>
      <w:r>
        <w:rPr>
          <w:spacing w:val="9"/>
        </w:rPr>
        <w:t>患儿生后8天出现黄疸，因此排除</w:t>
      </w:r>
      <w:r>
        <w:rPr>
          <w:spacing w:val="8"/>
        </w:rPr>
        <w:t>宫内感染和溶血病。患儿一般状态差，排除</w:t>
      </w:r>
      <w:r>
        <w:t xml:space="preserve"> </w:t>
      </w:r>
      <w:r>
        <w:rPr>
          <w:spacing w:val="5"/>
        </w:rPr>
        <w:t>母乳性黄疸。患儿的表现也不符合甲状腺功能</w:t>
      </w:r>
      <w:r>
        <w:rPr>
          <w:spacing w:val="4"/>
        </w:rPr>
        <w:t>减退的表现。综合考虑选择败血症。</w:t>
      </w:r>
    </w:p>
    <w:p>
      <w:pPr>
        <w:pStyle w:val="BodyText"/>
        <w:spacing w:before="54" w:line="219" w:lineRule="auto"/>
        <w:ind w:left="12"/>
      </w:pPr>
      <w:r>
        <w:rPr>
          <w:spacing w:val="4"/>
        </w:rPr>
        <w:t>7、</w:t>
      </w:r>
      <w:r>
        <w:rPr>
          <w:spacing w:val="-39"/>
        </w:rPr>
        <w:t xml:space="preserve"> </w:t>
      </w:r>
      <w:r>
        <w:rPr>
          <w:spacing w:val="4"/>
        </w:rPr>
        <w:t>通过不断的学习、环境的影响，人类的行为是在不断发展变化的，这是指人类行为的</w:t>
      </w:r>
    </w:p>
    <w:p>
      <w:pPr>
        <w:pStyle w:val="BodyText"/>
        <w:spacing w:before="94" w:line="291" w:lineRule="exact"/>
        <w:ind w:left="352"/>
      </w:pPr>
      <w:r>
        <w:rPr>
          <w:rFonts w:ascii="Arial" w:eastAsia="Arial" w:hAnsi="Arial" w:cs="Arial"/>
          <w:spacing w:val="-8"/>
          <w:position w:val="7"/>
        </w:rPr>
        <w:t>A</w:t>
      </w:r>
      <w:r>
        <w:rPr>
          <w:rFonts w:ascii="SimSun" w:eastAsia="SimSun" w:hAnsi="SimSun" w:cs="SimSun"/>
          <w:spacing w:val="-8"/>
          <w:position w:val="7"/>
        </w:rPr>
        <w:t>、</w:t>
      </w:r>
      <w:r>
        <w:rPr>
          <w:spacing w:val="-8"/>
          <w:position w:val="7"/>
        </w:rPr>
        <w:t>目的性</w:t>
      </w:r>
    </w:p>
    <w:p>
      <w:pPr>
        <w:pStyle w:val="BodyText"/>
        <w:spacing w:line="220" w:lineRule="auto"/>
        <w:ind w:left="352"/>
      </w:pPr>
      <w:r>
        <w:rPr>
          <w:rFonts w:ascii="Times New Roman" w:eastAsia="Times New Roman" w:hAnsi="Times New Roman" w:cs="Times New Roman"/>
          <w:spacing w:val="-7"/>
        </w:rPr>
        <w:t>B</w:t>
      </w:r>
      <w:r>
        <w:rPr>
          <w:rFonts w:ascii="SimSun" w:eastAsia="SimSun" w:hAnsi="SimSun" w:cs="SimSun"/>
          <w:spacing w:val="-7"/>
        </w:rPr>
        <w:t>、</w:t>
      </w:r>
      <w:r>
        <w:rPr>
          <w:spacing w:val="-7"/>
        </w:rPr>
        <w:t>差异性</w:t>
      </w:r>
    </w:p>
    <w:p>
      <w:pPr>
        <w:pStyle w:val="BodyText"/>
        <w:spacing w:before="43" w:line="220" w:lineRule="auto"/>
        <w:ind w:left="352"/>
      </w:pPr>
      <w:r>
        <w:rPr>
          <w:rFonts w:ascii="SimSun" w:eastAsia="SimSun" w:hAnsi="SimSun" w:cs="SimSun"/>
          <w:spacing w:val="-11"/>
        </w:rPr>
        <w:t>C、</w:t>
      </w:r>
      <w:r>
        <w:rPr>
          <w:rFonts w:ascii="SimSun" w:eastAsia="SimSun" w:hAnsi="SimSun" w:cs="SimSun"/>
          <w:spacing w:val="-48"/>
        </w:rPr>
        <w:t xml:space="preserve"> </w:t>
      </w:r>
      <w:r>
        <w:rPr>
          <w:spacing w:val="-11"/>
        </w:rPr>
        <w:t>主动性</w:t>
      </w:r>
    </w:p>
    <w:p>
      <w:pPr>
        <w:pStyle w:val="BodyText"/>
        <w:spacing w:before="74" w:line="220" w:lineRule="auto"/>
        <w:ind w:left="352"/>
      </w:pPr>
      <w:r>
        <w:rPr>
          <w:rFonts w:ascii="Times New Roman" w:eastAsia="Times New Roman" w:hAnsi="Times New Roman" w:cs="Times New Roman"/>
          <w:spacing w:val="-3"/>
        </w:rPr>
        <w:t>D</w:t>
      </w:r>
      <w:r>
        <w:rPr>
          <w:rFonts w:ascii="SimSun" w:eastAsia="SimSun" w:hAnsi="SimSun" w:cs="SimSun"/>
          <w:spacing w:val="-3"/>
        </w:rPr>
        <w:t>、</w:t>
      </w:r>
      <w:r>
        <w:rPr>
          <w:spacing w:val="-3"/>
        </w:rPr>
        <w:t>可塑性</w:t>
      </w:r>
    </w:p>
    <w:p>
      <w:pPr>
        <w:pStyle w:val="BodyText"/>
        <w:spacing w:before="63" w:line="189" w:lineRule="auto"/>
        <w:ind w:left="352"/>
      </w:pPr>
      <w:r>
        <w:rPr>
          <w:rFonts w:ascii="SimSun" w:eastAsia="SimSun" w:hAnsi="SimSun" w:cs="SimSun"/>
          <w:spacing w:val="-4"/>
        </w:rPr>
        <w:t>E、</w:t>
      </w:r>
      <w:r>
        <w:rPr>
          <w:rFonts w:ascii="SimSun" w:eastAsia="SimSun" w:hAnsi="SimSun" w:cs="SimSun"/>
          <w:spacing w:val="-48"/>
        </w:rPr>
        <w:t xml:space="preserve"> </w:t>
      </w:r>
      <w:r>
        <w:rPr>
          <w:spacing w:val="-4"/>
        </w:rPr>
        <w:t>被动性</w:t>
      </w:r>
    </w:p>
    <w:p>
      <w:pPr>
        <w:spacing w:line="189" w:lineRule="auto"/>
        <w:sectPr>
          <w:headerReference w:type="default" r:id="rId219"/>
          <w:type w:val="nextPage"/>
          <w:pgSz w:w="16840" w:h="11910"/>
          <w:pgMar w:top="400" w:right="499" w:bottom="0" w:left="847" w:header="0" w:footer="0" w:gutter="0"/>
          <w:pgNumType w:start="44"/>
          <w:cols w:num="2" w:space="708" w:equalWidth="0">
            <w:col w:w="7830" w:space="100"/>
            <w:col w:w="7564" w:space="0"/>
          </w:cols>
          <w:titlePg w:val="0"/>
        </w:sectPr>
      </w:pPr>
    </w:p>
    <w:p>
      <w:pPr>
        <w:spacing w:before="48"/>
      </w:pPr>
    </w:p>
    <w:p>
      <w:pPr>
        <w:sectPr>
          <w:headerReference w:type="default" r:id="rId220"/>
          <w:pgSz w:w="16960" w:h="12080"/>
          <w:pgMar w:top="400" w:right="676" w:bottom="0" w:left="827" w:header="0" w:footer="0" w:gutter="0"/>
          <w:pgNumType w:start="45"/>
          <w:cols w:num="1" w:space="708" w:equalWidth="0">
            <w:col w:w="15457" w:space="0"/>
          </w:cols>
        </w:sectPr>
      </w:pPr>
    </w:p>
    <w:p>
      <w:pPr>
        <w:spacing w:line="299" w:lineRule="exact"/>
        <w:ind w:firstLine="142"/>
      </w:pPr>
      <w:r>
        <w:rPr>
          <w:position w:val="-5"/>
        </w:rPr>
        <w:pict>
          <v:group id="_x0000_i1188" style="width:45.05pt;height:15pt;mso-position-horizontal-relative:char;mso-position-vertical-relative:line" coordorigin="0,0" coordsize="900,300" filled="f" stroked="f">
            <v:shape id="_x0000_s1189" type="#_x0000_t75" style="width:900;height:300;position:absolute" filled="f" stroked="f">
              <v:imagedata r:id="rId221" o:title=""/>
            </v:shape>
            <v:shape id="_x0000_s1190" type="#_x0000_t202" style="width:940;height:340;left:-20;position:absolute;top:-20" filled="f" stroked="f">
              <o:lock v:ext="edit" aspectratio="f"/>
              <v:textbox inset="0,0,0,0">
                <w:txbxContent>
                  <w:p>
                    <w:pPr>
                      <w:spacing w:before="105" w:line="220" w:lineRule="auto"/>
                      <w:ind w:left="17"/>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color w:val="747406"/>
                        <w:spacing w:val="2"/>
                        <w:sz w:val="19"/>
                        <w:szCs w:val="19"/>
                      </w:rPr>
                      <w:t>D</w:t>
                    </w:r>
                  </w:p>
                </w:txbxContent>
              </v:textbox>
            </v:shape>
            <w10:wrap type="none"/>
          </v:group>
        </w:pict>
      </w:r>
    </w:p>
    <w:p>
      <w:pPr>
        <w:pStyle w:val="BodyText"/>
        <w:spacing w:before="92" w:line="262" w:lineRule="auto"/>
        <w:ind w:left="92" w:right="174"/>
      </w:pPr>
      <w:r>
        <w:rPr>
          <w:spacing w:val="5"/>
        </w:rPr>
        <w:t>8、</w:t>
      </w:r>
      <w:r>
        <w:rPr>
          <w:spacing w:val="-56"/>
        </w:rPr>
        <w:t xml:space="preserve"> </w:t>
      </w:r>
      <w:r>
        <w:rPr>
          <w:spacing w:val="5"/>
        </w:rPr>
        <w:t>在临床诊疗活动中，医务人员收受药品、医用</w:t>
      </w:r>
      <w:r>
        <w:rPr>
          <w:spacing w:val="4"/>
        </w:rPr>
        <w:t>设备、医用耗材等生产、经营企业或经</w:t>
      </w:r>
      <w:r>
        <w:t xml:space="preserve"> </w:t>
      </w:r>
      <w:r>
        <w:rPr>
          <w:spacing w:val="8"/>
        </w:rPr>
        <w:t>销人员以各种名义给予的财物或提成的，医德考评结果</w:t>
      </w:r>
      <w:r>
        <w:rPr>
          <w:spacing w:val="7"/>
        </w:rPr>
        <w:t>应记为(</w:t>
      </w:r>
      <w:r>
        <w:rPr>
          <w:spacing w:val="7"/>
        </w:rPr>
        <w:t xml:space="preserve">   </w:t>
      </w:r>
      <w:r>
        <w:rPr>
          <w:spacing w:val="7"/>
        </w:rPr>
        <w:t>)</w:t>
      </w:r>
    </w:p>
    <w:p>
      <w:pPr>
        <w:pStyle w:val="BodyText"/>
        <w:spacing w:before="44" w:line="301" w:lineRule="exact"/>
        <w:ind w:left="382"/>
      </w:pPr>
      <w:r>
        <w:drawing>
          <wp:anchor distT="0" distB="0" distL="0" distR="0" simplePos="0" relativeHeight="251792384" behindDoc="1" locked="0" layoutInCell="1" allowOverlap="1">
            <wp:simplePos x="0" y="0"/>
            <wp:positionH relativeFrom="column">
              <wp:posOffset>77554</wp:posOffset>
            </wp:positionH>
            <wp:positionV relativeFrom="paragraph">
              <wp:posOffset>906743</wp:posOffset>
            </wp:positionV>
            <wp:extent cx="571542" cy="184175"/>
            <wp:effectExtent l="0" t="0" r="0" b="0"/>
            <wp:wrapNone/>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xmlns:r="http://schemas.openxmlformats.org/officeDocument/2006/relationships" r:embed="rId222"/>
                    <a:stretch>
                      <a:fillRect/>
                    </a:stretch>
                  </pic:blipFill>
                  <pic:spPr>
                    <a:xfrm>
                      <a:off x="0" y="0"/>
                      <a:ext cx="571542" cy="184175"/>
                    </a:xfrm>
                    <a:prstGeom prst="rect">
                      <a:avLst/>
                    </a:prstGeom>
                  </pic:spPr>
                </pic:pic>
              </a:graphicData>
            </a:graphic>
          </wp:anchor>
        </w:drawing>
      </w:r>
      <w:r>
        <w:rPr>
          <w:rFonts w:ascii="Times New Roman" w:eastAsia="Times New Roman" w:hAnsi="Times New Roman" w:cs="Times New Roman"/>
          <w:spacing w:val="-11"/>
          <w:position w:val="8"/>
        </w:rPr>
        <w:t>A</w:t>
      </w:r>
      <w:r>
        <w:rPr>
          <w:rFonts w:ascii="SimSun" w:eastAsia="SimSun" w:hAnsi="SimSun" w:cs="SimSun"/>
          <w:spacing w:val="-11"/>
          <w:position w:val="8"/>
        </w:rPr>
        <w:t>、</w:t>
      </w:r>
      <w:r>
        <w:rPr>
          <w:spacing w:val="-11"/>
          <w:position w:val="8"/>
        </w:rPr>
        <w:t>优秀</w:t>
      </w:r>
    </w:p>
    <w:p>
      <w:pPr>
        <w:pStyle w:val="BodyText"/>
        <w:spacing w:line="223" w:lineRule="auto"/>
        <w:ind w:left="382"/>
      </w:pPr>
      <w:r>
        <w:rPr>
          <w:rFonts w:ascii="Times New Roman" w:eastAsia="Times New Roman" w:hAnsi="Times New Roman" w:cs="Times New Roman"/>
          <w:spacing w:val="-7"/>
        </w:rPr>
        <w:t>B</w:t>
      </w:r>
      <w:r>
        <w:rPr>
          <w:rFonts w:ascii="SimSun" w:eastAsia="SimSun" w:hAnsi="SimSun" w:cs="SimSun"/>
          <w:spacing w:val="-7"/>
        </w:rPr>
        <w:t>、</w:t>
      </w:r>
      <w:r>
        <w:rPr>
          <w:spacing w:val="-7"/>
        </w:rPr>
        <w:t>良好</w:t>
      </w:r>
    </w:p>
    <w:p>
      <w:pPr>
        <w:spacing w:before="71" w:line="219" w:lineRule="auto"/>
        <w:ind w:left="382"/>
        <w:rPr>
          <w:rFonts w:ascii="SimSun" w:eastAsia="SimSun" w:hAnsi="SimSun" w:cs="SimSun"/>
          <w:sz w:val="19"/>
          <w:szCs w:val="19"/>
        </w:rPr>
      </w:pPr>
      <w:r>
        <w:rPr>
          <w:rFonts w:ascii="Times New Roman" w:eastAsia="Times New Roman" w:hAnsi="Times New Roman" w:cs="Times New Roman"/>
          <w:spacing w:val="-11"/>
          <w:sz w:val="19"/>
          <w:szCs w:val="19"/>
        </w:rPr>
        <w:t>C</w:t>
      </w:r>
      <w:r>
        <w:rPr>
          <w:rFonts w:ascii="Times New Roman" w:eastAsia="Times New Roman" w:hAnsi="Times New Roman" w:cs="Times New Roman"/>
          <w:spacing w:val="-24"/>
          <w:sz w:val="19"/>
          <w:szCs w:val="19"/>
        </w:rPr>
        <w:t xml:space="preserve"> </w:t>
      </w:r>
      <w:r>
        <w:rPr>
          <w:rFonts w:ascii="SimSun" w:eastAsia="SimSun" w:hAnsi="SimSun" w:cs="SimSun"/>
          <w:spacing w:val="-11"/>
          <w:sz w:val="19"/>
          <w:szCs w:val="19"/>
        </w:rPr>
        <w:t>、中等</w:t>
      </w:r>
    </w:p>
    <w:p>
      <w:pPr>
        <w:spacing w:before="56" w:line="221" w:lineRule="auto"/>
        <w:ind w:left="382"/>
        <w:rPr>
          <w:rFonts w:ascii="SimSun" w:eastAsia="SimSun" w:hAnsi="SimSun" w:cs="SimSun"/>
          <w:sz w:val="19"/>
          <w:szCs w:val="19"/>
        </w:rPr>
      </w:pPr>
      <w:r>
        <w:rPr>
          <w:rFonts w:ascii="Times New Roman" w:eastAsia="Times New Roman" w:hAnsi="Times New Roman" w:cs="Times New Roman"/>
          <w:spacing w:val="-17"/>
          <w:sz w:val="19"/>
          <w:szCs w:val="19"/>
        </w:rPr>
        <w:t>D</w:t>
      </w:r>
      <w:r>
        <w:rPr>
          <w:rFonts w:ascii="SimSun" w:eastAsia="SimSun" w:hAnsi="SimSun" w:cs="SimSun"/>
          <w:spacing w:val="-17"/>
          <w:sz w:val="19"/>
          <w:szCs w:val="19"/>
        </w:rPr>
        <w:t>、一般</w:t>
      </w:r>
    </w:p>
    <w:p>
      <w:pPr>
        <w:pStyle w:val="BodyText"/>
        <w:spacing w:before="69" w:line="222" w:lineRule="auto"/>
        <w:ind w:left="382"/>
      </w:pPr>
      <w:r>
        <w:rPr>
          <w:rFonts w:ascii="Times New Roman" w:eastAsia="Times New Roman" w:hAnsi="Times New Roman" w:cs="Times New Roman"/>
          <w:spacing w:val="-5"/>
        </w:rPr>
        <w:t>E</w:t>
      </w:r>
      <w:r>
        <w:rPr>
          <w:rFonts w:ascii="SimSun" w:eastAsia="SimSun" w:hAnsi="SimSun" w:cs="SimSun"/>
          <w:spacing w:val="-5"/>
        </w:rPr>
        <w:t>、</w:t>
      </w:r>
      <w:r>
        <w:rPr>
          <w:spacing w:val="-5"/>
        </w:rPr>
        <w:t>较差</w:t>
      </w:r>
    </w:p>
    <w:p>
      <w:pPr>
        <w:spacing w:before="42" w:line="220" w:lineRule="auto"/>
        <w:ind w:left="109"/>
        <w:rPr>
          <w:rFonts w:ascii="Times New Roman" w:eastAsia="Times New Roman" w:hAnsi="Times New Roman" w:cs="Times New Roman"/>
          <w:sz w:val="19"/>
          <w:szCs w:val="19"/>
        </w:rPr>
      </w:pPr>
      <w:r>
        <w:rPr>
          <w:rFonts w:ascii="SimSun" w:eastAsia="SimSun" w:hAnsi="SimSun" w:cs="SimSun"/>
          <w:b/>
          <w:bCs/>
          <w:spacing w:val="4"/>
          <w:sz w:val="19"/>
          <w:szCs w:val="19"/>
        </w:rPr>
        <w:t>【答案】</w:t>
      </w:r>
      <w:r>
        <w:rPr>
          <w:rFonts w:ascii="Times New Roman" w:eastAsia="Times New Roman" w:hAnsi="Times New Roman" w:cs="Times New Roman"/>
          <w:spacing w:val="4"/>
          <w:sz w:val="19"/>
          <w:szCs w:val="19"/>
        </w:rPr>
        <w:t>E</w:t>
      </w:r>
    </w:p>
    <w:p>
      <w:pPr>
        <w:pStyle w:val="BodyText"/>
        <w:spacing w:before="102" w:line="221" w:lineRule="auto"/>
        <w:ind w:left="92"/>
      </w:pPr>
      <w:r>
        <w:rPr>
          <w:spacing w:val="8"/>
        </w:rPr>
        <w:t>9、</w:t>
      </w:r>
      <w:r>
        <w:rPr>
          <w:spacing w:val="-34"/>
        </w:rPr>
        <w:t xml:space="preserve"> </w:t>
      </w:r>
      <w:r>
        <w:rPr>
          <w:spacing w:val="8"/>
        </w:rPr>
        <w:t>初种年龄为1岁以上的疫苗是</w:t>
      </w:r>
    </w:p>
    <w:p>
      <w:pPr>
        <w:pStyle w:val="BodyText"/>
        <w:spacing w:before="55" w:line="222" w:lineRule="auto"/>
        <w:ind w:left="382"/>
      </w:pPr>
      <w:r>
        <w:rPr>
          <w:rFonts w:ascii="SimSun" w:eastAsia="SimSun" w:hAnsi="SimSun" w:cs="SimSun"/>
          <w:spacing w:val="-11"/>
        </w:rPr>
        <w:t>A、</w:t>
      </w:r>
      <w:r>
        <w:rPr>
          <w:rFonts w:ascii="SimSun" w:eastAsia="SimSun" w:hAnsi="SimSun" w:cs="SimSun"/>
          <w:spacing w:val="-38"/>
        </w:rPr>
        <w:t xml:space="preserve"> </w:t>
      </w:r>
      <w:r>
        <w:rPr>
          <w:spacing w:val="-11"/>
        </w:rPr>
        <w:t>卡介苗</w:t>
      </w:r>
    </w:p>
    <w:p>
      <w:pPr>
        <w:pStyle w:val="BodyText"/>
        <w:spacing w:before="50" w:line="322" w:lineRule="exact"/>
        <w:ind w:left="382"/>
      </w:pPr>
      <w:r>
        <w:rPr>
          <w:rFonts w:ascii="SimSun" w:eastAsia="SimSun" w:hAnsi="SimSun" w:cs="SimSun"/>
          <w:spacing w:val="-9"/>
          <w:position w:val="9"/>
        </w:rPr>
        <w:t>B、</w:t>
      </w:r>
      <w:r>
        <w:rPr>
          <w:rFonts w:ascii="SimSun" w:eastAsia="SimSun" w:hAnsi="SimSun" w:cs="SimSun"/>
          <w:spacing w:val="-28"/>
          <w:position w:val="9"/>
        </w:rPr>
        <w:t xml:space="preserve"> </w:t>
      </w:r>
      <w:r>
        <w:rPr>
          <w:spacing w:val="-9"/>
          <w:position w:val="9"/>
        </w:rPr>
        <w:t>麻疹疫苗</w:t>
      </w:r>
    </w:p>
    <w:p>
      <w:pPr>
        <w:pStyle w:val="BodyText"/>
        <w:spacing w:line="223" w:lineRule="auto"/>
        <w:ind w:left="382"/>
      </w:pPr>
      <w:r>
        <w:rPr>
          <w:rFonts w:ascii="SimSun" w:eastAsia="SimSun" w:hAnsi="SimSun" w:cs="SimSun"/>
          <w:spacing w:val="-8"/>
        </w:rPr>
        <w:t>C、</w:t>
      </w:r>
      <w:r>
        <w:rPr>
          <w:rFonts w:ascii="SimSun" w:eastAsia="SimSun" w:hAnsi="SimSun" w:cs="SimSun"/>
          <w:spacing w:val="-28"/>
        </w:rPr>
        <w:t xml:space="preserve"> </w:t>
      </w:r>
      <w:r>
        <w:rPr>
          <w:spacing w:val="-8"/>
        </w:rPr>
        <w:t>乙肝疫苗</w:t>
      </w:r>
    </w:p>
    <w:p>
      <w:pPr>
        <w:pStyle w:val="BodyText"/>
        <w:spacing w:before="60" w:line="222" w:lineRule="auto"/>
        <w:ind w:left="382"/>
      </w:pPr>
      <w:r>
        <w:rPr>
          <w:rFonts w:ascii="SimSun" w:eastAsia="SimSun" w:hAnsi="SimSun" w:cs="SimSun"/>
          <w:spacing w:val="-8"/>
        </w:rPr>
        <w:t>D、</w:t>
      </w:r>
      <w:r>
        <w:rPr>
          <w:rFonts w:ascii="SimSun" w:eastAsia="SimSun" w:hAnsi="SimSun" w:cs="SimSun"/>
          <w:spacing w:val="-28"/>
        </w:rPr>
        <w:t xml:space="preserve"> </w:t>
      </w:r>
      <w:r>
        <w:rPr>
          <w:spacing w:val="-8"/>
        </w:rPr>
        <w:t>甲肝疫苗</w:t>
      </w:r>
    </w:p>
    <w:p>
      <w:pPr>
        <w:pStyle w:val="BodyText"/>
        <w:spacing w:before="81" w:line="269" w:lineRule="exact"/>
        <w:ind w:left="382"/>
      </w:pPr>
      <w:r>
        <w:drawing>
          <wp:anchor distT="0" distB="0" distL="0" distR="0" simplePos="0" relativeHeight="251788288" behindDoc="1" locked="0" layoutInCell="1" allowOverlap="1">
            <wp:simplePos x="0" y="0"/>
            <wp:positionH relativeFrom="column">
              <wp:posOffset>71200</wp:posOffset>
            </wp:positionH>
            <wp:positionV relativeFrom="paragraph">
              <wp:posOffset>161918</wp:posOffset>
            </wp:positionV>
            <wp:extent cx="552480" cy="190466"/>
            <wp:effectExtent l="0" t="0" r="0" b="0"/>
            <wp:wrapNone/>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xmlns:r="http://schemas.openxmlformats.org/officeDocument/2006/relationships" r:embed="rId223"/>
                    <a:stretch>
                      <a:fillRect/>
                    </a:stretch>
                  </pic:blipFill>
                  <pic:spPr>
                    <a:xfrm>
                      <a:off x="0" y="0"/>
                      <a:ext cx="552480" cy="190466"/>
                    </a:xfrm>
                    <a:prstGeom prst="rect">
                      <a:avLst/>
                    </a:prstGeom>
                  </pic:spPr>
                </pic:pic>
              </a:graphicData>
            </a:graphic>
          </wp:anchor>
        </w:drawing>
      </w:r>
      <w:r>
        <w:rPr>
          <w:rFonts w:ascii="Times New Roman" w:eastAsia="Times New Roman" w:hAnsi="Times New Roman" w:cs="Times New Roman"/>
          <w:spacing w:val="4"/>
          <w:position w:val="5"/>
        </w:rPr>
        <w:t>E</w:t>
      </w:r>
      <w:r>
        <w:rPr>
          <w:rFonts w:ascii="SimSun" w:eastAsia="SimSun" w:hAnsi="SimSun" w:cs="SimSun"/>
          <w:spacing w:val="4"/>
          <w:position w:val="5"/>
        </w:rPr>
        <w:t>、</w:t>
      </w:r>
      <w:r>
        <w:rPr>
          <w:spacing w:val="4"/>
          <w:position w:val="5"/>
        </w:rPr>
        <w:t>脊髓灰质炎疫苗</w:t>
      </w:r>
    </w:p>
    <w:p>
      <w:pPr>
        <w:spacing w:line="220" w:lineRule="auto"/>
        <w:rPr>
          <w:rFonts w:ascii="Times New Roman" w:eastAsia="Times New Roman" w:hAnsi="Times New Roman" w:cs="Times New Roman"/>
          <w:sz w:val="19"/>
          <w:szCs w:val="19"/>
        </w:rPr>
      </w:pPr>
      <w:r>
        <w:rPr>
          <w:rFonts w:ascii="SimSun" w:eastAsia="SimSun" w:hAnsi="SimSun" w:cs="SimSun"/>
          <w:b/>
          <w:bCs/>
          <w:spacing w:val="-4"/>
          <w:sz w:val="19"/>
          <w:szCs w:val="19"/>
        </w:rPr>
        <w:t>【答案】</w:t>
      </w:r>
      <w:r>
        <w:rPr>
          <w:rFonts w:ascii="Times New Roman" w:eastAsia="Times New Roman" w:hAnsi="Times New Roman" w:cs="Times New Roman"/>
          <w:spacing w:val="-4"/>
          <w:sz w:val="19"/>
          <w:szCs w:val="19"/>
        </w:rPr>
        <w:t>D</w:t>
      </w:r>
    </w:p>
    <w:p>
      <w:pPr>
        <w:pStyle w:val="BodyText"/>
        <w:spacing w:before="92" w:line="219" w:lineRule="auto"/>
        <w:ind w:left="92"/>
      </w:pPr>
      <w:r>
        <w:rPr>
          <w:spacing w:val="1"/>
        </w:rPr>
        <w:t>10、</w:t>
      </w:r>
      <w:r>
        <w:rPr>
          <w:spacing w:val="-34"/>
        </w:rPr>
        <w:t xml:space="preserve"> </w:t>
      </w:r>
      <w:r>
        <w:rPr>
          <w:spacing w:val="1"/>
        </w:rPr>
        <w:t>在健康传播中，希望信息真实可靠，这体现了受者的</w:t>
      </w:r>
    </w:p>
    <w:p>
      <w:pPr>
        <w:pStyle w:val="BodyText"/>
        <w:spacing w:before="57" w:line="300" w:lineRule="exact"/>
        <w:ind w:left="382"/>
      </w:pPr>
      <w:r>
        <w:rPr>
          <w:rFonts w:ascii="SimSun" w:eastAsia="SimSun" w:hAnsi="SimSun" w:cs="SimSun"/>
          <w:spacing w:val="2"/>
          <w:position w:val="7"/>
        </w:rPr>
        <w:t>A、</w:t>
      </w:r>
      <w:r>
        <w:rPr>
          <w:spacing w:val="2"/>
          <w:position w:val="7"/>
        </w:rPr>
        <w:t>求真心理</w:t>
      </w:r>
    </w:p>
    <w:p>
      <w:pPr>
        <w:pStyle w:val="BodyText"/>
        <w:spacing w:line="222" w:lineRule="auto"/>
        <w:ind w:left="382"/>
      </w:pPr>
      <w:r>
        <w:rPr>
          <w:rFonts w:ascii="SimSun" w:eastAsia="SimSun" w:hAnsi="SimSun" w:cs="SimSun"/>
          <w:spacing w:val="2"/>
        </w:rPr>
        <w:t>B、</w:t>
      </w:r>
      <w:r>
        <w:rPr>
          <w:spacing w:val="2"/>
        </w:rPr>
        <w:t>求新心理</w:t>
      </w:r>
    </w:p>
    <w:p>
      <w:pPr>
        <w:pStyle w:val="BodyText"/>
        <w:spacing w:before="72" w:line="222" w:lineRule="auto"/>
        <w:ind w:left="382"/>
      </w:pPr>
      <w:r>
        <w:rPr>
          <w:rFonts w:ascii="SimSun" w:eastAsia="SimSun" w:hAnsi="SimSun" w:cs="SimSun"/>
          <w:spacing w:val="2"/>
        </w:rPr>
        <w:t>C、</w:t>
      </w:r>
      <w:r>
        <w:rPr>
          <w:spacing w:val="2"/>
        </w:rPr>
        <w:t>求近心理</w:t>
      </w:r>
    </w:p>
    <w:p>
      <w:pPr>
        <w:pStyle w:val="BodyText"/>
        <w:spacing w:before="61" w:line="222" w:lineRule="auto"/>
        <w:ind w:left="382"/>
      </w:pPr>
      <w:r>
        <w:rPr>
          <w:rFonts w:ascii="Times New Roman" w:eastAsia="Times New Roman" w:hAnsi="Times New Roman" w:cs="Times New Roman"/>
          <w:spacing w:val="-5"/>
        </w:rPr>
        <w:t>D</w:t>
      </w:r>
      <w:r>
        <w:rPr>
          <w:rFonts w:ascii="SimSun" w:eastAsia="SimSun" w:hAnsi="SimSun" w:cs="SimSun"/>
          <w:spacing w:val="-5"/>
        </w:rPr>
        <w:t>、</w:t>
      </w:r>
      <w:r>
        <w:rPr>
          <w:spacing w:val="-5"/>
        </w:rPr>
        <w:t>求短心理</w:t>
      </w:r>
    </w:p>
    <w:p>
      <w:pPr>
        <w:pStyle w:val="BodyText"/>
        <w:spacing w:before="62" w:line="222" w:lineRule="auto"/>
        <w:ind w:left="382"/>
      </w:pPr>
      <w:r>
        <w:rPr>
          <w:rFonts w:ascii="Times New Roman" w:eastAsia="Times New Roman" w:hAnsi="Times New Roman" w:cs="Times New Roman"/>
          <w:spacing w:val="-1"/>
        </w:rPr>
        <w:t>E</w:t>
      </w:r>
      <w:r>
        <w:rPr>
          <w:rFonts w:ascii="SimSun" w:eastAsia="SimSun" w:hAnsi="SimSun" w:cs="SimSun"/>
          <w:spacing w:val="-1"/>
        </w:rPr>
        <w:t>、</w:t>
      </w:r>
      <w:r>
        <w:rPr>
          <w:spacing w:val="-1"/>
        </w:rPr>
        <w:t>求知心理</w:t>
      </w:r>
    </w:p>
    <w:p>
      <w:pPr>
        <w:spacing w:before="41" w:line="220" w:lineRule="auto"/>
        <w:rPr>
          <w:rFonts w:ascii="SimSun" w:eastAsia="SimSun" w:hAnsi="SimSun" w:cs="SimSun"/>
          <w:sz w:val="19"/>
          <w:szCs w:val="19"/>
        </w:rPr>
      </w:pPr>
      <w:r>
        <w:drawing>
          <wp:anchor distT="0" distB="0" distL="0" distR="0" simplePos="0" relativeHeight="251790336" behindDoc="1" locked="0" layoutInCell="1" allowOverlap="1">
            <wp:simplePos x="0" y="0"/>
            <wp:positionH relativeFrom="column">
              <wp:posOffset>64846</wp:posOffset>
            </wp:positionH>
            <wp:positionV relativeFrom="paragraph">
              <wp:posOffset>-28587</wp:posOffset>
            </wp:positionV>
            <wp:extent cx="552480" cy="184099"/>
            <wp:effectExtent l="0" t="0" r="0" b="0"/>
            <wp:wrapNone/>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xmlns:r="http://schemas.openxmlformats.org/officeDocument/2006/relationships" r:embed="rId224"/>
                    <a:stretch>
                      <a:fillRect/>
                    </a:stretch>
                  </pic:blipFill>
                  <pic:spPr>
                    <a:xfrm>
                      <a:off x="0" y="0"/>
                      <a:ext cx="552480" cy="184099"/>
                    </a:xfrm>
                    <a:prstGeom prst="rect">
                      <a:avLst/>
                    </a:prstGeom>
                  </pic:spPr>
                </pic:pic>
              </a:graphicData>
            </a:graphic>
          </wp:anchor>
        </w:drawing>
      </w:r>
      <w:r>
        <w:rPr>
          <w:rFonts w:ascii="SimSun" w:eastAsia="SimSun" w:hAnsi="SimSun" w:cs="SimSun"/>
          <w:b/>
          <w:bCs/>
          <w:sz w:val="19"/>
          <w:szCs w:val="19"/>
        </w:rPr>
        <w:t>【答案】</w:t>
      </w:r>
      <w:r>
        <w:rPr>
          <w:rFonts w:ascii="SimSun" w:eastAsia="SimSun" w:hAnsi="SimSun" w:cs="SimSun"/>
          <w:sz w:val="19"/>
          <w:szCs w:val="19"/>
        </w:rPr>
        <w:t>A</w:t>
      </w:r>
    </w:p>
    <w:p>
      <w:pPr>
        <w:spacing w:before="83" w:line="220" w:lineRule="auto"/>
        <w:rPr>
          <w:rFonts w:ascii="SimSun" w:eastAsia="SimSun" w:hAnsi="SimSun" w:cs="SimSun"/>
          <w:sz w:val="19"/>
          <w:szCs w:val="19"/>
        </w:rPr>
      </w:pPr>
      <w:r>
        <w:drawing>
          <wp:anchor distT="0" distB="0" distL="0" distR="0" simplePos="0" relativeHeight="251789312" behindDoc="1" locked="0" layoutInCell="1" allowOverlap="1">
            <wp:simplePos x="0" y="0"/>
            <wp:positionH relativeFrom="column">
              <wp:posOffset>39537</wp:posOffset>
            </wp:positionH>
            <wp:positionV relativeFrom="paragraph">
              <wp:posOffset>-1317</wp:posOffset>
            </wp:positionV>
            <wp:extent cx="1244535" cy="368275"/>
            <wp:effectExtent l="0" t="0" r="0" b="0"/>
            <wp:wrapNone/>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xmlns:r="http://schemas.openxmlformats.org/officeDocument/2006/relationships" r:embed="rId225"/>
                    <a:stretch>
                      <a:fillRect/>
                    </a:stretch>
                  </pic:blipFill>
                  <pic:spPr>
                    <a:xfrm>
                      <a:off x="0" y="0"/>
                      <a:ext cx="1244535" cy="368275"/>
                    </a:xfrm>
                    <a:prstGeom prst="rect">
                      <a:avLst/>
                    </a:prstGeom>
                  </pic:spPr>
                </pic:pic>
              </a:graphicData>
            </a:graphic>
          </wp:anchor>
        </w:drawing>
      </w:r>
      <w:r>
        <w:rPr>
          <w:rFonts w:ascii="SimSun" w:eastAsia="SimSun" w:hAnsi="SimSun" w:cs="SimSun"/>
          <w:b/>
          <w:bCs/>
          <w:spacing w:val="2"/>
          <w:sz w:val="19"/>
          <w:szCs w:val="19"/>
        </w:rPr>
        <w:t>【解析】</w:t>
      </w:r>
      <w:r>
        <w:rPr>
          <w:rFonts w:ascii="SimSun" w:eastAsia="SimSun" w:hAnsi="SimSun" w:cs="SimSun"/>
          <w:spacing w:val="2"/>
          <w:sz w:val="19"/>
          <w:szCs w:val="19"/>
        </w:rPr>
        <w:t>4.</w:t>
      </w:r>
    </w:p>
    <w:p>
      <w:pPr>
        <w:pStyle w:val="BodyText"/>
        <w:spacing w:before="54" w:line="218" w:lineRule="auto"/>
        <w:ind w:left="82"/>
      </w:pPr>
      <w:r>
        <w:rPr>
          <w:spacing w:val="12"/>
        </w:rPr>
        <w:t>求真信息真实可信。</w:t>
      </w:r>
    </w:p>
    <w:p>
      <w:pPr>
        <w:pStyle w:val="BodyText"/>
        <w:spacing w:line="290" w:lineRule="exact"/>
        <w:ind w:firstLine="62"/>
      </w:pPr>
      <w:r>
        <w:rPr>
          <w:position w:val="-5"/>
        </w:rPr>
        <w:pict>
          <v:group id="_x0000_i1191" style="width:97.5pt;height:14.55pt;mso-position-horizontal-relative:char;mso-position-vertical-relative:line" coordorigin="0,0" coordsize="1950,291" filled="f" stroked="f">
            <v:shape id="_x0000_s1192" type="#_x0000_t75" style="width:1950;height:291;position:absolute" filled="f" stroked="f">
              <v:imagedata r:id="rId226" o:title=""/>
            </v:shape>
            <v:shape id="_x0000_s1193" type="#_x0000_t202" style="width:1990;height:330;left:-20;position:absolute;top:-20" filled="f" stroked="f">
              <o:lock v:ext="edit" aspectratio="f"/>
              <v:textbox inset="0,0,0,0">
                <w:txbxContent>
                  <w:p>
                    <w:pPr>
                      <w:spacing w:before="95" w:line="222" w:lineRule="auto"/>
                      <w:ind w:left="50"/>
                      <w:rPr>
                        <w:rFonts w:ascii="FangSong" w:eastAsia="FangSong" w:hAnsi="FangSong" w:cs="FangSong"/>
                        <w:sz w:val="19"/>
                        <w:szCs w:val="19"/>
                      </w:rPr>
                    </w:pPr>
                    <w:r>
                      <w:rPr>
                        <w:rFonts w:ascii="FangSong" w:eastAsia="FangSong" w:hAnsi="FangSong" w:cs="FangSong"/>
                        <w:spacing w:val="11"/>
                        <w:sz w:val="19"/>
                        <w:szCs w:val="19"/>
                      </w:rPr>
                      <w:t>求新信息新颖引人。</w:t>
                    </w:r>
                  </w:p>
                </w:txbxContent>
              </v:textbox>
            </v:shape>
            <w10:wrap type="none"/>
          </v:group>
        </w:pict>
      </w:r>
    </w:p>
    <w:p>
      <w:pPr>
        <w:pStyle w:val="BodyText"/>
        <w:spacing w:before="20" w:line="280" w:lineRule="exact"/>
        <w:ind w:firstLine="92"/>
      </w:pPr>
      <w:r>
        <w:rPr>
          <w:position w:val="-5"/>
        </w:rPr>
        <w:pict>
          <v:group id="_x0000_i1194" style="width:150pt;height:14.05pt;mso-position-horizontal-relative:char;mso-position-vertical-relative:line" coordorigin="0,0" coordsize="3000,281" filled="f" stroked="f">
            <v:shape id="_x0000_s1195" type="#_x0000_t75" style="width:3000;height:281;position:absolute" filled="f" stroked="f">
              <v:imagedata r:id="rId227" o:title=""/>
            </v:shape>
            <v:shape id="_x0000_s1196" type="#_x0000_t202" style="width:3040;height:320;left:-20;position:absolute;top:-20" filled="f" stroked="f">
              <o:lock v:ext="edit" aspectratio="f"/>
              <v:textbox inset="0,0,0,0">
                <w:txbxContent>
                  <w:p>
                    <w:pPr>
                      <w:spacing w:before="84" w:line="221" w:lineRule="auto"/>
                      <w:ind w:left="20"/>
                      <w:rPr>
                        <w:rFonts w:ascii="FangSong" w:eastAsia="FangSong" w:hAnsi="FangSong" w:cs="FangSong"/>
                        <w:sz w:val="19"/>
                        <w:szCs w:val="19"/>
                      </w:rPr>
                    </w:pPr>
                    <w:r>
                      <w:rPr>
                        <w:rFonts w:ascii="FangSong" w:eastAsia="FangSong" w:hAnsi="FangSong" w:cs="FangSong"/>
                        <w:spacing w:val="10"/>
                        <w:sz w:val="19"/>
                        <w:szCs w:val="19"/>
                      </w:rPr>
                      <w:t>求短信息短小精悍，简单明了。</w:t>
                    </w:r>
                  </w:p>
                </w:txbxContent>
              </v:textbox>
            </v:shape>
            <w10:wrap type="none"/>
          </v:group>
        </w:pict>
      </w:r>
    </w:p>
    <w:p>
      <w:pPr>
        <w:pStyle w:val="BodyText"/>
        <w:spacing w:before="83" w:line="219" w:lineRule="auto"/>
        <w:ind w:left="72"/>
      </w:pPr>
      <w:r>
        <w:rPr>
          <w:spacing w:val="5"/>
          <w:shd w:val="clear" w:color="auto" w:fill="FFFF00"/>
        </w:rPr>
        <w:t>求近信息在生活、地域、情感、认识、知识等方面贴近受者。</w:t>
      </w:r>
      <w:r>
        <w:rPr>
          <w:spacing w:val="2"/>
          <w:shd w:val="clear" w:color="auto" w:fill="FFFF00"/>
        </w:rPr>
        <w:t xml:space="preserve">  </w:t>
      </w:r>
    </w:p>
    <w:p>
      <w:pPr>
        <w:pStyle w:val="BodyText"/>
        <w:spacing w:before="75" w:line="219" w:lineRule="auto"/>
        <w:ind w:left="92"/>
      </w:pPr>
      <w:r>
        <w:rPr>
          <w:spacing w:val="2"/>
        </w:rPr>
        <w:t>11、母乳在胃内排空的时间为</w:t>
      </w:r>
    </w:p>
    <w:p>
      <w:pPr>
        <w:pStyle w:val="BodyText"/>
        <w:spacing w:before="88" w:line="270" w:lineRule="exact"/>
        <w:ind w:left="382"/>
      </w:pPr>
      <w:r>
        <w:rPr>
          <w:spacing w:val="2"/>
          <w:position w:val="5"/>
        </w:rPr>
        <w:t>A、1.5～2</w:t>
      </w:r>
      <w:r>
        <w:rPr>
          <w:spacing w:val="-28"/>
          <w:position w:val="5"/>
        </w:rPr>
        <w:t xml:space="preserve"> </w:t>
      </w:r>
      <w:r>
        <w:rPr>
          <w:spacing w:val="2"/>
          <w:position w:val="5"/>
        </w:rPr>
        <w:t>小时</w:t>
      </w:r>
    </w:p>
    <w:p>
      <w:pPr>
        <w:pStyle w:val="BodyText"/>
        <w:spacing w:line="223" w:lineRule="auto"/>
        <w:ind w:left="382"/>
      </w:pPr>
      <w:r>
        <w:rPr>
          <w:spacing w:val="-2"/>
        </w:rPr>
        <w:t>B、2～3</w:t>
      </w:r>
      <w:r>
        <w:rPr>
          <w:spacing w:val="-14"/>
        </w:rPr>
        <w:t xml:space="preserve"> </w:t>
      </w:r>
      <w:r>
        <w:rPr>
          <w:spacing w:val="-2"/>
        </w:rPr>
        <w:t>小时</w:t>
      </w:r>
    </w:p>
    <w:p>
      <w:pPr>
        <w:pStyle w:val="BodyText"/>
        <w:spacing w:before="60" w:line="223" w:lineRule="auto"/>
        <w:ind w:left="382"/>
      </w:pPr>
      <w:r>
        <w:rPr>
          <w:spacing w:val="2"/>
        </w:rPr>
        <w:t>C、3～4</w:t>
      </w:r>
      <w:r>
        <w:rPr>
          <w:spacing w:val="-34"/>
        </w:rPr>
        <w:t xml:space="preserve"> </w:t>
      </w:r>
      <w:r>
        <w:rPr>
          <w:spacing w:val="2"/>
        </w:rPr>
        <w:t>小时</w:t>
      </w:r>
    </w:p>
    <w:p>
      <w:pPr>
        <w:pStyle w:val="BodyText"/>
        <w:spacing w:before="71" w:line="223" w:lineRule="auto"/>
        <w:ind w:left="382"/>
      </w:pPr>
      <w:r>
        <w:rPr>
          <w:spacing w:val="-2"/>
        </w:rPr>
        <w:t>D、2～4</w:t>
      </w:r>
      <w:r>
        <w:rPr>
          <w:spacing w:val="-14"/>
        </w:rPr>
        <w:t xml:space="preserve"> </w:t>
      </w:r>
      <w:r>
        <w:rPr>
          <w:spacing w:val="-2"/>
        </w:rPr>
        <w:t>小时</w:t>
      </w:r>
    </w:p>
    <w:p>
      <w:pPr>
        <w:pStyle w:val="BodyText"/>
        <w:spacing w:before="80" w:line="223" w:lineRule="auto"/>
        <w:ind w:left="382"/>
      </w:pPr>
      <w:r>
        <w:rPr>
          <w:spacing w:val="-2"/>
        </w:rPr>
        <w:t>E、1.5～3</w:t>
      </w:r>
      <w:r>
        <w:rPr>
          <w:spacing w:val="-2"/>
        </w:rPr>
        <w:t xml:space="preserve"> </w:t>
      </w:r>
      <w:r>
        <w:rPr>
          <w:spacing w:val="-2"/>
        </w:rPr>
        <w:t>小时</w:t>
      </w:r>
    </w:p>
    <w:p>
      <w:pPr>
        <w:spacing w:before="50" w:line="220" w:lineRule="auto"/>
        <w:rPr>
          <w:rFonts w:ascii="Times New Roman" w:eastAsia="Times New Roman" w:hAnsi="Times New Roman" w:cs="Times New Roman"/>
          <w:sz w:val="19"/>
          <w:szCs w:val="19"/>
        </w:rPr>
      </w:pPr>
      <w:r>
        <w:drawing>
          <wp:anchor distT="0" distB="0" distL="0" distR="0" simplePos="0" relativeHeight="251791360" behindDoc="1" locked="0" layoutInCell="1" allowOverlap="1">
            <wp:simplePos x="0" y="0"/>
            <wp:positionH relativeFrom="column">
              <wp:posOffset>26829</wp:posOffset>
            </wp:positionH>
            <wp:positionV relativeFrom="paragraph">
              <wp:posOffset>-29541</wp:posOffset>
            </wp:positionV>
            <wp:extent cx="577789" cy="190542"/>
            <wp:effectExtent l="0" t="0" r="0" b="0"/>
            <wp:wrapNone/>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xmlns:r="http://schemas.openxmlformats.org/officeDocument/2006/relationships" r:embed="rId228"/>
                    <a:stretch>
                      <a:fillRect/>
                    </a:stretch>
                  </pic:blipFill>
                  <pic:spPr>
                    <a:xfrm>
                      <a:off x="0" y="0"/>
                      <a:ext cx="577789" cy="190542"/>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b/>
          <w:bCs/>
          <w:spacing w:val="2"/>
          <w:sz w:val="19"/>
          <w:szCs w:val="19"/>
        </w:rPr>
        <w:t>B</w:t>
      </w:r>
    </w:p>
    <w:p>
      <w:pPr>
        <w:spacing w:line="14" w:lineRule="auto"/>
        <w:rPr>
          <w:rFonts w:ascii="Arial"/>
          <w:sz w:val="2"/>
        </w:rPr>
        <w:sectPr>
          <w:headerReference w:type="default" r:id="rId229"/>
          <w:type w:val="continuous"/>
          <w:pgSz w:w="16960" w:h="12080"/>
          <w:pgMar w:top="400" w:right="676" w:bottom="0" w:left="827" w:header="0" w:footer="0" w:gutter="0"/>
          <w:pgNumType w:start="46"/>
          <w:cols w:num="2" w:space="708" w:equalWidth="0">
            <w:col w:w="7800" w:space="100"/>
            <w:col w:w="7557" w:space="0"/>
          </w:cols>
        </w:sectPr>
      </w:pPr>
      <w:r>
        <w:rPr>
          <w:rFonts w:ascii="Arial" w:eastAsia="Arial" w:hAnsi="Arial" w:cs="Arial"/>
          <w:sz w:val="2"/>
          <w:szCs w:val="2"/>
        </w:rPr>
        <w:br w:type="column"/>
      </w:r>
    </w:p>
    <w:p>
      <w:pPr>
        <w:pStyle w:val="BodyText"/>
        <w:spacing w:before="210" w:line="243" w:lineRule="auto"/>
        <w:ind w:left="91" w:right="1079" w:hanging="2"/>
      </w:pPr>
      <w:r>
        <w:rPr>
          <w:b/>
          <w:bCs/>
          <w:spacing w:val="3"/>
        </w:rPr>
        <w:t>【解析】</w:t>
      </w:r>
      <w:r>
        <w:rPr>
          <w:spacing w:val="3"/>
        </w:rPr>
        <w:t>1.</w:t>
      </w:r>
      <w:r>
        <w:rPr>
          <w:spacing w:val="3"/>
        </w:rPr>
        <w:t xml:space="preserve"> </w:t>
      </w:r>
      <w:r>
        <w:rPr>
          <w:spacing w:val="3"/>
        </w:rPr>
        <w:t>【该题针对“基础知识-小儿消化系统解剖”知识点进行考核】</w:t>
      </w:r>
      <w:r>
        <w:rPr>
          <w:spacing w:val="3"/>
        </w:rPr>
        <w:t xml:space="preserve"> </w:t>
      </w:r>
      <w:r>
        <w:rPr>
          <w:spacing w:val="3"/>
        </w:rPr>
        <w:t>2.</w:t>
      </w:r>
      <w:r>
        <w:rPr>
          <w:spacing w:val="3"/>
        </w:rPr>
        <w:t xml:space="preserve"> </w:t>
      </w:r>
      <w:r>
        <w:rPr>
          <w:spacing w:val="3"/>
        </w:rPr>
        <w:t>【该题针对“基础知识-小儿消化系统解</w:t>
      </w:r>
      <w:r>
        <w:rPr>
          <w:spacing w:val="2"/>
        </w:rPr>
        <w:t>剖”知识点进行考核】</w:t>
      </w:r>
    </w:p>
    <w:p>
      <w:pPr>
        <w:pStyle w:val="BodyText"/>
        <w:spacing w:before="72" w:line="221" w:lineRule="auto"/>
        <w:ind w:left="92"/>
      </w:pPr>
      <w:r>
        <w:rPr>
          <w:spacing w:val="10"/>
          <w:shd w:val="clear" w:color="auto" w:fill="FFFF00"/>
        </w:rPr>
        <w:t>3.胃排空时间因食物种类不同而不同：水</w:t>
      </w:r>
      <w:r>
        <w:rPr>
          <w:spacing w:val="9"/>
          <w:shd w:val="clear" w:color="auto" w:fill="FFFF00"/>
        </w:rPr>
        <w:t>为1.5</w:t>
      </w:r>
      <w:r>
        <w:rPr>
          <w:spacing w:val="9"/>
        </w:rPr>
        <w:t>～2小时，母乳为2～3小时，牛乳为</w:t>
      </w:r>
    </w:p>
    <w:p>
      <w:pPr>
        <w:pStyle w:val="BodyText"/>
        <w:spacing w:before="54" w:line="222" w:lineRule="auto"/>
        <w:ind w:left="92"/>
      </w:pPr>
      <w:r>
        <w:rPr>
          <w:spacing w:val="1"/>
          <w:shd w:val="clear" w:color="auto" w:fill="FFFF00"/>
        </w:rPr>
        <w:t>3～4小时。早产儿胃排空慢，易发生胃潴</w:t>
      </w:r>
      <w:r>
        <w:rPr>
          <w:shd w:val="clear" w:color="auto" w:fill="FFFF00"/>
        </w:rPr>
        <w:t>留。</w:t>
      </w:r>
      <w:r>
        <w:rPr>
          <w:shd w:val="clear" w:color="auto" w:fill="FFFF00"/>
        </w:rPr>
        <w:t xml:space="preserve">  </w:t>
      </w:r>
    </w:p>
    <w:p>
      <w:pPr>
        <w:pStyle w:val="BodyText"/>
        <w:tabs>
          <w:tab w:val="left" w:pos="182"/>
        </w:tabs>
        <w:spacing w:before="79" w:line="280" w:lineRule="exact"/>
        <w:ind w:left="88"/>
      </w:pPr>
      <w:r>
        <w:rPr>
          <w:position w:val="6"/>
          <w:shd w:val="clear" w:color="auto" w:fill="FFFF00"/>
        </w:rPr>
        <w:tab/>
      </w:r>
      <w:r>
        <w:rPr>
          <w:spacing w:val="4"/>
          <w:position w:val="6"/>
          <w:shd w:val="clear" w:color="auto" w:fill="FFFF00"/>
        </w:rPr>
        <w:t>【该题针对“基础知识-小儿消化系统解剖”知</w:t>
      </w:r>
      <w:r>
        <w:rPr>
          <w:spacing w:val="4"/>
          <w:position w:val="6"/>
        </w:rPr>
        <w:t>识点进行</w:t>
      </w:r>
      <w:r>
        <w:rPr>
          <w:spacing w:val="3"/>
          <w:position w:val="6"/>
        </w:rPr>
        <w:t>考核】</w:t>
      </w:r>
    </w:p>
    <w:p>
      <w:pPr>
        <w:pStyle w:val="BodyText"/>
        <w:spacing w:line="220" w:lineRule="auto"/>
        <w:ind w:left="92"/>
      </w:pPr>
      <w:r>
        <w:t>12、</w:t>
      </w:r>
      <w:r>
        <w:rPr>
          <w:spacing w:val="-14"/>
        </w:rPr>
        <w:t xml:space="preserve"> </w:t>
      </w:r>
      <w:r>
        <w:t>下列关于先天性巨结肠的说法正确的是</w:t>
      </w:r>
    </w:p>
    <w:p>
      <w:pPr>
        <w:pStyle w:val="BodyText"/>
        <w:spacing w:before="73" w:line="290" w:lineRule="exact"/>
        <w:ind w:left="402"/>
      </w:pPr>
      <w:r>
        <w:rPr>
          <w:rFonts w:ascii="SimSun" w:eastAsia="SimSun" w:hAnsi="SimSun" w:cs="SimSun"/>
          <w:spacing w:val="-1"/>
          <w:position w:val="7"/>
        </w:rPr>
        <w:t>A、</w:t>
      </w:r>
      <w:r>
        <w:rPr>
          <w:rFonts w:ascii="SimSun" w:eastAsia="SimSun" w:hAnsi="SimSun" w:cs="SimSun"/>
          <w:spacing w:val="-28"/>
          <w:position w:val="7"/>
        </w:rPr>
        <w:t xml:space="preserve"> </w:t>
      </w:r>
      <w:r>
        <w:rPr>
          <w:spacing w:val="-1"/>
          <w:position w:val="7"/>
        </w:rPr>
        <w:t>男性显著高于女性</w:t>
      </w:r>
    </w:p>
    <w:p>
      <w:pPr>
        <w:pStyle w:val="BodyText"/>
        <w:spacing w:line="220" w:lineRule="auto"/>
        <w:ind w:left="402"/>
      </w:pPr>
      <w:r>
        <w:rPr>
          <w:rFonts w:ascii="SimSun" w:eastAsia="SimSun" w:hAnsi="SimSun" w:cs="SimSun"/>
        </w:rPr>
        <w:t>B、</w:t>
      </w:r>
      <w:r>
        <w:rPr>
          <w:rFonts w:ascii="SimSun" w:eastAsia="SimSun" w:hAnsi="SimSun" w:cs="SimSun"/>
          <w:spacing w:val="-38"/>
        </w:rPr>
        <w:t xml:space="preserve"> </w:t>
      </w:r>
      <w:r>
        <w:t>女性显著高于男性</w:t>
      </w:r>
    </w:p>
    <w:p>
      <w:pPr>
        <w:pStyle w:val="BodyText"/>
        <w:spacing w:before="75" w:line="222" w:lineRule="auto"/>
        <w:ind w:left="402"/>
      </w:pPr>
      <w:r>
        <w:rPr>
          <w:rFonts w:ascii="Times New Roman" w:eastAsia="Times New Roman" w:hAnsi="Times New Roman" w:cs="Times New Roman"/>
        </w:rPr>
        <w:t>C</w:t>
      </w:r>
      <w:r>
        <w:rPr>
          <w:rFonts w:ascii="Times New Roman" w:eastAsia="Times New Roman" w:hAnsi="Times New Roman" w:cs="Times New Roman"/>
          <w:spacing w:val="-24"/>
        </w:rPr>
        <w:t xml:space="preserve"> </w:t>
      </w:r>
      <w:r>
        <w:rPr>
          <w:rFonts w:ascii="SimSun" w:eastAsia="SimSun" w:hAnsi="SimSun" w:cs="SimSun"/>
        </w:rPr>
        <w:t>、</w:t>
      </w:r>
      <w:r>
        <w:t>男女发病率相当</w:t>
      </w:r>
    </w:p>
    <w:p>
      <w:pPr>
        <w:pStyle w:val="BodyText"/>
        <w:spacing w:before="63" w:line="280" w:lineRule="exact"/>
        <w:ind w:left="402"/>
      </w:pPr>
      <w:r>
        <w:rPr>
          <w:rFonts w:ascii="SimSun" w:eastAsia="SimSun" w:hAnsi="SimSun" w:cs="SimSun"/>
          <w:position w:val="6"/>
        </w:rPr>
        <w:t>D、</w:t>
      </w:r>
      <w:r>
        <w:rPr>
          <w:rFonts w:ascii="SimSun" w:eastAsia="SimSun" w:hAnsi="SimSun" w:cs="SimSun"/>
          <w:spacing w:val="-37"/>
          <w:position w:val="6"/>
        </w:rPr>
        <w:t xml:space="preserve"> </w:t>
      </w:r>
      <w:r>
        <w:rPr>
          <w:position w:val="6"/>
        </w:rPr>
        <w:t>主要因后天的环境影响有关</w:t>
      </w:r>
    </w:p>
    <w:p>
      <w:pPr>
        <w:pStyle w:val="BodyText"/>
        <w:spacing w:line="197" w:lineRule="auto"/>
        <w:ind w:left="402"/>
      </w:pPr>
      <w:r>
        <w:rPr>
          <w:rFonts w:ascii="SimSun" w:eastAsia="SimSun" w:hAnsi="SimSun" w:cs="SimSun"/>
          <w:spacing w:val="-4"/>
        </w:rPr>
        <w:t>E、</w:t>
      </w:r>
      <w:r>
        <w:rPr>
          <w:rFonts w:ascii="SimSun" w:eastAsia="SimSun" w:hAnsi="SimSun" w:cs="SimSun"/>
          <w:spacing w:val="-22"/>
        </w:rPr>
        <w:t xml:space="preserve"> </w:t>
      </w:r>
      <w:r>
        <w:rPr>
          <w:spacing w:val="-4"/>
        </w:rPr>
        <w:t>以上说法均错误</w:t>
      </w:r>
    </w:p>
    <w:p>
      <w:pPr>
        <w:spacing w:line="290" w:lineRule="exact"/>
        <w:ind w:firstLine="152"/>
      </w:pPr>
      <w:r>
        <w:rPr>
          <w:position w:val="-5"/>
        </w:rPr>
        <w:pict>
          <v:group id="_x0000_i1197" style="width:44.05pt;height:14.55pt;mso-position-horizontal-relative:char;mso-position-vertical-relative:line" coordorigin="0,0" coordsize="880,291" filled="f" stroked="f">
            <v:shape id="_x0000_s1198" type="#_x0000_t75" style="width:880;height:291;position:absolute" filled="f" stroked="f">
              <v:imagedata r:id="rId230" o:title=""/>
            </v:shape>
            <v:shape id="_x0000_s1199" type="#_x0000_t202" style="width:920;height:330;left:-20;position:absolute;top:-20" filled="f" stroked="f">
              <o:lock v:ext="edit" aspectratio="f"/>
              <v:textbox inset="0,0,0,0">
                <w:txbxContent>
                  <w:p>
                    <w:pPr>
                      <w:spacing w:before="85" w:line="220" w:lineRule="auto"/>
                      <w:rPr>
                        <w:rFonts w:ascii="SimSun" w:eastAsia="SimSun" w:hAnsi="SimSun" w:cs="SimSun"/>
                        <w:sz w:val="19"/>
                        <w:szCs w:val="19"/>
                      </w:rPr>
                    </w:pPr>
                    <w:r>
                      <w:rPr>
                        <w:rFonts w:ascii="SimSun" w:eastAsia="SimSun" w:hAnsi="SimSun" w:cs="SimSun"/>
                        <w:b/>
                        <w:bCs/>
                        <w:spacing w:val="-6"/>
                        <w:sz w:val="19"/>
                        <w:szCs w:val="19"/>
                      </w:rPr>
                      <w:t>【答案】</w:t>
                    </w:r>
                    <w:r>
                      <w:rPr>
                        <w:rFonts w:ascii="SimSun" w:eastAsia="SimSun" w:hAnsi="SimSun" w:cs="SimSun"/>
                        <w:spacing w:val="-6"/>
                        <w:sz w:val="19"/>
                        <w:szCs w:val="19"/>
                      </w:rPr>
                      <w:t>A</w:t>
                    </w:r>
                  </w:p>
                </w:txbxContent>
              </v:textbox>
            </v:shape>
            <w10:wrap type="none"/>
          </v:group>
        </w:pict>
      </w:r>
    </w:p>
    <w:p>
      <w:pPr>
        <w:pStyle w:val="BodyText"/>
        <w:spacing w:before="133" w:line="220" w:lineRule="auto"/>
        <w:ind w:left="89"/>
      </w:pPr>
      <w:r>
        <w:rPr>
          <w:b/>
          <w:bCs/>
          <w:spacing w:val="9"/>
        </w:rPr>
        <w:t>【解析】</w:t>
      </w:r>
      <w:r>
        <w:rPr>
          <w:spacing w:val="9"/>
        </w:rPr>
        <w:t>先天性巨结肠是小儿较常见的先天性胃肠道发育畸形。发病率为1</w:t>
      </w:r>
      <w:r>
        <w:rPr>
          <w:spacing w:val="8"/>
        </w:rPr>
        <w:t>/5000~</w:t>
      </w:r>
    </w:p>
    <w:p>
      <w:pPr>
        <w:pStyle w:val="BodyText"/>
        <w:spacing w:before="54" w:line="243" w:lineRule="auto"/>
        <w:ind w:left="92"/>
      </w:pPr>
      <w:r>
        <w:drawing>
          <wp:anchor distT="0" distB="0" distL="0" distR="0" simplePos="0" relativeHeight="251796480" behindDoc="1" locked="0" layoutInCell="1" allowOverlap="1">
            <wp:simplePos x="0" y="0"/>
            <wp:positionH relativeFrom="column">
              <wp:posOffset>71307</wp:posOffset>
            </wp:positionH>
            <wp:positionV relativeFrom="paragraph">
              <wp:posOffset>158792</wp:posOffset>
            </wp:positionV>
            <wp:extent cx="1054020" cy="177809"/>
            <wp:effectExtent l="0" t="0" r="0" b="0"/>
            <wp:wrapNone/>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xmlns:r="http://schemas.openxmlformats.org/officeDocument/2006/relationships" r:embed="rId231"/>
                    <a:stretch>
                      <a:fillRect/>
                    </a:stretch>
                  </pic:blipFill>
                  <pic:spPr>
                    <a:xfrm>
                      <a:off x="0" y="0"/>
                      <a:ext cx="1054020" cy="177809"/>
                    </a:xfrm>
                    <a:prstGeom prst="rect">
                      <a:avLst/>
                    </a:prstGeom>
                  </pic:spPr>
                </pic:pic>
              </a:graphicData>
            </a:graphic>
          </wp:anchor>
        </w:drawing>
      </w:r>
      <w:r>
        <w:rPr>
          <w:spacing w:val="8"/>
        </w:rPr>
        <w:t>1/2000,男性显著高于女性，其比例为3:1～4:1。本</w:t>
      </w:r>
      <w:r>
        <w:rPr>
          <w:spacing w:val="7"/>
        </w:rPr>
        <w:t>病有家族发病倾向，其遗传方式可</w:t>
      </w:r>
      <w:r>
        <w:t xml:space="preserve"> </w:t>
      </w:r>
      <w:r>
        <w:t>能为多基因遗传。</w:t>
      </w:r>
    </w:p>
    <w:p>
      <w:pPr>
        <w:pStyle w:val="BodyText"/>
        <w:spacing w:before="101" w:line="246" w:lineRule="auto"/>
        <w:ind w:left="92" w:right="1287" w:hanging="5"/>
      </w:pPr>
      <w:r>
        <w:rPr>
          <w:spacing w:val="3"/>
        </w:rPr>
        <w:t>【该题针对“基础知</w:t>
      </w:r>
      <w:r>
        <w:rPr>
          <w:spacing w:val="3"/>
          <w:shd w:val="clear" w:color="auto" w:fill="FFFF00"/>
        </w:rPr>
        <w:t>识-先天性巨结肠病因发病机制”知识点进行考核】</w:t>
      </w:r>
      <w:r>
        <w:rPr>
          <w:spacing w:val="3"/>
          <w:shd w:val="clear" w:color="auto" w:fill="FFFF00"/>
        </w:rPr>
        <w:t xml:space="preserve"> </w:t>
      </w:r>
      <w:r>
        <w:rPr>
          <w:spacing w:val="1"/>
        </w:rPr>
        <w:t xml:space="preserve"> </w:t>
      </w:r>
      <w:r>
        <w:rPr>
          <w:spacing w:val="3"/>
        </w:rPr>
        <w:t>13、</w:t>
      </w:r>
      <w:r>
        <w:rPr>
          <w:spacing w:val="-13"/>
        </w:rPr>
        <w:t xml:space="preserve"> </w:t>
      </w:r>
      <w:r>
        <w:rPr>
          <w:spacing w:val="3"/>
        </w:rPr>
        <w:t>孙某，男，28岁，高热、腹泻，诊断为细菌性痢疾。</w:t>
      </w:r>
    </w:p>
    <w:p>
      <w:pPr>
        <w:pStyle w:val="BodyText"/>
        <w:spacing w:before="64" w:line="221" w:lineRule="auto"/>
        <w:ind w:left="92"/>
      </w:pPr>
      <w:r>
        <w:rPr>
          <w:spacing w:val="3"/>
        </w:rPr>
        <w:t>护理过程中应对其进行</w:t>
      </w:r>
    </w:p>
    <w:p>
      <w:pPr>
        <w:pStyle w:val="BodyText"/>
        <w:spacing w:before="75" w:line="222" w:lineRule="auto"/>
        <w:ind w:left="402"/>
      </w:pPr>
      <w:r>
        <w:rPr>
          <w:rFonts w:ascii="SimSun" w:eastAsia="SimSun" w:hAnsi="SimSun" w:cs="SimSun"/>
          <w:spacing w:val="-9"/>
        </w:rPr>
        <w:t>A、</w:t>
      </w:r>
      <w:r>
        <w:rPr>
          <w:rFonts w:ascii="SimSun" w:eastAsia="SimSun" w:hAnsi="SimSun" w:cs="SimSun"/>
          <w:spacing w:val="-38"/>
        </w:rPr>
        <w:t xml:space="preserve"> </w:t>
      </w:r>
      <w:r>
        <w:rPr>
          <w:spacing w:val="-9"/>
        </w:rPr>
        <w:t>接触隔离</w:t>
      </w:r>
    </w:p>
    <w:p>
      <w:pPr>
        <w:pStyle w:val="BodyText"/>
        <w:spacing w:before="50" w:line="311" w:lineRule="exact"/>
        <w:ind w:left="402"/>
      </w:pPr>
      <w:r>
        <w:rPr>
          <w:rFonts w:ascii="SimSun" w:eastAsia="SimSun" w:hAnsi="SimSun" w:cs="SimSun"/>
          <w:spacing w:val="-5"/>
          <w:position w:val="8"/>
        </w:rPr>
        <w:t>B、</w:t>
      </w:r>
      <w:r>
        <w:rPr>
          <w:rFonts w:ascii="SimSun" w:eastAsia="SimSun" w:hAnsi="SimSun" w:cs="SimSun"/>
          <w:spacing w:val="-34"/>
          <w:position w:val="8"/>
        </w:rPr>
        <w:t xml:space="preserve"> </w:t>
      </w:r>
      <w:r>
        <w:rPr>
          <w:spacing w:val="-5"/>
          <w:position w:val="8"/>
        </w:rPr>
        <w:t>消化道隔离</w:t>
      </w:r>
    </w:p>
    <w:p>
      <w:pPr>
        <w:pStyle w:val="BodyText"/>
        <w:spacing w:line="222" w:lineRule="auto"/>
        <w:ind w:left="402"/>
      </w:pPr>
      <w:r>
        <w:rPr>
          <w:rFonts w:ascii="Times New Roman" w:eastAsia="Times New Roman" w:hAnsi="Times New Roman" w:cs="Times New Roman"/>
          <w:spacing w:val="-3"/>
        </w:rPr>
        <w:t>C</w:t>
      </w:r>
      <w:r>
        <w:rPr>
          <w:rFonts w:ascii="SimSun" w:eastAsia="SimSun" w:hAnsi="SimSun" w:cs="SimSun"/>
          <w:spacing w:val="-3"/>
        </w:rPr>
        <w:t>、</w:t>
      </w:r>
      <w:r>
        <w:rPr>
          <w:spacing w:val="-3"/>
        </w:rPr>
        <w:t>严密隔离</w:t>
      </w:r>
    </w:p>
    <w:p>
      <w:pPr>
        <w:pStyle w:val="BodyText"/>
        <w:spacing w:before="42" w:line="222" w:lineRule="auto"/>
        <w:ind w:left="402"/>
      </w:pPr>
      <w:r>
        <w:rPr>
          <w:rFonts w:ascii="SimSun" w:eastAsia="SimSun" w:hAnsi="SimSun" w:cs="SimSun"/>
          <w:spacing w:val="-8"/>
        </w:rPr>
        <w:t>D、</w:t>
      </w:r>
      <w:r>
        <w:rPr>
          <w:rFonts w:ascii="SimSun" w:eastAsia="SimSun" w:hAnsi="SimSun" w:cs="SimSun"/>
          <w:spacing w:val="-29"/>
        </w:rPr>
        <w:t xml:space="preserve"> </w:t>
      </w:r>
      <w:r>
        <w:rPr>
          <w:spacing w:val="-8"/>
        </w:rPr>
        <w:t>昆虫隔离</w:t>
      </w:r>
    </w:p>
    <w:p>
      <w:pPr>
        <w:pStyle w:val="BodyText"/>
        <w:spacing w:before="79" w:line="220" w:lineRule="auto"/>
        <w:ind w:left="402"/>
      </w:pPr>
      <w:r>
        <w:rPr>
          <w:rFonts w:ascii="SimSun" w:eastAsia="SimSun" w:hAnsi="SimSun" w:cs="SimSun"/>
          <w:spacing w:val="-3"/>
        </w:rPr>
        <w:t>E、</w:t>
      </w:r>
      <w:r>
        <w:rPr>
          <w:rFonts w:ascii="SimSun" w:eastAsia="SimSun" w:hAnsi="SimSun" w:cs="SimSun"/>
          <w:spacing w:val="-48"/>
        </w:rPr>
        <w:t xml:space="preserve"> </w:t>
      </w:r>
      <w:r>
        <w:rPr>
          <w:spacing w:val="-3"/>
        </w:rPr>
        <w:t>保护性隔离</w:t>
      </w:r>
    </w:p>
    <w:p>
      <w:pPr>
        <w:spacing w:before="45" w:line="220" w:lineRule="auto"/>
        <w:ind w:left="89"/>
        <w:rPr>
          <w:rFonts w:ascii="Times New Roman" w:eastAsia="Times New Roman" w:hAnsi="Times New Roman" w:cs="Times New Roman"/>
          <w:sz w:val="19"/>
          <w:szCs w:val="19"/>
        </w:rPr>
      </w:pPr>
      <w:r>
        <w:drawing>
          <wp:anchor distT="0" distB="0" distL="0" distR="0" simplePos="0" relativeHeight="251794432" behindDoc="1" locked="0" layoutInCell="1" allowOverlap="1">
            <wp:simplePos x="0" y="0"/>
            <wp:positionH relativeFrom="column">
              <wp:posOffset>71307</wp:posOffset>
            </wp:positionH>
            <wp:positionV relativeFrom="paragraph">
              <wp:posOffset>-25726</wp:posOffset>
            </wp:positionV>
            <wp:extent cx="558726" cy="190542"/>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xmlns:r="http://schemas.openxmlformats.org/officeDocument/2006/relationships" r:embed="rId232"/>
                    <a:stretch>
                      <a:fillRect/>
                    </a:stretch>
                  </pic:blipFill>
                  <pic:spPr>
                    <a:xfrm>
                      <a:off x="0" y="0"/>
                      <a:ext cx="558726" cy="190542"/>
                    </a:xfrm>
                    <a:prstGeom prst="rect">
                      <a:avLst/>
                    </a:prstGeom>
                  </pic:spPr>
                </pic:pic>
              </a:graphicData>
            </a:graphic>
          </wp:anchor>
        </w:drawing>
      </w:r>
      <w:r>
        <w:rPr>
          <w:rFonts w:ascii="SimSun" w:eastAsia="SimSun" w:hAnsi="SimSun" w:cs="SimSun"/>
          <w:b/>
          <w:bCs/>
          <w:sz w:val="19"/>
          <w:szCs w:val="19"/>
        </w:rPr>
        <w:t>【答案】</w:t>
      </w:r>
      <w:r>
        <w:rPr>
          <w:rFonts w:ascii="Times New Roman" w:eastAsia="Times New Roman" w:hAnsi="Times New Roman" w:cs="Times New Roman"/>
          <w:b/>
          <w:bCs/>
          <w:sz w:val="19"/>
          <w:szCs w:val="19"/>
        </w:rPr>
        <w:t>B</w:t>
      </w:r>
    </w:p>
    <w:p>
      <w:pPr>
        <w:pStyle w:val="BodyText"/>
        <w:spacing w:before="110" w:line="238" w:lineRule="auto"/>
        <w:ind w:left="91" w:right="1488" w:hanging="2"/>
      </w:pPr>
      <w:r>
        <w:drawing>
          <wp:anchor distT="0" distB="0" distL="0" distR="0" simplePos="0" relativeHeight="251793408" behindDoc="1" locked="0" layoutInCell="1" allowOverlap="1">
            <wp:simplePos x="0" y="0"/>
            <wp:positionH relativeFrom="column">
              <wp:posOffset>64953</wp:posOffset>
            </wp:positionH>
            <wp:positionV relativeFrom="paragraph">
              <wp:posOffset>4605</wp:posOffset>
            </wp:positionV>
            <wp:extent cx="3803607" cy="368351"/>
            <wp:effectExtent l="0" t="0" r="0" b="0"/>
            <wp:wrapNone/>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xmlns:r="http://schemas.openxmlformats.org/officeDocument/2006/relationships" r:embed="rId233"/>
                    <a:stretch>
                      <a:fillRect/>
                    </a:stretch>
                  </pic:blipFill>
                  <pic:spPr>
                    <a:xfrm>
                      <a:off x="0" y="0"/>
                      <a:ext cx="3803607" cy="368351"/>
                    </a:xfrm>
                    <a:prstGeom prst="rect">
                      <a:avLst/>
                    </a:prstGeom>
                  </pic:spPr>
                </pic:pic>
              </a:graphicData>
            </a:graphic>
          </wp:anchor>
        </w:drawing>
      </w:r>
      <w:r>
        <w:rPr>
          <w:b/>
          <w:bCs/>
          <w:spacing w:val="5"/>
        </w:rPr>
        <w:t>【解析】</w:t>
      </w:r>
      <w:r>
        <w:rPr>
          <w:spacing w:val="5"/>
        </w:rPr>
        <w:t>1.细菌性痢疾是粪-口途径传播的疾病，应进行消化道隔离。</w:t>
      </w:r>
      <w:r>
        <w:rPr>
          <w:spacing w:val="13"/>
        </w:rPr>
        <w:t xml:space="preserve"> </w:t>
      </w:r>
      <w:r>
        <w:rPr>
          <w:spacing w:val="3"/>
        </w:rPr>
        <w:t>2.若接触到病人的粪便，应进行手消毒。</w:t>
      </w:r>
    </w:p>
    <w:p>
      <w:pPr>
        <w:pStyle w:val="BodyText"/>
        <w:spacing w:before="93" w:line="300" w:lineRule="exact"/>
        <w:ind w:left="92"/>
      </w:pPr>
      <w:r>
        <w:rPr>
          <w:spacing w:val="2"/>
          <w:position w:val="8"/>
        </w:rPr>
        <w:t>14、</w:t>
      </w:r>
      <w:r>
        <w:rPr>
          <w:spacing w:val="-30"/>
          <w:position w:val="8"/>
        </w:rPr>
        <w:t xml:space="preserve"> </w:t>
      </w:r>
      <w:r>
        <w:rPr>
          <w:spacing w:val="2"/>
          <w:position w:val="8"/>
        </w:rPr>
        <w:t>使用医用干热灭菌箱进行物品灭菌时，下列叙述错误的是</w:t>
      </w:r>
    </w:p>
    <w:p>
      <w:pPr>
        <w:pStyle w:val="BodyText"/>
        <w:spacing w:before="1" w:line="220" w:lineRule="auto"/>
        <w:ind w:left="402"/>
      </w:pPr>
      <w:r>
        <w:rPr>
          <w:rFonts w:ascii="Times New Roman" w:eastAsia="Times New Roman" w:hAnsi="Times New Roman" w:cs="Times New Roman"/>
          <w:spacing w:val="4"/>
        </w:rPr>
        <w:t>A</w:t>
      </w:r>
      <w:r>
        <w:rPr>
          <w:rFonts w:ascii="SimSun" w:eastAsia="SimSun" w:hAnsi="SimSun" w:cs="SimSun"/>
          <w:spacing w:val="4"/>
        </w:rPr>
        <w:t>、</w:t>
      </w:r>
      <w:r>
        <w:rPr>
          <w:spacing w:val="4"/>
        </w:rPr>
        <w:t>适用于耐高温、不耐湿热或不宜穿透物品的灭菌</w:t>
      </w:r>
    </w:p>
    <w:p>
      <w:pPr>
        <w:pStyle w:val="BodyText"/>
        <w:spacing w:before="54" w:line="278" w:lineRule="exact"/>
        <w:ind w:left="402"/>
        <w:rPr>
          <w:rFonts w:ascii="Times New Roman" w:eastAsia="Times New Roman" w:hAnsi="Times New Roman" w:cs="Times New Roman"/>
        </w:rPr>
      </w:pPr>
      <w:r>
        <w:rPr>
          <w:rFonts w:ascii="Times New Roman" w:eastAsia="Times New Roman" w:hAnsi="Times New Roman" w:cs="Times New Roman"/>
          <w:spacing w:val="8"/>
          <w:position w:val="6"/>
        </w:rPr>
        <w:t>B</w:t>
      </w:r>
      <w:r>
        <w:rPr>
          <w:rFonts w:ascii="SimSun" w:eastAsia="SimSun" w:hAnsi="SimSun" w:cs="SimSun"/>
          <w:spacing w:val="8"/>
          <w:position w:val="6"/>
        </w:rPr>
        <w:t>、</w:t>
      </w:r>
      <w:r>
        <w:rPr>
          <w:spacing w:val="8"/>
          <w:position w:val="6"/>
        </w:rPr>
        <w:t>温度为160℃时，灭菌时间仅需要1</w:t>
      </w:r>
      <w:r>
        <w:rPr>
          <w:rFonts w:ascii="Times New Roman" w:eastAsia="Times New Roman" w:hAnsi="Times New Roman" w:cs="Times New Roman"/>
          <w:spacing w:val="8"/>
          <w:position w:val="6"/>
        </w:rPr>
        <w:t>h</w:t>
      </w:r>
    </w:p>
    <w:p>
      <w:pPr>
        <w:pStyle w:val="BodyText"/>
        <w:spacing w:before="1" w:line="220" w:lineRule="auto"/>
        <w:ind w:left="402"/>
      </w:pPr>
      <w:r>
        <w:rPr>
          <w:rFonts w:ascii="SimSun" w:eastAsia="SimSun" w:hAnsi="SimSun" w:cs="SimSun"/>
          <w:spacing w:val="3"/>
        </w:rPr>
        <w:t>C、</w:t>
      </w:r>
      <w:r>
        <w:rPr>
          <w:rFonts w:ascii="SimSun" w:eastAsia="SimSun" w:hAnsi="SimSun" w:cs="SimSun"/>
          <w:spacing w:val="-47"/>
        </w:rPr>
        <w:t xml:space="preserve"> </w:t>
      </w:r>
      <w:r>
        <w:rPr>
          <w:spacing w:val="3"/>
        </w:rPr>
        <w:t>灭菌时不要与箱底部及四壁接触</w:t>
      </w:r>
    </w:p>
    <w:p>
      <w:pPr>
        <w:pStyle w:val="BodyText"/>
        <w:spacing w:before="83" w:line="221" w:lineRule="auto"/>
        <w:ind w:left="402"/>
        <w:rPr>
          <w:rFonts w:ascii="SimSun" w:eastAsia="SimSun" w:hAnsi="SimSun" w:cs="SimSun"/>
        </w:rPr>
      </w:pPr>
      <w:r>
        <w:rPr>
          <w:rFonts w:ascii="SimSun" w:eastAsia="SimSun" w:hAnsi="SimSun" w:cs="SimSun"/>
          <w:spacing w:val="2"/>
        </w:rPr>
        <w:t>D、</w:t>
      </w:r>
      <w:r>
        <w:rPr>
          <w:rFonts w:ascii="SimSun" w:eastAsia="SimSun" w:hAnsi="SimSun" w:cs="SimSun"/>
          <w:spacing w:val="-27"/>
        </w:rPr>
        <w:t xml:space="preserve"> </w:t>
      </w:r>
      <w:r>
        <w:rPr>
          <w:spacing w:val="2"/>
        </w:rPr>
        <w:t>物品包装不可超过10</w:t>
      </w:r>
      <w:r>
        <w:rPr>
          <w:rFonts w:ascii="SimSun" w:eastAsia="SimSun" w:hAnsi="SimSun" w:cs="SimSun"/>
        </w:rPr>
        <w:t>cm</w:t>
      </w:r>
      <w:r>
        <w:rPr>
          <w:rFonts w:ascii="SimSun" w:eastAsia="SimSun" w:hAnsi="SimSun" w:cs="SimSun"/>
          <w:spacing w:val="2"/>
        </w:rPr>
        <w:t>*10</w:t>
      </w:r>
      <w:r>
        <w:rPr>
          <w:rFonts w:ascii="SimSun" w:eastAsia="SimSun" w:hAnsi="SimSun" w:cs="SimSun"/>
        </w:rPr>
        <w:t>cm</w:t>
      </w:r>
      <w:r>
        <w:rPr>
          <w:rFonts w:ascii="SimSun" w:eastAsia="SimSun" w:hAnsi="SimSun" w:cs="SimSun"/>
          <w:spacing w:val="2"/>
        </w:rPr>
        <w:t>*20</w:t>
      </w:r>
      <w:r>
        <w:rPr>
          <w:rFonts w:ascii="SimSun" w:eastAsia="SimSun" w:hAnsi="SimSun" w:cs="SimSun"/>
        </w:rPr>
        <w:t>cm</w:t>
      </w:r>
    </w:p>
    <w:p>
      <w:pPr>
        <w:pStyle w:val="BodyText"/>
        <w:spacing w:before="72" w:line="271" w:lineRule="exact"/>
        <w:ind w:left="402"/>
      </w:pPr>
      <w:r>
        <w:drawing>
          <wp:anchor distT="0" distB="0" distL="0" distR="0" simplePos="0" relativeHeight="251795456" behindDoc="1" locked="0" layoutInCell="1" allowOverlap="1">
            <wp:simplePos x="0" y="0"/>
            <wp:positionH relativeFrom="column">
              <wp:posOffset>45891</wp:posOffset>
            </wp:positionH>
            <wp:positionV relativeFrom="paragraph">
              <wp:posOffset>163749</wp:posOffset>
            </wp:positionV>
            <wp:extent cx="565080" cy="184175"/>
            <wp:effectExtent l="0" t="0" r="0" b="0"/>
            <wp:wrapNone/>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xmlns:r="http://schemas.openxmlformats.org/officeDocument/2006/relationships" r:embed="rId234"/>
                    <a:stretch>
                      <a:fillRect/>
                    </a:stretch>
                  </pic:blipFill>
                  <pic:spPr>
                    <a:xfrm>
                      <a:off x="0" y="0"/>
                      <a:ext cx="565080" cy="184175"/>
                    </a:xfrm>
                    <a:prstGeom prst="rect">
                      <a:avLst/>
                    </a:prstGeom>
                  </pic:spPr>
                </pic:pic>
              </a:graphicData>
            </a:graphic>
          </wp:anchor>
        </w:drawing>
      </w:r>
      <w:r>
        <w:rPr>
          <w:rFonts w:ascii="SimSun" w:eastAsia="SimSun" w:hAnsi="SimSun" w:cs="SimSun"/>
          <w:spacing w:val="8"/>
          <w:position w:val="5"/>
        </w:rPr>
        <w:t>E、</w:t>
      </w:r>
      <w:r>
        <w:rPr>
          <w:spacing w:val="8"/>
          <w:position w:val="5"/>
        </w:rPr>
        <w:t>物品高度不能超过箱高度的2/3</w:t>
      </w:r>
    </w:p>
    <w:p>
      <w:pPr>
        <w:spacing w:line="220" w:lineRule="auto"/>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color w:val="555508"/>
          <w:spacing w:val="2"/>
          <w:sz w:val="19"/>
          <w:szCs w:val="19"/>
        </w:rPr>
        <w:t>B</w:t>
      </w:r>
    </w:p>
    <w:p>
      <w:pPr>
        <w:pStyle w:val="BodyText"/>
        <w:spacing w:before="92" w:line="220" w:lineRule="auto"/>
        <w:ind w:left="92"/>
      </w:pPr>
      <w:r>
        <w:t>15、</w:t>
      </w:r>
      <w:r>
        <w:rPr>
          <w:spacing w:val="-14"/>
        </w:rPr>
        <w:t xml:space="preserve"> </w:t>
      </w:r>
      <w:r>
        <w:t>符合急性颅内高压临床表现的是</w:t>
      </w:r>
    </w:p>
    <w:p>
      <w:pPr>
        <w:pStyle w:val="BodyText"/>
        <w:spacing w:before="56" w:line="189" w:lineRule="auto"/>
        <w:ind w:left="402"/>
      </w:pPr>
      <w:r>
        <w:rPr>
          <w:rFonts w:ascii="SimSun" w:eastAsia="SimSun" w:hAnsi="SimSun" w:cs="SimSun"/>
          <w:spacing w:val="-3"/>
        </w:rPr>
        <w:t>A、</w:t>
      </w:r>
      <w:r>
        <w:rPr>
          <w:rFonts w:ascii="SimSun" w:eastAsia="SimSun" w:hAnsi="SimSun" w:cs="SimSun"/>
          <w:spacing w:val="-35"/>
        </w:rPr>
        <w:t xml:space="preserve"> </w:t>
      </w:r>
      <w:r>
        <w:rPr>
          <w:spacing w:val="-3"/>
        </w:rPr>
        <w:t>晨起头痛减轻</w:t>
      </w:r>
    </w:p>
    <w:p>
      <w:pPr>
        <w:spacing w:line="189"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35" w:history="1">
        <w:r>
          <w:rPr>
            <w:rFonts w:ascii="SimSun" w:eastAsia="SimSun" w:hAnsi="SimSun" w:cs="SimSun"/>
            <w:b/>
            <w:bCs/>
            <w:noProof w:val="0"/>
            <w:snapToGrid/>
            <w:color w:val="0000EE"/>
            <w:kern w:val="0"/>
            <w:sz w:val="30"/>
            <w:szCs w:val="30"/>
            <w:u w:val="single" w:color="0000EE"/>
          </w:rPr>
          <w:t>https://d.book118.com/228077021014006031</w:t>
        </w:r>
      </w:hyperlink>
    </w:p>
    <w:p>
      <w:pPr>
        <w:spacing w:line="189" w:lineRule="auto"/>
      </w:pPr>
    </w:p>
    <w:sectPr>
      <w:headerReference w:type="default" r:id="rId236"/>
      <w:type w:val="nextPage"/>
      <w:pgSz w:w="16960" w:h="12080"/>
      <w:pgMar w:top="400" w:right="676" w:bottom="0" w:left="827" w:header="0" w:footer="0" w:gutter="0"/>
      <w:pgNumType w:start="47"/>
      <w:cols w:num="2" w:space="708" w:equalWidth="0">
        <w:col w:w="7800" w:space="100"/>
        <w:col w:w="7557" w:space="0"/>
      </w:cols>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FangSong" w:eastAsia="FangSong" w:hAnsi="FangSong" w:cs="FangSong"/>
      <w:sz w:val="19"/>
      <w:szCs w:val="19"/>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00" Type="http://schemas.openxmlformats.org/officeDocument/2006/relationships/image" Target="media/image77.jpeg" /><Relationship Id="rId101" Type="http://schemas.openxmlformats.org/officeDocument/2006/relationships/header" Target="header21.xml" /><Relationship Id="rId102" Type="http://schemas.openxmlformats.org/officeDocument/2006/relationships/header" Target="header22.xml" /><Relationship Id="rId103" Type="http://schemas.openxmlformats.org/officeDocument/2006/relationships/image" Target="media/image78.jpeg" /><Relationship Id="rId104" Type="http://schemas.openxmlformats.org/officeDocument/2006/relationships/image" Target="media/image79.jpeg" /><Relationship Id="rId105" Type="http://schemas.openxmlformats.org/officeDocument/2006/relationships/image" Target="media/image80.jpeg" /><Relationship Id="rId106" Type="http://schemas.openxmlformats.org/officeDocument/2006/relationships/image" Target="media/image81.jpeg" /><Relationship Id="rId107" Type="http://schemas.openxmlformats.org/officeDocument/2006/relationships/image" Target="media/image82.jpeg" /><Relationship Id="rId108" Type="http://schemas.openxmlformats.org/officeDocument/2006/relationships/image" Target="media/image83.jpeg" /><Relationship Id="rId109" Type="http://schemas.openxmlformats.org/officeDocument/2006/relationships/header" Target="header23.xml" /><Relationship Id="rId11" Type="http://schemas.openxmlformats.org/officeDocument/2006/relationships/image" Target="media/image6.jpeg" /><Relationship Id="rId110" Type="http://schemas.openxmlformats.org/officeDocument/2006/relationships/image" Target="media/image84.jpeg" /><Relationship Id="rId111" Type="http://schemas.openxmlformats.org/officeDocument/2006/relationships/image" Target="media/image85.jpeg" /><Relationship Id="rId112" Type="http://schemas.openxmlformats.org/officeDocument/2006/relationships/image" Target="media/image86.jpeg" /><Relationship Id="rId113" Type="http://schemas.openxmlformats.org/officeDocument/2006/relationships/image" Target="media/image87.jpeg" /><Relationship Id="rId114" Type="http://schemas.openxmlformats.org/officeDocument/2006/relationships/image" Target="media/image88.jpeg" /><Relationship Id="rId115" Type="http://schemas.openxmlformats.org/officeDocument/2006/relationships/image" Target="media/image89.jpeg" /><Relationship Id="rId116" Type="http://schemas.openxmlformats.org/officeDocument/2006/relationships/header" Target="header24.xml" /><Relationship Id="rId117" Type="http://schemas.openxmlformats.org/officeDocument/2006/relationships/header" Target="header25.xml" /><Relationship Id="rId118" Type="http://schemas.openxmlformats.org/officeDocument/2006/relationships/image" Target="media/image90.jpeg" /><Relationship Id="rId119" Type="http://schemas.openxmlformats.org/officeDocument/2006/relationships/image" Target="media/image91.jpeg" /><Relationship Id="rId12" Type="http://schemas.openxmlformats.org/officeDocument/2006/relationships/image" Target="media/image7.jpeg" /><Relationship Id="rId120" Type="http://schemas.openxmlformats.org/officeDocument/2006/relationships/image" Target="media/image92.jpeg" /><Relationship Id="rId121" Type="http://schemas.openxmlformats.org/officeDocument/2006/relationships/image" Target="media/image93.jpeg" /><Relationship Id="rId122" Type="http://schemas.openxmlformats.org/officeDocument/2006/relationships/header" Target="header26.xml" /><Relationship Id="rId123" Type="http://schemas.openxmlformats.org/officeDocument/2006/relationships/image" Target="media/image94.jpeg" /><Relationship Id="rId124" Type="http://schemas.openxmlformats.org/officeDocument/2006/relationships/image" Target="media/image95.jpeg" /><Relationship Id="rId125" Type="http://schemas.openxmlformats.org/officeDocument/2006/relationships/image" Target="media/image96.jpeg" /><Relationship Id="rId126" Type="http://schemas.openxmlformats.org/officeDocument/2006/relationships/image" Target="media/image97.jpeg" /><Relationship Id="rId127" Type="http://schemas.openxmlformats.org/officeDocument/2006/relationships/image" Target="media/image98.jpeg" /><Relationship Id="rId128" Type="http://schemas.openxmlformats.org/officeDocument/2006/relationships/image" Target="media/image99.jpeg" /><Relationship Id="rId129" Type="http://schemas.openxmlformats.org/officeDocument/2006/relationships/image" Target="media/image100.jpeg" /><Relationship Id="rId13" Type="http://schemas.openxmlformats.org/officeDocument/2006/relationships/image" Target="media/image8.jpeg" /><Relationship Id="rId130" Type="http://schemas.openxmlformats.org/officeDocument/2006/relationships/image" Target="media/image101.jpeg" /><Relationship Id="rId131" Type="http://schemas.openxmlformats.org/officeDocument/2006/relationships/header" Target="header27.xml" /><Relationship Id="rId132" Type="http://schemas.openxmlformats.org/officeDocument/2006/relationships/header" Target="header28.xml" /><Relationship Id="rId133" Type="http://schemas.openxmlformats.org/officeDocument/2006/relationships/image" Target="media/image102.jpeg" /><Relationship Id="rId134" Type="http://schemas.openxmlformats.org/officeDocument/2006/relationships/image" Target="media/image103.jpeg" /><Relationship Id="rId135" Type="http://schemas.openxmlformats.org/officeDocument/2006/relationships/image" Target="media/image104.jpeg" /><Relationship Id="rId136" Type="http://schemas.openxmlformats.org/officeDocument/2006/relationships/image" Target="media/image105.jpeg" /><Relationship Id="rId137" Type="http://schemas.openxmlformats.org/officeDocument/2006/relationships/image" Target="media/image106.jpeg" /><Relationship Id="rId138" Type="http://schemas.openxmlformats.org/officeDocument/2006/relationships/image" Target="media/image107.jpeg" /><Relationship Id="rId139" Type="http://schemas.openxmlformats.org/officeDocument/2006/relationships/header" Target="header29.xml" /><Relationship Id="rId14" Type="http://schemas.openxmlformats.org/officeDocument/2006/relationships/header" Target="header3.xml" /><Relationship Id="rId140" Type="http://schemas.openxmlformats.org/officeDocument/2006/relationships/image" Target="media/image108.jpeg" /><Relationship Id="rId141" Type="http://schemas.openxmlformats.org/officeDocument/2006/relationships/image" Target="media/image109.jpeg" /><Relationship Id="rId142" Type="http://schemas.openxmlformats.org/officeDocument/2006/relationships/image" Target="media/image110.jpeg" /><Relationship Id="rId143" Type="http://schemas.openxmlformats.org/officeDocument/2006/relationships/image" Target="media/image111.jpeg" /><Relationship Id="rId144" Type="http://schemas.openxmlformats.org/officeDocument/2006/relationships/image" Target="media/image112.jpeg" /><Relationship Id="rId145" Type="http://schemas.openxmlformats.org/officeDocument/2006/relationships/image" Target="media/image113.jpeg" /><Relationship Id="rId146" Type="http://schemas.openxmlformats.org/officeDocument/2006/relationships/header" Target="header30.xml" /><Relationship Id="rId147" Type="http://schemas.openxmlformats.org/officeDocument/2006/relationships/header" Target="header31.xml" /><Relationship Id="rId148" Type="http://schemas.openxmlformats.org/officeDocument/2006/relationships/image" Target="media/image114.jpeg" /><Relationship Id="rId149" Type="http://schemas.openxmlformats.org/officeDocument/2006/relationships/image" Target="media/image115.jpeg" /><Relationship Id="rId15" Type="http://schemas.openxmlformats.org/officeDocument/2006/relationships/header" Target="header4.xml" /><Relationship Id="rId150" Type="http://schemas.openxmlformats.org/officeDocument/2006/relationships/image" Target="media/image116.jpeg" /><Relationship Id="rId151" Type="http://schemas.openxmlformats.org/officeDocument/2006/relationships/image" Target="media/image117.jpeg" /><Relationship Id="rId152" Type="http://schemas.openxmlformats.org/officeDocument/2006/relationships/image" Target="media/image118.jpeg" /><Relationship Id="rId153" Type="http://schemas.openxmlformats.org/officeDocument/2006/relationships/header" Target="header32.xml" /><Relationship Id="rId154" Type="http://schemas.openxmlformats.org/officeDocument/2006/relationships/image" Target="media/image119.jpeg" /><Relationship Id="rId155" Type="http://schemas.openxmlformats.org/officeDocument/2006/relationships/image" Target="media/image120.jpeg" /><Relationship Id="rId156" Type="http://schemas.openxmlformats.org/officeDocument/2006/relationships/image" Target="media/image121.jpeg" /><Relationship Id="rId157" Type="http://schemas.openxmlformats.org/officeDocument/2006/relationships/image" Target="media/image122.jpeg" /><Relationship Id="rId158" Type="http://schemas.openxmlformats.org/officeDocument/2006/relationships/image" Target="media/image123.jpeg" /><Relationship Id="rId159" Type="http://schemas.openxmlformats.org/officeDocument/2006/relationships/image" Target="media/image124.jpeg" /><Relationship Id="rId16" Type="http://schemas.openxmlformats.org/officeDocument/2006/relationships/image" Target="media/image9.jpeg" /><Relationship Id="rId160" Type="http://schemas.openxmlformats.org/officeDocument/2006/relationships/header" Target="header33.xml" /><Relationship Id="rId161" Type="http://schemas.openxmlformats.org/officeDocument/2006/relationships/header" Target="header34.xml" /><Relationship Id="rId162" Type="http://schemas.openxmlformats.org/officeDocument/2006/relationships/image" Target="media/image125.jpeg" /><Relationship Id="rId163" Type="http://schemas.openxmlformats.org/officeDocument/2006/relationships/image" Target="media/image126.jpeg" /><Relationship Id="rId164" Type="http://schemas.openxmlformats.org/officeDocument/2006/relationships/image" Target="media/image127.jpeg" /><Relationship Id="rId165" Type="http://schemas.openxmlformats.org/officeDocument/2006/relationships/image" Target="media/image128.jpeg" /><Relationship Id="rId166" Type="http://schemas.openxmlformats.org/officeDocument/2006/relationships/image" Target="media/image129.jpeg" /><Relationship Id="rId167" Type="http://schemas.openxmlformats.org/officeDocument/2006/relationships/image" Target="media/image130.jpeg" /><Relationship Id="rId168" Type="http://schemas.openxmlformats.org/officeDocument/2006/relationships/image" Target="media/image131.jpeg" /><Relationship Id="rId169" Type="http://schemas.openxmlformats.org/officeDocument/2006/relationships/header" Target="header35.xml" /><Relationship Id="rId17" Type="http://schemas.openxmlformats.org/officeDocument/2006/relationships/image" Target="media/image10.jpeg" /><Relationship Id="rId170" Type="http://schemas.openxmlformats.org/officeDocument/2006/relationships/image" Target="media/image132.jpeg" /><Relationship Id="rId171" Type="http://schemas.openxmlformats.org/officeDocument/2006/relationships/image" Target="media/image133.jpeg" /><Relationship Id="rId172" Type="http://schemas.openxmlformats.org/officeDocument/2006/relationships/image" Target="media/image134.jpeg" /><Relationship Id="rId173" Type="http://schemas.openxmlformats.org/officeDocument/2006/relationships/image" Target="media/image135.jpeg" /><Relationship Id="rId174" Type="http://schemas.openxmlformats.org/officeDocument/2006/relationships/image" Target="media/image136.jpeg" /><Relationship Id="rId175" Type="http://schemas.openxmlformats.org/officeDocument/2006/relationships/image" Target="media/image137.jpeg" /><Relationship Id="rId176" Type="http://schemas.openxmlformats.org/officeDocument/2006/relationships/image" Target="media/image138.jpeg" /><Relationship Id="rId177" Type="http://schemas.openxmlformats.org/officeDocument/2006/relationships/header" Target="header36.xml" /><Relationship Id="rId178" Type="http://schemas.openxmlformats.org/officeDocument/2006/relationships/image" Target="media/image139.jpeg" /><Relationship Id="rId179" Type="http://schemas.openxmlformats.org/officeDocument/2006/relationships/header" Target="header37.xml" /><Relationship Id="rId18" Type="http://schemas.openxmlformats.org/officeDocument/2006/relationships/image" Target="media/image11.jpeg" /><Relationship Id="rId180" Type="http://schemas.openxmlformats.org/officeDocument/2006/relationships/image" Target="media/image140.jpeg" /><Relationship Id="rId181" Type="http://schemas.openxmlformats.org/officeDocument/2006/relationships/image" Target="media/image141.jpeg" /><Relationship Id="rId182" Type="http://schemas.openxmlformats.org/officeDocument/2006/relationships/image" Target="media/image142.jpeg" /><Relationship Id="rId183" Type="http://schemas.openxmlformats.org/officeDocument/2006/relationships/image" Target="media/image143.jpeg" /><Relationship Id="rId184" Type="http://schemas.openxmlformats.org/officeDocument/2006/relationships/image" Target="media/image144.jpeg" /><Relationship Id="rId185" Type="http://schemas.openxmlformats.org/officeDocument/2006/relationships/image" Target="media/image145.jpeg" /><Relationship Id="rId186" Type="http://schemas.openxmlformats.org/officeDocument/2006/relationships/image" Target="media/image146.jpeg" /><Relationship Id="rId187" Type="http://schemas.openxmlformats.org/officeDocument/2006/relationships/header" Target="header38.xml" /><Relationship Id="rId188" Type="http://schemas.openxmlformats.org/officeDocument/2006/relationships/image" Target="media/image147.jpeg" /><Relationship Id="rId189" Type="http://schemas.openxmlformats.org/officeDocument/2006/relationships/image" Target="media/image148.jpeg" /><Relationship Id="rId19" Type="http://schemas.openxmlformats.org/officeDocument/2006/relationships/image" Target="media/image12.jpeg" /><Relationship Id="rId190" Type="http://schemas.openxmlformats.org/officeDocument/2006/relationships/image" Target="media/image149.jpeg" /><Relationship Id="rId191" Type="http://schemas.openxmlformats.org/officeDocument/2006/relationships/image" Target="media/image150.jpeg" /><Relationship Id="rId192" Type="http://schemas.openxmlformats.org/officeDocument/2006/relationships/image" Target="media/image151.jpeg" /><Relationship Id="rId193" Type="http://schemas.openxmlformats.org/officeDocument/2006/relationships/header" Target="header39.xml" /><Relationship Id="rId194" Type="http://schemas.openxmlformats.org/officeDocument/2006/relationships/image" Target="media/image152.jpeg" /><Relationship Id="rId195" Type="http://schemas.openxmlformats.org/officeDocument/2006/relationships/image" Target="media/image153.jpeg" /><Relationship Id="rId196" Type="http://schemas.openxmlformats.org/officeDocument/2006/relationships/image" Target="media/image154.jpeg" /><Relationship Id="rId197" Type="http://schemas.openxmlformats.org/officeDocument/2006/relationships/image" Target="media/image155.png" /><Relationship Id="rId198" Type="http://schemas.openxmlformats.org/officeDocument/2006/relationships/image" Target="media/image156.jpeg" /><Relationship Id="rId199" Type="http://schemas.openxmlformats.org/officeDocument/2006/relationships/image" Target="media/image157.jpeg" /><Relationship Id="rId2" Type="http://schemas.openxmlformats.org/officeDocument/2006/relationships/webSettings" Target="webSettings.xml" /><Relationship Id="rId20" Type="http://schemas.openxmlformats.org/officeDocument/2006/relationships/image" Target="media/image13.jpeg" /><Relationship Id="rId200" Type="http://schemas.openxmlformats.org/officeDocument/2006/relationships/image" Target="media/image158.jpeg" /><Relationship Id="rId201" Type="http://schemas.openxmlformats.org/officeDocument/2006/relationships/image" Target="media/image159.png" /><Relationship Id="rId202" Type="http://schemas.openxmlformats.org/officeDocument/2006/relationships/image" Target="media/image160.jpeg" /><Relationship Id="rId203" Type="http://schemas.openxmlformats.org/officeDocument/2006/relationships/image" Target="media/image161.jpeg" /><Relationship Id="rId204" Type="http://schemas.openxmlformats.org/officeDocument/2006/relationships/header" Target="header40.xml" /><Relationship Id="rId205" Type="http://schemas.openxmlformats.org/officeDocument/2006/relationships/image" Target="media/image162.jpeg" /><Relationship Id="rId206" Type="http://schemas.openxmlformats.org/officeDocument/2006/relationships/image" Target="media/image163.jpeg" /><Relationship Id="rId207" Type="http://schemas.openxmlformats.org/officeDocument/2006/relationships/header" Target="header41.xml" /><Relationship Id="rId208" Type="http://schemas.openxmlformats.org/officeDocument/2006/relationships/header" Target="header42.xml" /><Relationship Id="rId209" Type="http://schemas.openxmlformats.org/officeDocument/2006/relationships/image" Target="media/image164.jpeg" /><Relationship Id="rId21" Type="http://schemas.openxmlformats.org/officeDocument/2006/relationships/image" Target="media/image14.jpeg" /><Relationship Id="rId210" Type="http://schemas.openxmlformats.org/officeDocument/2006/relationships/image" Target="media/image165.jpeg" /><Relationship Id="rId211" Type="http://schemas.openxmlformats.org/officeDocument/2006/relationships/image" Target="media/image166.jpeg" /><Relationship Id="rId212" Type="http://schemas.openxmlformats.org/officeDocument/2006/relationships/image" Target="media/image167.jpeg" /><Relationship Id="rId213" Type="http://schemas.openxmlformats.org/officeDocument/2006/relationships/image" Target="media/image168.jpeg" /><Relationship Id="rId214" Type="http://schemas.openxmlformats.org/officeDocument/2006/relationships/header" Target="header43.xml" /><Relationship Id="rId215" Type="http://schemas.openxmlformats.org/officeDocument/2006/relationships/image" Target="media/image169.jpeg" /><Relationship Id="rId216" Type="http://schemas.openxmlformats.org/officeDocument/2006/relationships/image" Target="media/image170.jpeg" /><Relationship Id="rId217" Type="http://schemas.openxmlformats.org/officeDocument/2006/relationships/image" Target="media/image171.jpeg" /><Relationship Id="rId218" Type="http://schemas.openxmlformats.org/officeDocument/2006/relationships/image" Target="media/image172.jpeg" /><Relationship Id="rId219" Type="http://schemas.openxmlformats.org/officeDocument/2006/relationships/header" Target="header44.xml" /><Relationship Id="rId22" Type="http://schemas.openxmlformats.org/officeDocument/2006/relationships/header" Target="header5.xml" /><Relationship Id="rId220" Type="http://schemas.openxmlformats.org/officeDocument/2006/relationships/header" Target="header45.xml" /><Relationship Id="rId221" Type="http://schemas.openxmlformats.org/officeDocument/2006/relationships/image" Target="media/image173.jpeg" /><Relationship Id="rId222" Type="http://schemas.openxmlformats.org/officeDocument/2006/relationships/image" Target="media/image174.jpeg" /><Relationship Id="rId223" Type="http://schemas.openxmlformats.org/officeDocument/2006/relationships/image" Target="media/image175.jpeg" /><Relationship Id="rId224" Type="http://schemas.openxmlformats.org/officeDocument/2006/relationships/image" Target="media/image176.jpeg" /><Relationship Id="rId225" Type="http://schemas.openxmlformats.org/officeDocument/2006/relationships/image" Target="media/image177.jpeg" /><Relationship Id="rId226" Type="http://schemas.openxmlformats.org/officeDocument/2006/relationships/image" Target="media/image178.jpeg" /><Relationship Id="rId227" Type="http://schemas.openxmlformats.org/officeDocument/2006/relationships/image" Target="media/image179.jpeg" /><Relationship Id="rId228" Type="http://schemas.openxmlformats.org/officeDocument/2006/relationships/image" Target="media/image180.jpeg" /><Relationship Id="rId229" Type="http://schemas.openxmlformats.org/officeDocument/2006/relationships/header" Target="header46.xml" /><Relationship Id="rId23" Type="http://schemas.openxmlformats.org/officeDocument/2006/relationships/image" Target="media/image15.jpeg" /><Relationship Id="rId230" Type="http://schemas.openxmlformats.org/officeDocument/2006/relationships/image" Target="media/image181.jpeg" /><Relationship Id="rId231" Type="http://schemas.openxmlformats.org/officeDocument/2006/relationships/image" Target="media/image182.jpeg" /><Relationship Id="rId232" Type="http://schemas.openxmlformats.org/officeDocument/2006/relationships/image" Target="media/image183.jpeg" /><Relationship Id="rId233" Type="http://schemas.openxmlformats.org/officeDocument/2006/relationships/image" Target="media/image184.jpeg" /><Relationship Id="rId234" Type="http://schemas.openxmlformats.org/officeDocument/2006/relationships/image" Target="media/image185.jpeg" /><Relationship Id="rId235" Type="http://schemas.openxmlformats.org/officeDocument/2006/relationships/hyperlink" Target="https://d.book118.com/228077021014006031" TargetMode="External" /><Relationship Id="rId236" Type="http://schemas.openxmlformats.org/officeDocument/2006/relationships/header" Target="header47.xml" /><Relationship Id="rId237" Type="http://schemas.openxmlformats.org/officeDocument/2006/relationships/theme" Target="theme/theme1.xml" /><Relationship Id="rId238" Type="http://schemas.openxmlformats.org/officeDocument/2006/relationships/styles" Target="styles.xml" /><Relationship Id="rId24" Type="http://schemas.openxmlformats.org/officeDocument/2006/relationships/image" Target="media/image16.jpeg" /><Relationship Id="rId25" Type="http://schemas.openxmlformats.org/officeDocument/2006/relationships/image" Target="media/image17.jpeg" /><Relationship Id="rId26" Type="http://schemas.openxmlformats.org/officeDocument/2006/relationships/image" Target="media/image18.jpeg" /><Relationship Id="rId27" Type="http://schemas.openxmlformats.org/officeDocument/2006/relationships/image" Target="media/image19.jpeg" /><Relationship Id="rId28" Type="http://schemas.openxmlformats.org/officeDocument/2006/relationships/image" Target="media/image20.jpeg" /><Relationship Id="rId29" Type="http://schemas.openxmlformats.org/officeDocument/2006/relationships/image" Target="media/image21.jpeg" /><Relationship Id="rId3" Type="http://schemas.openxmlformats.org/officeDocument/2006/relationships/fontTable" Target="fontTable.xml" /><Relationship Id="rId30" Type="http://schemas.openxmlformats.org/officeDocument/2006/relationships/header" Target="header6.xml" /><Relationship Id="rId31" Type="http://schemas.openxmlformats.org/officeDocument/2006/relationships/header" Target="header7.xml" /><Relationship Id="rId32" Type="http://schemas.openxmlformats.org/officeDocument/2006/relationships/image" Target="media/image22.jpeg"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image" Target="media/image25.jpeg" /><Relationship Id="rId36" Type="http://schemas.openxmlformats.org/officeDocument/2006/relationships/image" Target="media/image26.jpeg" /><Relationship Id="rId37" Type="http://schemas.openxmlformats.org/officeDocument/2006/relationships/image" Target="media/image27.jpeg" /><Relationship Id="rId38" Type="http://schemas.openxmlformats.org/officeDocument/2006/relationships/header" Target="header8.xml" /><Relationship Id="rId39" Type="http://schemas.openxmlformats.org/officeDocument/2006/relationships/image" Target="media/image28.jpeg" /><Relationship Id="rId4" Type="http://schemas.openxmlformats.org/officeDocument/2006/relationships/header" Target="header1.xml" /><Relationship Id="rId40" Type="http://schemas.openxmlformats.org/officeDocument/2006/relationships/image" Target="media/image29.jpeg" /><Relationship Id="rId41" Type="http://schemas.openxmlformats.org/officeDocument/2006/relationships/image" Target="media/image30.jpeg" /><Relationship Id="rId42" Type="http://schemas.openxmlformats.org/officeDocument/2006/relationships/image" Target="media/image31.jpeg" /><Relationship Id="rId43" Type="http://schemas.openxmlformats.org/officeDocument/2006/relationships/image" Target="media/image32.jpeg" /><Relationship Id="rId44" Type="http://schemas.openxmlformats.org/officeDocument/2006/relationships/image" Target="media/image33.jpeg" /><Relationship Id="rId45" Type="http://schemas.openxmlformats.org/officeDocument/2006/relationships/image" Target="media/image34.jpeg" /><Relationship Id="rId46" Type="http://schemas.openxmlformats.org/officeDocument/2006/relationships/header" Target="header9.xml" /><Relationship Id="rId47" Type="http://schemas.openxmlformats.org/officeDocument/2006/relationships/header" Target="header10.xml" /><Relationship Id="rId48" Type="http://schemas.openxmlformats.org/officeDocument/2006/relationships/image" Target="media/image35.jpeg" /><Relationship Id="rId49" Type="http://schemas.openxmlformats.org/officeDocument/2006/relationships/image" Target="media/image36.jpeg" /><Relationship Id="rId5" Type="http://schemas.openxmlformats.org/officeDocument/2006/relationships/image" Target="media/image1.jpeg" /><Relationship Id="rId50" Type="http://schemas.openxmlformats.org/officeDocument/2006/relationships/image" Target="media/image37.jpeg" /><Relationship Id="rId51" Type="http://schemas.openxmlformats.org/officeDocument/2006/relationships/image" Target="media/image38.jpeg" /><Relationship Id="rId52" Type="http://schemas.openxmlformats.org/officeDocument/2006/relationships/image" Target="media/image39.jpeg" /><Relationship Id="rId53" Type="http://schemas.openxmlformats.org/officeDocument/2006/relationships/image" Target="media/image40.jpeg" /><Relationship Id="rId54" Type="http://schemas.openxmlformats.org/officeDocument/2006/relationships/image" Target="media/image41.jpeg" /><Relationship Id="rId55" Type="http://schemas.openxmlformats.org/officeDocument/2006/relationships/header" Target="header11.xml" /><Relationship Id="rId56" Type="http://schemas.openxmlformats.org/officeDocument/2006/relationships/image" Target="media/image42.jpeg" /><Relationship Id="rId57" Type="http://schemas.openxmlformats.org/officeDocument/2006/relationships/image" Target="media/image43.jpeg" /><Relationship Id="rId58" Type="http://schemas.openxmlformats.org/officeDocument/2006/relationships/image" Target="media/image44.jpeg" /><Relationship Id="rId59" Type="http://schemas.openxmlformats.org/officeDocument/2006/relationships/image" Target="media/image45.jpeg" /><Relationship Id="rId6" Type="http://schemas.openxmlformats.org/officeDocument/2006/relationships/image" Target="media/image2.jpeg" /><Relationship Id="rId60" Type="http://schemas.openxmlformats.org/officeDocument/2006/relationships/header" Target="header12.xml" /><Relationship Id="rId61" Type="http://schemas.openxmlformats.org/officeDocument/2006/relationships/header" Target="header13.xml" /><Relationship Id="rId62" Type="http://schemas.openxmlformats.org/officeDocument/2006/relationships/image" Target="media/image46.jpeg" /><Relationship Id="rId63" Type="http://schemas.openxmlformats.org/officeDocument/2006/relationships/image" Target="media/image47.jpeg" /><Relationship Id="rId64" Type="http://schemas.openxmlformats.org/officeDocument/2006/relationships/image" Target="media/image48.jpeg" /><Relationship Id="rId65" Type="http://schemas.openxmlformats.org/officeDocument/2006/relationships/image" Target="media/image49.jpeg" /><Relationship Id="rId66" Type="http://schemas.openxmlformats.org/officeDocument/2006/relationships/image" Target="media/image50.jpeg" /><Relationship Id="rId67" Type="http://schemas.openxmlformats.org/officeDocument/2006/relationships/image" Target="media/image51.jpeg" /><Relationship Id="rId68" Type="http://schemas.openxmlformats.org/officeDocument/2006/relationships/header" Target="header14.xml" /><Relationship Id="rId69" Type="http://schemas.openxmlformats.org/officeDocument/2006/relationships/image" Target="media/image52.jpeg" /><Relationship Id="rId7" Type="http://schemas.openxmlformats.org/officeDocument/2006/relationships/image" Target="media/image3.jpeg" /><Relationship Id="rId70" Type="http://schemas.openxmlformats.org/officeDocument/2006/relationships/image" Target="media/image53.jpeg" /><Relationship Id="rId71" Type="http://schemas.openxmlformats.org/officeDocument/2006/relationships/image" Target="media/image54.jpeg" /><Relationship Id="rId72" Type="http://schemas.openxmlformats.org/officeDocument/2006/relationships/image" Target="media/image55.jpeg" /><Relationship Id="rId73" Type="http://schemas.openxmlformats.org/officeDocument/2006/relationships/image" Target="media/image56.jpeg" /><Relationship Id="rId74" Type="http://schemas.openxmlformats.org/officeDocument/2006/relationships/image" Target="media/image57.jpeg" /><Relationship Id="rId75" Type="http://schemas.openxmlformats.org/officeDocument/2006/relationships/image" Target="media/image58.jpeg" /><Relationship Id="rId76" Type="http://schemas.openxmlformats.org/officeDocument/2006/relationships/header" Target="header15.xml" /><Relationship Id="rId77" Type="http://schemas.openxmlformats.org/officeDocument/2006/relationships/image" Target="media/image59.png" /><Relationship Id="rId78" Type="http://schemas.openxmlformats.org/officeDocument/2006/relationships/header" Target="header16.xml" /><Relationship Id="rId79" Type="http://schemas.openxmlformats.org/officeDocument/2006/relationships/image" Target="media/image60.jpeg" /><Relationship Id="rId8" Type="http://schemas.openxmlformats.org/officeDocument/2006/relationships/header" Target="header2.xml" /><Relationship Id="rId80" Type="http://schemas.openxmlformats.org/officeDocument/2006/relationships/image" Target="media/image61.jpeg" /><Relationship Id="rId81" Type="http://schemas.openxmlformats.org/officeDocument/2006/relationships/image" Target="media/image62.jpeg" /><Relationship Id="rId82" Type="http://schemas.openxmlformats.org/officeDocument/2006/relationships/image" Target="media/image63.jpeg" /><Relationship Id="rId83" Type="http://schemas.openxmlformats.org/officeDocument/2006/relationships/image" Target="media/image64.jpeg" /><Relationship Id="rId84" Type="http://schemas.openxmlformats.org/officeDocument/2006/relationships/header" Target="header17.xml" /><Relationship Id="rId85" Type="http://schemas.openxmlformats.org/officeDocument/2006/relationships/image" Target="media/image65.jpeg" /><Relationship Id="rId86" Type="http://schemas.openxmlformats.org/officeDocument/2006/relationships/image" Target="media/image66.jpeg" /><Relationship Id="rId87" Type="http://schemas.openxmlformats.org/officeDocument/2006/relationships/image" Target="media/image67.jpeg" /><Relationship Id="rId88" Type="http://schemas.openxmlformats.org/officeDocument/2006/relationships/image" Target="media/image68.jpeg" /><Relationship Id="rId89" Type="http://schemas.openxmlformats.org/officeDocument/2006/relationships/image" Target="media/image69.jpeg" /><Relationship Id="rId9" Type="http://schemas.openxmlformats.org/officeDocument/2006/relationships/image" Target="media/image4.jpeg" /><Relationship Id="rId90" Type="http://schemas.openxmlformats.org/officeDocument/2006/relationships/image" Target="media/image70.jpeg" /><Relationship Id="rId91" Type="http://schemas.openxmlformats.org/officeDocument/2006/relationships/header" Target="header18.xml" /><Relationship Id="rId92" Type="http://schemas.openxmlformats.org/officeDocument/2006/relationships/header" Target="header19.xml" /><Relationship Id="rId93" Type="http://schemas.openxmlformats.org/officeDocument/2006/relationships/image" Target="media/image71.jpeg" /><Relationship Id="rId94" Type="http://schemas.openxmlformats.org/officeDocument/2006/relationships/image" Target="media/image72.jpeg" /><Relationship Id="rId95" Type="http://schemas.openxmlformats.org/officeDocument/2006/relationships/image" Target="media/image73.jpeg" /><Relationship Id="rId96" Type="http://schemas.openxmlformats.org/officeDocument/2006/relationships/header" Target="header20.xml" /><Relationship Id="rId97" Type="http://schemas.openxmlformats.org/officeDocument/2006/relationships/image" Target="media/image74.jpeg" /><Relationship Id="rId98" Type="http://schemas.openxmlformats.org/officeDocument/2006/relationships/image" Target="media/image75.jpeg" /><Relationship Id="rId99" Type="http://schemas.openxmlformats.org/officeDocument/2006/relationships/image" Target="media/image7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2024-01-24T23:35:49Z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2024-01-24T23:35:58Z</vt:filetime>
  </property>
  <property fmtid="{D5CDD505-2E9C-101B-9397-08002B2CF9AE}" pid="3" name="CRO">
    <vt:lpwstr>wqlLaW5nc29mdCBQREYgdG8gV1BTIDkw</vt:lpwstr>
  </property>
  <property fmtid="{D5CDD505-2E9C-101B-9397-08002B2CF9AE}" pid="4" name="UsrData">
    <vt:lpwstr>65b12e43a507ba001f4d8608wl</vt:lpwstr>
  </property>
</Properties>
</file>