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高强2号玻璃纤维布项目规划设计方案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33" w:history="1">
        <w:r>
          <w:rPr>
            <w:rFonts w:ascii="仿宋" w:eastAsia="仿宋" w:hAnsi="仿宋" w:cs="仿宋" w:hint="eastAsia"/>
            <w:lang w:eastAsia="zh-CN"/>
          </w:rPr>
          <w:t>概论</w:t>
        </w:r>
        <w:r>
          <w:tab/>
        </w:r>
        <w:r>
          <w:fldChar w:fldCharType="begin"/>
        </w:r>
        <w:r>
          <w:instrText xml:space="preserve"> PAGEREF _Toc2933 \h </w:instrText>
        </w:r>
        <w:r>
          <w:fldChar w:fldCharType="separate"/>
        </w:r>
        <w:r>
          <w:t>3</w:t>
        </w:r>
        <w:r>
          <w:fldChar w:fldCharType="end"/>
        </w:r>
      </w:hyperlink>
    </w:p>
    <w:p>
      <w:pPr>
        <w:pStyle w:val="TOC1"/>
        <w:tabs>
          <w:tab w:val="right" w:leader="dot" w:pos="8306"/>
        </w:tabs>
      </w:pPr>
      <w:hyperlink w:anchor="_Toc17888" w:history="1">
        <w:r>
          <w:rPr>
            <w:rFonts w:ascii="仿宋" w:eastAsia="仿宋" w:hAnsi="仿宋" w:cs="仿宋" w:hint="eastAsia"/>
            <w:lang w:eastAsia="zh-CN"/>
          </w:rPr>
          <w:t>一、高强2号玻璃纤维布项目危机管理</w:t>
        </w:r>
        <w:r>
          <w:tab/>
        </w:r>
        <w:r>
          <w:fldChar w:fldCharType="begin"/>
        </w:r>
        <w:r>
          <w:instrText xml:space="preserve"> PAGEREF _Toc17888 \h </w:instrText>
        </w:r>
        <w:r>
          <w:fldChar w:fldCharType="separate"/>
        </w:r>
        <w:r>
          <w:t>3</w:t>
        </w:r>
        <w:r>
          <w:fldChar w:fldCharType="end"/>
        </w:r>
      </w:hyperlink>
    </w:p>
    <w:p>
      <w:pPr>
        <w:pStyle w:val="TOC2"/>
        <w:tabs>
          <w:tab w:val="right" w:leader="dot" w:pos="8306"/>
        </w:tabs>
      </w:pPr>
      <w:hyperlink w:anchor="_Toc477" w:history="1">
        <w:r>
          <w:rPr>
            <w:rFonts w:ascii="仿宋" w:eastAsia="仿宋" w:hAnsi="仿宋" w:cs="仿宋" w:hint="eastAsia"/>
            <w:lang w:eastAsia="zh-CN"/>
          </w:rPr>
          <w:t>(一)、危机预警与识别</w:t>
        </w:r>
        <w:r>
          <w:tab/>
        </w:r>
        <w:r>
          <w:fldChar w:fldCharType="begin"/>
        </w:r>
        <w:r>
          <w:instrText xml:space="preserve"> PAGEREF _Toc477 \h </w:instrText>
        </w:r>
        <w:r>
          <w:fldChar w:fldCharType="separate"/>
        </w:r>
        <w:r>
          <w:t>3</w:t>
        </w:r>
        <w:r>
          <w:fldChar w:fldCharType="end"/>
        </w:r>
      </w:hyperlink>
    </w:p>
    <w:p>
      <w:pPr>
        <w:pStyle w:val="TOC2"/>
        <w:tabs>
          <w:tab w:val="right" w:leader="dot" w:pos="8306"/>
        </w:tabs>
      </w:pPr>
      <w:hyperlink w:anchor="_Toc410" w:history="1">
        <w:r>
          <w:rPr>
            <w:rFonts w:ascii="仿宋" w:eastAsia="仿宋" w:hAnsi="仿宋" w:cs="仿宋" w:hint="eastAsia"/>
            <w:lang w:eastAsia="zh-CN"/>
          </w:rPr>
          <w:t>(二)、危机应对与恢复</w:t>
        </w:r>
        <w:r>
          <w:tab/>
        </w:r>
        <w:r>
          <w:fldChar w:fldCharType="begin"/>
        </w:r>
        <w:r>
          <w:instrText xml:space="preserve"> PAGEREF _Toc410 \h </w:instrText>
        </w:r>
        <w:r>
          <w:fldChar w:fldCharType="separate"/>
        </w:r>
        <w:r>
          <w:t>4</w:t>
        </w:r>
        <w:r>
          <w:fldChar w:fldCharType="end"/>
        </w:r>
      </w:hyperlink>
    </w:p>
    <w:p>
      <w:pPr>
        <w:pStyle w:val="TOC1"/>
        <w:tabs>
          <w:tab w:val="right" w:leader="dot" w:pos="8306"/>
        </w:tabs>
      </w:pPr>
      <w:hyperlink w:anchor="_Toc18167" w:history="1">
        <w:r>
          <w:rPr>
            <w:rFonts w:ascii="仿宋" w:eastAsia="仿宋" w:hAnsi="仿宋" w:cs="仿宋" w:hint="eastAsia"/>
            <w:lang w:eastAsia="zh-CN"/>
          </w:rPr>
          <w:t>二、高强2号玻璃纤维布项目选址可行性分析</w:t>
        </w:r>
        <w:r>
          <w:tab/>
        </w:r>
        <w:r>
          <w:fldChar w:fldCharType="begin"/>
        </w:r>
        <w:r>
          <w:instrText xml:space="preserve"> PAGEREF _Toc18167 \h </w:instrText>
        </w:r>
        <w:r>
          <w:fldChar w:fldCharType="separate"/>
        </w:r>
        <w:r>
          <w:t>6</w:t>
        </w:r>
        <w:r>
          <w:fldChar w:fldCharType="end"/>
        </w:r>
      </w:hyperlink>
    </w:p>
    <w:p>
      <w:pPr>
        <w:pStyle w:val="TOC2"/>
        <w:tabs>
          <w:tab w:val="right" w:leader="dot" w:pos="8306"/>
        </w:tabs>
      </w:pPr>
      <w:hyperlink w:anchor="_Toc18965" w:history="1">
        <w:r>
          <w:rPr>
            <w:rFonts w:ascii="仿宋" w:eastAsia="仿宋" w:hAnsi="仿宋" w:cs="仿宋" w:hint="eastAsia"/>
            <w:lang w:eastAsia="zh-CN"/>
          </w:rPr>
          <w:t>(一)、高强2号玻璃纤维布项目选址</w:t>
        </w:r>
        <w:r>
          <w:tab/>
        </w:r>
        <w:r>
          <w:fldChar w:fldCharType="begin"/>
        </w:r>
        <w:r>
          <w:instrText xml:space="preserve"> PAGEREF _Toc18965 \h </w:instrText>
        </w:r>
        <w:r>
          <w:fldChar w:fldCharType="separate"/>
        </w:r>
        <w:r>
          <w:t>6</w:t>
        </w:r>
        <w:r>
          <w:fldChar w:fldCharType="end"/>
        </w:r>
      </w:hyperlink>
    </w:p>
    <w:p>
      <w:pPr>
        <w:pStyle w:val="TOC2"/>
        <w:tabs>
          <w:tab w:val="right" w:leader="dot" w:pos="8306"/>
        </w:tabs>
      </w:pPr>
      <w:hyperlink w:anchor="_Toc9291" w:history="1">
        <w:r>
          <w:rPr>
            <w:rFonts w:ascii="仿宋" w:eastAsia="仿宋" w:hAnsi="仿宋" w:cs="仿宋" w:hint="eastAsia"/>
            <w:lang w:eastAsia="zh-CN"/>
          </w:rPr>
          <w:t>(二)、用地控制指标</w:t>
        </w:r>
        <w:r>
          <w:tab/>
        </w:r>
        <w:r>
          <w:fldChar w:fldCharType="begin"/>
        </w:r>
        <w:r>
          <w:instrText xml:space="preserve"> PAGEREF _Toc9291 \h </w:instrText>
        </w:r>
        <w:r>
          <w:fldChar w:fldCharType="separate"/>
        </w:r>
        <w:r>
          <w:t>6</w:t>
        </w:r>
        <w:r>
          <w:fldChar w:fldCharType="end"/>
        </w:r>
      </w:hyperlink>
    </w:p>
    <w:p>
      <w:pPr>
        <w:pStyle w:val="TOC2"/>
        <w:tabs>
          <w:tab w:val="right" w:leader="dot" w:pos="8306"/>
        </w:tabs>
      </w:pPr>
      <w:hyperlink w:anchor="_Toc4969" w:history="1">
        <w:r>
          <w:rPr>
            <w:rFonts w:ascii="仿宋" w:eastAsia="仿宋" w:hAnsi="仿宋" w:cs="仿宋" w:hint="eastAsia"/>
            <w:lang w:eastAsia="zh-CN"/>
          </w:rPr>
          <w:t>(三)、节约用地措施</w:t>
        </w:r>
        <w:r>
          <w:tab/>
        </w:r>
        <w:r>
          <w:fldChar w:fldCharType="begin"/>
        </w:r>
        <w:r>
          <w:instrText xml:space="preserve"> PAGEREF _Toc4969 \h </w:instrText>
        </w:r>
        <w:r>
          <w:fldChar w:fldCharType="separate"/>
        </w:r>
        <w:r>
          <w:t>8</w:t>
        </w:r>
        <w:r>
          <w:fldChar w:fldCharType="end"/>
        </w:r>
      </w:hyperlink>
    </w:p>
    <w:p>
      <w:pPr>
        <w:pStyle w:val="TOC2"/>
        <w:tabs>
          <w:tab w:val="right" w:leader="dot" w:pos="8306"/>
        </w:tabs>
      </w:pPr>
      <w:hyperlink w:anchor="_Toc4987" w:history="1">
        <w:r>
          <w:rPr>
            <w:rFonts w:ascii="仿宋" w:eastAsia="仿宋" w:hAnsi="仿宋" w:cs="仿宋" w:hint="eastAsia"/>
            <w:lang w:eastAsia="zh-CN"/>
          </w:rPr>
          <w:t>(四)、总图布置方案</w:t>
        </w:r>
        <w:r>
          <w:tab/>
        </w:r>
        <w:r>
          <w:fldChar w:fldCharType="begin"/>
        </w:r>
        <w:r>
          <w:instrText xml:space="preserve"> PAGEREF _Toc4987 \h </w:instrText>
        </w:r>
        <w:r>
          <w:fldChar w:fldCharType="separate"/>
        </w:r>
        <w:r>
          <w:t>9</w:t>
        </w:r>
        <w:r>
          <w:fldChar w:fldCharType="end"/>
        </w:r>
      </w:hyperlink>
    </w:p>
    <w:p>
      <w:pPr>
        <w:pStyle w:val="TOC2"/>
        <w:tabs>
          <w:tab w:val="right" w:leader="dot" w:pos="8306"/>
        </w:tabs>
      </w:pPr>
      <w:hyperlink w:anchor="_Toc5879" w:history="1">
        <w:r>
          <w:rPr>
            <w:rFonts w:ascii="仿宋" w:eastAsia="仿宋" w:hAnsi="仿宋" w:cs="仿宋" w:hint="eastAsia"/>
            <w:lang w:eastAsia="zh-CN"/>
          </w:rPr>
          <w:t>(五)、选址综合评价</w:t>
        </w:r>
        <w:r>
          <w:tab/>
        </w:r>
        <w:r>
          <w:fldChar w:fldCharType="begin"/>
        </w:r>
        <w:r>
          <w:instrText xml:space="preserve"> PAGEREF _Toc5879 \h </w:instrText>
        </w:r>
        <w:r>
          <w:fldChar w:fldCharType="separate"/>
        </w:r>
        <w:r>
          <w:t>10</w:t>
        </w:r>
        <w:r>
          <w:fldChar w:fldCharType="end"/>
        </w:r>
      </w:hyperlink>
    </w:p>
    <w:p>
      <w:pPr>
        <w:pStyle w:val="TOC1"/>
        <w:tabs>
          <w:tab w:val="right" w:leader="dot" w:pos="8306"/>
        </w:tabs>
      </w:pPr>
      <w:hyperlink w:anchor="_Toc32159" w:history="1">
        <w:r>
          <w:rPr>
            <w:rFonts w:ascii="仿宋" w:eastAsia="仿宋" w:hAnsi="仿宋" w:cs="仿宋" w:hint="eastAsia"/>
            <w:lang w:eastAsia="zh-CN"/>
          </w:rPr>
          <w:t>三、高强2号玻璃纤维布项目文档管理</w:t>
        </w:r>
        <w:r>
          <w:tab/>
        </w:r>
        <w:r>
          <w:fldChar w:fldCharType="begin"/>
        </w:r>
        <w:r>
          <w:instrText xml:space="preserve"> PAGEREF _Toc32159 \h </w:instrText>
        </w:r>
        <w:r>
          <w:fldChar w:fldCharType="separate"/>
        </w:r>
        <w:r>
          <w:t>11</w:t>
        </w:r>
        <w:r>
          <w:fldChar w:fldCharType="end"/>
        </w:r>
      </w:hyperlink>
    </w:p>
    <w:p>
      <w:pPr>
        <w:pStyle w:val="TOC2"/>
        <w:tabs>
          <w:tab w:val="right" w:leader="dot" w:pos="8306"/>
        </w:tabs>
      </w:pPr>
      <w:hyperlink w:anchor="_Toc16834" w:history="1">
        <w:r>
          <w:rPr>
            <w:rFonts w:ascii="仿宋" w:eastAsia="仿宋" w:hAnsi="仿宋" w:cs="仿宋" w:hint="eastAsia"/>
            <w:lang w:eastAsia="zh-CN"/>
          </w:rPr>
          <w:t>(一)、文档编制与审查</w:t>
        </w:r>
        <w:r>
          <w:tab/>
        </w:r>
        <w:r>
          <w:fldChar w:fldCharType="begin"/>
        </w:r>
        <w:r>
          <w:instrText xml:space="preserve"> PAGEREF _Toc16834 \h </w:instrText>
        </w:r>
        <w:r>
          <w:fldChar w:fldCharType="separate"/>
        </w:r>
        <w:r>
          <w:t>11</w:t>
        </w:r>
        <w:r>
          <w:fldChar w:fldCharType="end"/>
        </w:r>
      </w:hyperlink>
    </w:p>
    <w:p>
      <w:pPr>
        <w:pStyle w:val="TOC2"/>
        <w:tabs>
          <w:tab w:val="right" w:leader="dot" w:pos="8306"/>
        </w:tabs>
      </w:pPr>
      <w:hyperlink w:anchor="_Toc27317" w:history="1">
        <w:r>
          <w:rPr>
            <w:rFonts w:ascii="仿宋" w:eastAsia="仿宋" w:hAnsi="仿宋" w:cs="仿宋" w:hint="eastAsia"/>
            <w:lang w:eastAsia="zh-CN"/>
          </w:rPr>
          <w:t>(二)、文档发布与分发</w:t>
        </w:r>
        <w:r>
          <w:tab/>
        </w:r>
        <w:r>
          <w:fldChar w:fldCharType="begin"/>
        </w:r>
        <w:r>
          <w:instrText xml:space="preserve"> PAGEREF _Toc27317 \h </w:instrText>
        </w:r>
        <w:r>
          <w:fldChar w:fldCharType="separate"/>
        </w:r>
        <w:r>
          <w:t>13</w:t>
        </w:r>
        <w:r>
          <w:fldChar w:fldCharType="end"/>
        </w:r>
      </w:hyperlink>
    </w:p>
    <w:p>
      <w:pPr>
        <w:pStyle w:val="TOC2"/>
        <w:tabs>
          <w:tab w:val="right" w:leader="dot" w:pos="8306"/>
        </w:tabs>
      </w:pPr>
      <w:hyperlink w:anchor="_Toc14005" w:history="1">
        <w:r>
          <w:rPr>
            <w:rFonts w:ascii="仿宋" w:eastAsia="仿宋" w:hAnsi="仿宋" w:cs="仿宋" w:hint="eastAsia"/>
            <w:lang w:eastAsia="zh-CN"/>
          </w:rPr>
          <w:t>(三)、文档存档与归档</w:t>
        </w:r>
        <w:r>
          <w:tab/>
        </w:r>
        <w:r>
          <w:fldChar w:fldCharType="begin"/>
        </w:r>
        <w:r>
          <w:instrText xml:space="preserve"> PAGEREF _Toc14005 \h </w:instrText>
        </w:r>
        <w:r>
          <w:fldChar w:fldCharType="separate"/>
        </w:r>
        <w:r>
          <w:t>14</w:t>
        </w:r>
        <w:r>
          <w:fldChar w:fldCharType="end"/>
        </w:r>
      </w:hyperlink>
    </w:p>
    <w:p>
      <w:pPr>
        <w:pStyle w:val="TOC1"/>
        <w:tabs>
          <w:tab w:val="right" w:leader="dot" w:pos="8306"/>
        </w:tabs>
      </w:pPr>
      <w:hyperlink w:anchor="_Toc18777" w:history="1">
        <w:r>
          <w:rPr>
            <w:rFonts w:ascii="仿宋" w:eastAsia="仿宋" w:hAnsi="仿宋" w:cs="仿宋" w:hint="eastAsia"/>
            <w:lang w:eastAsia="zh-CN"/>
          </w:rPr>
          <w:t>四、高强2号玻璃纤维布项目建设单位说明</w:t>
        </w:r>
        <w:r>
          <w:tab/>
        </w:r>
        <w:r>
          <w:fldChar w:fldCharType="begin"/>
        </w:r>
        <w:r>
          <w:instrText xml:space="preserve"> PAGEREF _Toc18777 \h </w:instrText>
        </w:r>
        <w:r>
          <w:fldChar w:fldCharType="separate"/>
        </w:r>
        <w:r>
          <w:t>15</w:t>
        </w:r>
        <w:r>
          <w:fldChar w:fldCharType="end"/>
        </w:r>
      </w:hyperlink>
    </w:p>
    <w:p>
      <w:pPr>
        <w:pStyle w:val="TOC2"/>
        <w:tabs>
          <w:tab w:val="right" w:leader="dot" w:pos="8306"/>
        </w:tabs>
      </w:pPr>
      <w:hyperlink w:anchor="_Toc3055" w:history="1">
        <w:r>
          <w:rPr>
            <w:rFonts w:ascii="仿宋" w:eastAsia="仿宋" w:hAnsi="仿宋" w:cs="仿宋" w:hint="eastAsia"/>
            <w:lang w:eastAsia="zh-CN"/>
          </w:rPr>
          <w:t>(一)、高强2号玻璃纤维布项目承办单位基本情况</w:t>
        </w:r>
        <w:r>
          <w:tab/>
        </w:r>
        <w:r>
          <w:fldChar w:fldCharType="begin"/>
        </w:r>
        <w:r>
          <w:instrText xml:space="preserve"> PAGEREF _Toc3055 \h </w:instrText>
        </w:r>
        <w:r>
          <w:fldChar w:fldCharType="separate"/>
        </w:r>
        <w:r>
          <w:t>15</w:t>
        </w:r>
        <w:r>
          <w:fldChar w:fldCharType="end"/>
        </w:r>
      </w:hyperlink>
    </w:p>
    <w:p>
      <w:pPr>
        <w:pStyle w:val="TOC2"/>
        <w:tabs>
          <w:tab w:val="right" w:leader="dot" w:pos="8306"/>
        </w:tabs>
      </w:pPr>
      <w:hyperlink w:anchor="_Toc31066" w:history="1">
        <w:r>
          <w:rPr>
            <w:rFonts w:ascii="仿宋" w:eastAsia="仿宋" w:hAnsi="仿宋" w:cs="仿宋" w:hint="eastAsia"/>
            <w:lang w:eastAsia="zh-CN"/>
          </w:rPr>
          <w:t>(二)、公司经济效益分析</w:t>
        </w:r>
        <w:r>
          <w:tab/>
        </w:r>
        <w:r>
          <w:fldChar w:fldCharType="begin"/>
        </w:r>
        <w:r>
          <w:instrText xml:space="preserve"> PAGEREF _Toc31066 \h </w:instrText>
        </w:r>
        <w:r>
          <w:fldChar w:fldCharType="separate"/>
        </w:r>
        <w:r>
          <w:t>15</w:t>
        </w:r>
        <w:r>
          <w:fldChar w:fldCharType="end"/>
        </w:r>
      </w:hyperlink>
    </w:p>
    <w:p>
      <w:pPr>
        <w:pStyle w:val="TOC1"/>
        <w:tabs>
          <w:tab w:val="right" w:leader="dot" w:pos="8306"/>
        </w:tabs>
      </w:pPr>
      <w:hyperlink w:anchor="_Toc25477" w:history="1">
        <w:r>
          <w:rPr>
            <w:rFonts w:ascii="仿宋" w:eastAsia="仿宋" w:hAnsi="仿宋" w:cs="仿宋" w:hint="eastAsia"/>
            <w:lang w:eastAsia="zh-CN"/>
          </w:rPr>
          <w:t>五、高强2号玻璃纤维布项目土建工程</w:t>
        </w:r>
        <w:r>
          <w:tab/>
        </w:r>
        <w:r>
          <w:fldChar w:fldCharType="begin"/>
        </w:r>
        <w:r>
          <w:instrText xml:space="preserve"> PAGEREF _Toc25477 \h </w:instrText>
        </w:r>
        <w:r>
          <w:fldChar w:fldCharType="separate"/>
        </w:r>
        <w:r>
          <w:t>17</w:t>
        </w:r>
        <w:r>
          <w:fldChar w:fldCharType="end"/>
        </w:r>
      </w:hyperlink>
    </w:p>
    <w:p>
      <w:pPr>
        <w:pStyle w:val="TOC2"/>
        <w:tabs>
          <w:tab w:val="right" w:leader="dot" w:pos="8306"/>
        </w:tabs>
      </w:pPr>
      <w:hyperlink w:anchor="_Toc22510" w:history="1">
        <w:r>
          <w:rPr>
            <w:rFonts w:ascii="仿宋" w:eastAsia="仿宋" w:hAnsi="仿宋" w:cs="仿宋" w:hint="eastAsia"/>
            <w:lang w:eastAsia="zh-CN"/>
          </w:rPr>
          <w:t>(一)、建筑工程设计原则</w:t>
        </w:r>
        <w:r>
          <w:tab/>
        </w:r>
        <w:r>
          <w:fldChar w:fldCharType="begin"/>
        </w:r>
        <w:r>
          <w:instrText xml:space="preserve"> PAGEREF _Toc22510 \h </w:instrText>
        </w:r>
        <w:r>
          <w:fldChar w:fldCharType="separate"/>
        </w:r>
        <w:r>
          <w:t>17</w:t>
        </w:r>
        <w:r>
          <w:fldChar w:fldCharType="end"/>
        </w:r>
      </w:hyperlink>
    </w:p>
    <w:p>
      <w:pPr>
        <w:pStyle w:val="TOC2"/>
        <w:tabs>
          <w:tab w:val="right" w:leader="dot" w:pos="8306"/>
        </w:tabs>
      </w:pPr>
      <w:hyperlink w:anchor="_Toc17256" w:history="1">
        <w:r>
          <w:rPr>
            <w:rFonts w:ascii="仿宋" w:eastAsia="仿宋" w:hAnsi="仿宋" w:cs="仿宋" w:hint="eastAsia"/>
            <w:lang w:eastAsia="zh-CN"/>
          </w:rPr>
          <w:t>(二)、土建工程设计年限及安全等级</w:t>
        </w:r>
        <w:r>
          <w:tab/>
        </w:r>
        <w:r>
          <w:fldChar w:fldCharType="begin"/>
        </w:r>
        <w:r>
          <w:instrText xml:space="preserve"> PAGEREF _Toc17256 \h </w:instrText>
        </w:r>
        <w:r>
          <w:fldChar w:fldCharType="separate"/>
        </w:r>
        <w:r>
          <w:t>18</w:t>
        </w:r>
        <w:r>
          <w:fldChar w:fldCharType="end"/>
        </w:r>
      </w:hyperlink>
    </w:p>
    <w:p>
      <w:pPr>
        <w:pStyle w:val="TOC2"/>
        <w:tabs>
          <w:tab w:val="right" w:leader="dot" w:pos="8306"/>
        </w:tabs>
      </w:pPr>
      <w:hyperlink w:anchor="_Toc17040" w:history="1">
        <w:r>
          <w:rPr>
            <w:rFonts w:ascii="仿宋" w:eastAsia="仿宋" w:hAnsi="仿宋" w:cs="仿宋" w:hint="eastAsia"/>
            <w:lang w:eastAsia="zh-CN"/>
          </w:rPr>
          <w:t>(三)、建筑工程设计总体要求</w:t>
        </w:r>
        <w:r>
          <w:tab/>
        </w:r>
        <w:r>
          <w:fldChar w:fldCharType="begin"/>
        </w:r>
        <w:r>
          <w:instrText xml:space="preserve"> PAGEREF _Toc17040 \h </w:instrText>
        </w:r>
        <w:r>
          <w:fldChar w:fldCharType="separate"/>
        </w:r>
        <w:r>
          <w:t>19</w:t>
        </w:r>
        <w:r>
          <w:fldChar w:fldCharType="end"/>
        </w:r>
      </w:hyperlink>
    </w:p>
    <w:p>
      <w:pPr>
        <w:pStyle w:val="TOC2"/>
        <w:tabs>
          <w:tab w:val="right" w:leader="dot" w:pos="8306"/>
        </w:tabs>
      </w:pPr>
      <w:hyperlink w:anchor="_Toc27972" w:history="1">
        <w:r>
          <w:rPr>
            <w:rFonts w:ascii="仿宋" w:eastAsia="仿宋" w:hAnsi="仿宋" w:cs="仿宋" w:hint="eastAsia"/>
            <w:lang w:eastAsia="zh-CN"/>
          </w:rPr>
          <w:t>(四)、土建工程建设指标</w:t>
        </w:r>
        <w:r>
          <w:tab/>
        </w:r>
        <w:r>
          <w:fldChar w:fldCharType="begin"/>
        </w:r>
        <w:r>
          <w:instrText xml:space="preserve"> PAGEREF _Toc27972 \h </w:instrText>
        </w:r>
        <w:r>
          <w:fldChar w:fldCharType="separate"/>
        </w:r>
        <w:r>
          <w:t>20</w:t>
        </w:r>
        <w:r>
          <w:fldChar w:fldCharType="end"/>
        </w:r>
      </w:hyperlink>
    </w:p>
    <w:p>
      <w:pPr>
        <w:pStyle w:val="TOC1"/>
        <w:tabs>
          <w:tab w:val="right" w:leader="dot" w:pos="8306"/>
        </w:tabs>
      </w:pPr>
      <w:hyperlink w:anchor="_Toc28114" w:history="1">
        <w:r>
          <w:rPr>
            <w:rFonts w:ascii="仿宋" w:eastAsia="仿宋" w:hAnsi="仿宋" w:cs="仿宋" w:hint="eastAsia"/>
            <w:lang w:eastAsia="zh-CN"/>
          </w:rPr>
          <w:t>六、工艺说明</w:t>
        </w:r>
        <w:r>
          <w:tab/>
        </w:r>
        <w:r>
          <w:fldChar w:fldCharType="begin"/>
        </w:r>
        <w:r>
          <w:instrText xml:space="preserve"> PAGEREF _Toc28114 \h </w:instrText>
        </w:r>
        <w:r>
          <w:fldChar w:fldCharType="separate"/>
        </w:r>
        <w:r>
          <w:t>20</w:t>
        </w:r>
        <w:r>
          <w:fldChar w:fldCharType="end"/>
        </w:r>
      </w:hyperlink>
    </w:p>
    <w:p>
      <w:pPr>
        <w:pStyle w:val="TOC2"/>
        <w:tabs>
          <w:tab w:val="right" w:leader="dot" w:pos="8306"/>
        </w:tabs>
      </w:pPr>
      <w:hyperlink w:anchor="_Toc16024" w:history="1">
        <w:r>
          <w:rPr>
            <w:rFonts w:ascii="仿宋" w:eastAsia="仿宋" w:hAnsi="仿宋" w:cs="仿宋" w:hint="eastAsia"/>
            <w:lang w:eastAsia="zh-CN"/>
          </w:rPr>
          <w:t>(一)、技术管理特点</w:t>
        </w:r>
        <w:r>
          <w:tab/>
        </w:r>
        <w:r>
          <w:fldChar w:fldCharType="begin"/>
        </w:r>
        <w:r>
          <w:instrText xml:space="preserve"> PAGEREF _Toc16024 \h </w:instrText>
        </w:r>
        <w:r>
          <w:fldChar w:fldCharType="separate"/>
        </w:r>
        <w:r>
          <w:t>20</w:t>
        </w:r>
        <w:r>
          <w:fldChar w:fldCharType="end"/>
        </w:r>
      </w:hyperlink>
    </w:p>
    <w:p>
      <w:pPr>
        <w:pStyle w:val="TOC2"/>
        <w:tabs>
          <w:tab w:val="right" w:leader="dot" w:pos="8306"/>
        </w:tabs>
      </w:pPr>
      <w:hyperlink w:anchor="_Toc6051" w:history="1">
        <w:r>
          <w:rPr>
            <w:rFonts w:ascii="仿宋" w:eastAsia="仿宋" w:hAnsi="仿宋" w:cs="仿宋" w:hint="eastAsia"/>
            <w:lang w:eastAsia="zh-CN"/>
          </w:rPr>
          <w:t>(二)、高强2号玻璃纤维布项目工艺技术设计方案</w:t>
        </w:r>
        <w:r>
          <w:tab/>
        </w:r>
        <w:r>
          <w:fldChar w:fldCharType="begin"/>
        </w:r>
        <w:r>
          <w:instrText xml:space="preserve"> PAGEREF _Toc6051 \h </w:instrText>
        </w:r>
        <w:r>
          <w:fldChar w:fldCharType="separate"/>
        </w:r>
        <w:r>
          <w:t>21</w:t>
        </w:r>
        <w:r>
          <w:fldChar w:fldCharType="end"/>
        </w:r>
      </w:hyperlink>
    </w:p>
    <w:p>
      <w:pPr>
        <w:pStyle w:val="TOC2"/>
        <w:tabs>
          <w:tab w:val="right" w:leader="dot" w:pos="8306"/>
        </w:tabs>
      </w:pPr>
      <w:hyperlink w:anchor="_Toc8796" w:history="1">
        <w:r>
          <w:rPr>
            <w:rFonts w:ascii="仿宋" w:eastAsia="仿宋" w:hAnsi="仿宋" w:cs="仿宋" w:hint="eastAsia"/>
            <w:lang w:eastAsia="zh-CN"/>
          </w:rPr>
          <w:t>(三)、设备选型方案</w:t>
        </w:r>
        <w:r>
          <w:tab/>
        </w:r>
        <w:r>
          <w:fldChar w:fldCharType="begin"/>
        </w:r>
        <w:r>
          <w:instrText xml:space="preserve"> PAGEREF _Toc8796 \h </w:instrText>
        </w:r>
        <w:r>
          <w:fldChar w:fldCharType="separate"/>
        </w:r>
        <w:r>
          <w:t>22</w:t>
        </w:r>
        <w:r>
          <w:fldChar w:fldCharType="end"/>
        </w:r>
      </w:hyperlink>
    </w:p>
    <w:p>
      <w:pPr>
        <w:pStyle w:val="TOC1"/>
        <w:tabs>
          <w:tab w:val="right" w:leader="dot" w:pos="8306"/>
        </w:tabs>
      </w:pPr>
      <w:hyperlink w:anchor="_Toc6358" w:history="1">
        <w:r>
          <w:rPr>
            <w:rFonts w:ascii="仿宋" w:eastAsia="仿宋" w:hAnsi="仿宋" w:cs="仿宋" w:hint="eastAsia"/>
            <w:lang w:eastAsia="zh-CN"/>
          </w:rPr>
          <w:t>七、生产安全保护</w:t>
        </w:r>
        <w:r>
          <w:tab/>
        </w:r>
        <w:r>
          <w:fldChar w:fldCharType="begin"/>
        </w:r>
        <w:r>
          <w:instrText xml:space="preserve"> PAGEREF _Toc6358 \h </w:instrText>
        </w:r>
        <w:r>
          <w:fldChar w:fldCharType="separate"/>
        </w:r>
        <w:r>
          <w:t>24</w:t>
        </w:r>
        <w:r>
          <w:fldChar w:fldCharType="end"/>
        </w:r>
      </w:hyperlink>
    </w:p>
    <w:p>
      <w:pPr>
        <w:pStyle w:val="TOC2"/>
        <w:tabs>
          <w:tab w:val="right" w:leader="dot" w:pos="8306"/>
        </w:tabs>
      </w:pPr>
      <w:hyperlink w:anchor="_Toc10468" w:history="1">
        <w:r>
          <w:rPr>
            <w:rFonts w:ascii="仿宋" w:eastAsia="仿宋" w:hAnsi="仿宋" w:cs="仿宋" w:hint="eastAsia"/>
            <w:lang w:eastAsia="zh-CN"/>
          </w:rPr>
          <w:t>(一)、消防安全</w:t>
        </w:r>
        <w:r>
          <w:tab/>
        </w:r>
        <w:r>
          <w:fldChar w:fldCharType="begin"/>
        </w:r>
        <w:r>
          <w:instrText xml:space="preserve"> PAGEREF _Toc10468 \h </w:instrText>
        </w:r>
        <w:r>
          <w:fldChar w:fldCharType="separate"/>
        </w:r>
        <w:r>
          <w:t>24</w:t>
        </w:r>
        <w:r>
          <w:fldChar w:fldCharType="end"/>
        </w:r>
      </w:hyperlink>
    </w:p>
    <w:p>
      <w:pPr>
        <w:pStyle w:val="TOC2"/>
        <w:tabs>
          <w:tab w:val="right" w:leader="dot" w:pos="8306"/>
        </w:tabs>
      </w:pPr>
      <w:hyperlink w:anchor="_Toc14329" w:history="1">
        <w:r>
          <w:rPr>
            <w:rFonts w:ascii="仿宋" w:eastAsia="仿宋" w:hAnsi="仿宋" w:cs="仿宋" w:hint="eastAsia"/>
            <w:lang w:eastAsia="zh-CN"/>
          </w:rPr>
          <w:t>(二)、防火防爆总图布置措施</w:t>
        </w:r>
        <w:r>
          <w:tab/>
        </w:r>
        <w:r>
          <w:fldChar w:fldCharType="begin"/>
        </w:r>
        <w:r>
          <w:instrText xml:space="preserve"> PAGEREF _Toc14329 \h </w:instrText>
        </w:r>
        <w:r>
          <w:fldChar w:fldCharType="separate"/>
        </w:r>
        <w:r>
          <w:t>25</w:t>
        </w:r>
        <w:r>
          <w:fldChar w:fldCharType="end"/>
        </w:r>
      </w:hyperlink>
    </w:p>
    <w:p>
      <w:pPr>
        <w:pStyle w:val="TOC2"/>
        <w:tabs>
          <w:tab w:val="right" w:leader="dot" w:pos="8306"/>
        </w:tabs>
      </w:pPr>
      <w:hyperlink w:anchor="_Toc16363" w:history="1">
        <w:r>
          <w:rPr>
            <w:rFonts w:ascii="仿宋" w:eastAsia="仿宋" w:hAnsi="仿宋" w:cs="仿宋" w:hint="eastAsia"/>
            <w:lang w:eastAsia="zh-CN"/>
          </w:rPr>
          <w:t>(三)、自然灾害防范措施</w:t>
        </w:r>
        <w:r>
          <w:tab/>
        </w:r>
        <w:r>
          <w:fldChar w:fldCharType="begin"/>
        </w:r>
        <w:r>
          <w:instrText xml:space="preserve"> PAGEREF _Toc16363 \h </w:instrText>
        </w:r>
        <w:r>
          <w:fldChar w:fldCharType="separate"/>
        </w:r>
        <w:r>
          <w:t>26</w:t>
        </w:r>
        <w:r>
          <w:fldChar w:fldCharType="end"/>
        </w:r>
      </w:hyperlink>
    </w:p>
    <w:p>
      <w:pPr>
        <w:pStyle w:val="TOC2"/>
        <w:tabs>
          <w:tab w:val="right" w:leader="dot" w:pos="8306"/>
        </w:tabs>
      </w:pPr>
      <w:hyperlink w:anchor="_Toc28596" w:history="1">
        <w:r>
          <w:rPr>
            <w:rFonts w:ascii="仿宋" w:eastAsia="仿宋" w:hAnsi="仿宋" w:cs="仿宋" w:hint="eastAsia"/>
            <w:lang w:eastAsia="zh-CN"/>
          </w:rPr>
          <w:t>(四)、安全色及安全标志使用要求</w:t>
        </w:r>
        <w:r>
          <w:tab/>
        </w:r>
        <w:r>
          <w:fldChar w:fldCharType="begin"/>
        </w:r>
        <w:r>
          <w:instrText xml:space="preserve"> PAGEREF _Toc28596 \h </w:instrText>
        </w:r>
        <w:r>
          <w:fldChar w:fldCharType="separate"/>
        </w:r>
        <w:r>
          <w:t>27</w:t>
        </w:r>
        <w:r>
          <w:fldChar w:fldCharType="end"/>
        </w:r>
      </w:hyperlink>
    </w:p>
    <w:p>
      <w:pPr>
        <w:pStyle w:val="TOC2"/>
        <w:tabs>
          <w:tab w:val="right" w:leader="dot" w:pos="8306"/>
        </w:tabs>
      </w:pPr>
      <w:hyperlink w:anchor="_Toc5098" w:history="1">
        <w:r>
          <w:rPr>
            <w:rFonts w:ascii="仿宋" w:eastAsia="仿宋" w:hAnsi="仿宋" w:cs="仿宋" w:hint="eastAsia"/>
            <w:lang w:eastAsia="zh-CN"/>
          </w:rPr>
          <w:t>(五)、防尘防毒措施</w:t>
        </w:r>
        <w:r>
          <w:tab/>
        </w:r>
        <w:r>
          <w:fldChar w:fldCharType="begin"/>
        </w:r>
        <w:r>
          <w:instrText xml:space="preserve"> PAGEREF _Toc5098 \h </w:instrText>
        </w:r>
        <w:r>
          <w:fldChar w:fldCharType="separate"/>
        </w:r>
        <w:r>
          <w:t>28</w:t>
        </w:r>
        <w:r>
          <w:fldChar w:fldCharType="end"/>
        </w:r>
      </w:hyperlink>
    </w:p>
    <w:p>
      <w:pPr>
        <w:pStyle w:val="TOC2"/>
        <w:tabs>
          <w:tab w:val="right" w:leader="dot" w:pos="8306"/>
        </w:tabs>
      </w:pPr>
      <w:hyperlink w:anchor="_Toc11592" w:history="1">
        <w:r>
          <w:rPr>
            <w:rFonts w:ascii="仿宋" w:eastAsia="仿宋" w:hAnsi="仿宋" w:cs="仿宋" w:hint="eastAsia"/>
            <w:lang w:eastAsia="zh-CN"/>
          </w:rPr>
          <w:t>(六)、防静电、触电防护及防雷措施</w:t>
        </w:r>
        <w:r>
          <w:tab/>
        </w:r>
        <w:r>
          <w:fldChar w:fldCharType="begin"/>
        </w:r>
        <w:r>
          <w:instrText xml:space="preserve"> PAGEREF _Toc11592 \h </w:instrText>
        </w:r>
        <w:r>
          <w:fldChar w:fldCharType="separate"/>
        </w:r>
        <w:r>
          <w:t>29</w:t>
        </w:r>
        <w:r>
          <w:fldChar w:fldCharType="end"/>
        </w:r>
      </w:hyperlink>
    </w:p>
    <w:p>
      <w:pPr>
        <w:pStyle w:val="TOC2"/>
        <w:tabs>
          <w:tab w:val="right" w:leader="dot" w:pos="8306"/>
        </w:tabs>
      </w:pPr>
      <w:hyperlink w:anchor="_Toc11554" w:history="1">
        <w:r>
          <w:rPr>
            <w:rFonts w:ascii="仿宋" w:eastAsia="仿宋" w:hAnsi="仿宋" w:cs="仿宋" w:hint="eastAsia"/>
            <w:lang w:eastAsia="zh-CN"/>
          </w:rPr>
          <w:t>(七)、机械设备安全保障措施</w:t>
        </w:r>
        <w:r>
          <w:tab/>
        </w:r>
        <w:r>
          <w:fldChar w:fldCharType="begin"/>
        </w:r>
        <w:r>
          <w:instrText xml:space="preserve"> PAGEREF _Toc11554 \h </w:instrText>
        </w:r>
        <w:r>
          <w:fldChar w:fldCharType="separate"/>
        </w:r>
        <w:r>
          <w:t>31</w:t>
        </w:r>
        <w:r>
          <w:fldChar w:fldCharType="end"/>
        </w:r>
      </w:hyperlink>
    </w:p>
    <w:p>
      <w:pPr>
        <w:pStyle w:val="TOC1"/>
        <w:tabs>
          <w:tab w:val="right" w:leader="dot" w:pos="8306"/>
        </w:tabs>
      </w:pPr>
      <w:hyperlink w:anchor="_Toc28648" w:history="1">
        <w:r>
          <w:rPr>
            <w:rFonts w:ascii="仿宋" w:eastAsia="仿宋" w:hAnsi="仿宋" w:cs="仿宋" w:hint="eastAsia"/>
            <w:lang w:eastAsia="zh-CN"/>
          </w:rPr>
          <w:t>八、高强2号玻璃纤维布项目社会影响</w:t>
        </w:r>
        <w:r>
          <w:tab/>
        </w:r>
        <w:r>
          <w:fldChar w:fldCharType="begin"/>
        </w:r>
        <w:r>
          <w:instrText xml:space="preserve"> PAGEREF _Toc28648 \h </w:instrText>
        </w:r>
        <w:r>
          <w:fldChar w:fldCharType="separate"/>
        </w:r>
        <w:r>
          <w:t>32</w:t>
        </w:r>
        <w:r>
          <w:fldChar w:fldCharType="end"/>
        </w:r>
      </w:hyperlink>
    </w:p>
    <w:p>
      <w:pPr>
        <w:pStyle w:val="TOC2"/>
        <w:tabs>
          <w:tab w:val="right" w:leader="dot" w:pos="8306"/>
        </w:tabs>
      </w:pPr>
      <w:hyperlink w:anchor="_Toc11782" w:history="1">
        <w:r>
          <w:rPr>
            <w:rFonts w:ascii="仿宋" w:eastAsia="仿宋" w:hAnsi="仿宋" w:cs="仿宋" w:hint="eastAsia"/>
            <w:lang w:eastAsia="zh-CN"/>
          </w:rPr>
          <w:t>(一)、社会责任与义务</w:t>
        </w:r>
        <w:r>
          <w:tab/>
        </w:r>
        <w:r>
          <w:fldChar w:fldCharType="begin"/>
        </w:r>
        <w:r>
          <w:instrText xml:space="preserve"> PAGEREF _Toc11782 \h </w:instrText>
        </w:r>
        <w:r>
          <w:fldChar w:fldCharType="separate"/>
        </w:r>
        <w:r>
          <w:t>32</w:t>
        </w:r>
        <w:r>
          <w:fldChar w:fldCharType="end"/>
        </w:r>
      </w:hyperlink>
    </w:p>
    <w:p>
      <w:pPr>
        <w:pStyle w:val="TOC2"/>
        <w:tabs>
          <w:tab w:val="right" w:leader="dot" w:pos="8306"/>
        </w:tabs>
      </w:pPr>
      <w:hyperlink w:anchor="_Toc14342" w:history="1">
        <w:r>
          <w:rPr>
            <w:rFonts w:ascii="仿宋" w:eastAsia="仿宋" w:hAnsi="仿宋" w:cs="仿宋" w:hint="eastAsia"/>
            <w:lang w:eastAsia="zh-CN"/>
          </w:rPr>
          <w:t>(二)、社会参与与沟通</w:t>
        </w:r>
        <w:r>
          <w:tab/>
        </w:r>
        <w:r>
          <w:fldChar w:fldCharType="begin"/>
        </w:r>
        <w:r>
          <w:instrText xml:space="preserve"> PAGEREF _Toc14342 \h </w:instrText>
        </w:r>
        <w:r>
          <w:fldChar w:fldCharType="separate"/>
        </w:r>
        <w:r>
          <w:t>33</w:t>
        </w:r>
        <w:r>
          <w:fldChar w:fldCharType="end"/>
        </w:r>
      </w:hyperlink>
    </w:p>
    <w:p>
      <w:pPr>
        <w:pStyle w:val="TOC1"/>
        <w:tabs>
          <w:tab w:val="right" w:leader="dot" w:pos="8306"/>
        </w:tabs>
      </w:pPr>
      <w:hyperlink w:anchor="_Toc1515" w:history="1">
        <w:r>
          <w:rPr>
            <w:rFonts w:ascii="仿宋" w:eastAsia="仿宋" w:hAnsi="仿宋" w:cs="仿宋" w:hint="eastAsia"/>
            <w:lang w:eastAsia="zh-CN"/>
          </w:rPr>
          <w:t>九、高强2号玻璃纤维布项目人力资源管理</w:t>
        </w:r>
        <w:r>
          <w:tab/>
        </w:r>
        <w:r>
          <w:fldChar w:fldCharType="begin"/>
        </w:r>
        <w:r>
          <w:instrText xml:space="preserve"> PAGEREF _Toc1515 \h </w:instrText>
        </w:r>
        <w:r>
          <w:fldChar w:fldCharType="separate"/>
        </w:r>
        <w:r>
          <w:t>34</w:t>
        </w:r>
        <w:r>
          <w:fldChar w:fldCharType="end"/>
        </w:r>
      </w:hyperlink>
    </w:p>
    <w:p>
      <w:pPr>
        <w:pStyle w:val="TOC2"/>
        <w:tabs>
          <w:tab w:val="right" w:leader="dot" w:pos="8306"/>
        </w:tabs>
      </w:pPr>
      <w:hyperlink w:anchor="_Toc28098" w:history="1">
        <w:r>
          <w:rPr>
            <w:rFonts w:ascii="仿宋" w:eastAsia="仿宋" w:hAnsi="仿宋" w:cs="仿宋" w:hint="eastAsia"/>
            <w:lang w:eastAsia="zh-CN"/>
          </w:rPr>
          <w:t>(一)、建立健全的预算管理制度</w:t>
        </w:r>
        <w:r>
          <w:tab/>
        </w:r>
        <w:r>
          <w:fldChar w:fldCharType="begin"/>
        </w:r>
        <w:r>
          <w:instrText xml:space="preserve"> PAGEREF _Toc28098 \h </w:instrText>
        </w:r>
        <w:r>
          <w:fldChar w:fldCharType="separate"/>
        </w:r>
        <w:r>
          <w:t>34</w:t>
        </w:r>
        <w:r>
          <w:fldChar w:fldCharType="end"/>
        </w:r>
      </w:hyperlink>
    </w:p>
    <w:p>
      <w:pPr>
        <w:pStyle w:val="TOC2"/>
        <w:tabs>
          <w:tab w:val="right" w:leader="dot" w:pos="8306"/>
        </w:tabs>
      </w:pPr>
      <w:hyperlink w:anchor="_Toc16923" w:history="1">
        <w:r>
          <w:rPr>
            <w:rFonts w:ascii="仿宋" w:eastAsia="仿宋" w:hAnsi="仿宋" w:cs="仿宋" w:hint="eastAsia"/>
            <w:lang w:eastAsia="zh-CN"/>
          </w:rPr>
          <w:t>(二)、加强资金流动监控</w:t>
        </w:r>
        <w:r>
          <w:tab/>
        </w:r>
        <w:r>
          <w:fldChar w:fldCharType="begin"/>
        </w:r>
        <w:r>
          <w:instrText xml:space="preserve"> PAGEREF _Toc16923 \h </w:instrText>
        </w:r>
        <w:r>
          <w:fldChar w:fldCharType="separate"/>
        </w:r>
        <w:r>
          <w:t>36</w:t>
        </w:r>
        <w:r>
          <w:fldChar w:fldCharType="end"/>
        </w:r>
      </w:hyperlink>
    </w:p>
    <w:p>
      <w:pPr>
        <w:pStyle w:val="TOC2"/>
        <w:tabs>
          <w:tab w:val="right" w:leader="dot" w:pos="8306"/>
        </w:tabs>
      </w:pPr>
      <w:hyperlink w:anchor="_Toc24609" w:history="1">
        <w:r>
          <w:rPr>
            <w:rFonts w:ascii="仿宋" w:eastAsia="仿宋" w:hAnsi="仿宋" w:cs="仿宋" w:hint="eastAsia"/>
            <w:lang w:eastAsia="zh-CN"/>
          </w:rPr>
          <w:t>(三)、制定完善的风险控制机制</w:t>
        </w:r>
        <w:r>
          <w:tab/>
        </w:r>
        <w:r>
          <w:fldChar w:fldCharType="begin"/>
        </w:r>
        <w:r>
          <w:instrText xml:space="preserve"> PAGEREF _Toc24609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542" w:history="1">
        <w:r>
          <w:rPr>
            <w:rFonts w:ascii="仿宋" w:eastAsia="仿宋" w:hAnsi="仿宋" w:cs="仿宋" w:hint="eastAsia"/>
            <w:lang w:eastAsia="zh-CN"/>
          </w:rPr>
          <w:t>(四)、优化成本管理</w:t>
        </w:r>
        <w:r>
          <w:tab/>
        </w:r>
        <w:r>
          <w:fldChar w:fldCharType="begin"/>
        </w:r>
        <w:r>
          <w:instrText xml:space="preserve"> PAGEREF _Toc14542 \h </w:instrText>
        </w:r>
        <w:r>
          <w:fldChar w:fldCharType="separate"/>
        </w:r>
        <w:r>
          <w:t>39</w:t>
        </w:r>
        <w:r>
          <w:fldChar w:fldCharType="end"/>
        </w:r>
      </w:hyperlink>
    </w:p>
    <w:p>
      <w:pPr>
        <w:pStyle w:val="TOC1"/>
        <w:tabs>
          <w:tab w:val="right" w:leader="dot" w:pos="8306"/>
        </w:tabs>
      </w:pPr>
      <w:hyperlink w:anchor="_Toc19130" w:history="1">
        <w:r>
          <w:rPr>
            <w:rFonts w:ascii="仿宋" w:eastAsia="仿宋" w:hAnsi="仿宋" w:cs="仿宋" w:hint="eastAsia"/>
            <w:lang w:eastAsia="zh-CN"/>
          </w:rPr>
          <w:t>十、高强2号玻璃纤维布项目计划安排</w:t>
        </w:r>
        <w:r>
          <w:tab/>
        </w:r>
        <w:r>
          <w:fldChar w:fldCharType="begin"/>
        </w:r>
        <w:r>
          <w:instrText xml:space="preserve"> PAGEREF _Toc19130 \h </w:instrText>
        </w:r>
        <w:r>
          <w:fldChar w:fldCharType="separate"/>
        </w:r>
        <w:r>
          <w:t>40</w:t>
        </w:r>
        <w:r>
          <w:fldChar w:fldCharType="end"/>
        </w:r>
      </w:hyperlink>
    </w:p>
    <w:p>
      <w:pPr>
        <w:pStyle w:val="TOC2"/>
        <w:tabs>
          <w:tab w:val="right" w:leader="dot" w:pos="8306"/>
        </w:tabs>
      </w:pPr>
      <w:hyperlink w:anchor="_Toc25744" w:history="1">
        <w:r>
          <w:rPr>
            <w:rFonts w:ascii="仿宋" w:eastAsia="仿宋" w:hAnsi="仿宋" w:cs="仿宋" w:hint="eastAsia"/>
            <w:lang w:eastAsia="zh-CN"/>
          </w:rPr>
          <w:t>(一)、建设周期</w:t>
        </w:r>
        <w:r>
          <w:tab/>
        </w:r>
        <w:r>
          <w:fldChar w:fldCharType="begin"/>
        </w:r>
        <w:r>
          <w:instrText xml:space="preserve"> PAGEREF _Toc25744 \h </w:instrText>
        </w:r>
        <w:r>
          <w:fldChar w:fldCharType="separate"/>
        </w:r>
        <w:r>
          <w:t>40</w:t>
        </w:r>
        <w:r>
          <w:fldChar w:fldCharType="end"/>
        </w:r>
      </w:hyperlink>
    </w:p>
    <w:p>
      <w:pPr>
        <w:pStyle w:val="TOC2"/>
        <w:tabs>
          <w:tab w:val="right" w:leader="dot" w:pos="8306"/>
        </w:tabs>
      </w:pPr>
      <w:hyperlink w:anchor="_Toc32241" w:history="1">
        <w:r>
          <w:rPr>
            <w:rFonts w:ascii="仿宋" w:eastAsia="仿宋" w:hAnsi="仿宋" w:cs="仿宋" w:hint="eastAsia"/>
            <w:lang w:eastAsia="zh-CN"/>
          </w:rPr>
          <w:t>(二)、建设进度</w:t>
        </w:r>
        <w:r>
          <w:tab/>
        </w:r>
        <w:r>
          <w:fldChar w:fldCharType="begin"/>
        </w:r>
        <w:r>
          <w:instrText xml:space="preserve"> PAGEREF _Toc32241 \h </w:instrText>
        </w:r>
        <w:r>
          <w:fldChar w:fldCharType="separate"/>
        </w:r>
        <w:r>
          <w:t>41</w:t>
        </w:r>
        <w:r>
          <w:fldChar w:fldCharType="end"/>
        </w:r>
      </w:hyperlink>
    </w:p>
    <w:p>
      <w:pPr>
        <w:pStyle w:val="TOC2"/>
        <w:tabs>
          <w:tab w:val="right" w:leader="dot" w:pos="8306"/>
        </w:tabs>
      </w:pPr>
      <w:hyperlink w:anchor="_Toc15381" w:history="1">
        <w:r>
          <w:rPr>
            <w:rFonts w:ascii="仿宋" w:eastAsia="仿宋" w:hAnsi="仿宋" w:cs="仿宋" w:hint="eastAsia"/>
            <w:lang w:eastAsia="zh-CN"/>
          </w:rPr>
          <w:t>(三)、进度安排注意事项</w:t>
        </w:r>
        <w:r>
          <w:tab/>
        </w:r>
        <w:r>
          <w:fldChar w:fldCharType="begin"/>
        </w:r>
        <w:r>
          <w:instrText xml:space="preserve"> PAGEREF _Toc15381 \h </w:instrText>
        </w:r>
        <w:r>
          <w:fldChar w:fldCharType="separate"/>
        </w:r>
        <w:r>
          <w:t>42</w:t>
        </w:r>
        <w:r>
          <w:fldChar w:fldCharType="end"/>
        </w:r>
      </w:hyperlink>
    </w:p>
    <w:p>
      <w:pPr>
        <w:pStyle w:val="TOC2"/>
        <w:tabs>
          <w:tab w:val="right" w:leader="dot" w:pos="8306"/>
        </w:tabs>
      </w:pPr>
      <w:hyperlink w:anchor="_Toc26115" w:history="1">
        <w:r>
          <w:rPr>
            <w:rFonts w:ascii="仿宋" w:eastAsia="仿宋" w:hAnsi="仿宋" w:cs="仿宋" w:hint="eastAsia"/>
            <w:lang w:eastAsia="zh-CN"/>
          </w:rPr>
          <w:t>(四)、人力资源配置</w:t>
        </w:r>
        <w:r>
          <w:tab/>
        </w:r>
        <w:r>
          <w:fldChar w:fldCharType="begin"/>
        </w:r>
        <w:r>
          <w:instrText xml:space="preserve"> PAGEREF _Toc26115 \h </w:instrText>
        </w:r>
        <w:r>
          <w:fldChar w:fldCharType="separate"/>
        </w:r>
        <w:r>
          <w:t>44</w:t>
        </w:r>
        <w:r>
          <w:fldChar w:fldCharType="end"/>
        </w:r>
      </w:hyperlink>
    </w:p>
    <w:p>
      <w:pPr>
        <w:pStyle w:val="TOC1"/>
        <w:tabs>
          <w:tab w:val="right" w:leader="dot" w:pos="8306"/>
        </w:tabs>
      </w:pPr>
      <w:hyperlink w:anchor="_Toc29080" w:history="1">
        <w:r>
          <w:rPr>
            <w:rFonts w:ascii="仿宋" w:eastAsia="仿宋" w:hAnsi="仿宋" w:cs="仿宋" w:hint="eastAsia"/>
            <w:lang w:eastAsia="zh-CN"/>
          </w:rPr>
          <w:t>十一、高强2号玻璃纤维布项目风险管理</w:t>
        </w:r>
        <w:r>
          <w:tab/>
        </w:r>
        <w:r>
          <w:fldChar w:fldCharType="begin"/>
        </w:r>
        <w:r>
          <w:instrText xml:space="preserve"> PAGEREF _Toc29080 \h </w:instrText>
        </w:r>
        <w:r>
          <w:fldChar w:fldCharType="separate"/>
        </w:r>
        <w:r>
          <w:t>44</w:t>
        </w:r>
        <w:r>
          <w:fldChar w:fldCharType="end"/>
        </w:r>
      </w:hyperlink>
    </w:p>
    <w:p>
      <w:pPr>
        <w:pStyle w:val="TOC2"/>
        <w:tabs>
          <w:tab w:val="right" w:leader="dot" w:pos="8306"/>
        </w:tabs>
      </w:pPr>
      <w:hyperlink w:anchor="_Toc20331" w:history="1">
        <w:r>
          <w:rPr>
            <w:rFonts w:ascii="仿宋" w:eastAsia="仿宋" w:hAnsi="仿宋" w:cs="仿宋" w:hint="eastAsia"/>
            <w:lang w:eastAsia="zh-CN"/>
          </w:rPr>
          <w:t>(一)、风险识别与评估</w:t>
        </w:r>
        <w:r>
          <w:tab/>
        </w:r>
        <w:r>
          <w:fldChar w:fldCharType="begin"/>
        </w:r>
        <w:r>
          <w:instrText xml:space="preserve"> PAGEREF _Toc20331 \h </w:instrText>
        </w:r>
        <w:r>
          <w:fldChar w:fldCharType="separate"/>
        </w:r>
        <w:r>
          <w:t>44</w:t>
        </w:r>
        <w:r>
          <w:fldChar w:fldCharType="end"/>
        </w:r>
      </w:hyperlink>
    </w:p>
    <w:p>
      <w:pPr>
        <w:pStyle w:val="TOC2"/>
        <w:tabs>
          <w:tab w:val="right" w:leader="dot" w:pos="8306"/>
        </w:tabs>
      </w:pPr>
      <w:hyperlink w:anchor="_Toc7726" w:history="1">
        <w:r>
          <w:rPr>
            <w:rFonts w:ascii="仿宋" w:eastAsia="仿宋" w:hAnsi="仿宋" w:cs="仿宋" w:hint="eastAsia"/>
            <w:lang w:eastAsia="zh-CN"/>
          </w:rPr>
          <w:t>(二)、风险应对策略</w:t>
        </w:r>
        <w:r>
          <w:tab/>
        </w:r>
        <w:r>
          <w:fldChar w:fldCharType="begin"/>
        </w:r>
        <w:r>
          <w:instrText xml:space="preserve"> PAGEREF _Toc7726 \h </w:instrText>
        </w:r>
        <w:r>
          <w:fldChar w:fldCharType="separate"/>
        </w:r>
        <w:r>
          <w:t>46</w:t>
        </w:r>
        <w:r>
          <w:fldChar w:fldCharType="end"/>
        </w:r>
      </w:hyperlink>
    </w:p>
    <w:p>
      <w:pPr>
        <w:pStyle w:val="TOC2"/>
        <w:tabs>
          <w:tab w:val="right" w:leader="dot" w:pos="8306"/>
        </w:tabs>
      </w:pPr>
      <w:hyperlink w:anchor="_Toc31587" w:history="1">
        <w:r>
          <w:rPr>
            <w:rFonts w:ascii="仿宋" w:eastAsia="仿宋" w:hAnsi="仿宋" w:cs="仿宋" w:hint="eastAsia"/>
            <w:lang w:eastAsia="zh-CN"/>
          </w:rPr>
          <w:t>(三)、风险监控与控制</w:t>
        </w:r>
        <w:r>
          <w:tab/>
        </w:r>
        <w:r>
          <w:fldChar w:fldCharType="begin"/>
        </w:r>
        <w:r>
          <w:instrText xml:space="preserve"> PAGEREF _Toc31587 \h </w:instrText>
        </w:r>
        <w:r>
          <w:fldChar w:fldCharType="separate"/>
        </w:r>
        <w:r>
          <w:t>47</w:t>
        </w:r>
        <w:r>
          <w:fldChar w:fldCharType="end"/>
        </w:r>
      </w:hyperlink>
    </w:p>
    <w:p>
      <w:pPr>
        <w:pStyle w:val="TOC1"/>
        <w:tabs>
          <w:tab w:val="right" w:leader="dot" w:pos="8306"/>
        </w:tabs>
      </w:pPr>
      <w:hyperlink w:anchor="_Toc16567" w:history="1">
        <w:r>
          <w:rPr>
            <w:rFonts w:ascii="仿宋" w:eastAsia="仿宋" w:hAnsi="仿宋" w:cs="仿宋" w:hint="eastAsia"/>
            <w:lang w:eastAsia="zh-CN"/>
          </w:rPr>
          <w:t>十二、高强2号玻璃纤维布项目人力资源培养与发展</w:t>
        </w:r>
        <w:r>
          <w:tab/>
        </w:r>
        <w:r>
          <w:fldChar w:fldCharType="begin"/>
        </w:r>
        <w:r>
          <w:instrText xml:space="preserve"> PAGEREF _Toc16567 \h </w:instrText>
        </w:r>
        <w:r>
          <w:fldChar w:fldCharType="separate"/>
        </w:r>
        <w:r>
          <w:t>48</w:t>
        </w:r>
        <w:r>
          <w:fldChar w:fldCharType="end"/>
        </w:r>
      </w:hyperlink>
    </w:p>
    <w:p>
      <w:pPr>
        <w:pStyle w:val="TOC2"/>
        <w:tabs>
          <w:tab w:val="right" w:leader="dot" w:pos="8306"/>
        </w:tabs>
      </w:pPr>
      <w:hyperlink w:anchor="_Toc28055" w:history="1">
        <w:r>
          <w:rPr>
            <w:rFonts w:ascii="仿宋" w:eastAsia="仿宋" w:hAnsi="仿宋" w:cs="仿宋" w:hint="eastAsia"/>
            <w:lang w:eastAsia="zh-CN"/>
          </w:rPr>
          <w:t>(一)、人才需求与规划</w:t>
        </w:r>
        <w:r>
          <w:tab/>
        </w:r>
        <w:r>
          <w:fldChar w:fldCharType="begin"/>
        </w:r>
        <w:r>
          <w:instrText xml:space="preserve"> PAGEREF _Toc28055 \h </w:instrText>
        </w:r>
        <w:r>
          <w:fldChar w:fldCharType="separate"/>
        </w:r>
        <w:r>
          <w:t>48</w:t>
        </w:r>
        <w:r>
          <w:fldChar w:fldCharType="end"/>
        </w:r>
      </w:hyperlink>
    </w:p>
    <w:p>
      <w:pPr>
        <w:pStyle w:val="TOC2"/>
        <w:tabs>
          <w:tab w:val="right" w:leader="dot" w:pos="8306"/>
        </w:tabs>
      </w:pPr>
      <w:hyperlink w:anchor="_Toc30034" w:history="1">
        <w:r>
          <w:rPr>
            <w:rFonts w:ascii="仿宋" w:eastAsia="仿宋" w:hAnsi="仿宋" w:cs="仿宋" w:hint="eastAsia"/>
            <w:lang w:eastAsia="zh-CN"/>
          </w:rPr>
          <w:t>(二)、培训与发展计划</w:t>
        </w:r>
        <w:r>
          <w:tab/>
        </w:r>
        <w:r>
          <w:fldChar w:fldCharType="begin"/>
        </w:r>
        <w:r>
          <w:instrText xml:space="preserve"> PAGEREF _Toc30034 \h </w:instrText>
        </w:r>
        <w:r>
          <w:fldChar w:fldCharType="separate"/>
        </w:r>
        <w:r>
          <w:t>49</w:t>
        </w:r>
        <w:r>
          <w:fldChar w:fldCharType="end"/>
        </w:r>
      </w:hyperlink>
    </w:p>
    <w:p>
      <w:pPr>
        <w:pStyle w:val="TOC1"/>
        <w:tabs>
          <w:tab w:val="right" w:leader="dot" w:pos="8306"/>
        </w:tabs>
      </w:pPr>
      <w:hyperlink w:anchor="_Toc25665" w:history="1">
        <w:r>
          <w:rPr>
            <w:rFonts w:ascii="仿宋" w:eastAsia="仿宋" w:hAnsi="仿宋" w:cs="仿宋" w:hint="eastAsia"/>
            <w:lang w:eastAsia="zh-CN"/>
          </w:rPr>
          <w:t>十三、供应链管理</w:t>
        </w:r>
        <w:r>
          <w:tab/>
        </w:r>
        <w:r>
          <w:fldChar w:fldCharType="begin"/>
        </w:r>
        <w:r>
          <w:instrText xml:space="preserve"> PAGEREF _Toc25665 \h </w:instrText>
        </w:r>
        <w:r>
          <w:fldChar w:fldCharType="separate"/>
        </w:r>
        <w:r>
          <w:t>50</w:t>
        </w:r>
        <w:r>
          <w:fldChar w:fldCharType="end"/>
        </w:r>
      </w:hyperlink>
    </w:p>
    <w:p>
      <w:pPr>
        <w:pStyle w:val="TOC2"/>
        <w:tabs>
          <w:tab w:val="right" w:leader="dot" w:pos="8306"/>
        </w:tabs>
      </w:pPr>
      <w:hyperlink w:anchor="_Toc12674" w:history="1">
        <w:r>
          <w:rPr>
            <w:rFonts w:ascii="仿宋" w:eastAsia="仿宋" w:hAnsi="仿宋" w:cs="仿宋" w:hint="eastAsia"/>
            <w:lang w:eastAsia="zh-CN"/>
          </w:rPr>
          <w:t>(一)、供应链战略规划</w:t>
        </w:r>
        <w:r>
          <w:tab/>
        </w:r>
        <w:r>
          <w:fldChar w:fldCharType="begin"/>
        </w:r>
        <w:r>
          <w:instrText xml:space="preserve"> PAGEREF _Toc12674 \h </w:instrText>
        </w:r>
        <w:r>
          <w:fldChar w:fldCharType="separate"/>
        </w:r>
        <w:r>
          <w:t>50</w:t>
        </w:r>
        <w:r>
          <w:fldChar w:fldCharType="end"/>
        </w:r>
      </w:hyperlink>
    </w:p>
    <w:p>
      <w:pPr>
        <w:pStyle w:val="TOC2"/>
        <w:tabs>
          <w:tab w:val="right" w:leader="dot" w:pos="8306"/>
        </w:tabs>
      </w:pPr>
      <w:hyperlink w:anchor="_Toc13892" w:history="1">
        <w:r>
          <w:rPr>
            <w:rFonts w:ascii="仿宋" w:eastAsia="仿宋" w:hAnsi="仿宋" w:cs="仿宋" w:hint="eastAsia"/>
            <w:lang w:eastAsia="zh-CN"/>
          </w:rPr>
          <w:t>(二)、供应商选择与合作</w:t>
        </w:r>
        <w:r>
          <w:tab/>
        </w:r>
        <w:r>
          <w:fldChar w:fldCharType="begin"/>
        </w:r>
        <w:r>
          <w:instrText xml:space="preserve"> PAGEREF _Toc13892 \h </w:instrText>
        </w:r>
        <w:r>
          <w:fldChar w:fldCharType="separate"/>
        </w:r>
        <w:r>
          <w:t>51</w:t>
        </w:r>
        <w:r>
          <w:fldChar w:fldCharType="end"/>
        </w:r>
      </w:hyperlink>
    </w:p>
    <w:p>
      <w:pPr>
        <w:pStyle w:val="TOC2"/>
        <w:tabs>
          <w:tab w:val="right" w:leader="dot" w:pos="8306"/>
        </w:tabs>
      </w:pPr>
      <w:hyperlink w:anchor="_Toc29284" w:history="1">
        <w:r>
          <w:rPr>
            <w:rFonts w:ascii="仿宋" w:eastAsia="仿宋" w:hAnsi="仿宋" w:cs="仿宋" w:hint="eastAsia"/>
            <w:lang w:eastAsia="zh-CN"/>
          </w:rPr>
          <w:t>(三)、物流与库存管理</w:t>
        </w:r>
        <w:r>
          <w:tab/>
        </w:r>
        <w:r>
          <w:fldChar w:fldCharType="begin"/>
        </w:r>
        <w:r>
          <w:instrText xml:space="preserve"> PAGEREF _Toc29284 \h </w:instrText>
        </w:r>
        <w:r>
          <w:fldChar w:fldCharType="separate"/>
        </w:r>
        <w:r>
          <w:t>52</w:t>
        </w:r>
        <w:r>
          <w:fldChar w:fldCharType="end"/>
        </w:r>
      </w:hyperlink>
    </w:p>
    <w:p>
      <w:pPr>
        <w:pStyle w:val="TOC1"/>
        <w:tabs>
          <w:tab w:val="right" w:leader="dot" w:pos="8306"/>
        </w:tabs>
      </w:pPr>
      <w:hyperlink w:anchor="_Toc28416" w:history="1">
        <w:r>
          <w:rPr>
            <w:rFonts w:ascii="仿宋" w:eastAsia="仿宋" w:hAnsi="仿宋" w:cs="仿宋" w:hint="eastAsia"/>
            <w:lang w:eastAsia="zh-CN"/>
          </w:rPr>
          <w:t>十四、高强2号玻璃纤维布项目变更管理</w:t>
        </w:r>
        <w:r>
          <w:tab/>
        </w:r>
        <w:r>
          <w:fldChar w:fldCharType="begin"/>
        </w:r>
        <w:r>
          <w:instrText xml:space="preserve"> PAGEREF _Toc28416 \h </w:instrText>
        </w:r>
        <w:r>
          <w:fldChar w:fldCharType="separate"/>
        </w:r>
        <w:r>
          <w:t>54</w:t>
        </w:r>
        <w:r>
          <w:fldChar w:fldCharType="end"/>
        </w:r>
      </w:hyperlink>
    </w:p>
    <w:p>
      <w:pPr>
        <w:pStyle w:val="TOC2"/>
        <w:tabs>
          <w:tab w:val="right" w:leader="dot" w:pos="8306"/>
        </w:tabs>
      </w:pPr>
      <w:hyperlink w:anchor="_Toc30118" w:history="1">
        <w:r>
          <w:rPr>
            <w:rFonts w:ascii="仿宋" w:eastAsia="仿宋" w:hAnsi="仿宋" w:cs="仿宋" w:hint="eastAsia"/>
            <w:lang w:eastAsia="zh-CN"/>
          </w:rPr>
          <w:t>(一)、变更申请与评估</w:t>
        </w:r>
        <w:r>
          <w:tab/>
        </w:r>
        <w:r>
          <w:fldChar w:fldCharType="begin"/>
        </w:r>
        <w:r>
          <w:instrText xml:space="preserve"> PAGEREF _Toc30118 \h </w:instrText>
        </w:r>
        <w:r>
          <w:fldChar w:fldCharType="separate"/>
        </w:r>
        <w:r>
          <w:t>54</w:t>
        </w:r>
        <w:r>
          <w:fldChar w:fldCharType="end"/>
        </w:r>
      </w:hyperlink>
    </w:p>
    <w:p>
      <w:pPr>
        <w:pStyle w:val="TOC2"/>
        <w:tabs>
          <w:tab w:val="right" w:leader="dot" w:pos="8306"/>
        </w:tabs>
      </w:pPr>
      <w:hyperlink w:anchor="_Toc32250" w:history="1">
        <w:r>
          <w:rPr>
            <w:rFonts w:ascii="仿宋" w:eastAsia="仿宋" w:hAnsi="仿宋" w:cs="仿宋" w:hint="eastAsia"/>
            <w:lang w:eastAsia="zh-CN"/>
          </w:rPr>
          <w:t>(二)、变更实施与控制</w:t>
        </w:r>
        <w:r>
          <w:tab/>
        </w:r>
        <w:r>
          <w:fldChar w:fldCharType="begin"/>
        </w:r>
        <w:r>
          <w:instrText xml:space="preserve"> PAGEREF _Toc32250 \h </w:instrText>
        </w:r>
        <w:r>
          <w:fldChar w:fldCharType="separate"/>
        </w:r>
        <w:r>
          <w:t>54</w:t>
        </w:r>
        <w:r>
          <w:fldChar w:fldCharType="end"/>
        </w:r>
      </w:hyperlink>
    </w:p>
    <w:p>
      <w:pPr>
        <w:pStyle w:val="TOC1"/>
        <w:tabs>
          <w:tab w:val="right" w:leader="dot" w:pos="8306"/>
        </w:tabs>
      </w:pPr>
      <w:hyperlink w:anchor="_Toc6940" w:history="1">
        <w:r>
          <w:rPr>
            <w:rFonts w:ascii="仿宋" w:eastAsia="仿宋" w:hAnsi="仿宋" w:cs="仿宋" w:hint="eastAsia"/>
            <w:lang w:eastAsia="zh-CN"/>
          </w:rPr>
          <w:t>十五、高强2号玻璃纤维布项目实施保障措施</w:t>
        </w:r>
        <w:r>
          <w:tab/>
        </w:r>
        <w:r>
          <w:fldChar w:fldCharType="begin"/>
        </w:r>
        <w:r>
          <w:instrText xml:space="preserve"> PAGEREF _Toc6940 \h </w:instrText>
        </w:r>
        <w:r>
          <w:fldChar w:fldCharType="separate"/>
        </w:r>
        <w:r>
          <w:t>55</w:t>
        </w:r>
        <w:r>
          <w:fldChar w:fldCharType="end"/>
        </w:r>
      </w:hyperlink>
    </w:p>
    <w:p>
      <w:pPr>
        <w:pStyle w:val="TOC2"/>
        <w:tabs>
          <w:tab w:val="right" w:leader="dot" w:pos="8306"/>
        </w:tabs>
      </w:pPr>
      <w:hyperlink w:anchor="_Toc16523" w:history="1">
        <w:r>
          <w:rPr>
            <w:rFonts w:ascii="仿宋" w:eastAsia="仿宋" w:hAnsi="仿宋" w:cs="仿宋" w:hint="eastAsia"/>
            <w:lang w:eastAsia="zh-CN"/>
          </w:rPr>
          <w:t>(一)、高强2号玻璃纤维布项目实施保障机制</w:t>
        </w:r>
        <w:r>
          <w:tab/>
        </w:r>
        <w:r>
          <w:fldChar w:fldCharType="begin"/>
        </w:r>
        <w:r>
          <w:instrText xml:space="preserve"> PAGEREF _Toc16523 \h </w:instrText>
        </w:r>
        <w:r>
          <w:fldChar w:fldCharType="separate"/>
        </w:r>
        <w:r>
          <w:t>55</w:t>
        </w:r>
        <w:r>
          <w:fldChar w:fldCharType="end"/>
        </w:r>
      </w:hyperlink>
    </w:p>
    <w:p>
      <w:pPr>
        <w:pStyle w:val="TOC2"/>
        <w:tabs>
          <w:tab w:val="right" w:leader="dot" w:pos="8306"/>
        </w:tabs>
      </w:pPr>
      <w:hyperlink w:anchor="_Toc15403" w:history="1">
        <w:r>
          <w:rPr>
            <w:rFonts w:ascii="仿宋" w:eastAsia="仿宋" w:hAnsi="仿宋" w:cs="仿宋" w:hint="eastAsia"/>
            <w:lang w:eastAsia="zh-CN"/>
          </w:rPr>
          <w:t>(二)、高强2号玻璃纤维布项目法律合规要求</w:t>
        </w:r>
        <w:r>
          <w:tab/>
        </w:r>
        <w:r>
          <w:fldChar w:fldCharType="begin"/>
        </w:r>
        <w:r>
          <w:instrText xml:space="preserve"> PAGEREF _Toc15403 \h </w:instrText>
        </w:r>
        <w:r>
          <w:fldChar w:fldCharType="separate"/>
        </w:r>
        <w:r>
          <w:t>59</w:t>
        </w:r>
        <w:r>
          <w:fldChar w:fldCharType="end"/>
        </w:r>
      </w:hyperlink>
    </w:p>
    <w:p>
      <w:pPr>
        <w:pStyle w:val="TOC2"/>
        <w:tabs>
          <w:tab w:val="right" w:leader="dot" w:pos="8306"/>
        </w:tabs>
      </w:pPr>
      <w:hyperlink w:anchor="_Toc7728" w:history="1">
        <w:r>
          <w:rPr>
            <w:rFonts w:ascii="仿宋" w:eastAsia="仿宋" w:hAnsi="仿宋" w:cs="仿宋" w:hint="eastAsia"/>
            <w:lang w:eastAsia="zh-CN"/>
          </w:rPr>
          <w:t>(三)、高强2号玻璃纤维布项目合同管理与法律事务</w:t>
        </w:r>
        <w:r>
          <w:tab/>
        </w:r>
        <w:r>
          <w:fldChar w:fldCharType="begin"/>
        </w:r>
        <w:r>
          <w:instrText xml:space="preserve"> PAGEREF _Toc7728 \h </w:instrText>
        </w:r>
        <w:r>
          <w:fldChar w:fldCharType="separate"/>
        </w:r>
        <w:r>
          <w:t>64</w:t>
        </w:r>
        <w:r>
          <w:fldChar w:fldCharType="end"/>
        </w:r>
      </w:hyperlink>
    </w:p>
    <w:p>
      <w:pPr>
        <w:pStyle w:val="TOC2"/>
        <w:tabs>
          <w:tab w:val="right" w:leader="dot" w:pos="8306"/>
        </w:tabs>
      </w:pPr>
      <w:hyperlink w:anchor="_Toc28516" w:history="1">
        <w:r>
          <w:rPr>
            <w:rFonts w:ascii="仿宋" w:eastAsia="仿宋" w:hAnsi="仿宋" w:cs="仿宋" w:hint="eastAsia"/>
            <w:lang w:eastAsia="zh-CN"/>
          </w:rPr>
          <w:t>(四)、高强2号玻璃纤维布项目知识产权保护策略</w:t>
        </w:r>
        <w:r>
          <w:tab/>
        </w:r>
        <w:r>
          <w:fldChar w:fldCharType="begin"/>
        </w:r>
        <w:r>
          <w:instrText xml:space="preserve"> PAGEREF _Toc28516 \h </w:instrText>
        </w:r>
        <w:r>
          <w:fldChar w:fldCharType="separate"/>
        </w:r>
        <w:r>
          <w:t>70</w:t>
        </w:r>
        <w:r>
          <w:fldChar w:fldCharType="end"/>
        </w:r>
      </w:hyperlink>
    </w:p>
    <w:p>
      <w:pPr>
        <w:pStyle w:val="TOC1"/>
        <w:tabs>
          <w:tab w:val="right" w:leader="dot" w:pos="8306"/>
        </w:tabs>
      </w:pPr>
      <w:hyperlink w:anchor="_Toc29745" w:history="1">
        <w:r>
          <w:rPr>
            <w:rFonts w:ascii="仿宋" w:eastAsia="仿宋" w:hAnsi="仿宋" w:cs="仿宋" w:hint="eastAsia"/>
            <w:lang w:eastAsia="zh-CN"/>
          </w:rPr>
          <w:t>十六、风险识别与分类</w:t>
        </w:r>
        <w:r>
          <w:tab/>
        </w:r>
        <w:r>
          <w:fldChar w:fldCharType="begin"/>
        </w:r>
        <w:r>
          <w:instrText xml:space="preserve"> PAGEREF _Toc29745 \h </w:instrText>
        </w:r>
        <w:r>
          <w:fldChar w:fldCharType="separate"/>
        </w:r>
        <w:r>
          <w:t>73</w:t>
        </w:r>
        <w:r>
          <w:fldChar w:fldCharType="end"/>
        </w:r>
      </w:hyperlink>
    </w:p>
    <w:p>
      <w:pPr>
        <w:pStyle w:val="TOC2"/>
        <w:tabs>
          <w:tab w:val="right" w:leader="dot" w:pos="8306"/>
        </w:tabs>
      </w:pPr>
      <w:hyperlink w:anchor="_Toc8698" w:history="1">
        <w:r>
          <w:rPr>
            <w:rFonts w:ascii="仿宋" w:eastAsia="仿宋" w:hAnsi="仿宋" w:cs="仿宋" w:hint="eastAsia"/>
            <w:lang w:eastAsia="zh-CN"/>
          </w:rPr>
          <w:t>(一)、风险识别</w:t>
        </w:r>
        <w:r>
          <w:tab/>
        </w:r>
        <w:r>
          <w:fldChar w:fldCharType="begin"/>
        </w:r>
        <w:r>
          <w:instrText xml:space="preserve"> PAGEREF _Toc8698 \h </w:instrText>
        </w:r>
        <w:r>
          <w:fldChar w:fldCharType="separate"/>
        </w:r>
        <w:r>
          <w:t>73</w:t>
        </w:r>
        <w:r>
          <w:fldChar w:fldCharType="end"/>
        </w:r>
      </w:hyperlink>
    </w:p>
    <w:p>
      <w:pPr>
        <w:pStyle w:val="TOC2"/>
        <w:tabs>
          <w:tab w:val="right" w:leader="dot" w:pos="8306"/>
        </w:tabs>
      </w:pPr>
      <w:hyperlink w:anchor="_Toc13247" w:history="1">
        <w:r>
          <w:rPr>
            <w:rFonts w:ascii="仿宋" w:eastAsia="仿宋" w:hAnsi="仿宋" w:cs="仿宋" w:hint="eastAsia"/>
            <w:lang w:eastAsia="zh-CN"/>
          </w:rPr>
          <w:t>(二)、风险分类</w:t>
        </w:r>
        <w:r>
          <w:tab/>
        </w:r>
        <w:r>
          <w:fldChar w:fldCharType="begin"/>
        </w:r>
        <w:r>
          <w:instrText xml:space="preserve"> PAGEREF _Toc13247 \h </w:instrText>
        </w:r>
        <w:r>
          <w:fldChar w:fldCharType="separate"/>
        </w:r>
        <w:r>
          <w:t>74</w:t>
        </w:r>
        <w:r>
          <w:fldChar w:fldCharType="end"/>
        </w:r>
      </w:hyperlink>
    </w:p>
    <w:p>
      <w:pPr>
        <w:pStyle w:val="TOC1"/>
        <w:tabs>
          <w:tab w:val="right" w:leader="dot" w:pos="8306"/>
        </w:tabs>
      </w:pPr>
      <w:hyperlink w:anchor="_Toc32258" w:history="1">
        <w:r>
          <w:rPr>
            <w:rFonts w:ascii="仿宋" w:eastAsia="仿宋" w:hAnsi="仿宋" w:cs="仿宋" w:hint="eastAsia"/>
            <w:lang w:eastAsia="zh-CN"/>
          </w:rPr>
          <w:t>十七、高强2号玻璃纤维布项目治理与监督</w:t>
        </w:r>
        <w:r>
          <w:tab/>
        </w:r>
        <w:r>
          <w:fldChar w:fldCharType="begin"/>
        </w:r>
        <w:r>
          <w:instrText xml:space="preserve"> PAGEREF _Toc32258 \h </w:instrText>
        </w:r>
        <w:r>
          <w:fldChar w:fldCharType="separate"/>
        </w:r>
        <w:r>
          <w:t>76</w:t>
        </w:r>
        <w:r>
          <w:fldChar w:fldCharType="end"/>
        </w:r>
      </w:hyperlink>
    </w:p>
    <w:p>
      <w:pPr>
        <w:pStyle w:val="TOC2"/>
        <w:tabs>
          <w:tab w:val="right" w:leader="dot" w:pos="8306"/>
        </w:tabs>
      </w:pPr>
      <w:hyperlink w:anchor="_Toc28084" w:history="1">
        <w:r>
          <w:rPr>
            <w:rFonts w:ascii="仿宋" w:eastAsia="仿宋" w:hAnsi="仿宋" w:cs="仿宋" w:hint="eastAsia"/>
            <w:lang w:eastAsia="zh-CN"/>
          </w:rPr>
          <w:t>(一)、高强2号玻璃纤维布项目治理结构</w:t>
        </w:r>
        <w:r>
          <w:tab/>
        </w:r>
        <w:r>
          <w:fldChar w:fldCharType="begin"/>
        </w:r>
        <w:r>
          <w:instrText xml:space="preserve"> PAGEREF _Toc28084 \h </w:instrText>
        </w:r>
        <w:r>
          <w:fldChar w:fldCharType="separate"/>
        </w:r>
        <w:r>
          <w:t>76</w:t>
        </w:r>
        <w:r>
          <w:fldChar w:fldCharType="end"/>
        </w:r>
      </w:hyperlink>
    </w:p>
    <w:p>
      <w:pPr>
        <w:pStyle w:val="TOC2"/>
        <w:tabs>
          <w:tab w:val="right" w:leader="dot" w:pos="8306"/>
        </w:tabs>
      </w:pPr>
      <w:hyperlink w:anchor="_Toc2973" w:history="1">
        <w:r>
          <w:rPr>
            <w:rFonts w:ascii="仿宋" w:eastAsia="仿宋" w:hAnsi="仿宋" w:cs="仿宋" w:hint="eastAsia"/>
            <w:lang w:eastAsia="zh-CN"/>
          </w:rPr>
          <w:t>(二)、监督与审计</w:t>
        </w:r>
        <w:r>
          <w:tab/>
        </w:r>
        <w:r>
          <w:fldChar w:fldCharType="begin"/>
        </w:r>
        <w:r>
          <w:instrText xml:space="preserve"> PAGEREF _Toc2973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3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7888"/>
      <w:r>
        <w:rPr>
          <w:rFonts w:ascii="仿宋" w:eastAsia="仿宋" w:hAnsi="仿宋" w:cs="仿宋" w:hint="eastAsia"/>
          <w:sz w:val="28"/>
          <w:lang w:eastAsia="zh-CN"/>
        </w:rPr>
        <w:t>一、高强2号玻璃纤维布项目危机管理</w:t>
      </w:r>
      <w:bookmarkEnd w:id="2"/>
    </w:p>
    <w:p>
      <w:pPr>
        <w:pStyle w:val="Heading2"/>
        <w:rPr>
          <w:rFonts w:ascii="仿宋" w:eastAsia="仿宋" w:hAnsi="仿宋" w:cs="仿宋" w:hint="eastAsia"/>
          <w:lang w:eastAsia="zh-CN"/>
        </w:rPr>
      </w:pPr>
      <w:bookmarkStart w:id="3" w:name="_Toc477"/>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高强2号玻璃纤维布项目危机管理中，危机预警与识别是确保高强2号玻璃纤维布项目稳健运行的核心步骤。通过建立全面的监测机制，高强2号玻璃纤维布项目团队旨在及时发现和理解潜在的风险和危机因素，以便采取及时的预防和应对措施，确保高强2号玻璃纤维布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高强2号玻璃纤维布项目团队全面分析了整个高强2号玻璃纤维布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高强2号玻璃纤维布项目团队着重于明确定义高强2号玻璃纤维布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高强2号玻璃纤维布项目进展的持续监控，团队能够及时发现潜在问题并作出迅速反应。高强2号玻璃纤维布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高强2号玻璃纤维布项目得以更有序、可控地推进。</w:t>
      </w:r>
    </w:p>
    <w:p>
      <w:pPr>
        <w:pStyle w:val="Heading2"/>
        <w:ind w:firstLine="560" w:firstLineChars="200"/>
        <w:rPr>
          <w:rFonts w:ascii="仿宋" w:eastAsia="仿宋" w:hAnsi="仿宋" w:cs="仿宋" w:hint="eastAsia"/>
          <w:sz w:val="28"/>
          <w:lang w:eastAsia="zh-CN"/>
        </w:rPr>
      </w:pPr>
      <w:bookmarkStart w:id="4" w:name="_Toc410"/>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在危机发生时，高强2号玻璃纤维布项目团队立即行动，成立了应急小组。该小组的任务是迅速制定并实施紧急应对措施，以最小化潜在损失。以下是采取的主要措施：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暂停高强2号玻璃纤维布项目进度：为遏制危机蔓延，高强2号玻璃纤维布项目暂时停止进行，以便全面评估当前状况。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资源重新分配：重新评估高强2号玻璃纤维布项目资源的分配，确保最大限度地减小损失。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实时沟通：与关键利益相关者建立实时沟通机制，向他们传递高强2号玻璃纤维布项目危机的实际状况，保障高强2号玻璃纤维布项目核心利益。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在紧急应对的同时，高强2号玻璃纤维布项目团队强调了团队协作和有效沟通的重要性。以下是团队协作的关键举措：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信息共享机制：建立了信息共享平台，确保团队成员能够及时获取高强2号玻璃纤维布项目危机的实时信息。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领导者沟通：高强2号玻璃纤维布项目领导者通过定期会议和即时沟通工具，指导团队应对危机，保持团队稳定运行。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随着危机得到初步控制，高强2号玻璃纤维布项目团队转向制定恢复计划，以确保高强2号玻璃纤维布项目能够从中迅速恢复。主要恢复计划包括：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修复受损的进度计划：重新评估高强2号玻璃纤维布项目进度，制定修复计划，确保高强2号玻璃纤维布项目尽快回归正常进程。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重新调整资源分配：优化资源分配，确保高强2号玻璃纤维布项目在有限资源下高效运转。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风险管理机制加强：对高强2号玻璃纤维布项目风险进行全面评估，制定更强化的风险管理策略，以预防未来可能的危机。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18167"/>
      <w:r>
        <w:rPr>
          <w:rFonts w:ascii="仿宋" w:eastAsia="仿宋" w:hAnsi="仿宋" w:cs="仿宋" w:hint="eastAsia"/>
          <w:sz w:val="28"/>
          <w:lang w:eastAsia="zh-CN"/>
        </w:rPr>
        <w:t>二、高强2号玻璃纤维布项目选址可行性分析</w:t>
      </w:r>
      <w:bookmarkEnd w:id="5"/>
    </w:p>
    <w:p>
      <w:pPr>
        <w:pStyle w:val="Heading2"/>
        <w:rPr>
          <w:rFonts w:ascii="仿宋" w:eastAsia="仿宋" w:hAnsi="仿宋" w:cs="仿宋" w:hint="eastAsia"/>
          <w:lang w:eastAsia="zh-CN"/>
        </w:rPr>
      </w:pPr>
      <w:bookmarkStart w:id="6" w:name="_Toc18965"/>
      <w:r>
        <w:rPr>
          <w:rFonts w:ascii="仿宋" w:eastAsia="仿宋" w:hAnsi="仿宋" w:cs="仿宋" w:hint="eastAsia"/>
          <w:lang w:eastAsia="zh-CN"/>
        </w:rPr>
        <w:t>(一)、高强2号玻璃纤维布项目选址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该高强2号玻璃纤维布项目选址位于XX省XX市XX区XXX街道</w:t>
      </w:r>
    </w:p>
    <w:p>
      <w:pPr>
        <w:pStyle w:val="Heading2"/>
        <w:ind w:firstLine="560" w:firstLineChars="200"/>
        <w:rPr>
          <w:rFonts w:ascii="仿宋" w:eastAsia="仿宋" w:hAnsi="仿宋" w:cs="仿宋" w:hint="eastAsia"/>
          <w:sz w:val="28"/>
          <w:lang w:eastAsia="zh-CN"/>
        </w:rPr>
      </w:pPr>
      <w:bookmarkStart w:id="7" w:name="_Toc9291"/>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高强2号玻璃纤维布项目的征地面积将根据高强2号玻璃纤维布项目的实际规模和需求进行精确规划。具体面积XXX平方米，旨在确保高强2号玻璃纤维布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净用地面积是在征地面积基础上去除不可利用面积后的实际可开发用地。具体面积XXX平方米，考虑到环保、交通、安全等多方面因素，以确保高强2号玻璃纤维布项目在整体利用效率上达到最优。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高强2号玻璃纤维布项目计划建设的建筑总规模具体面积XXX平方米。这一规模的确定综合考虑了高强2号玻璃纤维布项目的性质、规模，以及城市规划的相关要求，确保建筑布局与周边环境协调一致。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 绿地率： 绿地率是高强2号玻璃纤维布项目用地中被规划为绿地的比例。具体面积XXX平方米，旨在通过合理规划绿地，改善高强2号玻璃纤维布项目周边环境，提升居民生活质量，并符合城市整体绿化规划。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容积率是用地上可以建设的建筑总体积与用地面积之比。具体面积XXX，通过合理的容积率规划，确保高强2号玻璃纤维布项目建筑规模与周边环境和谐共生。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高强2号玻璃纤维布项目选址与当地城市规划相一致，具体面积XXX平方米。通过与城市规划部门深入沟通，确保高强2号玻璃纤维布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高强2号玻璃纤维布项目选址符合当地产业政策，具体面积XXX平方米。这包括高强2号玻璃纤维布项目对当地经济的促进作用，以及对相关产业的带动效应，确保高强2号玻璃纤维布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用地总体要求必须符合环保和可持续发展的原则，具体面积XXX平方米。通过采用绿色建筑设计、节能减排等措施，确保高强2号玻璃纤维布项目在建设和运营过程中对环境的影响最小化，达到可持续发展的要求。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确保高强2号玻璃纤维布项目选址具备必要的公共设施配套，具体面积XXX平方米。这包括交通便利性、教育、医疗等基础设施，以提高居民生活品质，使得高强2号玻璃纤维布项目选址更具吸引力。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考虑用地总体要求对当地社会稳定性的影响，具体面积XXX平方米。通过深入了解当地社区反馈，确保高强2号玻璃纤维布项目的选址和建设过程对当地社会和谐稳定产生积极作用。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高强2号玻璃纤维布项目选址不仅符合法规和规划，还在实际操作中具有可行性。这一全面规划将为高强2号玻璃纤维布项目的成功实施提供坚实的基础，确保高强2号玻璃纤维布项目选址阶段就能够奠定良好的发展基础。</w:t>
      </w:r>
    </w:p>
    <w:p>
      <w:pPr>
        <w:pStyle w:val="Heading2"/>
        <w:ind w:firstLine="560" w:firstLineChars="200"/>
        <w:rPr>
          <w:rFonts w:ascii="仿宋" w:eastAsia="仿宋" w:hAnsi="仿宋" w:cs="仿宋" w:hint="eastAsia"/>
          <w:sz w:val="28"/>
          <w:lang w:eastAsia="zh-CN"/>
        </w:rPr>
      </w:pPr>
      <w:bookmarkStart w:id="8" w:name="_Toc4969"/>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强2号玻璃纤维布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高强2号玻璃纤维布项目的设备规划和空间设计中，我们将采取灵活设备布局的措施。设备布局将根据实际需求进行灵活设计，避免不必要的浪费。通过合理规划设备摆放位置，我们将提高设备的利用率，减少设备间距，以确保高强2号玻璃纤维布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高强2号玻璃纤维布项目内部引入共享设施的概念，例如共享会议室、办公区等。通过这种方式，我们可以减少对资源的重复建设，提高资源共享效率，从而减小高强2号玻璃纤维布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4987"/>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高强2号玻璃纤维布项目的总图布置中，我们将不同功能区域进行明确的规划，以最大程度满足高强2号玻璃纤维布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5879"/>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高强2号玻璃纤维布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高强2号玻璃纤维布项目对环境的影响是综合评价的重要因素之一。我们将详细考虑选址周边的自然环境、生态保护区、水源地等情况，确保高强2号玻璃纤维布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对选址的评价还需充分考虑当地政府的产业政策和法规。我们将详细了解高强2号玻璃纤维布项目所在地的相关政策，确保高强2号玻璃纤维布项目的规划和运营与当地法规相符，降低不必要的法律风险。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考虑到社会稳定性对企业运营的重要性，我们将评估选址地区的社会安全情况、劳工关系、社区反馈等方面，以确保高强2号玻璃纤维布项目的建设和运营不会受到社会稳定性的负面影响。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最后，我们将综合考虑用地成本，包括土地购置费用、土地开发成本等。通过对用地成本的详细评估，我们能够做出更为精确的经济效益分析，为高强2号玻璃纤维布项目的投资决策提供有力支持。</w:t>
      </w:r>
    </w:p>
    <w:p>
      <w:pPr>
        <w:pStyle w:val="Heading1"/>
        <w:ind w:firstLine="560" w:firstLineChars="200"/>
        <w:rPr>
          <w:rFonts w:ascii="仿宋" w:eastAsia="仿宋" w:hAnsi="仿宋" w:cs="仿宋" w:hint="eastAsia"/>
          <w:sz w:val="28"/>
          <w:lang w:eastAsia="zh-CN"/>
        </w:rPr>
      </w:pPr>
      <w:bookmarkStart w:id="11" w:name="_Toc32159"/>
      <w:r>
        <w:rPr>
          <w:rFonts w:ascii="仿宋" w:eastAsia="仿宋" w:hAnsi="仿宋" w:cs="仿宋" w:hint="eastAsia"/>
          <w:sz w:val="28"/>
          <w:lang w:eastAsia="zh-CN"/>
        </w:rPr>
        <w:t>三、高强2号玻璃纤维布项目文档管理</w:t>
      </w:r>
      <w:bookmarkEnd w:id="11"/>
    </w:p>
    <w:p>
      <w:pPr>
        <w:pStyle w:val="Heading2"/>
        <w:rPr>
          <w:rFonts w:ascii="仿宋" w:eastAsia="仿宋" w:hAnsi="仿宋" w:cs="仿宋" w:hint="eastAsia"/>
          <w:lang w:eastAsia="zh-CN"/>
        </w:rPr>
      </w:pPr>
      <w:bookmarkStart w:id="12" w:name="_Toc16834"/>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高强2号玻璃纤维布项目高度重视文档的质量和准确性，以支持高强2号玻璃纤维布项目的各项活动和决策。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强2号玻璃纤维布项目文档的编制始于高强2号玻璃纤维布项目计划的初期，我们制定了详细的文档编制计划，明确了每个文档的内容、格式和编写责任人。在高强2号玻璃纤维布项目启动阶段，我们首先编制了高强2号玻璃纤维布项目章程，明确定义了高强2号玻璃纤维布项目的目标、范围、风险等关键要素。随后，高强2号玻璃纤维布项目团队根据计划陆续编制了需求文档、设计文档、测试文档等各类文档，确保高强2号玻璃纤维布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高强2号玻璃纤维布项目管理中的重要环节，旨在确保高强2号玻璃纤维布项目文档符合质量标准和高强2号玻璃纤维布项目需求。在高强2号玻璃纤维布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除了内部审查，我们还进行了外部审查，邀请高强2号玻璃纤维布项目相关利益方和专业领域的专家对文档进行独立审查。这有助于获取更全面、客观的反馈，确保高强2号玻璃纤维布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高强2号玻璃纤维布项目在文档编制与审查方面建立了严格的管理机制，通过规范的流程和多维度的审查，确保高强2号玻璃纤维布项目文档的质量、准确性和可靠性，为高强2号玻璃纤维布项目的顺利推进提供了有力支持。</w:t>
      </w:r>
    </w:p>
    <w:p>
      <w:pPr>
        <w:pStyle w:val="Heading2"/>
        <w:ind w:firstLine="560" w:firstLineChars="200"/>
        <w:rPr>
          <w:rFonts w:ascii="仿宋" w:eastAsia="仿宋" w:hAnsi="仿宋" w:cs="仿宋" w:hint="eastAsia"/>
          <w:sz w:val="28"/>
          <w:lang w:eastAsia="zh-CN"/>
        </w:rPr>
      </w:pPr>
      <w:bookmarkStart w:id="13" w:name="_Toc27317"/>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在高强2号玻璃纤维布项目中，我们致力于优化文档发布与分发过程，以确保信息的高效传递和团队间协作的顺畅进行。以下是我们采取的关键优化策略：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我们通过多渠道发布文档，包括电子邮件、高强2号玻璃纤维布项目管理平台、内部网站等，以满足不同团队成员的偏好和需求。多渠道发布确保了信息的全面覆盖。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我们采用了精细的权限控制，确保只有授权人员可以访问敏感信息。这种安全措施保护了高强2号玻璃纤维布项目文档的机密性，防止了未经授权的信息泄露。</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持续改进机制：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14005"/>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高强2号玻璃纤维布项目生命周期中一个至关重要的环节，直接关系到高强2号玻璃纤维布项目信息的长期保存和历史记录的完整性。在高强2号玻璃纤维布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合规与安全保障：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18777"/>
      <w:r>
        <w:rPr>
          <w:rFonts w:ascii="仿宋" w:eastAsia="仿宋" w:hAnsi="仿宋" w:cs="仿宋" w:hint="eastAsia"/>
          <w:sz w:val="28"/>
          <w:lang w:eastAsia="zh-CN"/>
        </w:rPr>
        <w:t>四、高强2号玻璃纤维布项目建设单位说明</w:t>
      </w:r>
      <w:bookmarkEnd w:id="15"/>
    </w:p>
    <w:p>
      <w:pPr>
        <w:pStyle w:val="Heading2"/>
        <w:rPr>
          <w:rFonts w:ascii="仿宋" w:eastAsia="仿宋" w:hAnsi="仿宋" w:cs="仿宋" w:hint="eastAsia"/>
          <w:lang w:eastAsia="zh-CN"/>
        </w:rPr>
      </w:pPr>
      <w:bookmarkStart w:id="16" w:name="_Toc3055"/>
      <w:r>
        <w:rPr>
          <w:rFonts w:ascii="仿宋" w:eastAsia="仿宋" w:hAnsi="仿宋" w:cs="仿宋" w:hint="eastAsia"/>
          <w:lang w:eastAsia="zh-CN"/>
        </w:rPr>
        <w:t>(一)、高强2号玻璃纤维布项目承办单位基本情况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7" w:name="_Toc31066"/>
      <w:r>
        <w:rPr>
          <w:rFonts w:ascii="仿宋" w:eastAsia="仿宋" w:hAnsi="仿宋" w:cs="仿宋" w:hint="eastAsia"/>
          <w:sz w:val="28"/>
          <w:lang w:eastAsia="zh-CN"/>
        </w:rPr>
        <w:t>(二)、公司经济效益分析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高强2号玻璃纤维布项目承办单位的XXXX，我们着眼于实现可持续的经济效益。通过技术创新和解决方案的提供，公司预计在高强2号玻璃纤维布项目执行期间将获得可观的收入增长。这一收入来源主要包括高强2号玻璃纤维布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同时，我们注重成本控制和效率提升，以确保高强2号玻璃纤维布项目的可持续盈利。透过精细的管理和资源优化，公司期望实现高强2号玻璃纤维布项目利润最大化。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高强2号玻璃纤维布项目实施进行全面的投资评估，包括高强2号玻璃纤维布项目启动阶段的资金投入和后续运营成本。通过对高强2号玻璃纤维布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高强2号玻璃纤维布项目实施过程中具备足够的资金流动性，公司将进行详尽的现金流分析。这包括资金需求的合理预测、高强2号玻璃纤维布项目周期内的资金峰谷分析以及灵活的财务管理策略，以应对各种潜在的经济变动。</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https://d.book118.com/228077065055006032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高强2号玻璃纤维布项目规划设计方案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高强2号玻璃纤维布项目规划设计方案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高强2号玻璃纤维布项目规划设计方案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高强2号玻璃纤维布项目规划设计方案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高强2号玻璃纤维布项目规划设计方案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高强2号玻璃纤维布项目规划设计方案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高强2号玻璃纤维布项目规划设计方案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高强2号玻璃纤维布项目规划设计方案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高强2号玻璃纤维布项目规划设计方案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高强2号玻璃纤维布项目规划设计方案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高强2号玻璃纤维布项目规划设计方案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高强2号玻璃纤维布项目规划设计方案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高强2号玻璃纤维布项目规划设计方案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高强2号玻璃纤维布项目规划设计方案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高强2号玻璃纤维布项目规划设计方案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高强2号玻璃纤维布项目规划设计方案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高强2号玻璃纤维布项目规划设计方案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57C0593"/>
    <w:rsid w:val="057C059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28077065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2024-01-29T02:14:00Z</dcterms:created>
  <dcterms:modified xsi:type="dcterms:W3CDTF">2024-01-29T02:14:26Z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2B339FB8339D47C3BACC910DC0F67CF3_11</vt:lpwstr>
  </property>
  <property fmtid="{D5CDD505-2E9C-101B-9397-08002B2CF9AE}" pid="3" name="KSOProductBuildVer">
    <vt:lpwstr>2052-12.1.0.16250</vt:lpwstr>
  </property>
</Properties>
</file>