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露天矿设备项目规划设计蓝图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06" w:history="1">
        <w:r>
          <w:rPr>
            <w:rFonts w:ascii="仿宋" w:eastAsia="仿宋" w:hAnsi="仿宋" w:cs="仿宋" w:hint="eastAsia"/>
            <w:lang w:eastAsia="zh-CN"/>
          </w:rPr>
          <w:t>概论</w:t>
        </w:r>
        <w:r>
          <w:tab/>
        </w:r>
        <w:r>
          <w:fldChar w:fldCharType="begin"/>
        </w:r>
        <w:r>
          <w:instrText xml:space="preserve"> PAGEREF _Toc30506 \h </w:instrText>
        </w:r>
        <w:r>
          <w:fldChar w:fldCharType="separate"/>
        </w:r>
        <w:r>
          <w:t>3</w:t>
        </w:r>
        <w:r>
          <w:fldChar w:fldCharType="end"/>
        </w:r>
      </w:hyperlink>
    </w:p>
    <w:p>
      <w:pPr>
        <w:pStyle w:val="TOC1"/>
        <w:tabs>
          <w:tab w:val="right" w:leader="dot" w:pos="8306"/>
        </w:tabs>
      </w:pPr>
      <w:hyperlink w:anchor="_Toc28454" w:history="1">
        <w:r>
          <w:rPr>
            <w:rFonts w:ascii="仿宋" w:eastAsia="仿宋" w:hAnsi="仿宋" w:cs="仿宋" w:hint="eastAsia"/>
            <w:lang w:eastAsia="zh-CN"/>
          </w:rPr>
          <w:t>一、产品规划分析</w:t>
        </w:r>
        <w:r>
          <w:tab/>
        </w:r>
        <w:r>
          <w:fldChar w:fldCharType="begin"/>
        </w:r>
        <w:r>
          <w:instrText xml:space="preserve"> PAGEREF _Toc28454 \h </w:instrText>
        </w:r>
        <w:r>
          <w:fldChar w:fldCharType="separate"/>
        </w:r>
        <w:r>
          <w:t>3</w:t>
        </w:r>
        <w:r>
          <w:fldChar w:fldCharType="end"/>
        </w:r>
      </w:hyperlink>
    </w:p>
    <w:p>
      <w:pPr>
        <w:pStyle w:val="TOC2"/>
        <w:tabs>
          <w:tab w:val="right" w:leader="dot" w:pos="8306"/>
        </w:tabs>
      </w:pPr>
      <w:hyperlink w:anchor="_Toc28075" w:history="1">
        <w:r>
          <w:rPr>
            <w:rFonts w:ascii="仿宋" w:eastAsia="仿宋" w:hAnsi="仿宋" w:cs="仿宋" w:hint="eastAsia"/>
            <w:lang w:eastAsia="zh-CN"/>
          </w:rPr>
          <w:t>(一)、产品规划</w:t>
        </w:r>
        <w:r>
          <w:tab/>
        </w:r>
        <w:r>
          <w:fldChar w:fldCharType="begin"/>
        </w:r>
        <w:r>
          <w:instrText xml:space="preserve"> PAGEREF _Toc28075 \h </w:instrText>
        </w:r>
        <w:r>
          <w:fldChar w:fldCharType="separate"/>
        </w:r>
        <w:r>
          <w:t>3</w:t>
        </w:r>
        <w:r>
          <w:fldChar w:fldCharType="end"/>
        </w:r>
      </w:hyperlink>
    </w:p>
    <w:p>
      <w:pPr>
        <w:pStyle w:val="TOC2"/>
        <w:tabs>
          <w:tab w:val="right" w:leader="dot" w:pos="8306"/>
        </w:tabs>
      </w:pPr>
      <w:hyperlink w:anchor="_Toc16606" w:history="1">
        <w:r>
          <w:rPr>
            <w:rFonts w:ascii="仿宋" w:eastAsia="仿宋" w:hAnsi="仿宋" w:cs="仿宋" w:hint="eastAsia"/>
            <w:lang w:eastAsia="zh-CN"/>
          </w:rPr>
          <w:t>(二)、建设规模</w:t>
        </w:r>
        <w:r>
          <w:tab/>
        </w:r>
        <w:r>
          <w:fldChar w:fldCharType="begin"/>
        </w:r>
        <w:r>
          <w:instrText xml:space="preserve"> PAGEREF _Toc16606 \h </w:instrText>
        </w:r>
        <w:r>
          <w:fldChar w:fldCharType="separate"/>
        </w:r>
        <w:r>
          <w:t>4</w:t>
        </w:r>
        <w:r>
          <w:fldChar w:fldCharType="end"/>
        </w:r>
      </w:hyperlink>
    </w:p>
    <w:p>
      <w:pPr>
        <w:pStyle w:val="TOC1"/>
        <w:tabs>
          <w:tab w:val="right" w:leader="dot" w:pos="8306"/>
        </w:tabs>
      </w:pPr>
      <w:hyperlink w:anchor="_Toc5237" w:history="1">
        <w:r>
          <w:rPr>
            <w:rFonts w:ascii="仿宋" w:eastAsia="仿宋" w:hAnsi="仿宋" w:cs="仿宋" w:hint="eastAsia"/>
            <w:lang w:eastAsia="zh-CN"/>
          </w:rPr>
          <w:t>二、露天矿设备项目文档管理</w:t>
        </w:r>
        <w:r>
          <w:tab/>
        </w:r>
        <w:r>
          <w:fldChar w:fldCharType="begin"/>
        </w:r>
        <w:r>
          <w:instrText xml:space="preserve"> PAGEREF _Toc5237 \h </w:instrText>
        </w:r>
        <w:r>
          <w:fldChar w:fldCharType="separate"/>
        </w:r>
        <w:r>
          <w:t>5</w:t>
        </w:r>
        <w:r>
          <w:fldChar w:fldCharType="end"/>
        </w:r>
      </w:hyperlink>
    </w:p>
    <w:p>
      <w:pPr>
        <w:pStyle w:val="TOC2"/>
        <w:tabs>
          <w:tab w:val="right" w:leader="dot" w:pos="8306"/>
        </w:tabs>
      </w:pPr>
      <w:hyperlink w:anchor="_Toc17868" w:history="1">
        <w:r>
          <w:rPr>
            <w:rFonts w:ascii="仿宋" w:eastAsia="仿宋" w:hAnsi="仿宋" w:cs="仿宋" w:hint="eastAsia"/>
            <w:lang w:eastAsia="zh-CN"/>
          </w:rPr>
          <w:t>(一)、文档编制与审查</w:t>
        </w:r>
        <w:r>
          <w:tab/>
        </w:r>
        <w:r>
          <w:fldChar w:fldCharType="begin"/>
        </w:r>
        <w:r>
          <w:instrText xml:space="preserve"> PAGEREF _Toc17868 \h </w:instrText>
        </w:r>
        <w:r>
          <w:fldChar w:fldCharType="separate"/>
        </w:r>
        <w:r>
          <w:t>5</w:t>
        </w:r>
        <w:r>
          <w:fldChar w:fldCharType="end"/>
        </w:r>
      </w:hyperlink>
    </w:p>
    <w:p>
      <w:pPr>
        <w:pStyle w:val="TOC2"/>
        <w:tabs>
          <w:tab w:val="right" w:leader="dot" w:pos="8306"/>
        </w:tabs>
      </w:pPr>
      <w:hyperlink w:anchor="_Toc12897" w:history="1">
        <w:r>
          <w:rPr>
            <w:rFonts w:ascii="仿宋" w:eastAsia="仿宋" w:hAnsi="仿宋" w:cs="仿宋" w:hint="eastAsia"/>
            <w:lang w:eastAsia="zh-CN"/>
          </w:rPr>
          <w:t>(二)、文档发布与分发</w:t>
        </w:r>
        <w:r>
          <w:tab/>
        </w:r>
        <w:r>
          <w:fldChar w:fldCharType="begin"/>
        </w:r>
        <w:r>
          <w:instrText xml:space="preserve"> PAGEREF _Toc12897 \h </w:instrText>
        </w:r>
        <w:r>
          <w:fldChar w:fldCharType="separate"/>
        </w:r>
        <w:r>
          <w:t>6</w:t>
        </w:r>
        <w:r>
          <w:fldChar w:fldCharType="end"/>
        </w:r>
      </w:hyperlink>
    </w:p>
    <w:p>
      <w:pPr>
        <w:pStyle w:val="TOC2"/>
        <w:tabs>
          <w:tab w:val="right" w:leader="dot" w:pos="8306"/>
        </w:tabs>
      </w:pPr>
      <w:hyperlink w:anchor="_Toc7172" w:history="1">
        <w:r>
          <w:rPr>
            <w:rFonts w:ascii="仿宋" w:eastAsia="仿宋" w:hAnsi="仿宋" w:cs="仿宋" w:hint="eastAsia"/>
            <w:lang w:eastAsia="zh-CN"/>
          </w:rPr>
          <w:t>(三)、文档存档与归档</w:t>
        </w:r>
        <w:r>
          <w:tab/>
        </w:r>
        <w:r>
          <w:fldChar w:fldCharType="begin"/>
        </w:r>
        <w:r>
          <w:instrText xml:space="preserve"> PAGEREF _Toc7172 \h </w:instrText>
        </w:r>
        <w:r>
          <w:fldChar w:fldCharType="separate"/>
        </w:r>
        <w:r>
          <w:t>7</w:t>
        </w:r>
        <w:r>
          <w:fldChar w:fldCharType="end"/>
        </w:r>
      </w:hyperlink>
    </w:p>
    <w:p>
      <w:pPr>
        <w:pStyle w:val="TOC1"/>
        <w:tabs>
          <w:tab w:val="right" w:leader="dot" w:pos="8306"/>
        </w:tabs>
      </w:pPr>
      <w:hyperlink w:anchor="_Toc32104" w:history="1">
        <w:r>
          <w:rPr>
            <w:rFonts w:ascii="仿宋" w:eastAsia="仿宋" w:hAnsi="仿宋" w:cs="仿宋" w:hint="eastAsia"/>
            <w:lang w:eastAsia="zh-CN"/>
          </w:rPr>
          <w:t>三、露天矿设备项目建设单位说明</w:t>
        </w:r>
        <w:r>
          <w:tab/>
        </w:r>
        <w:r>
          <w:fldChar w:fldCharType="begin"/>
        </w:r>
        <w:r>
          <w:instrText xml:space="preserve"> PAGEREF _Toc32104 \h </w:instrText>
        </w:r>
        <w:r>
          <w:fldChar w:fldCharType="separate"/>
        </w:r>
        <w:r>
          <w:t>8</w:t>
        </w:r>
        <w:r>
          <w:fldChar w:fldCharType="end"/>
        </w:r>
      </w:hyperlink>
    </w:p>
    <w:p>
      <w:pPr>
        <w:pStyle w:val="TOC2"/>
        <w:tabs>
          <w:tab w:val="right" w:leader="dot" w:pos="8306"/>
        </w:tabs>
      </w:pPr>
      <w:hyperlink w:anchor="_Toc14591" w:history="1">
        <w:r>
          <w:rPr>
            <w:rFonts w:ascii="仿宋" w:eastAsia="仿宋" w:hAnsi="仿宋" w:cs="仿宋" w:hint="eastAsia"/>
            <w:lang w:eastAsia="zh-CN"/>
          </w:rPr>
          <w:t>(一)、露天矿设备项目承办单位基本情况</w:t>
        </w:r>
        <w:r>
          <w:tab/>
        </w:r>
        <w:r>
          <w:fldChar w:fldCharType="begin"/>
        </w:r>
        <w:r>
          <w:instrText xml:space="preserve"> PAGEREF _Toc14591 \h </w:instrText>
        </w:r>
        <w:r>
          <w:fldChar w:fldCharType="separate"/>
        </w:r>
        <w:r>
          <w:t>8</w:t>
        </w:r>
        <w:r>
          <w:fldChar w:fldCharType="end"/>
        </w:r>
      </w:hyperlink>
    </w:p>
    <w:p>
      <w:pPr>
        <w:pStyle w:val="TOC2"/>
        <w:tabs>
          <w:tab w:val="right" w:leader="dot" w:pos="8306"/>
        </w:tabs>
      </w:pPr>
      <w:hyperlink w:anchor="_Toc30434" w:history="1">
        <w:r>
          <w:rPr>
            <w:rFonts w:ascii="仿宋" w:eastAsia="仿宋" w:hAnsi="仿宋" w:cs="仿宋" w:hint="eastAsia"/>
            <w:lang w:eastAsia="zh-CN"/>
          </w:rPr>
          <w:t>(二)、公司经济效益分析</w:t>
        </w:r>
        <w:r>
          <w:tab/>
        </w:r>
        <w:r>
          <w:fldChar w:fldCharType="begin"/>
        </w:r>
        <w:r>
          <w:instrText xml:space="preserve"> PAGEREF _Toc30434 \h </w:instrText>
        </w:r>
        <w:r>
          <w:fldChar w:fldCharType="separate"/>
        </w:r>
        <w:r>
          <w:t>9</w:t>
        </w:r>
        <w:r>
          <w:fldChar w:fldCharType="end"/>
        </w:r>
      </w:hyperlink>
    </w:p>
    <w:p>
      <w:pPr>
        <w:pStyle w:val="TOC1"/>
        <w:tabs>
          <w:tab w:val="right" w:leader="dot" w:pos="8306"/>
        </w:tabs>
      </w:pPr>
      <w:hyperlink w:anchor="_Toc31606" w:history="1">
        <w:r>
          <w:rPr>
            <w:rFonts w:ascii="仿宋" w:eastAsia="仿宋" w:hAnsi="仿宋" w:cs="仿宋" w:hint="eastAsia"/>
            <w:lang w:eastAsia="zh-CN"/>
          </w:rPr>
          <w:t>四、露天矿设备项目选址可行性分析</w:t>
        </w:r>
        <w:r>
          <w:tab/>
        </w:r>
        <w:r>
          <w:fldChar w:fldCharType="begin"/>
        </w:r>
        <w:r>
          <w:instrText xml:space="preserve"> PAGEREF _Toc31606 \h </w:instrText>
        </w:r>
        <w:r>
          <w:fldChar w:fldCharType="separate"/>
        </w:r>
        <w:r>
          <w:t>10</w:t>
        </w:r>
        <w:r>
          <w:fldChar w:fldCharType="end"/>
        </w:r>
      </w:hyperlink>
    </w:p>
    <w:p>
      <w:pPr>
        <w:pStyle w:val="TOC2"/>
        <w:tabs>
          <w:tab w:val="right" w:leader="dot" w:pos="8306"/>
        </w:tabs>
      </w:pPr>
      <w:hyperlink w:anchor="_Toc17009" w:history="1">
        <w:r>
          <w:rPr>
            <w:rFonts w:ascii="仿宋" w:eastAsia="仿宋" w:hAnsi="仿宋" w:cs="仿宋" w:hint="eastAsia"/>
            <w:lang w:eastAsia="zh-CN"/>
          </w:rPr>
          <w:t>(一)、露天矿设备项目选址</w:t>
        </w:r>
        <w:r>
          <w:tab/>
        </w:r>
        <w:r>
          <w:fldChar w:fldCharType="begin"/>
        </w:r>
        <w:r>
          <w:instrText xml:space="preserve"> PAGEREF _Toc17009 \h </w:instrText>
        </w:r>
        <w:r>
          <w:fldChar w:fldCharType="separate"/>
        </w:r>
        <w:r>
          <w:t>10</w:t>
        </w:r>
        <w:r>
          <w:fldChar w:fldCharType="end"/>
        </w:r>
      </w:hyperlink>
    </w:p>
    <w:p>
      <w:pPr>
        <w:pStyle w:val="TOC2"/>
        <w:tabs>
          <w:tab w:val="right" w:leader="dot" w:pos="8306"/>
        </w:tabs>
      </w:pPr>
      <w:hyperlink w:anchor="_Toc263" w:history="1">
        <w:r>
          <w:rPr>
            <w:rFonts w:ascii="仿宋" w:eastAsia="仿宋" w:hAnsi="仿宋" w:cs="仿宋" w:hint="eastAsia"/>
            <w:lang w:eastAsia="zh-CN"/>
          </w:rPr>
          <w:t>(二)、用地控制指标</w:t>
        </w:r>
        <w:r>
          <w:tab/>
        </w:r>
        <w:r>
          <w:fldChar w:fldCharType="begin"/>
        </w:r>
        <w:r>
          <w:instrText xml:space="preserve"> PAGEREF _Toc263 \h </w:instrText>
        </w:r>
        <w:r>
          <w:fldChar w:fldCharType="separate"/>
        </w:r>
        <w:r>
          <w:t>10</w:t>
        </w:r>
        <w:r>
          <w:fldChar w:fldCharType="end"/>
        </w:r>
      </w:hyperlink>
    </w:p>
    <w:p>
      <w:pPr>
        <w:pStyle w:val="TOC2"/>
        <w:tabs>
          <w:tab w:val="right" w:leader="dot" w:pos="8306"/>
        </w:tabs>
      </w:pPr>
      <w:hyperlink w:anchor="_Toc5540" w:history="1">
        <w:r>
          <w:rPr>
            <w:rFonts w:ascii="仿宋" w:eastAsia="仿宋" w:hAnsi="仿宋" w:cs="仿宋" w:hint="eastAsia"/>
            <w:lang w:eastAsia="zh-CN"/>
          </w:rPr>
          <w:t>(三)、节约用地措施</w:t>
        </w:r>
        <w:r>
          <w:tab/>
        </w:r>
        <w:r>
          <w:fldChar w:fldCharType="begin"/>
        </w:r>
        <w:r>
          <w:instrText xml:space="preserve"> PAGEREF _Toc5540 \h </w:instrText>
        </w:r>
        <w:r>
          <w:fldChar w:fldCharType="separate"/>
        </w:r>
        <w:r>
          <w:t>12</w:t>
        </w:r>
        <w:r>
          <w:fldChar w:fldCharType="end"/>
        </w:r>
      </w:hyperlink>
    </w:p>
    <w:p>
      <w:pPr>
        <w:pStyle w:val="TOC2"/>
        <w:tabs>
          <w:tab w:val="right" w:leader="dot" w:pos="8306"/>
        </w:tabs>
      </w:pPr>
      <w:hyperlink w:anchor="_Toc1506" w:history="1">
        <w:r>
          <w:rPr>
            <w:rFonts w:ascii="仿宋" w:eastAsia="仿宋" w:hAnsi="仿宋" w:cs="仿宋" w:hint="eastAsia"/>
            <w:lang w:eastAsia="zh-CN"/>
          </w:rPr>
          <w:t>(四)、总图布置方案</w:t>
        </w:r>
        <w:r>
          <w:tab/>
        </w:r>
        <w:r>
          <w:fldChar w:fldCharType="begin"/>
        </w:r>
        <w:r>
          <w:instrText xml:space="preserve"> PAGEREF _Toc1506 \h </w:instrText>
        </w:r>
        <w:r>
          <w:fldChar w:fldCharType="separate"/>
        </w:r>
        <w:r>
          <w:t>13</w:t>
        </w:r>
        <w:r>
          <w:fldChar w:fldCharType="end"/>
        </w:r>
      </w:hyperlink>
    </w:p>
    <w:p>
      <w:pPr>
        <w:pStyle w:val="TOC2"/>
        <w:tabs>
          <w:tab w:val="right" w:leader="dot" w:pos="8306"/>
        </w:tabs>
      </w:pPr>
      <w:hyperlink w:anchor="_Toc3416" w:history="1">
        <w:r>
          <w:rPr>
            <w:rFonts w:ascii="仿宋" w:eastAsia="仿宋" w:hAnsi="仿宋" w:cs="仿宋" w:hint="eastAsia"/>
            <w:lang w:eastAsia="zh-CN"/>
          </w:rPr>
          <w:t>(五)、选址综合评价</w:t>
        </w:r>
        <w:r>
          <w:tab/>
        </w:r>
        <w:r>
          <w:fldChar w:fldCharType="begin"/>
        </w:r>
        <w:r>
          <w:instrText xml:space="preserve"> PAGEREF _Toc3416 \h </w:instrText>
        </w:r>
        <w:r>
          <w:fldChar w:fldCharType="separate"/>
        </w:r>
        <w:r>
          <w:t>14</w:t>
        </w:r>
        <w:r>
          <w:fldChar w:fldCharType="end"/>
        </w:r>
      </w:hyperlink>
    </w:p>
    <w:p>
      <w:pPr>
        <w:pStyle w:val="TOC1"/>
        <w:tabs>
          <w:tab w:val="right" w:leader="dot" w:pos="8306"/>
        </w:tabs>
      </w:pPr>
      <w:hyperlink w:anchor="_Toc1819" w:history="1">
        <w:r>
          <w:rPr>
            <w:rFonts w:ascii="仿宋" w:eastAsia="仿宋" w:hAnsi="仿宋" w:cs="仿宋" w:hint="eastAsia"/>
            <w:lang w:eastAsia="zh-CN"/>
          </w:rPr>
          <w:t>五、露天矿设备项目建设背景及必要性分析</w:t>
        </w:r>
        <w:r>
          <w:tab/>
        </w:r>
        <w:r>
          <w:fldChar w:fldCharType="begin"/>
        </w:r>
        <w:r>
          <w:instrText xml:space="preserve"> PAGEREF _Toc1819 \h </w:instrText>
        </w:r>
        <w:r>
          <w:fldChar w:fldCharType="separate"/>
        </w:r>
        <w:r>
          <w:t>15</w:t>
        </w:r>
        <w:r>
          <w:fldChar w:fldCharType="end"/>
        </w:r>
      </w:hyperlink>
    </w:p>
    <w:p>
      <w:pPr>
        <w:pStyle w:val="TOC2"/>
        <w:tabs>
          <w:tab w:val="right" w:leader="dot" w:pos="8306"/>
        </w:tabs>
      </w:pPr>
      <w:hyperlink w:anchor="_Toc24403" w:history="1">
        <w:r>
          <w:rPr>
            <w:rFonts w:ascii="仿宋" w:eastAsia="仿宋" w:hAnsi="仿宋" w:cs="仿宋" w:hint="eastAsia"/>
            <w:lang w:eastAsia="zh-CN"/>
          </w:rPr>
          <w:t>(一)、露天矿设备项目背景分析</w:t>
        </w:r>
        <w:r>
          <w:tab/>
        </w:r>
        <w:r>
          <w:fldChar w:fldCharType="begin"/>
        </w:r>
        <w:r>
          <w:instrText xml:space="preserve"> PAGEREF _Toc24403 \h </w:instrText>
        </w:r>
        <w:r>
          <w:fldChar w:fldCharType="separate"/>
        </w:r>
        <w:r>
          <w:t>15</w:t>
        </w:r>
        <w:r>
          <w:fldChar w:fldCharType="end"/>
        </w:r>
      </w:hyperlink>
    </w:p>
    <w:p>
      <w:pPr>
        <w:pStyle w:val="TOC2"/>
        <w:tabs>
          <w:tab w:val="right" w:leader="dot" w:pos="8306"/>
        </w:tabs>
      </w:pPr>
      <w:hyperlink w:anchor="_Toc25684" w:history="1">
        <w:r>
          <w:rPr>
            <w:rFonts w:ascii="仿宋" w:eastAsia="仿宋" w:hAnsi="仿宋" w:cs="仿宋" w:hint="eastAsia"/>
            <w:lang w:eastAsia="zh-CN"/>
          </w:rPr>
          <w:t>(二)、露天矿设备项目建设必要性分析</w:t>
        </w:r>
        <w:r>
          <w:tab/>
        </w:r>
        <w:r>
          <w:fldChar w:fldCharType="begin"/>
        </w:r>
        <w:r>
          <w:instrText xml:space="preserve"> PAGEREF _Toc25684 \h </w:instrText>
        </w:r>
        <w:r>
          <w:fldChar w:fldCharType="separate"/>
        </w:r>
        <w:r>
          <w:t>17</w:t>
        </w:r>
        <w:r>
          <w:fldChar w:fldCharType="end"/>
        </w:r>
      </w:hyperlink>
    </w:p>
    <w:p>
      <w:pPr>
        <w:pStyle w:val="TOC1"/>
        <w:tabs>
          <w:tab w:val="right" w:leader="dot" w:pos="8306"/>
        </w:tabs>
      </w:pPr>
      <w:hyperlink w:anchor="_Toc20931" w:history="1">
        <w:r>
          <w:rPr>
            <w:rFonts w:ascii="仿宋" w:eastAsia="仿宋" w:hAnsi="仿宋" w:cs="仿宋" w:hint="eastAsia"/>
            <w:lang w:eastAsia="zh-CN"/>
          </w:rPr>
          <w:t>六、露天矿设备项目土建工程</w:t>
        </w:r>
        <w:r>
          <w:tab/>
        </w:r>
        <w:r>
          <w:fldChar w:fldCharType="begin"/>
        </w:r>
        <w:r>
          <w:instrText xml:space="preserve"> PAGEREF _Toc20931 \h </w:instrText>
        </w:r>
        <w:r>
          <w:fldChar w:fldCharType="separate"/>
        </w:r>
        <w:r>
          <w:t>18</w:t>
        </w:r>
        <w:r>
          <w:fldChar w:fldCharType="end"/>
        </w:r>
      </w:hyperlink>
    </w:p>
    <w:p>
      <w:pPr>
        <w:pStyle w:val="TOC2"/>
        <w:tabs>
          <w:tab w:val="right" w:leader="dot" w:pos="8306"/>
        </w:tabs>
      </w:pPr>
      <w:hyperlink w:anchor="_Toc25556" w:history="1">
        <w:r>
          <w:rPr>
            <w:rFonts w:ascii="仿宋" w:eastAsia="仿宋" w:hAnsi="仿宋" w:cs="仿宋" w:hint="eastAsia"/>
            <w:lang w:eastAsia="zh-CN"/>
          </w:rPr>
          <w:t>(一)、建筑工程设计原则</w:t>
        </w:r>
        <w:r>
          <w:tab/>
        </w:r>
        <w:r>
          <w:fldChar w:fldCharType="begin"/>
        </w:r>
        <w:r>
          <w:instrText xml:space="preserve"> PAGEREF _Toc25556 \h </w:instrText>
        </w:r>
        <w:r>
          <w:fldChar w:fldCharType="separate"/>
        </w:r>
        <w:r>
          <w:t>18</w:t>
        </w:r>
        <w:r>
          <w:fldChar w:fldCharType="end"/>
        </w:r>
      </w:hyperlink>
    </w:p>
    <w:p>
      <w:pPr>
        <w:pStyle w:val="TOC2"/>
        <w:tabs>
          <w:tab w:val="right" w:leader="dot" w:pos="8306"/>
        </w:tabs>
      </w:pPr>
      <w:hyperlink w:anchor="_Toc28532" w:history="1">
        <w:r>
          <w:rPr>
            <w:rFonts w:ascii="仿宋" w:eastAsia="仿宋" w:hAnsi="仿宋" w:cs="仿宋" w:hint="eastAsia"/>
            <w:lang w:eastAsia="zh-CN"/>
          </w:rPr>
          <w:t>(二)、土建工程设计年限及安全等级</w:t>
        </w:r>
        <w:r>
          <w:tab/>
        </w:r>
        <w:r>
          <w:fldChar w:fldCharType="begin"/>
        </w:r>
        <w:r>
          <w:instrText xml:space="preserve"> PAGEREF _Toc28532 \h </w:instrText>
        </w:r>
        <w:r>
          <w:fldChar w:fldCharType="separate"/>
        </w:r>
        <w:r>
          <w:t>19</w:t>
        </w:r>
        <w:r>
          <w:fldChar w:fldCharType="end"/>
        </w:r>
      </w:hyperlink>
    </w:p>
    <w:p>
      <w:pPr>
        <w:pStyle w:val="TOC2"/>
        <w:tabs>
          <w:tab w:val="right" w:leader="dot" w:pos="8306"/>
        </w:tabs>
      </w:pPr>
      <w:hyperlink w:anchor="_Toc21582" w:history="1">
        <w:r>
          <w:rPr>
            <w:rFonts w:ascii="仿宋" w:eastAsia="仿宋" w:hAnsi="仿宋" w:cs="仿宋" w:hint="eastAsia"/>
            <w:lang w:eastAsia="zh-CN"/>
          </w:rPr>
          <w:t>(三)、建筑工程设计总体要求</w:t>
        </w:r>
        <w:r>
          <w:tab/>
        </w:r>
        <w:r>
          <w:fldChar w:fldCharType="begin"/>
        </w:r>
        <w:r>
          <w:instrText xml:space="preserve"> PAGEREF _Toc21582 \h </w:instrText>
        </w:r>
        <w:r>
          <w:fldChar w:fldCharType="separate"/>
        </w:r>
        <w:r>
          <w:t>21</w:t>
        </w:r>
        <w:r>
          <w:fldChar w:fldCharType="end"/>
        </w:r>
      </w:hyperlink>
    </w:p>
    <w:p>
      <w:pPr>
        <w:pStyle w:val="TOC2"/>
        <w:tabs>
          <w:tab w:val="right" w:leader="dot" w:pos="8306"/>
        </w:tabs>
      </w:pPr>
      <w:hyperlink w:anchor="_Toc26367" w:history="1">
        <w:r>
          <w:rPr>
            <w:rFonts w:ascii="仿宋" w:eastAsia="仿宋" w:hAnsi="仿宋" w:cs="仿宋" w:hint="eastAsia"/>
            <w:lang w:eastAsia="zh-CN"/>
          </w:rPr>
          <w:t>(四)、土建工程建设指标</w:t>
        </w:r>
        <w:r>
          <w:tab/>
        </w:r>
        <w:r>
          <w:fldChar w:fldCharType="begin"/>
        </w:r>
        <w:r>
          <w:instrText xml:space="preserve"> PAGEREF _Toc26367 \h </w:instrText>
        </w:r>
        <w:r>
          <w:fldChar w:fldCharType="separate"/>
        </w:r>
        <w:r>
          <w:t>21</w:t>
        </w:r>
        <w:r>
          <w:fldChar w:fldCharType="end"/>
        </w:r>
      </w:hyperlink>
    </w:p>
    <w:p>
      <w:pPr>
        <w:pStyle w:val="TOC1"/>
        <w:tabs>
          <w:tab w:val="right" w:leader="dot" w:pos="8306"/>
        </w:tabs>
      </w:pPr>
      <w:hyperlink w:anchor="_Toc8673" w:history="1">
        <w:r>
          <w:rPr>
            <w:rFonts w:ascii="仿宋" w:eastAsia="仿宋" w:hAnsi="仿宋" w:cs="仿宋" w:hint="eastAsia"/>
            <w:lang w:eastAsia="zh-CN"/>
          </w:rPr>
          <w:t>七、露天矿设备项目投资规划</w:t>
        </w:r>
        <w:r>
          <w:tab/>
        </w:r>
        <w:r>
          <w:fldChar w:fldCharType="begin"/>
        </w:r>
        <w:r>
          <w:instrText xml:space="preserve"> PAGEREF _Toc8673 \h </w:instrText>
        </w:r>
        <w:r>
          <w:fldChar w:fldCharType="separate"/>
        </w:r>
        <w:r>
          <w:t>21</w:t>
        </w:r>
        <w:r>
          <w:fldChar w:fldCharType="end"/>
        </w:r>
      </w:hyperlink>
    </w:p>
    <w:p>
      <w:pPr>
        <w:pStyle w:val="TOC2"/>
        <w:tabs>
          <w:tab w:val="right" w:leader="dot" w:pos="8306"/>
        </w:tabs>
      </w:pPr>
      <w:hyperlink w:anchor="_Toc13385" w:history="1">
        <w:r>
          <w:rPr>
            <w:rFonts w:ascii="仿宋" w:eastAsia="仿宋" w:hAnsi="仿宋" w:cs="仿宋" w:hint="eastAsia"/>
            <w:lang w:eastAsia="zh-CN"/>
          </w:rPr>
          <w:t>(一)、露天矿设备项目总投资估算</w:t>
        </w:r>
        <w:r>
          <w:tab/>
        </w:r>
        <w:r>
          <w:fldChar w:fldCharType="begin"/>
        </w:r>
        <w:r>
          <w:instrText xml:space="preserve"> PAGEREF _Toc13385 \h </w:instrText>
        </w:r>
        <w:r>
          <w:fldChar w:fldCharType="separate"/>
        </w:r>
        <w:r>
          <w:t>21</w:t>
        </w:r>
        <w:r>
          <w:fldChar w:fldCharType="end"/>
        </w:r>
      </w:hyperlink>
    </w:p>
    <w:p>
      <w:pPr>
        <w:pStyle w:val="TOC2"/>
        <w:tabs>
          <w:tab w:val="right" w:leader="dot" w:pos="8306"/>
        </w:tabs>
      </w:pPr>
      <w:hyperlink w:anchor="_Toc8218" w:history="1">
        <w:r>
          <w:rPr>
            <w:rFonts w:ascii="仿宋" w:eastAsia="仿宋" w:hAnsi="仿宋" w:cs="仿宋" w:hint="eastAsia"/>
            <w:lang w:eastAsia="zh-CN"/>
          </w:rPr>
          <w:t>(二)、资金筹措</w:t>
        </w:r>
        <w:r>
          <w:tab/>
        </w:r>
        <w:r>
          <w:fldChar w:fldCharType="begin"/>
        </w:r>
        <w:r>
          <w:instrText xml:space="preserve"> PAGEREF _Toc8218 \h </w:instrText>
        </w:r>
        <w:r>
          <w:fldChar w:fldCharType="separate"/>
        </w:r>
        <w:r>
          <w:t>23</w:t>
        </w:r>
        <w:r>
          <w:fldChar w:fldCharType="end"/>
        </w:r>
      </w:hyperlink>
    </w:p>
    <w:p>
      <w:pPr>
        <w:pStyle w:val="TOC1"/>
        <w:tabs>
          <w:tab w:val="right" w:leader="dot" w:pos="8306"/>
        </w:tabs>
      </w:pPr>
      <w:hyperlink w:anchor="_Toc28413" w:history="1">
        <w:r>
          <w:rPr>
            <w:rFonts w:ascii="仿宋" w:eastAsia="仿宋" w:hAnsi="仿宋" w:cs="仿宋" w:hint="eastAsia"/>
            <w:lang w:eastAsia="zh-CN"/>
          </w:rPr>
          <w:t>八、生产安全保护</w:t>
        </w:r>
        <w:r>
          <w:tab/>
        </w:r>
        <w:r>
          <w:fldChar w:fldCharType="begin"/>
        </w:r>
        <w:r>
          <w:instrText xml:space="preserve"> PAGEREF _Toc28413 \h </w:instrText>
        </w:r>
        <w:r>
          <w:fldChar w:fldCharType="separate"/>
        </w:r>
        <w:r>
          <w:t>23</w:t>
        </w:r>
        <w:r>
          <w:fldChar w:fldCharType="end"/>
        </w:r>
      </w:hyperlink>
    </w:p>
    <w:p>
      <w:pPr>
        <w:pStyle w:val="TOC2"/>
        <w:tabs>
          <w:tab w:val="right" w:leader="dot" w:pos="8306"/>
        </w:tabs>
      </w:pPr>
      <w:hyperlink w:anchor="_Toc6397" w:history="1">
        <w:r>
          <w:rPr>
            <w:rFonts w:ascii="仿宋" w:eastAsia="仿宋" w:hAnsi="仿宋" w:cs="仿宋" w:hint="eastAsia"/>
            <w:lang w:eastAsia="zh-CN"/>
          </w:rPr>
          <w:t>(一)、消防安全</w:t>
        </w:r>
        <w:r>
          <w:tab/>
        </w:r>
        <w:r>
          <w:fldChar w:fldCharType="begin"/>
        </w:r>
        <w:r>
          <w:instrText xml:space="preserve"> PAGEREF _Toc6397 \h </w:instrText>
        </w:r>
        <w:r>
          <w:fldChar w:fldCharType="separate"/>
        </w:r>
        <w:r>
          <w:t>23</w:t>
        </w:r>
        <w:r>
          <w:fldChar w:fldCharType="end"/>
        </w:r>
      </w:hyperlink>
    </w:p>
    <w:p>
      <w:pPr>
        <w:pStyle w:val="TOC2"/>
        <w:tabs>
          <w:tab w:val="right" w:leader="dot" w:pos="8306"/>
        </w:tabs>
      </w:pPr>
      <w:hyperlink w:anchor="_Toc11764" w:history="1">
        <w:r>
          <w:rPr>
            <w:rFonts w:ascii="仿宋" w:eastAsia="仿宋" w:hAnsi="仿宋" w:cs="仿宋" w:hint="eastAsia"/>
            <w:lang w:eastAsia="zh-CN"/>
          </w:rPr>
          <w:t>(二)、防火防爆总图布置措施</w:t>
        </w:r>
        <w:r>
          <w:tab/>
        </w:r>
        <w:r>
          <w:fldChar w:fldCharType="begin"/>
        </w:r>
        <w:r>
          <w:instrText xml:space="preserve"> PAGEREF _Toc11764 \h </w:instrText>
        </w:r>
        <w:r>
          <w:fldChar w:fldCharType="separate"/>
        </w:r>
        <w:r>
          <w:t>25</w:t>
        </w:r>
        <w:r>
          <w:fldChar w:fldCharType="end"/>
        </w:r>
      </w:hyperlink>
    </w:p>
    <w:p>
      <w:pPr>
        <w:pStyle w:val="TOC2"/>
        <w:tabs>
          <w:tab w:val="right" w:leader="dot" w:pos="8306"/>
        </w:tabs>
      </w:pPr>
      <w:hyperlink w:anchor="_Toc29023" w:history="1">
        <w:r>
          <w:rPr>
            <w:rFonts w:ascii="仿宋" w:eastAsia="仿宋" w:hAnsi="仿宋" w:cs="仿宋" w:hint="eastAsia"/>
            <w:lang w:eastAsia="zh-CN"/>
          </w:rPr>
          <w:t>(三)、自然灾害防范措施</w:t>
        </w:r>
        <w:r>
          <w:tab/>
        </w:r>
        <w:r>
          <w:fldChar w:fldCharType="begin"/>
        </w:r>
        <w:r>
          <w:instrText xml:space="preserve"> PAGEREF _Toc29023 \h </w:instrText>
        </w:r>
        <w:r>
          <w:fldChar w:fldCharType="separate"/>
        </w:r>
        <w:r>
          <w:t>26</w:t>
        </w:r>
        <w:r>
          <w:fldChar w:fldCharType="end"/>
        </w:r>
      </w:hyperlink>
    </w:p>
    <w:p>
      <w:pPr>
        <w:pStyle w:val="TOC2"/>
        <w:tabs>
          <w:tab w:val="right" w:leader="dot" w:pos="8306"/>
        </w:tabs>
      </w:pPr>
      <w:hyperlink w:anchor="_Toc11931" w:history="1">
        <w:r>
          <w:rPr>
            <w:rFonts w:ascii="仿宋" w:eastAsia="仿宋" w:hAnsi="仿宋" w:cs="仿宋" w:hint="eastAsia"/>
            <w:lang w:eastAsia="zh-CN"/>
          </w:rPr>
          <w:t>(四)、安全色及安全标志使用要求</w:t>
        </w:r>
        <w:r>
          <w:tab/>
        </w:r>
        <w:r>
          <w:fldChar w:fldCharType="begin"/>
        </w:r>
        <w:r>
          <w:instrText xml:space="preserve"> PAGEREF _Toc11931 \h </w:instrText>
        </w:r>
        <w:r>
          <w:fldChar w:fldCharType="separate"/>
        </w:r>
        <w:r>
          <w:t>27</w:t>
        </w:r>
        <w:r>
          <w:fldChar w:fldCharType="end"/>
        </w:r>
      </w:hyperlink>
    </w:p>
    <w:p>
      <w:pPr>
        <w:pStyle w:val="TOC2"/>
        <w:tabs>
          <w:tab w:val="right" w:leader="dot" w:pos="8306"/>
        </w:tabs>
      </w:pPr>
      <w:hyperlink w:anchor="_Toc29982" w:history="1">
        <w:r>
          <w:rPr>
            <w:rFonts w:ascii="仿宋" w:eastAsia="仿宋" w:hAnsi="仿宋" w:cs="仿宋" w:hint="eastAsia"/>
            <w:lang w:eastAsia="zh-CN"/>
          </w:rPr>
          <w:t>(五)、防尘防毒措施</w:t>
        </w:r>
        <w:r>
          <w:tab/>
        </w:r>
        <w:r>
          <w:fldChar w:fldCharType="begin"/>
        </w:r>
        <w:r>
          <w:instrText xml:space="preserve"> PAGEREF _Toc29982 \h </w:instrText>
        </w:r>
        <w:r>
          <w:fldChar w:fldCharType="separate"/>
        </w:r>
        <w:r>
          <w:t>28</w:t>
        </w:r>
        <w:r>
          <w:fldChar w:fldCharType="end"/>
        </w:r>
      </w:hyperlink>
    </w:p>
    <w:p>
      <w:pPr>
        <w:pStyle w:val="TOC2"/>
        <w:tabs>
          <w:tab w:val="right" w:leader="dot" w:pos="8306"/>
        </w:tabs>
      </w:pPr>
      <w:hyperlink w:anchor="_Toc10462" w:history="1">
        <w:r>
          <w:rPr>
            <w:rFonts w:ascii="仿宋" w:eastAsia="仿宋" w:hAnsi="仿宋" w:cs="仿宋" w:hint="eastAsia"/>
            <w:lang w:eastAsia="zh-CN"/>
          </w:rPr>
          <w:t>(六)、防静电、触电防护及防雷措施</w:t>
        </w:r>
        <w:r>
          <w:tab/>
        </w:r>
        <w:r>
          <w:fldChar w:fldCharType="begin"/>
        </w:r>
        <w:r>
          <w:instrText xml:space="preserve"> PAGEREF _Toc10462 \h </w:instrText>
        </w:r>
        <w:r>
          <w:fldChar w:fldCharType="separate"/>
        </w:r>
        <w:r>
          <w:t>29</w:t>
        </w:r>
        <w:r>
          <w:fldChar w:fldCharType="end"/>
        </w:r>
      </w:hyperlink>
    </w:p>
    <w:p>
      <w:pPr>
        <w:pStyle w:val="TOC2"/>
        <w:tabs>
          <w:tab w:val="right" w:leader="dot" w:pos="8306"/>
        </w:tabs>
      </w:pPr>
      <w:hyperlink w:anchor="_Toc12787" w:history="1">
        <w:r>
          <w:rPr>
            <w:rFonts w:ascii="仿宋" w:eastAsia="仿宋" w:hAnsi="仿宋" w:cs="仿宋" w:hint="eastAsia"/>
            <w:lang w:eastAsia="zh-CN"/>
          </w:rPr>
          <w:t>(七)、机械设备安全保障措施</w:t>
        </w:r>
        <w:r>
          <w:tab/>
        </w:r>
        <w:r>
          <w:fldChar w:fldCharType="begin"/>
        </w:r>
        <w:r>
          <w:instrText xml:space="preserve"> PAGEREF _Toc12787 \h </w:instrText>
        </w:r>
        <w:r>
          <w:fldChar w:fldCharType="separate"/>
        </w:r>
        <w:r>
          <w:t>30</w:t>
        </w:r>
        <w:r>
          <w:fldChar w:fldCharType="end"/>
        </w:r>
      </w:hyperlink>
    </w:p>
    <w:p>
      <w:pPr>
        <w:pStyle w:val="TOC1"/>
        <w:tabs>
          <w:tab w:val="right" w:leader="dot" w:pos="8306"/>
        </w:tabs>
      </w:pPr>
      <w:hyperlink w:anchor="_Toc15141" w:history="1">
        <w:r>
          <w:rPr>
            <w:rFonts w:ascii="仿宋" w:eastAsia="仿宋" w:hAnsi="仿宋" w:cs="仿宋" w:hint="eastAsia"/>
            <w:lang w:eastAsia="zh-CN"/>
          </w:rPr>
          <w:t>九、露天矿设备项目计划安排</w:t>
        </w:r>
        <w:r>
          <w:tab/>
        </w:r>
        <w:r>
          <w:fldChar w:fldCharType="begin"/>
        </w:r>
        <w:r>
          <w:instrText xml:space="preserve"> PAGEREF _Toc15141 \h </w:instrText>
        </w:r>
        <w:r>
          <w:fldChar w:fldCharType="separate"/>
        </w:r>
        <w:r>
          <w:t>31</w:t>
        </w:r>
        <w:r>
          <w:fldChar w:fldCharType="end"/>
        </w:r>
      </w:hyperlink>
    </w:p>
    <w:p>
      <w:pPr>
        <w:pStyle w:val="TOC2"/>
        <w:tabs>
          <w:tab w:val="right" w:leader="dot" w:pos="8306"/>
        </w:tabs>
      </w:pPr>
      <w:hyperlink w:anchor="_Toc15855" w:history="1">
        <w:r>
          <w:rPr>
            <w:rFonts w:ascii="仿宋" w:eastAsia="仿宋" w:hAnsi="仿宋" w:cs="仿宋" w:hint="eastAsia"/>
            <w:lang w:eastAsia="zh-CN"/>
          </w:rPr>
          <w:t>(一)、建设周期</w:t>
        </w:r>
        <w:r>
          <w:tab/>
        </w:r>
        <w:r>
          <w:fldChar w:fldCharType="begin"/>
        </w:r>
        <w:r>
          <w:instrText xml:space="preserve"> PAGEREF _Toc15855 \h </w:instrText>
        </w:r>
        <w:r>
          <w:fldChar w:fldCharType="separate"/>
        </w:r>
        <w:r>
          <w:t>31</w:t>
        </w:r>
        <w:r>
          <w:fldChar w:fldCharType="end"/>
        </w:r>
      </w:hyperlink>
    </w:p>
    <w:p>
      <w:pPr>
        <w:pStyle w:val="TOC2"/>
        <w:tabs>
          <w:tab w:val="right" w:leader="dot" w:pos="8306"/>
        </w:tabs>
      </w:pPr>
      <w:hyperlink w:anchor="_Toc30554" w:history="1">
        <w:r>
          <w:rPr>
            <w:rFonts w:ascii="仿宋" w:eastAsia="仿宋" w:hAnsi="仿宋" w:cs="仿宋" w:hint="eastAsia"/>
            <w:lang w:eastAsia="zh-CN"/>
          </w:rPr>
          <w:t>(二)、建设进度</w:t>
        </w:r>
        <w:r>
          <w:tab/>
        </w:r>
        <w:r>
          <w:fldChar w:fldCharType="begin"/>
        </w:r>
        <w:r>
          <w:instrText xml:space="preserve"> PAGEREF _Toc30554 \h </w:instrText>
        </w:r>
        <w:r>
          <w:fldChar w:fldCharType="separate"/>
        </w:r>
        <w:r>
          <w:t>32</w:t>
        </w:r>
        <w:r>
          <w:fldChar w:fldCharType="end"/>
        </w:r>
      </w:hyperlink>
    </w:p>
    <w:p>
      <w:pPr>
        <w:pStyle w:val="TOC2"/>
        <w:tabs>
          <w:tab w:val="right" w:leader="dot" w:pos="8306"/>
        </w:tabs>
      </w:pPr>
      <w:hyperlink w:anchor="_Toc28400" w:history="1">
        <w:r>
          <w:rPr>
            <w:rFonts w:ascii="仿宋" w:eastAsia="仿宋" w:hAnsi="仿宋" w:cs="仿宋" w:hint="eastAsia"/>
            <w:lang w:eastAsia="zh-CN"/>
          </w:rPr>
          <w:t>(三)、进度安排注意事项</w:t>
        </w:r>
        <w:r>
          <w:tab/>
        </w:r>
        <w:r>
          <w:fldChar w:fldCharType="begin"/>
        </w:r>
        <w:r>
          <w:instrText xml:space="preserve"> PAGEREF _Toc28400 \h </w:instrText>
        </w:r>
        <w:r>
          <w:fldChar w:fldCharType="separate"/>
        </w:r>
        <w:r>
          <w:t>33</w:t>
        </w:r>
        <w:r>
          <w:fldChar w:fldCharType="end"/>
        </w:r>
      </w:hyperlink>
    </w:p>
    <w:p>
      <w:pPr>
        <w:pStyle w:val="TOC2"/>
        <w:tabs>
          <w:tab w:val="right" w:leader="dot" w:pos="8306"/>
        </w:tabs>
      </w:pPr>
      <w:hyperlink w:anchor="_Toc8476" w:history="1">
        <w:r>
          <w:rPr>
            <w:rFonts w:ascii="仿宋" w:eastAsia="仿宋" w:hAnsi="仿宋" w:cs="仿宋" w:hint="eastAsia"/>
            <w:lang w:eastAsia="zh-CN"/>
          </w:rPr>
          <w:t>(四)、人力资源配置</w:t>
        </w:r>
        <w:r>
          <w:tab/>
        </w:r>
        <w:r>
          <w:fldChar w:fldCharType="begin"/>
        </w:r>
        <w:r>
          <w:instrText xml:space="preserve"> PAGEREF _Toc8476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13" w:history="1">
        <w:r>
          <w:rPr>
            <w:rFonts w:ascii="仿宋" w:eastAsia="仿宋" w:hAnsi="仿宋" w:cs="仿宋" w:hint="eastAsia"/>
            <w:lang w:eastAsia="zh-CN"/>
          </w:rPr>
          <w:t>十、露天矿设备项目环境影响分析</w:t>
        </w:r>
        <w:r>
          <w:tab/>
        </w:r>
        <w:r>
          <w:fldChar w:fldCharType="begin"/>
        </w:r>
        <w:r>
          <w:instrText xml:space="preserve"> PAGEREF _Toc29313 \h </w:instrText>
        </w:r>
        <w:r>
          <w:fldChar w:fldCharType="separate"/>
        </w:r>
        <w:r>
          <w:t>36</w:t>
        </w:r>
        <w:r>
          <w:fldChar w:fldCharType="end"/>
        </w:r>
      </w:hyperlink>
    </w:p>
    <w:p>
      <w:pPr>
        <w:pStyle w:val="TOC2"/>
        <w:tabs>
          <w:tab w:val="right" w:leader="dot" w:pos="8306"/>
        </w:tabs>
      </w:pPr>
      <w:hyperlink w:anchor="_Toc28294" w:history="1">
        <w:r>
          <w:rPr>
            <w:rFonts w:ascii="仿宋" w:eastAsia="仿宋" w:hAnsi="仿宋" w:cs="仿宋" w:hint="eastAsia"/>
            <w:lang w:eastAsia="zh-CN"/>
          </w:rPr>
          <w:t>(一)、建设区域环境质量现状</w:t>
        </w:r>
        <w:r>
          <w:tab/>
        </w:r>
        <w:r>
          <w:fldChar w:fldCharType="begin"/>
        </w:r>
        <w:r>
          <w:instrText xml:space="preserve"> PAGEREF _Toc28294 \h </w:instrText>
        </w:r>
        <w:r>
          <w:fldChar w:fldCharType="separate"/>
        </w:r>
        <w:r>
          <w:t>36</w:t>
        </w:r>
        <w:r>
          <w:fldChar w:fldCharType="end"/>
        </w:r>
      </w:hyperlink>
    </w:p>
    <w:p>
      <w:pPr>
        <w:pStyle w:val="TOC2"/>
        <w:tabs>
          <w:tab w:val="right" w:leader="dot" w:pos="8306"/>
        </w:tabs>
      </w:pPr>
      <w:hyperlink w:anchor="_Toc29194" w:history="1">
        <w:r>
          <w:rPr>
            <w:rFonts w:ascii="仿宋" w:eastAsia="仿宋" w:hAnsi="仿宋" w:cs="仿宋" w:hint="eastAsia"/>
            <w:lang w:eastAsia="zh-CN"/>
          </w:rPr>
          <w:t>(二)、建设期环境保护</w:t>
        </w:r>
        <w:r>
          <w:tab/>
        </w:r>
        <w:r>
          <w:fldChar w:fldCharType="begin"/>
        </w:r>
        <w:r>
          <w:instrText xml:space="preserve"> PAGEREF _Toc29194 \h </w:instrText>
        </w:r>
        <w:r>
          <w:fldChar w:fldCharType="separate"/>
        </w:r>
        <w:r>
          <w:t>37</w:t>
        </w:r>
        <w:r>
          <w:fldChar w:fldCharType="end"/>
        </w:r>
      </w:hyperlink>
    </w:p>
    <w:p>
      <w:pPr>
        <w:pStyle w:val="TOC2"/>
        <w:tabs>
          <w:tab w:val="right" w:leader="dot" w:pos="8306"/>
        </w:tabs>
      </w:pPr>
      <w:hyperlink w:anchor="_Toc26678" w:history="1">
        <w:r>
          <w:rPr>
            <w:rFonts w:ascii="仿宋" w:eastAsia="仿宋" w:hAnsi="仿宋" w:cs="仿宋" w:hint="eastAsia"/>
            <w:lang w:eastAsia="zh-CN"/>
          </w:rPr>
          <w:t>(三)、运营期环境保护</w:t>
        </w:r>
        <w:r>
          <w:tab/>
        </w:r>
        <w:r>
          <w:fldChar w:fldCharType="begin"/>
        </w:r>
        <w:r>
          <w:instrText xml:space="preserve"> PAGEREF _Toc26678 \h </w:instrText>
        </w:r>
        <w:r>
          <w:fldChar w:fldCharType="separate"/>
        </w:r>
        <w:r>
          <w:t>38</w:t>
        </w:r>
        <w:r>
          <w:fldChar w:fldCharType="end"/>
        </w:r>
      </w:hyperlink>
    </w:p>
    <w:p>
      <w:pPr>
        <w:pStyle w:val="TOC2"/>
        <w:tabs>
          <w:tab w:val="right" w:leader="dot" w:pos="8306"/>
        </w:tabs>
      </w:pPr>
      <w:hyperlink w:anchor="_Toc3389" w:history="1">
        <w:r>
          <w:rPr>
            <w:rFonts w:ascii="仿宋" w:eastAsia="仿宋" w:hAnsi="仿宋" w:cs="仿宋" w:hint="eastAsia"/>
            <w:lang w:eastAsia="zh-CN"/>
          </w:rPr>
          <w:t>(四)、露天矿设备项目建设对区域经济的影响</w:t>
        </w:r>
        <w:r>
          <w:tab/>
        </w:r>
        <w:r>
          <w:fldChar w:fldCharType="begin"/>
        </w:r>
        <w:r>
          <w:instrText xml:space="preserve"> PAGEREF _Toc3389 \h </w:instrText>
        </w:r>
        <w:r>
          <w:fldChar w:fldCharType="separate"/>
        </w:r>
        <w:r>
          <w:t>40</w:t>
        </w:r>
        <w:r>
          <w:fldChar w:fldCharType="end"/>
        </w:r>
      </w:hyperlink>
    </w:p>
    <w:p>
      <w:pPr>
        <w:pStyle w:val="TOC2"/>
        <w:tabs>
          <w:tab w:val="right" w:leader="dot" w:pos="8306"/>
        </w:tabs>
      </w:pPr>
      <w:hyperlink w:anchor="_Toc10866" w:history="1">
        <w:r>
          <w:rPr>
            <w:rFonts w:ascii="仿宋" w:eastAsia="仿宋" w:hAnsi="仿宋" w:cs="仿宋" w:hint="eastAsia"/>
            <w:lang w:eastAsia="zh-CN"/>
          </w:rPr>
          <w:t>(五)、废弃物处理</w:t>
        </w:r>
        <w:r>
          <w:tab/>
        </w:r>
        <w:r>
          <w:fldChar w:fldCharType="begin"/>
        </w:r>
        <w:r>
          <w:instrText xml:space="preserve"> PAGEREF _Toc10866 \h </w:instrText>
        </w:r>
        <w:r>
          <w:fldChar w:fldCharType="separate"/>
        </w:r>
        <w:r>
          <w:t>42</w:t>
        </w:r>
        <w:r>
          <w:fldChar w:fldCharType="end"/>
        </w:r>
      </w:hyperlink>
    </w:p>
    <w:p>
      <w:pPr>
        <w:pStyle w:val="TOC2"/>
        <w:tabs>
          <w:tab w:val="right" w:leader="dot" w:pos="8306"/>
        </w:tabs>
      </w:pPr>
      <w:hyperlink w:anchor="_Toc1311" w:history="1">
        <w:r>
          <w:rPr>
            <w:rFonts w:ascii="仿宋" w:eastAsia="仿宋" w:hAnsi="仿宋" w:cs="仿宋" w:hint="eastAsia"/>
            <w:lang w:eastAsia="zh-CN"/>
          </w:rPr>
          <w:t>(六)、特殊环境影响分析</w:t>
        </w:r>
        <w:r>
          <w:tab/>
        </w:r>
        <w:r>
          <w:fldChar w:fldCharType="begin"/>
        </w:r>
        <w:r>
          <w:instrText xml:space="preserve"> PAGEREF _Toc1311 \h </w:instrText>
        </w:r>
        <w:r>
          <w:fldChar w:fldCharType="separate"/>
        </w:r>
        <w:r>
          <w:t>43</w:t>
        </w:r>
        <w:r>
          <w:fldChar w:fldCharType="end"/>
        </w:r>
      </w:hyperlink>
    </w:p>
    <w:p>
      <w:pPr>
        <w:pStyle w:val="TOC2"/>
        <w:tabs>
          <w:tab w:val="right" w:leader="dot" w:pos="8306"/>
        </w:tabs>
      </w:pPr>
      <w:hyperlink w:anchor="_Toc6309" w:history="1">
        <w:r>
          <w:rPr>
            <w:rFonts w:ascii="仿宋" w:eastAsia="仿宋" w:hAnsi="仿宋" w:cs="仿宋" w:hint="eastAsia"/>
            <w:lang w:eastAsia="zh-CN"/>
          </w:rPr>
          <w:t>(七)、清洁生产</w:t>
        </w:r>
        <w:r>
          <w:tab/>
        </w:r>
        <w:r>
          <w:fldChar w:fldCharType="begin"/>
        </w:r>
        <w:r>
          <w:instrText xml:space="preserve"> PAGEREF _Toc6309 \h </w:instrText>
        </w:r>
        <w:r>
          <w:fldChar w:fldCharType="separate"/>
        </w:r>
        <w:r>
          <w:t>44</w:t>
        </w:r>
        <w:r>
          <w:fldChar w:fldCharType="end"/>
        </w:r>
      </w:hyperlink>
    </w:p>
    <w:p>
      <w:pPr>
        <w:pStyle w:val="TOC2"/>
        <w:tabs>
          <w:tab w:val="right" w:leader="dot" w:pos="8306"/>
        </w:tabs>
      </w:pPr>
      <w:hyperlink w:anchor="_Toc1054" w:history="1">
        <w:r>
          <w:rPr>
            <w:rFonts w:ascii="仿宋" w:eastAsia="仿宋" w:hAnsi="仿宋" w:cs="仿宋" w:hint="eastAsia"/>
            <w:lang w:eastAsia="zh-CN"/>
          </w:rPr>
          <w:t>(八)、环境保护综合评价</w:t>
        </w:r>
        <w:r>
          <w:tab/>
        </w:r>
        <w:r>
          <w:fldChar w:fldCharType="begin"/>
        </w:r>
        <w:r>
          <w:instrText xml:space="preserve"> PAGEREF _Toc1054 \h </w:instrText>
        </w:r>
        <w:r>
          <w:fldChar w:fldCharType="separate"/>
        </w:r>
        <w:r>
          <w:t>45</w:t>
        </w:r>
        <w:r>
          <w:fldChar w:fldCharType="end"/>
        </w:r>
      </w:hyperlink>
    </w:p>
    <w:p>
      <w:pPr>
        <w:pStyle w:val="TOC1"/>
        <w:tabs>
          <w:tab w:val="right" w:leader="dot" w:pos="8306"/>
        </w:tabs>
      </w:pPr>
      <w:hyperlink w:anchor="_Toc23941" w:history="1">
        <w:r>
          <w:rPr>
            <w:rFonts w:ascii="仿宋" w:eastAsia="仿宋" w:hAnsi="仿宋" w:cs="仿宋" w:hint="eastAsia"/>
            <w:lang w:eastAsia="zh-CN"/>
          </w:rPr>
          <w:t>十一、露天矿设备项目人力资源管理</w:t>
        </w:r>
        <w:r>
          <w:tab/>
        </w:r>
        <w:r>
          <w:fldChar w:fldCharType="begin"/>
        </w:r>
        <w:r>
          <w:instrText xml:space="preserve"> PAGEREF _Toc23941 \h </w:instrText>
        </w:r>
        <w:r>
          <w:fldChar w:fldCharType="separate"/>
        </w:r>
        <w:r>
          <w:t>46</w:t>
        </w:r>
        <w:r>
          <w:fldChar w:fldCharType="end"/>
        </w:r>
      </w:hyperlink>
    </w:p>
    <w:p>
      <w:pPr>
        <w:pStyle w:val="TOC2"/>
        <w:tabs>
          <w:tab w:val="right" w:leader="dot" w:pos="8306"/>
        </w:tabs>
      </w:pPr>
      <w:hyperlink w:anchor="_Toc5136" w:history="1">
        <w:r>
          <w:rPr>
            <w:rFonts w:ascii="仿宋" w:eastAsia="仿宋" w:hAnsi="仿宋" w:cs="仿宋" w:hint="eastAsia"/>
            <w:lang w:eastAsia="zh-CN"/>
          </w:rPr>
          <w:t>(一)、建立健全的预算管理制度</w:t>
        </w:r>
        <w:r>
          <w:tab/>
        </w:r>
        <w:r>
          <w:fldChar w:fldCharType="begin"/>
        </w:r>
        <w:r>
          <w:instrText xml:space="preserve"> PAGEREF _Toc5136 \h </w:instrText>
        </w:r>
        <w:r>
          <w:fldChar w:fldCharType="separate"/>
        </w:r>
        <w:r>
          <w:t>46</w:t>
        </w:r>
        <w:r>
          <w:fldChar w:fldCharType="end"/>
        </w:r>
      </w:hyperlink>
    </w:p>
    <w:p>
      <w:pPr>
        <w:pStyle w:val="TOC2"/>
        <w:tabs>
          <w:tab w:val="right" w:leader="dot" w:pos="8306"/>
        </w:tabs>
      </w:pPr>
      <w:hyperlink w:anchor="_Toc9628" w:history="1">
        <w:r>
          <w:rPr>
            <w:rFonts w:ascii="仿宋" w:eastAsia="仿宋" w:hAnsi="仿宋" w:cs="仿宋" w:hint="eastAsia"/>
            <w:lang w:eastAsia="zh-CN"/>
          </w:rPr>
          <w:t>(二)、加强资金流动监控</w:t>
        </w:r>
        <w:r>
          <w:tab/>
        </w:r>
        <w:r>
          <w:fldChar w:fldCharType="begin"/>
        </w:r>
        <w:r>
          <w:instrText xml:space="preserve"> PAGEREF _Toc9628 \h </w:instrText>
        </w:r>
        <w:r>
          <w:fldChar w:fldCharType="separate"/>
        </w:r>
        <w:r>
          <w:t>48</w:t>
        </w:r>
        <w:r>
          <w:fldChar w:fldCharType="end"/>
        </w:r>
      </w:hyperlink>
    </w:p>
    <w:p>
      <w:pPr>
        <w:pStyle w:val="TOC2"/>
        <w:tabs>
          <w:tab w:val="right" w:leader="dot" w:pos="8306"/>
        </w:tabs>
      </w:pPr>
      <w:hyperlink w:anchor="_Toc6429" w:history="1">
        <w:r>
          <w:rPr>
            <w:rFonts w:ascii="仿宋" w:eastAsia="仿宋" w:hAnsi="仿宋" w:cs="仿宋" w:hint="eastAsia"/>
            <w:lang w:eastAsia="zh-CN"/>
          </w:rPr>
          <w:t>(三)、制定完善的风险控制机制</w:t>
        </w:r>
        <w:r>
          <w:tab/>
        </w:r>
        <w:r>
          <w:fldChar w:fldCharType="begin"/>
        </w:r>
        <w:r>
          <w:instrText xml:space="preserve"> PAGEREF _Toc6429 \h </w:instrText>
        </w:r>
        <w:r>
          <w:fldChar w:fldCharType="separate"/>
        </w:r>
        <w:r>
          <w:t>49</w:t>
        </w:r>
        <w:r>
          <w:fldChar w:fldCharType="end"/>
        </w:r>
      </w:hyperlink>
    </w:p>
    <w:p>
      <w:pPr>
        <w:pStyle w:val="TOC2"/>
        <w:tabs>
          <w:tab w:val="right" w:leader="dot" w:pos="8306"/>
        </w:tabs>
      </w:pPr>
      <w:hyperlink w:anchor="_Toc12060" w:history="1">
        <w:r>
          <w:rPr>
            <w:rFonts w:ascii="仿宋" w:eastAsia="仿宋" w:hAnsi="仿宋" w:cs="仿宋" w:hint="eastAsia"/>
            <w:lang w:eastAsia="zh-CN"/>
          </w:rPr>
          <w:t>(四)、优化成本管理</w:t>
        </w:r>
        <w:r>
          <w:tab/>
        </w:r>
        <w:r>
          <w:fldChar w:fldCharType="begin"/>
        </w:r>
        <w:r>
          <w:instrText xml:space="preserve"> PAGEREF _Toc12060 \h </w:instrText>
        </w:r>
        <w:r>
          <w:fldChar w:fldCharType="separate"/>
        </w:r>
        <w:r>
          <w:t>50</w:t>
        </w:r>
        <w:r>
          <w:fldChar w:fldCharType="end"/>
        </w:r>
      </w:hyperlink>
    </w:p>
    <w:p>
      <w:pPr>
        <w:pStyle w:val="TOC1"/>
        <w:tabs>
          <w:tab w:val="right" w:leader="dot" w:pos="8306"/>
        </w:tabs>
      </w:pPr>
      <w:hyperlink w:anchor="_Toc8400" w:history="1">
        <w:r>
          <w:rPr>
            <w:rFonts w:ascii="仿宋" w:eastAsia="仿宋" w:hAnsi="仿宋" w:cs="仿宋" w:hint="eastAsia"/>
            <w:lang w:eastAsia="zh-CN"/>
          </w:rPr>
          <w:t>十二、露天矿设备项目技术管理</w:t>
        </w:r>
        <w:r>
          <w:tab/>
        </w:r>
        <w:r>
          <w:fldChar w:fldCharType="begin"/>
        </w:r>
        <w:r>
          <w:instrText xml:space="preserve"> PAGEREF _Toc8400 \h </w:instrText>
        </w:r>
        <w:r>
          <w:fldChar w:fldCharType="separate"/>
        </w:r>
        <w:r>
          <w:t>52</w:t>
        </w:r>
        <w:r>
          <w:fldChar w:fldCharType="end"/>
        </w:r>
      </w:hyperlink>
    </w:p>
    <w:p>
      <w:pPr>
        <w:pStyle w:val="TOC2"/>
        <w:tabs>
          <w:tab w:val="right" w:leader="dot" w:pos="8306"/>
        </w:tabs>
      </w:pPr>
      <w:hyperlink w:anchor="_Toc24848" w:history="1">
        <w:r>
          <w:rPr>
            <w:rFonts w:ascii="仿宋" w:eastAsia="仿宋" w:hAnsi="仿宋" w:cs="仿宋" w:hint="eastAsia"/>
            <w:lang w:eastAsia="zh-CN"/>
          </w:rPr>
          <w:t>(一)、技术方案选用方向</w:t>
        </w:r>
        <w:r>
          <w:tab/>
        </w:r>
        <w:r>
          <w:fldChar w:fldCharType="begin"/>
        </w:r>
        <w:r>
          <w:instrText xml:space="preserve"> PAGEREF _Toc24848 \h </w:instrText>
        </w:r>
        <w:r>
          <w:fldChar w:fldCharType="separate"/>
        </w:r>
        <w:r>
          <w:t>52</w:t>
        </w:r>
        <w:r>
          <w:fldChar w:fldCharType="end"/>
        </w:r>
      </w:hyperlink>
    </w:p>
    <w:p>
      <w:pPr>
        <w:pStyle w:val="TOC2"/>
        <w:tabs>
          <w:tab w:val="right" w:leader="dot" w:pos="8306"/>
        </w:tabs>
      </w:pPr>
      <w:hyperlink w:anchor="_Toc3820" w:history="1">
        <w:r>
          <w:rPr>
            <w:rFonts w:ascii="仿宋" w:eastAsia="仿宋" w:hAnsi="仿宋" w:cs="仿宋" w:hint="eastAsia"/>
            <w:lang w:eastAsia="zh-CN"/>
          </w:rPr>
          <w:t>(二)、工艺技术方案选用原则</w:t>
        </w:r>
        <w:r>
          <w:tab/>
        </w:r>
        <w:r>
          <w:fldChar w:fldCharType="begin"/>
        </w:r>
        <w:r>
          <w:instrText xml:space="preserve"> PAGEREF _Toc3820 \h </w:instrText>
        </w:r>
        <w:r>
          <w:fldChar w:fldCharType="separate"/>
        </w:r>
        <w:r>
          <w:t>54</w:t>
        </w:r>
        <w:r>
          <w:fldChar w:fldCharType="end"/>
        </w:r>
      </w:hyperlink>
    </w:p>
    <w:p>
      <w:pPr>
        <w:pStyle w:val="TOC2"/>
        <w:tabs>
          <w:tab w:val="right" w:leader="dot" w:pos="8306"/>
        </w:tabs>
      </w:pPr>
      <w:hyperlink w:anchor="_Toc28019" w:history="1">
        <w:r>
          <w:rPr>
            <w:rFonts w:ascii="仿宋" w:eastAsia="仿宋" w:hAnsi="仿宋" w:cs="仿宋" w:hint="eastAsia"/>
            <w:lang w:eastAsia="zh-CN"/>
          </w:rPr>
          <w:t>(三)、工艺技术方案要求</w:t>
        </w:r>
        <w:r>
          <w:tab/>
        </w:r>
        <w:r>
          <w:fldChar w:fldCharType="begin"/>
        </w:r>
        <w:r>
          <w:instrText xml:space="preserve"> PAGEREF _Toc28019 \h </w:instrText>
        </w:r>
        <w:r>
          <w:fldChar w:fldCharType="separate"/>
        </w:r>
        <w:r>
          <w:t>56</w:t>
        </w:r>
        <w:r>
          <w:fldChar w:fldCharType="end"/>
        </w:r>
      </w:hyperlink>
    </w:p>
    <w:p>
      <w:pPr>
        <w:pStyle w:val="TOC1"/>
        <w:tabs>
          <w:tab w:val="right" w:leader="dot" w:pos="8306"/>
        </w:tabs>
      </w:pPr>
      <w:hyperlink w:anchor="_Toc15802" w:history="1">
        <w:r>
          <w:rPr>
            <w:rFonts w:ascii="仿宋" w:eastAsia="仿宋" w:hAnsi="仿宋" w:cs="仿宋" w:hint="eastAsia"/>
            <w:lang w:eastAsia="zh-CN"/>
          </w:rPr>
          <w:t>十三、风险识别与分类</w:t>
        </w:r>
        <w:r>
          <w:tab/>
        </w:r>
        <w:r>
          <w:fldChar w:fldCharType="begin"/>
        </w:r>
        <w:r>
          <w:instrText xml:space="preserve"> PAGEREF _Toc15802 \h </w:instrText>
        </w:r>
        <w:r>
          <w:fldChar w:fldCharType="separate"/>
        </w:r>
        <w:r>
          <w:t>58</w:t>
        </w:r>
        <w:r>
          <w:fldChar w:fldCharType="end"/>
        </w:r>
      </w:hyperlink>
    </w:p>
    <w:p>
      <w:pPr>
        <w:pStyle w:val="TOC2"/>
        <w:tabs>
          <w:tab w:val="right" w:leader="dot" w:pos="8306"/>
        </w:tabs>
      </w:pPr>
      <w:hyperlink w:anchor="_Toc23740" w:history="1">
        <w:r>
          <w:rPr>
            <w:rFonts w:ascii="仿宋" w:eastAsia="仿宋" w:hAnsi="仿宋" w:cs="仿宋" w:hint="eastAsia"/>
            <w:lang w:eastAsia="zh-CN"/>
          </w:rPr>
          <w:t>(一)、风险识别</w:t>
        </w:r>
        <w:r>
          <w:tab/>
        </w:r>
        <w:r>
          <w:fldChar w:fldCharType="begin"/>
        </w:r>
        <w:r>
          <w:instrText xml:space="preserve"> PAGEREF _Toc23740 \h </w:instrText>
        </w:r>
        <w:r>
          <w:fldChar w:fldCharType="separate"/>
        </w:r>
        <w:r>
          <w:t>58</w:t>
        </w:r>
        <w:r>
          <w:fldChar w:fldCharType="end"/>
        </w:r>
      </w:hyperlink>
    </w:p>
    <w:p>
      <w:pPr>
        <w:pStyle w:val="TOC2"/>
        <w:tabs>
          <w:tab w:val="right" w:leader="dot" w:pos="8306"/>
        </w:tabs>
      </w:pPr>
      <w:hyperlink w:anchor="_Toc5606" w:history="1">
        <w:r>
          <w:rPr>
            <w:rFonts w:ascii="仿宋" w:eastAsia="仿宋" w:hAnsi="仿宋" w:cs="仿宋" w:hint="eastAsia"/>
            <w:lang w:eastAsia="zh-CN"/>
          </w:rPr>
          <w:t>(二)、风险分类</w:t>
        </w:r>
        <w:r>
          <w:tab/>
        </w:r>
        <w:r>
          <w:fldChar w:fldCharType="begin"/>
        </w:r>
        <w:r>
          <w:instrText xml:space="preserve"> PAGEREF _Toc5606 \h </w:instrText>
        </w:r>
        <w:r>
          <w:fldChar w:fldCharType="separate"/>
        </w:r>
        <w:r>
          <w:t>59</w:t>
        </w:r>
        <w:r>
          <w:fldChar w:fldCharType="end"/>
        </w:r>
      </w:hyperlink>
    </w:p>
    <w:p>
      <w:pPr>
        <w:pStyle w:val="TOC1"/>
        <w:tabs>
          <w:tab w:val="right" w:leader="dot" w:pos="8306"/>
        </w:tabs>
      </w:pPr>
      <w:hyperlink w:anchor="_Toc5833" w:history="1">
        <w:r>
          <w:rPr>
            <w:rFonts w:ascii="仿宋" w:eastAsia="仿宋" w:hAnsi="仿宋" w:cs="仿宋" w:hint="eastAsia"/>
            <w:lang w:eastAsia="zh-CN"/>
          </w:rPr>
          <w:t>十四、露天矿设备项目工程方案分析</w:t>
        </w:r>
        <w:r>
          <w:tab/>
        </w:r>
        <w:r>
          <w:fldChar w:fldCharType="begin"/>
        </w:r>
        <w:r>
          <w:instrText xml:space="preserve"> PAGEREF _Toc5833 \h </w:instrText>
        </w:r>
        <w:r>
          <w:fldChar w:fldCharType="separate"/>
        </w:r>
        <w:r>
          <w:t>61</w:t>
        </w:r>
        <w:r>
          <w:fldChar w:fldCharType="end"/>
        </w:r>
      </w:hyperlink>
    </w:p>
    <w:p>
      <w:pPr>
        <w:pStyle w:val="TOC2"/>
        <w:tabs>
          <w:tab w:val="right" w:leader="dot" w:pos="8306"/>
        </w:tabs>
      </w:pPr>
      <w:hyperlink w:anchor="_Toc552" w:history="1">
        <w:r>
          <w:rPr>
            <w:rFonts w:ascii="仿宋" w:eastAsia="仿宋" w:hAnsi="仿宋" w:cs="仿宋" w:hint="eastAsia"/>
            <w:lang w:eastAsia="zh-CN"/>
          </w:rPr>
          <w:t>(一)、建筑工程设计原则</w:t>
        </w:r>
        <w:r>
          <w:tab/>
        </w:r>
        <w:r>
          <w:fldChar w:fldCharType="begin"/>
        </w:r>
        <w:r>
          <w:instrText xml:space="preserve"> PAGEREF _Toc552 \h </w:instrText>
        </w:r>
        <w:r>
          <w:fldChar w:fldCharType="separate"/>
        </w:r>
        <w:r>
          <w:t>61</w:t>
        </w:r>
        <w:r>
          <w:fldChar w:fldCharType="end"/>
        </w:r>
      </w:hyperlink>
    </w:p>
    <w:p>
      <w:pPr>
        <w:pStyle w:val="TOC2"/>
        <w:tabs>
          <w:tab w:val="right" w:leader="dot" w:pos="8306"/>
        </w:tabs>
      </w:pPr>
      <w:hyperlink w:anchor="_Toc23655" w:history="1">
        <w:r>
          <w:rPr>
            <w:rFonts w:ascii="仿宋" w:eastAsia="仿宋" w:hAnsi="仿宋" w:cs="仿宋" w:hint="eastAsia"/>
            <w:lang w:eastAsia="zh-CN"/>
          </w:rPr>
          <w:t>(二)、土建工程建设指标</w:t>
        </w:r>
        <w:r>
          <w:tab/>
        </w:r>
        <w:r>
          <w:fldChar w:fldCharType="begin"/>
        </w:r>
        <w:r>
          <w:instrText xml:space="preserve"> PAGEREF _Toc23655 \h </w:instrText>
        </w:r>
        <w:r>
          <w:fldChar w:fldCharType="separate"/>
        </w:r>
        <w:r>
          <w:t>64</w:t>
        </w:r>
        <w:r>
          <w:fldChar w:fldCharType="end"/>
        </w:r>
      </w:hyperlink>
    </w:p>
    <w:p>
      <w:pPr>
        <w:pStyle w:val="TOC1"/>
        <w:tabs>
          <w:tab w:val="right" w:leader="dot" w:pos="8306"/>
        </w:tabs>
      </w:pPr>
      <w:hyperlink w:anchor="_Toc1351" w:history="1">
        <w:r>
          <w:rPr>
            <w:rFonts w:ascii="仿宋" w:eastAsia="仿宋" w:hAnsi="仿宋" w:cs="仿宋" w:hint="eastAsia"/>
            <w:lang w:eastAsia="zh-CN"/>
          </w:rPr>
          <w:t>十五、露天矿设备项目实施时间节点</w:t>
        </w:r>
        <w:r>
          <w:tab/>
        </w:r>
        <w:r>
          <w:fldChar w:fldCharType="begin"/>
        </w:r>
        <w:r>
          <w:instrText xml:space="preserve"> PAGEREF _Toc1351 \h </w:instrText>
        </w:r>
        <w:r>
          <w:fldChar w:fldCharType="separate"/>
        </w:r>
        <w:r>
          <w:t>66</w:t>
        </w:r>
        <w:r>
          <w:fldChar w:fldCharType="end"/>
        </w:r>
      </w:hyperlink>
    </w:p>
    <w:p>
      <w:pPr>
        <w:pStyle w:val="TOC2"/>
        <w:tabs>
          <w:tab w:val="right" w:leader="dot" w:pos="8306"/>
        </w:tabs>
      </w:pPr>
      <w:hyperlink w:anchor="_Toc32191" w:history="1">
        <w:r>
          <w:rPr>
            <w:rFonts w:ascii="仿宋" w:eastAsia="仿宋" w:hAnsi="仿宋" w:cs="仿宋" w:hint="eastAsia"/>
            <w:lang w:eastAsia="zh-CN"/>
          </w:rPr>
          <w:t>(一)、露天矿设备项目启动阶段时间节点</w:t>
        </w:r>
        <w:r>
          <w:tab/>
        </w:r>
        <w:r>
          <w:fldChar w:fldCharType="begin"/>
        </w:r>
        <w:r>
          <w:instrText xml:space="preserve"> PAGEREF _Toc32191 \h </w:instrText>
        </w:r>
        <w:r>
          <w:fldChar w:fldCharType="separate"/>
        </w:r>
        <w:r>
          <w:t>66</w:t>
        </w:r>
        <w:r>
          <w:fldChar w:fldCharType="end"/>
        </w:r>
      </w:hyperlink>
    </w:p>
    <w:p>
      <w:pPr>
        <w:pStyle w:val="TOC2"/>
        <w:tabs>
          <w:tab w:val="right" w:leader="dot" w:pos="8306"/>
        </w:tabs>
      </w:pPr>
      <w:hyperlink w:anchor="_Toc11585" w:history="1">
        <w:r>
          <w:rPr>
            <w:rFonts w:ascii="仿宋" w:eastAsia="仿宋" w:hAnsi="仿宋" w:cs="仿宋" w:hint="eastAsia"/>
            <w:lang w:eastAsia="zh-CN"/>
          </w:rPr>
          <w:t>(二)、露天矿设备项目执行阶段时间节点</w:t>
        </w:r>
        <w:r>
          <w:tab/>
        </w:r>
        <w:r>
          <w:fldChar w:fldCharType="begin"/>
        </w:r>
        <w:r>
          <w:instrText xml:space="preserve"> PAGEREF _Toc11585 \h </w:instrText>
        </w:r>
        <w:r>
          <w:fldChar w:fldCharType="separate"/>
        </w:r>
        <w:r>
          <w:t>67</w:t>
        </w:r>
        <w:r>
          <w:fldChar w:fldCharType="end"/>
        </w:r>
      </w:hyperlink>
    </w:p>
    <w:p>
      <w:pPr>
        <w:pStyle w:val="TOC2"/>
        <w:tabs>
          <w:tab w:val="right" w:leader="dot" w:pos="8306"/>
        </w:tabs>
      </w:pPr>
      <w:hyperlink w:anchor="_Toc15721" w:history="1">
        <w:r>
          <w:rPr>
            <w:rFonts w:ascii="仿宋" w:eastAsia="仿宋" w:hAnsi="仿宋" w:cs="仿宋" w:hint="eastAsia"/>
            <w:lang w:eastAsia="zh-CN"/>
          </w:rPr>
          <w:t>(三)、露天矿设备项目完成阶段时间节点</w:t>
        </w:r>
        <w:r>
          <w:tab/>
        </w:r>
        <w:r>
          <w:fldChar w:fldCharType="begin"/>
        </w:r>
        <w:r>
          <w:instrText xml:space="preserve"> PAGEREF _Toc15721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45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0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露天矿设备项目的主要产品是XXXX，预计年产值为XXX万元。这一产品在市场中占据着重要的地位，其广泛的应用范围使得该露天矿设备项目的市场前景非常广阔。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露天矿设备项目的xxx产品作为重要的原材料之一，将在多个领域发挥关键作用。其在建筑、交通、能源等方面的广泛应用将为整个产业链提供强大的支持，形成产业协同效应。露天矿设备项目的年产值XXX万XXX万XXX万万元不仅反映了其在市场上的巨大潜力，更预示着它对国民经济的积极贡献。这种关联度高、涉及面广的产业关系，使得该露天矿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6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总征地面积为XXXX平方米，相当于约XX.XX亩，其中净用地面积为XXXX平方米，红线范围内相当于约XX.XX亩。这一用地规模充分考虑了露天矿设备项目的建设需求，保障了露天矿设备项目在合适的空间内得以充分发展。露天矿设备项目规划的总建筑面积为XXXX平方米，其中主体工程建设占XXXX平方米，计容建筑面积达XXXX平方米。预计建筑工程的投资将达到XXXX万元，为露天矿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计划购置的设备共计XXXX台（套），设备购置费用为XXXX万元。这一设备购置计划充分考虑到露天矿设备项目的生产需求和技术要求，确保了露天矿设备项目在生产运营中具备先进的技术装备和高效的生产能力。设备的合理配置将为露天矿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计划总投资为XXXX万元，预计年实现营业收入为XXXX万元。这一产能规模的设定旨在确保露天矿设备项目能够在投资与回报之间取得平衡，实现长期可持续的发展。露天矿设备项目的总投资充分考虑到各个方面的需求，包括用地建设、设备购置等多个环节，以确保露天矿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237"/>
      <w:r>
        <w:rPr>
          <w:rFonts w:ascii="仿宋" w:eastAsia="仿宋" w:hAnsi="仿宋" w:cs="仿宋" w:hint="eastAsia"/>
          <w:sz w:val="28"/>
          <w:lang w:eastAsia="zh-CN"/>
        </w:rPr>
        <w:t>二、露天矿设备项目文档管理</w:t>
      </w:r>
      <w:bookmarkEnd w:id="5"/>
    </w:p>
    <w:p>
      <w:pPr>
        <w:pStyle w:val="Heading2"/>
        <w:rPr>
          <w:rFonts w:ascii="仿宋" w:eastAsia="仿宋" w:hAnsi="仿宋" w:cs="仿宋" w:hint="eastAsia"/>
          <w:lang w:eastAsia="zh-CN"/>
        </w:rPr>
      </w:pPr>
      <w:bookmarkStart w:id="6" w:name="_Toc1786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露天矿设备项目高度重视文档的质量和准确性，以支持露天矿设备项目的各项活动和决策。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文档的编制始于露天矿设备项目计划的初期，我们制定了详细的文档编制计划，明确了每个文档的内容、格式和编写责任人。在露天矿设备项目启动阶段，我们首先编制了露天矿设备项目章程，明确定义了露天矿设备项目的目标、范围、风险等关键要素。随后，露天矿设备项目团队根据计划陆续编制了需求文档、设计文档、测试文档等各类文档，确保露天矿设备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露天矿设备项目管理中的重要环节，旨在确保露天矿设备项目文档符合质量标准和露天矿设备项目需求。在露天矿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露天矿设备项目相关利益方和专业领域的专家对文档进行独立审查。这有助于获取更全面、客观的反馈，确保露天矿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露天矿设备项目在文档编制与审查方面建立了严格的管理机制，通过规范的流程和多维度的审查，确保露天矿设备项目文档的质量、准确性和可靠性，为露天矿设备项目的顺利推进提供了有力支持。</w:t>
      </w:r>
    </w:p>
    <w:p>
      <w:pPr>
        <w:pStyle w:val="Heading2"/>
        <w:ind w:firstLine="560" w:firstLineChars="200"/>
        <w:rPr>
          <w:rFonts w:ascii="仿宋" w:eastAsia="仿宋" w:hAnsi="仿宋" w:cs="仿宋" w:hint="eastAsia"/>
          <w:sz w:val="28"/>
          <w:lang w:eastAsia="zh-CN"/>
        </w:rPr>
      </w:pPr>
      <w:bookmarkStart w:id="7" w:name="_Toc1289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在露天矿设备项目中，我们致力于优化文档发布与分发过程，以确保信息的高效传递和团队间协作的顺畅进行。以下是我们采取的关键优化策略：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我们通过多渠道发布文档，包括电子邮件、露天矿设备项目管理平台、内部网站等，以满足不同团队成员的偏好和需求。多渠道发布确保了信息的全面覆盖。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我们采用了精细的权限控制，确保只有授权人员可以访问敏感信息。这种安全措施保护了露天矿设备项目文档的机密性，防止了未经授权的信息泄露。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17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文档存档与归档是露天矿设备项目生命周期中一个至关重要的环节，直接关系到露天矿设备项目信息的长期保存和历史记录的完整性。在露天矿设备项目中，我们实施了一系列有效的文档存档与归档管理策略：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104"/>
      <w:r>
        <w:rPr>
          <w:rFonts w:ascii="仿宋" w:eastAsia="仿宋" w:hAnsi="仿宋" w:cs="仿宋" w:hint="eastAsia"/>
          <w:sz w:val="28"/>
          <w:lang w:eastAsia="zh-CN"/>
        </w:rPr>
        <w:t>三、露天矿设备项目建设单位说明</w:t>
      </w:r>
      <w:bookmarkEnd w:id="9"/>
    </w:p>
    <w:p>
      <w:pPr>
        <w:pStyle w:val="Heading2"/>
        <w:rPr>
          <w:rFonts w:ascii="仿宋" w:eastAsia="仿宋" w:hAnsi="仿宋" w:cs="仿宋" w:hint="eastAsia"/>
          <w:lang w:eastAsia="zh-CN"/>
        </w:rPr>
      </w:pPr>
      <w:bookmarkStart w:id="10" w:name="_Toc14591"/>
      <w:r>
        <w:rPr>
          <w:rFonts w:ascii="仿宋" w:eastAsia="仿宋" w:hAnsi="仿宋" w:cs="仿宋" w:hint="eastAsia"/>
          <w:lang w:eastAsia="zh-CN"/>
        </w:rPr>
        <w:t>(一)、露天矿设备项目承办单位基本情况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043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露天矿设备项目承办单位的XXXX，我们着眼于实现可持续的经济效益。通过技术创新和解决方案的提供，公司预计在露天矿设备项目执行期间将获得可观的收入增长。这一收入来源主要包括露天矿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同时，我们注重成本控制和效率提升，以确保露天矿设备项目的可持续盈利。透过精细的管理和资源优化，公司期望实现露天矿设备项目利润最大化。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露天矿设备项目实施进行全面的投资评估，包括露天矿设备项目启动阶段的资金投入和后续运营成本。通过对露天矿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露天矿设备项目实施过程中具备足够的资金流动性，公司将进行详尽的现金流分析。这包括资金需求的合理预测、露天矿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1606"/>
      <w:r>
        <w:rPr>
          <w:rFonts w:ascii="仿宋" w:eastAsia="仿宋" w:hAnsi="仿宋" w:cs="仿宋" w:hint="eastAsia"/>
          <w:sz w:val="28"/>
          <w:lang w:eastAsia="zh-CN"/>
        </w:rPr>
        <w:t>四、露天矿设备项目选址可行性分析</w:t>
      </w:r>
      <w:bookmarkEnd w:id="12"/>
    </w:p>
    <w:p>
      <w:pPr>
        <w:pStyle w:val="Heading2"/>
        <w:rPr>
          <w:rFonts w:ascii="仿宋" w:eastAsia="仿宋" w:hAnsi="仿宋" w:cs="仿宋" w:hint="eastAsia"/>
          <w:lang w:eastAsia="zh-CN"/>
        </w:rPr>
      </w:pPr>
      <w:bookmarkStart w:id="13" w:name="_Toc17009"/>
      <w:r>
        <w:rPr>
          <w:rFonts w:ascii="仿宋" w:eastAsia="仿宋" w:hAnsi="仿宋" w:cs="仿宋" w:hint="eastAsia"/>
          <w:lang w:eastAsia="zh-CN"/>
        </w:rPr>
        <w:t>(一)、露天矿设备项目选址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该露天矿设备项目选址位于XX省XX市XX区XXX街道</w:t>
      </w:r>
    </w:p>
    <w:p>
      <w:pPr>
        <w:pStyle w:val="Heading2"/>
        <w:ind w:firstLine="560" w:firstLineChars="200"/>
        <w:rPr>
          <w:rFonts w:ascii="仿宋" w:eastAsia="仿宋" w:hAnsi="仿宋" w:cs="仿宋" w:hint="eastAsia"/>
          <w:sz w:val="28"/>
          <w:lang w:eastAsia="zh-CN"/>
        </w:rPr>
      </w:pPr>
      <w:bookmarkStart w:id="14" w:name="_Toc26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露天矿设备项目的征地面积将根据露天矿设备项目的实际规模和需求进行精确规划。具体面积XXX平方米，旨在确保露天矿设备项目不仅能够满足当前的发展需求，还能够预留空间以适应未来的扩展。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净用地面积是在征地面积基础上去除不可利用面积后的实际可开发用地。具体面积XXX平方米，考虑到环保、交通、安全等多方面因素，以确保露天矿设备项目在整体利用效率上达到最优。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露天矿设备项目计划建设的建筑总规模具体面积XXX平方米。这一规模的确定综合考虑了露天矿设备项目的性质、规模，以及城市规划的相关要求，确保建筑布局与周边环境协调一致。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绿地率是露天矿设备项目用地中被规划为绿地的比例。具体面积XXX平方米，旨在通过合理规划绿地，改善露天矿设备项目周边环境，提升居民生活质量，并符合城市整体绿化规划。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容积率是用地上可以建设的建筑总体积与用地面积之比。具体面积XXX，通过合理的容积率规划，确保露天矿设备项目建筑规模与周边环境和谐共生。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露天矿设备项目选址与当地城市规划相一致，具体面积XXX平方米。通过与城市规划部门深入沟通，确保露天矿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露天矿设备项目选址符合当地产业政策，具体面积XXX平方米。这包括露天矿设备项目对当地经济的促进作用，以及对相关产业的带动效应，确保露天矿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用地总体要求必须符合环保和可持续发展的原则，具体面积XXX平方米。通过采用绿色建筑设计、节能减排等措施，确保露天矿设备项目在建设和运营过程中对环境的影响最小化，达到可持续发展的要求。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确保露天矿设备项目选址具备必要的公共设施配套，具体面积XXX平方米。这包括交通便利性、教育、医疗等基础设施，以提高居民生活品质，使得露天矿设备项目选址更具吸引力。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考虑用地总体要求对当地社会稳定性的影响，具体面积XXX平方米。通过深入了解当地社区反馈，确保露天矿设备项目的选址和建设过程对当地社会和谐稳定产生积极作用。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露天矿设备项目选址不仅符合法规和规划，还在实际操作中具有可行性。这一全面规划将为露天矿设备项目的成功实施提供坚实的基础，确保露天矿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54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露天矿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露天矿设备项目的设备规划和空间设计中，我们将采取灵活设备布局的措施。设备布局将根据实际需求进行灵活设计，避免不必要的浪费。通过合理规划设备摆放位置，我们将提高设备的利用率，减少设备间距，以确保露天矿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露天矿设备项目内部引入共享设施的概念，例如共享会议室、办公区等。通过这种方式，我们可以减少对资源的重复建设，提高资源共享效率，从而减小露天矿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50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露天矿设备项目的总图布置中，我们将不同功能区域进行明确的规划，以最大程度满足露天矿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41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露天矿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露天矿设备项目对环境的影响是综合评价的重要因素之一。我们将详细考虑选址周边的自然环境、生态保护区、水源地等情况，确保露天矿设备项目的建设和运营对环境影响最小化，并符合当地的环保法规标准。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对选址的评价还需充分考虑当地政府的产业政策和法规。我们将详细了解露天矿设备项目所在地的相关政策，确保露天矿设备项目的规划和运营与当地法规相符，降低不必要的法律风险。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考虑到社会稳定性对企业运营的重要性，我们将评估选址地区的社会安全情况、劳工关系、社区反馈等方面，以确保露天矿设备项目的建设和运营不会受到社会稳定性的负面影响。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最后，我们将综合考虑用地成本，包括土地购置费用、土地开发成本等。通过对用地成本的详细评估，我们能够做出更为精确的经济效益分析，为露天矿设备项目的投资决策提供有力支持。</w:t>
      </w:r>
    </w:p>
    <w:p>
      <w:pPr>
        <w:pStyle w:val="Heading1"/>
        <w:ind w:firstLine="560" w:firstLineChars="200"/>
        <w:rPr>
          <w:rFonts w:ascii="仿宋" w:eastAsia="仿宋" w:hAnsi="仿宋" w:cs="仿宋" w:hint="eastAsia"/>
          <w:sz w:val="28"/>
          <w:lang w:eastAsia="zh-CN"/>
        </w:rPr>
      </w:pPr>
      <w:bookmarkStart w:id="18" w:name="_Toc1819"/>
      <w:r>
        <w:rPr>
          <w:rFonts w:ascii="仿宋" w:eastAsia="仿宋" w:hAnsi="仿宋" w:cs="仿宋" w:hint="eastAsia"/>
          <w:sz w:val="28"/>
          <w:lang w:eastAsia="zh-CN"/>
        </w:rPr>
        <w:t>五、露天矿设备项目建设背景及必要性分析</w:t>
      </w:r>
      <w:bookmarkEnd w:id="18"/>
    </w:p>
    <w:p>
      <w:pPr>
        <w:pStyle w:val="Heading2"/>
        <w:rPr>
          <w:rFonts w:ascii="仿宋" w:eastAsia="仿宋" w:hAnsi="仿宋" w:cs="仿宋" w:hint="eastAsia"/>
          <w:lang w:eastAsia="zh-CN"/>
        </w:rPr>
      </w:pPr>
      <w:bookmarkStart w:id="19" w:name="_Toc24403"/>
      <w:r>
        <w:rPr>
          <w:rFonts w:ascii="仿宋" w:eastAsia="仿宋" w:hAnsi="仿宋" w:cs="仿宋" w:hint="eastAsia"/>
          <w:lang w:eastAsia="zh-CN"/>
        </w:rPr>
        <w:t>(一)、露天矿设备项目背景分析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露天矿设备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露天矿设备项目在这个潮流中的定位。同时，我们将关注行业内涌现的新兴机遇，以便露天矿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露天矿设备项目提供了强大的发展动力。我们将聚焦于行业内最新的技术发展趋势，包括但不限于人工智能、大数据分析、物联网等领域。通过深度的技术研究，我们将确保露天矿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露天矿设备项目发展的源泉。我们将投入更多的精力对市场需求进行深入剖析，超越表面的需求，深入挖掘潜在的市场痛点和机遇。通过对市场需求的细致了解，露天矿设备项目将更有针对性地设计解决方案，满足市场的多样化需求，从而更好地促进露天矿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露天矿设备项目战略至关重要。我们将对竞争态势进行更为深入的分析，包括但不限于市场份额、产品特点、客户满意度等多个维度。通过深度的竞争分析，露天矿设备项目将能够更准确地把握市场脉搏，制定具有竞争力的露天矿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https://d.book118.com/228102102112006045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784CD0"/>
    <w:rsid w:val="41784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10210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2024-03-02T12:32:00Z</dcterms:created>
  <dcterms:modified xsi:type="dcterms:W3CDTF">2024-03-02T12:32:48Z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6D1FB63C23EB4CA7887CC5E074BE710D_11</vt:lpwstr>
  </property>
  <property fmtid="{D5CDD505-2E9C-101B-9397-08002B2CF9AE}" pid="3" name="KSOProductBuildVer">
    <vt:lpwstr>2052-12.1.0.16388</vt:lpwstr>
  </property>
</Properties>
</file>