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4" w:history="1">
        <w:r>
          <w:rPr>
            <w:rFonts w:ascii="仿宋" w:eastAsia="仿宋" w:hAnsi="仿宋" w:cs="仿宋" w:hint="eastAsia"/>
            <w:lang w:eastAsia="zh-CN"/>
          </w:rPr>
          <w:t>序言</w:t>
        </w:r>
        <w:r>
          <w:tab/>
        </w:r>
        <w:r>
          <w:fldChar w:fldCharType="begin"/>
        </w:r>
        <w:r>
          <w:instrText xml:space="preserve"> PAGEREF _Toc5564 \h </w:instrText>
        </w:r>
        <w:r>
          <w:fldChar w:fldCharType="separate"/>
        </w:r>
        <w:r>
          <w:t>3</w:t>
        </w:r>
        <w:r>
          <w:fldChar w:fldCharType="end"/>
        </w:r>
      </w:hyperlink>
    </w:p>
    <w:p>
      <w:pPr>
        <w:pStyle w:val="TOC1"/>
        <w:tabs>
          <w:tab w:val="right" w:leader="dot" w:pos="8306"/>
        </w:tabs>
      </w:pPr>
      <w:hyperlink w:anchor="_Toc29408" w:history="1">
        <w:r>
          <w:rPr>
            <w:rFonts w:ascii="仿宋" w:eastAsia="仿宋" w:hAnsi="仿宋" w:cs="仿宋" w:hint="eastAsia"/>
            <w:lang w:eastAsia="zh-CN"/>
          </w:rPr>
          <w:t>一、资源开发及综合利用分析</w:t>
        </w:r>
        <w:r>
          <w:tab/>
        </w:r>
        <w:r>
          <w:fldChar w:fldCharType="begin"/>
        </w:r>
        <w:r>
          <w:instrText xml:space="preserve"> PAGEREF _Toc29408 \h </w:instrText>
        </w:r>
        <w:r>
          <w:fldChar w:fldCharType="separate"/>
        </w:r>
        <w:r>
          <w:t>3</w:t>
        </w:r>
        <w:r>
          <w:fldChar w:fldCharType="end"/>
        </w:r>
      </w:hyperlink>
    </w:p>
    <w:p>
      <w:pPr>
        <w:pStyle w:val="TOC2"/>
        <w:tabs>
          <w:tab w:val="right" w:leader="dot" w:pos="8306"/>
        </w:tabs>
      </w:pPr>
      <w:hyperlink w:anchor="_Toc4427" w:history="1">
        <w:r>
          <w:rPr>
            <w:rFonts w:ascii="仿宋" w:eastAsia="仿宋" w:hAnsi="仿宋" w:cs="仿宋" w:hint="eastAsia"/>
            <w:lang w:eastAsia="zh-CN"/>
          </w:rPr>
          <w:t>(一)、资源开发方案</w:t>
        </w:r>
        <w:r>
          <w:tab/>
        </w:r>
        <w:r>
          <w:fldChar w:fldCharType="begin"/>
        </w:r>
        <w:r>
          <w:instrText xml:space="preserve"> PAGEREF _Toc4427 \h </w:instrText>
        </w:r>
        <w:r>
          <w:fldChar w:fldCharType="separate"/>
        </w:r>
        <w:r>
          <w:t>3</w:t>
        </w:r>
        <w:r>
          <w:fldChar w:fldCharType="end"/>
        </w:r>
      </w:hyperlink>
    </w:p>
    <w:p>
      <w:pPr>
        <w:pStyle w:val="TOC2"/>
        <w:tabs>
          <w:tab w:val="right" w:leader="dot" w:pos="8306"/>
        </w:tabs>
      </w:pPr>
      <w:hyperlink w:anchor="_Toc25140" w:history="1">
        <w:r>
          <w:rPr>
            <w:rFonts w:ascii="仿宋" w:eastAsia="仿宋" w:hAnsi="仿宋" w:cs="仿宋" w:hint="eastAsia"/>
            <w:lang w:eastAsia="zh-CN"/>
          </w:rPr>
          <w:t>(二)、资源利用方案</w:t>
        </w:r>
        <w:r>
          <w:tab/>
        </w:r>
        <w:r>
          <w:fldChar w:fldCharType="begin"/>
        </w:r>
        <w:r>
          <w:instrText xml:space="preserve"> PAGEREF _Toc25140 \h </w:instrText>
        </w:r>
        <w:r>
          <w:fldChar w:fldCharType="separate"/>
        </w:r>
        <w:r>
          <w:t>4</w:t>
        </w:r>
        <w:r>
          <w:fldChar w:fldCharType="end"/>
        </w:r>
      </w:hyperlink>
    </w:p>
    <w:p>
      <w:pPr>
        <w:pStyle w:val="TOC2"/>
        <w:tabs>
          <w:tab w:val="right" w:leader="dot" w:pos="8306"/>
        </w:tabs>
      </w:pPr>
      <w:hyperlink w:anchor="_Toc16878" w:history="1">
        <w:r>
          <w:rPr>
            <w:rFonts w:ascii="仿宋" w:eastAsia="仿宋" w:hAnsi="仿宋" w:cs="仿宋" w:hint="eastAsia"/>
            <w:lang w:eastAsia="zh-CN"/>
          </w:rPr>
          <w:t>(三)、资源节约措施</w:t>
        </w:r>
        <w:r>
          <w:tab/>
        </w:r>
        <w:r>
          <w:fldChar w:fldCharType="begin"/>
        </w:r>
        <w:r>
          <w:instrText xml:space="preserve"> PAGEREF _Toc16878 \h </w:instrText>
        </w:r>
        <w:r>
          <w:fldChar w:fldCharType="separate"/>
        </w:r>
        <w:r>
          <w:t>5</w:t>
        </w:r>
        <w:r>
          <w:fldChar w:fldCharType="end"/>
        </w:r>
      </w:hyperlink>
    </w:p>
    <w:p>
      <w:pPr>
        <w:pStyle w:val="TOC1"/>
        <w:tabs>
          <w:tab w:val="right" w:leader="dot" w:pos="8306"/>
        </w:tabs>
      </w:pPr>
      <w:hyperlink w:anchor="_Toc26258" w:history="1">
        <w:r>
          <w:rPr>
            <w:rFonts w:ascii="仿宋" w:eastAsia="仿宋" w:hAnsi="仿宋" w:cs="仿宋" w:hint="eastAsia"/>
            <w:lang w:eastAsia="zh-CN"/>
          </w:rPr>
          <w:t>二、项目监理与质量保证</w:t>
        </w:r>
        <w:r>
          <w:tab/>
        </w:r>
        <w:r>
          <w:fldChar w:fldCharType="begin"/>
        </w:r>
        <w:r>
          <w:instrText xml:space="preserve"> PAGEREF _Toc26258 \h </w:instrText>
        </w:r>
        <w:r>
          <w:fldChar w:fldCharType="separate"/>
        </w:r>
        <w:r>
          <w:t>6</w:t>
        </w:r>
        <w:r>
          <w:fldChar w:fldCharType="end"/>
        </w:r>
      </w:hyperlink>
    </w:p>
    <w:p>
      <w:pPr>
        <w:pStyle w:val="TOC2"/>
        <w:tabs>
          <w:tab w:val="right" w:leader="dot" w:pos="8306"/>
        </w:tabs>
      </w:pPr>
      <w:hyperlink w:anchor="_Toc15267" w:history="1">
        <w:r>
          <w:rPr>
            <w:rFonts w:ascii="仿宋" w:eastAsia="仿宋" w:hAnsi="仿宋" w:cs="仿宋" w:hint="eastAsia"/>
            <w:lang w:eastAsia="zh-CN"/>
          </w:rPr>
          <w:t>(一)、监理体系构建</w:t>
        </w:r>
        <w:r>
          <w:tab/>
        </w:r>
        <w:r>
          <w:fldChar w:fldCharType="begin"/>
        </w:r>
        <w:r>
          <w:instrText xml:space="preserve"> PAGEREF _Toc15267 \h </w:instrText>
        </w:r>
        <w:r>
          <w:fldChar w:fldCharType="separate"/>
        </w:r>
        <w:r>
          <w:t>6</w:t>
        </w:r>
        <w:r>
          <w:fldChar w:fldCharType="end"/>
        </w:r>
      </w:hyperlink>
    </w:p>
    <w:p>
      <w:pPr>
        <w:pStyle w:val="TOC2"/>
        <w:tabs>
          <w:tab w:val="right" w:leader="dot" w:pos="8306"/>
        </w:tabs>
      </w:pPr>
      <w:hyperlink w:anchor="_Toc2086" w:history="1">
        <w:r>
          <w:rPr>
            <w:rFonts w:ascii="仿宋" w:eastAsia="仿宋" w:hAnsi="仿宋" w:cs="仿宋" w:hint="eastAsia"/>
            <w:lang w:eastAsia="zh-CN"/>
          </w:rPr>
          <w:t>(二)、质量保证体系实施</w:t>
        </w:r>
        <w:r>
          <w:tab/>
        </w:r>
        <w:r>
          <w:fldChar w:fldCharType="begin"/>
        </w:r>
        <w:r>
          <w:instrText xml:space="preserve"> PAGEREF _Toc2086 \h </w:instrText>
        </w:r>
        <w:r>
          <w:fldChar w:fldCharType="separate"/>
        </w:r>
        <w:r>
          <w:t>7</w:t>
        </w:r>
        <w:r>
          <w:fldChar w:fldCharType="end"/>
        </w:r>
      </w:hyperlink>
    </w:p>
    <w:p>
      <w:pPr>
        <w:pStyle w:val="TOC2"/>
        <w:tabs>
          <w:tab w:val="right" w:leader="dot" w:pos="8306"/>
        </w:tabs>
      </w:pPr>
      <w:hyperlink w:anchor="_Toc16743" w:history="1">
        <w:r>
          <w:rPr>
            <w:rFonts w:ascii="仿宋" w:eastAsia="仿宋" w:hAnsi="仿宋" w:cs="仿宋" w:hint="eastAsia"/>
            <w:lang w:eastAsia="zh-CN"/>
          </w:rPr>
          <w:t>(三)、监理与质量控制流程</w:t>
        </w:r>
        <w:r>
          <w:tab/>
        </w:r>
        <w:r>
          <w:fldChar w:fldCharType="begin"/>
        </w:r>
        <w:r>
          <w:instrText xml:space="preserve"> PAGEREF _Toc16743 \h </w:instrText>
        </w:r>
        <w:r>
          <w:fldChar w:fldCharType="separate"/>
        </w:r>
        <w:r>
          <w:t>8</w:t>
        </w:r>
        <w:r>
          <w:fldChar w:fldCharType="end"/>
        </w:r>
      </w:hyperlink>
    </w:p>
    <w:p>
      <w:pPr>
        <w:pStyle w:val="TOC1"/>
        <w:tabs>
          <w:tab w:val="right" w:leader="dot" w:pos="8306"/>
        </w:tabs>
      </w:pPr>
      <w:hyperlink w:anchor="_Toc29562" w:history="1">
        <w:r>
          <w:rPr>
            <w:rFonts w:ascii="仿宋" w:eastAsia="仿宋" w:hAnsi="仿宋" w:cs="仿宋" w:hint="eastAsia"/>
            <w:lang w:eastAsia="zh-CN"/>
          </w:rPr>
          <w:t>三、项目选址研究</w:t>
        </w:r>
        <w:r>
          <w:tab/>
        </w:r>
        <w:r>
          <w:fldChar w:fldCharType="begin"/>
        </w:r>
        <w:r>
          <w:instrText xml:space="preserve"> PAGEREF _Toc29562 \h </w:instrText>
        </w:r>
        <w:r>
          <w:fldChar w:fldCharType="separate"/>
        </w:r>
        <w:r>
          <w:t>8</w:t>
        </w:r>
        <w:r>
          <w:fldChar w:fldCharType="end"/>
        </w:r>
      </w:hyperlink>
    </w:p>
    <w:p>
      <w:pPr>
        <w:pStyle w:val="TOC2"/>
        <w:tabs>
          <w:tab w:val="right" w:leader="dot" w:pos="8306"/>
        </w:tabs>
      </w:pPr>
      <w:hyperlink w:anchor="_Toc21808" w:history="1">
        <w:r>
          <w:rPr>
            <w:rFonts w:ascii="仿宋" w:eastAsia="仿宋" w:hAnsi="仿宋" w:cs="仿宋" w:hint="eastAsia"/>
            <w:lang w:eastAsia="zh-CN"/>
          </w:rPr>
          <w:t>(一)、项目选址原则</w:t>
        </w:r>
        <w:r>
          <w:tab/>
        </w:r>
        <w:r>
          <w:fldChar w:fldCharType="begin"/>
        </w:r>
        <w:r>
          <w:instrText xml:space="preserve"> PAGEREF _Toc21808 \h </w:instrText>
        </w:r>
        <w:r>
          <w:fldChar w:fldCharType="separate"/>
        </w:r>
        <w:r>
          <w:t>8</w:t>
        </w:r>
        <w:r>
          <w:fldChar w:fldCharType="end"/>
        </w:r>
      </w:hyperlink>
    </w:p>
    <w:p>
      <w:pPr>
        <w:pStyle w:val="TOC2"/>
        <w:tabs>
          <w:tab w:val="right" w:leader="dot" w:pos="8306"/>
        </w:tabs>
      </w:pPr>
      <w:hyperlink w:anchor="_Toc21488" w:history="1">
        <w:r>
          <w:rPr>
            <w:rFonts w:ascii="仿宋" w:eastAsia="仿宋" w:hAnsi="仿宋" w:cs="仿宋" w:hint="eastAsia"/>
            <w:lang w:eastAsia="zh-CN"/>
          </w:rPr>
          <w:t>(二)、项目选址</w:t>
        </w:r>
        <w:r>
          <w:tab/>
        </w:r>
        <w:r>
          <w:fldChar w:fldCharType="begin"/>
        </w:r>
        <w:r>
          <w:instrText xml:space="preserve"> PAGEREF _Toc21488 \h </w:instrText>
        </w:r>
        <w:r>
          <w:fldChar w:fldCharType="separate"/>
        </w:r>
        <w:r>
          <w:t>12</w:t>
        </w:r>
        <w:r>
          <w:fldChar w:fldCharType="end"/>
        </w:r>
      </w:hyperlink>
    </w:p>
    <w:p>
      <w:pPr>
        <w:pStyle w:val="TOC2"/>
        <w:tabs>
          <w:tab w:val="right" w:leader="dot" w:pos="8306"/>
        </w:tabs>
      </w:pPr>
      <w:hyperlink w:anchor="_Toc2297" w:history="1">
        <w:r>
          <w:rPr>
            <w:rFonts w:ascii="仿宋" w:eastAsia="仿宋" w:hAnsi="仿宋" w:cs="仿宋" w:hint="eastAsia"/>
            <w:lang w:eastAsia="zh-CN"/>
          </w:rPr>
          <w:t>(三)、建设条件分析</w:t>
        </w:r>
        <w:r>
          <w:tab/>
        </w:r>
        <w:r>
          <w:fldChar w:fldCharType="begin"/>
        </w:r>
        <w:r>
          <w:instrText xml:space="preserve"> PAGEREF _Toc2297 \h </w:instrText>
        </w:r>
        <w:r>
          <w:fldChar w:fldCharType="separate"/>
        </w:r>
        <w:r>
          <w:t>14</w:t>
        </w:r>
        <w:r>
          <w:fldChar w:fldCharType="end"/>
        </w:r>
      </w:hyperlink>
    </w:p>
    <w:p>
      <w:pPr>
        <w:pStyle w:val="TOC2"/>
        <w:tabs>
          <w:tab w:val="right" w:leader="dot" w:pos="8306"/>
        </w:tabs>
      </w:pPr>
      <w:hyperlink w:anchor="_Toc16180" w:history="1">
        <w:r>
          <w:rPr>
            <w:rFonts w:ascii="仿宋" w:eastAsia="仿宋" w:hAnsi="仿宋" w:cs="仿宋" w:hint="eastAsia"/>
            <w:lang w:eastAsia="zh-CN"/>
          </w:rPr>
          <w:t>(四)、用地控制指标</w:t>
        </w:r>
        <w:r>
          <w:tab/>
        </w:r>
        <w:r>
          <w:fldChar w:fldCharType="begin"/>
        </w:r>
        <w:r>
          <w:instrText xml:space="preserve"> PAGEREF _Toc16180 \h </w:instrText>
        </w:r>
        <w:r>
          <w:fldChar w:fldCharType="separate"/>
        </w:r>
        <w:r>
          <w:t>15</w:t>
        </w:r>
        <w:r>
          <w:fldChar w:fldCharType="end"/>
        </w:r>
      </w:hyperlink>
    </w:p>
    <w:p>
      <w:pPr>
        <w:pStyle w:val="TOC2"/>
        <w:tabs>
          <w:tab w:val="right" w:leader="dot" w:pos="8306"/>
        </w:tabs>
      </w:pPr>
      <w:hyperlink w:anchor="_Toc8433" w:history="1">
        <w:r>
          <w:rPr>
            <w:rFonts w:ascii="仿宋" w:eastAsia="仿宋" w:hAnsi="仿宋" w:cs="仿宋" w:hint="eastAsia"/>
            <w:lang w:eastAsia="zh-CN"/>
          </w:rPr>
          <w:t>(五)、地总体要求</w:t>
        </w:r>
        <w:r>
          <w:tab/>
        </w:r>
        <w:r>
          <w:fldChar w:fldCharType="begin"/>
        </w:r>
        <w:r>
          <w:instrText xml:space="preserve"> PAGEREF _Toc8433 \h </w:instrText>
        </w:r>
        <w:r>
          <w:fldChar w:fldCharType="separate"/>
        </w:r>
        <w:r>
          <w:t>16</w:t>
        </w:r>
        <w:r>
          <w:fldChar w:fldCharType="end"/>
        </w:r>
      </w:hyperlink>
    </w:p>
    <w:p>
      <w:pPr>
        <w:pStyle w:val="TOC2"/>
        <w:tabs>
          <w:tab w:val="right" w:leader="dot" w:pos="8306"/>
        </w:tabs>
      </w:pPr>
      <w:hyperlink w:anchor="_Toc8482" w:history="1">
        <w:r>
          <w:rPr>
            <w:rFonts w:ascii="仿宋" w:eastAsia="仿宋" w:hAnsi="仿宋" w:cs="仿宋" w:hint="eastAsia"/>
            <w:lang w:eastAsia="zh-CN"/>
          </w:rPr>
          <w:t>(六)、节约用地措施</w:t>
        </w:r>
        <w:r>
          <w:tab/>
        </w:r>
        <w:r>
          <w:fldChar w:fldCharType="begin"/>
        </w:r>
        <w:r>
          <w:instrText xml:space="preserve"> PAGEREF _Toc8482 \h </w:instrText>
        </w:r>
        <w:r>
          <w:fldChar w:fldCharType="separate"/>
        </w:r>
        <w:r>
          <w:t>18</w:t>
        </w:r>
        <w:r>
          <w:fldChar w:fldCharType="end"/>
        </w:r>
      </w:hyperlink>
    </w:p>
    <w:p>
      <w:pPr>
        <w:pStyle w:val="TOC2"/>
        <w:tabs>
          <w:tab w:val="right" w:leader="dot" w:pos="8306"/>
        </w:tabs>
      </w:pPr>
      <w:hyperlink w:anchor="_Toc22595" w:history="1">
        <w:r>
          <w:rPr>
            <w:rFonts w:ascii="仿宋" w:eastAsia="仿宋" w:hAnsi="仿宋" w:cs="仿宋" w:hint="eastAsia"/>
            <w:lang w:eastAsia="zh-CN"/>
          </w:rPr>
          <w:t>(七)、选址综合评价</w:t>
        </w:r>
        <w:r>
          <w:tab/>
        </w:r>
        <w:r>
          <w:fldChar w:fldCharType="begin"/>
        </w:r>
        <w:r>
          <w:instrText xml:space="preserve"> PAGEREF _Toc22595 \h </w:instrText>
        </w:r>
        <w:r>
          <w:fldChar w:fldCharType="separate"/>
        </w:r>
        <w:r>
          <w:t>19</w:t>
        </w:r>
        <w:r>
          <w:fldChar w:fldCharType="end"/>
        </w:r>
      </w:hyperlink>
    </w:p>
    <w:p>
      <w:pPr>
        <w:pStyle w:val="TOC1"/>
        <w:tabs>
          <w:tab w:val="right" w:leader="dot" w:pos="8306"/>
        </w:tabs>
      </w:pPr>
      <w:hyperlink w:anchor="_Toc21490" w:history="1">
        <w:r>
          <w:rPr>
            <w:rFonts w:ascii="仿宋" w:eastAsia="仿宋" w:hAnsi="仿宋" w:cs="仿宋" w:hint="eastAsia"/>
            <w:lang w:eastAsia="zh-CN"/>
          </w:rPr>
          <w:t>四、经济影响分析</w:t>
        </w:r>
        <w:r>
          <w:tab/>
        </w:r>
        <w:r>
          <w:fldChar w:fldCharType="begin"/>
        </w:r>
        <w:r>
          <w:instrText xml:space="preserve"> PAGEREF _Toc21490 \h </w:instrText>
        </w:r>
        <w:r>
          <w:fldChar w:fldCharType="separate"/>
        </w:r>
        <w:r>
          <w:t>20</w:t>
        </w:r>
        <w:r>
          <w:fldChar w:fldCharType="end"/>
        </w:r>
      </w:hyperlink>
    </w:p>
    <w:p>
      <w:pPr>
        <w:pStyle w:val="TOC2"/>
        <w:tabs>
          <w:tab w:val="right" w:leader="dot" w:pos="8306"/>
        </w:tabs>
      </w:pPr>
      <w:hyperlink w:anchor="_Toc25885" w:history="1">
        <w:r>
          <w:rPr>
            <w:rFonts w:ascii="仿宋" w:eastAsia="仿宋" w:hAnsi="仿宋" w:cs="仿宋" w:hint="eastAsia"/>
            <w:lang w:eastAsia="zh-CN"/>
          </w:rPr>
          <w:t>(一)、经济费用效益或费用效果分析</w:t>
        </w:r>
        <w:r>
          <w:tab/>
        </w:r>
        <w:r>
          <w:fldChar w:fldCharType="begin"/>
        </w:r>
        <w:r>
          <w:instrText xml:space="preserve"> PAGEREF _Toc25885 \h </w:instrText>
        </w:r>
        <w:r>
          <w:fldChar w:fldCharType="separate"/>
        </w:r>
        <w:r>
          <w:t>20</w:t>
        </w:r>
        <w:r>
          <w:fldChar w:fldCharType="end"/>
        </w:r>
      </w:hyperlink>
    </w:p>
    <w:p>
      <w:pPr>
        <w:pStyle w:val="TOC2"/>
        <w:tabs>
          <w:tab w:val="right" w:leader="dot" w:pos="8306"/>
        </w:tabs>
      </w:pPr>
      <w:hyperlink w:anchor="_Toc11943" w:history="1">
        <w:r>
          <w:rPr>
            <w:rFonts w:ascii="仿宋" w:eastAsia="仿宋" w:hAnsi="仿宋" w:cs="仿宋" w:hint="eastAsia"/>
            <w:lang w:eastAsia="zh-CN"/>
          </w:rPr>
          <w:t>(二)、行业影响分析</w:t>
        </w:r>
        <w:r>
          <w:tab/>
        </w:r>
        <w:r>
          <w:fldChar w:fldCharType="begin"/>
        </w:r>
        <w:r>
          <w:instrText xml:space="preserve"> PAGEREF _Toc11943 \h </w:instrText>
        </w:r>
        <w:r>
          <w:fldChar w:fldCharType="separate"/>
        </w:r>
        <w:r>
          <w:t>22</w:t>
        </w:r>
        <w:r>
          <w:fldChar w:fldCharType="end"/>
        </w:r>
      </w:hyperlink>
    </w:p>
    <w:p>
      <w:pPr>
        <w:pStyle w:val="TOC2"/>
        <w:tabs>
          <w:tab w:val="right" w:leader="dot" w:pos="8306"/>
        </w:tabs>
      </w:pPr>
      <w:hyperlink w:anchor="_Toc32214" w:history="1">
        <w:r>
          <w:rPr>
            <w:rFonts w:ascii="仿宋" w:eastAsia="仿宋" w:hAnsi="仿宋" w:cs="仿宋" w:hint="eastAsia"/>
            <w:lang w:eastAsia="zh-CN"/>
          </w:rPr>
          <w:t>(三)、区域经济影响分析</w:t>
        </w:r>
        <w:r>
          <w:tab/>
        </w:r>
        <w:r>
          <w:fldChar w:fldCharType="begin"/>
        </w:r>
        <w:r>
          <w:instrText xml:space="preserve"> PAGEREF _Toc32214 \h </w:instrText>
        </w:r>
        <w:r>
          <w:fldChar w:fldCharType="separate"/>
        </w:r>
        <w:r>
          <w:t>24</w:t>
        </w:r>
        <w:r>
          <w:fldChar w:fldCharType="end"/>
        </w:r>
      </w:hyperlink>
    </w:p>
    <w:p>
      <w:pPr>
        <w:pStyle w:val="TOC2"/>
        <w:tabs>
          <w:tab w:val="right" w:leader="dot" w:pos="8306"/>
        </w:tabs>
      </w:pPr>
      <w:hyperlink w:anchor="_Toc25620" w:history="1">
        <w:r>
          <w:rPr>
            <w:rFonts w:ascii="仿宋" w:eastAsia="仿宋" w:hAnsi="仿宋" w:cs="仿宋" w:hint="eastAsia"/>
            <w:lang w:eastAsia="zh-CN"/>
          </w:rPr>
          <w:t>(四)、宏观经济影响分析</w:t>
        </w:r>
        <w:r>
          <w:tab/>
        </w:r>
        <w:r>
          <w:fldChar w:fldCharType="begin"/>
        </w:r>
        <w:r>
          <w:instrText xml:space="preserve"> PAGEREF _Toc25620 \h </w:instrText>
        </w:r>
        <w:r>
          <w:fldChar w:fldCharType="separate"/>
        </w:r>
        <w:r>
          <w:t>25</w:t>
        </w:r>
        <w:r>
          <w:fldChar w:fldCharType="end"/>
        </w:r>
      </w:hyperlink>
    </w:p>
    <w:p>
      <w:pPr>
        <w:pStyle w:val="TOC1"/>
        <w:tabs>
          <w:tab w:val="right" w:leader="dot" w:pos="8306"/>
        </w:tabs>
      </w:pPr>
      <w:hyperlink w:anchor="_Toc28775" w:history="1">
        <w:r>
          <w:rPr>
            <w:rFonts w:ascii="仿宋" w:eastAsia="仿宋" w:hAnsi="仿宋" w:cs="仿宋" w:hint="eastAsia"/>
            <w:lang w:eastAsia="zh-CN"/>
          </w:rPr>
          <w:t>五、背景、必要性分析</w:t>
        </w:r>
        <w:r>
          <w:tab/>
        </w:r>
        <w:r>
          <w:fldChar w:fldCharType="begin"/>
        </w:r>
        <w:r>
          <w:instrText xml:space="preserve"> PAGEREF _Toc28775 \h </w:instrText>
        </w:r>
        <w:r>
          <w:fldChar w:fldCharType="separate"/>
        </w:r>
        <w:r>
          <w:t>27</w:t>
        </w:r>
        <w:r>
          <w:fldChar w:fldCharType="end"/>
        </w:r>
      </w:hyperlink>
    </w:p>
    <w:p>
      <w:pPr>
        <w:pStyle w:val="TOC2"/>
        <w:tabs>
          <w:tab w:val="right" w:leader="dot" w:pos="8306"/>
        </w:tabs>
      </w:pPr>
      <w:hyperlink w:anchor="_Toc7928" w:history="1">
        <w:r>
          <w:rPr>
            <w:rFonts w:ascii="仿宋" w:eastAsia="仿宋" w:hAnsi="仿宋" w:cs="仿宋" w:hint="eastAsia"/>
            <w:lang w:eastAsia="zh-CN"/>
          </w:rPr>
          <w:t>(一)、项目建设背景</w:t>
        </w:r>
        <w:r>
          <w:tab/>
        </w:r>
        <w:r>
          <w:fldChar w:fldCharType="begin"/>
        </w:r>
        <w:r>
          <w:instrText xml:space="preserve"> PAGEREF _Toc7928 \h </w:instrText>
        </w:r>
        <w:r>
          <w:fldChar w:fldCharType="separate"/>
        </w:r>
        <w:r>
          <w:t>27</w:t>
        </w:r>
        <w:r>
          <w:fldChar w:fldCharType="end"/>
        </w:r>
      </w:hyperlink>
    </w:p>
    <w:p>
      <w:pPr>
        <w:pStyle w:val="TOC2"/>
        <w:tabs>
          <w:tab w:val="right" w:leader="dot" w:pos="8306"/>
        </w:tabs>
      </w:pPr>
      <w:hyperlink w:anchor="_Toc9879" w:history="1">
        <w:r>
          <w:rPr>
            <w:rFonts w:ascii="仿宋" w:eastAsia="仿宋" w:hAnsi="仿宋" w:cs="仿宋" w:hint="eastAsia"/>
            <w:lang w:eastAsia="zh-CN"/>
          </w:rPr>
          <w:t>(二)、必要性分析</w:t>
        </w:r>
        <w:r>
          <w:tab/>
        </w:r>
        <w:r>
          <w:fldChar w:fldCharType="begin"/>
        </w:r>
        <w:r>
          <w:instrText xml:space="preserve"> PAGEREF _Toc9879 \h </w:instrText>
        </w:r>
        <w:r>
          <w:fldChar w:fldCharType="separate"/>
        </w:r>
        <w:r>
          <w:t>28</w:t>
        </w:r>
        <w:r>
          <w:fldChar w:fldCharType="end"/>
        </w:r>
      </w:hyperlink>
    </w:p>
    <w:p>
      <w:pPr>
        <w:pStyle w:val="TOC2"/>
        <w:tabs>
          <w:tab w:val="right" w:leader="dot" w:pos="8306"/>
        </w:tabs>
      </w:pPr>
      <w:hyperlink w:anchor="_Toc27641" w:history="1">
        <w:r>
          <w:rPr>
            <w:rFonts w:ascii="仿宋" w:eastAsia="仿宋" w:hAnsi="仿宋" w:cs="仿宋" w:hint="eastAsia"/>
            <w:lang w:eastAsia="zh-CN"/>
          </w:rPr>
          <w:t>(三)、项目建设有利条件</w:t>
        </w:r>
        <w:r>
          <w:tab/>
        </w:r>
        <w:r>
          <w:fldChar w:fldCharType="begin"/>
        </w:r>
        <w:r>
          <w:instrText xml:space="preserve"> PAGEREF _Toc27641 \h </w:instrText>
        </w:r>
        <w:r>
          <w:fldChar w:fldCharType="separate"/>
        </w:r>
        <w:r>
          <w:t>29</w:t>
        </w:r>
        <w:r>
          <w:fldChar w:fldCharType="end"/>
        </w:r>
      </w:hyperlink>
    </w:p>
    <w:p>
      <w:pPr>
        <w:pStyle w:val="TOC1"/>
        <w:tabs>
          <w:tab w:val="right" w:leader="dot" w:pos="8306"/>
        </w:tabs>
      </w:pPr>
      <w:hyperlink w:anchor="_Toc1153" w:history="1">
        <w:r>
          <w:rPr>
            <w:rFonts w:ascii="仿宋" w:eastAsia="仿宋" w:hAnsi="仿宋" w:cs="仿宋" w:hint="eastAsia"/>
            <w:lang w:eastAsia="zh-CN"/>
          </w:rPr>
          <w:t>六、环境和生态影响分析</w:t>
        </w:r>
        <w:r>
          <w:tab/>
        </w:r>
        <w:r>
          <w:fldChar w:fldCharType="begin"/>
        </w:r>
        <w:r>
          <w:instrText xml:space="preserve"> PAGEREF _Toc1153 \h </w:instrText>
        </w:r>
        <w:r>
          <w:fldChar w:fldCharType="separate"/>
        </w:r>
        <w:r>
          <w:t>31</w:t>
        </w:r>
        <w:r>
          <w:fldChar w:fldCharType="end"/>
        </w:r>
      </w:hyperlink>
    </w:p>
    <w:p>
      <w:pPr>
        <w:pStyle w:val="TOC2"/>
        <w:tabs>
          <w:tab w:val="right" w:leader="dot" w:pos="8306"/>
        </w:tabs>
      </w:pPr>
      <w:hyperlink w:anchor="_Toc18575" w:history="1">
        <w:r>
          <w:rPr>
            <w:rFonts w:ascii="仿宋" w:eastAsia="仿宋" w:hAnsi="仿宋" w:cs="仿宋" w:hint="eastAsia"/>
            <w:lang w:eastAsia="zh-CN"/>
          </w:rPr>
          <w:t>(一)、环境和生态现状</w:t>
        </w:r>
        <w:r>
          <w:tab/>
        </w:r>
        <w:r>
          <w:fldChar w:fldCharType="begin"/>
        </w:r>
        <w:r>
          <w:instrText xml:space="preserve"> PAGEREF _Toc18575 \h </w:instrText>
        </w:r>
        <w:r>
          <w:fldChar w:fldCharType="separate"/>
        </w:r>
        <w:r>
          <w:t>31</w:t>
        </w:r>
        <w:r>
          <w:fldChar w:fldCharType="end"/>
        </w:r>
      </w:hyperlink>
    </w:p>
    <w:p>
      <w:pPr>
        <w:pStyle w:val="TOC2"/>
        <w:tabs>
          <w:tab w:val="right" w:leader="dot" w:pos="8306"/>
        </w:tabs>
      </w:pPr>
      <w:hyperlink w:anchor="_Toc15461" w:history="1">
        <w:r>
          <w:rPr>
            <w:rFonts w:ascii="仿宋" w:eastAsia="仿宋" w:hAnsi="仿宋" w:cs="仿宋" w:hint="eastAsia"/>
            <w:lang w:eastAsia="zh-CN"/>
          </w:rPr>
          <w:t>(二)、生态环境影响分析</w:t>
        </w:r>
        <w:r>
          <w:tab/>
        </w:r>
        <w:r>
          <w:fldChar w:fldCharType="begin"/>
        </w:r>
        <w:r>
          <w:instrText xml:space="preserve"> PAGEREF _Toc15461 \h </w:instrText>
        </w:r>
        <w:r>
          <w:fldChar w:fldCharType="separate"/>
        </w:r>
        <w:r>
          <w:t>32</w:t>
        </w:r>
        <w:r>
          <w:fldChar w:fldCharType="end"/>
        </w:r>
      </w:hyperlink>
    </w:p>
    <w:p>
      <w:pPr>
        <w:pStyle w:val="TOC2"/>
        <w:tabs>
          <w:tab w:val="right" w:leader="dot" w:pos="8306"/>
        </w:tabs>
      </w:pPr>
      <w:hyperlink w:anchor="_Toc9749" w:history="1">
        <w:r>
          <w:rPr>
            <w:rFonts w:ascii="仿宋" w:eastAsia="仿宋" w:hAnsi="仿宋" w:cs="仿宋" w:hint="eastAsia"/>
            <w:lang w:eastAsia="zh-CN"/>
          </w:rPr>
          <w:t>(三)、生态环境保护措施</w:t>
        </w:r>
        <w:r>
          <w:tab/>
        </w:r>
        <w:r>
          <w:fldChar w:fldCharType="begin"/>
        </w:r>
        <w:r>
          <w:instrText xml:space="preserve"> PAGEREF _Toc9749 \h </w:instrText>
        </w:r>
        <w:r>
          <w:fldChar w:fldCharType="separate"/>
        </w:r>
        <w:r>
          <w:t>33</w:t>
        </w:r>
        <w:r>
          <w:fldChar w:fldCharType="end"/>
        </w:r>
      </w:hyperlink>
    </w:p>
    <w:p>
      <w:pPr>
        <w:pStyle w:val="TOC2"/>
        <w:tabs>
          <w:tab w:val="right" w:leader="dot" w:pos="8306"/>
        </w:tabs>
      </w:pPr>
      <w:hyperlink w:anchor="_Toc18911" w:history="1">
        <w:r>
          <w:rPr>
            <w:rFonts w:ascii="仿宋" w:eastAsia="仿宋" w:hAnsi="仿宋" w:cs="仿宋" w:hint="eastAsia"/>
            <w:lang w:eastAsia="zh-CN"/>
          </w:rPr>
          <w:t>(四)、地质灾害影响分析</w:t>
        </w:r>
        <w:r>
          <w:tab/>
        </w:r>
        <w:r>
          <w:fldChar w:fldCharType="begin"/>
        </w:r>
        <w:r>
          <w:instrText xml:space="preserve"> PAGEREF _Toc18911 \h </w:instrText>
        </w:r>
        <w:r>
          <w:fldChar w:fldCharType="separate"/>
        </w:r>
        <w:r>
          <w:t>35</w:t>
        </w:r>
        <w:r>
          <w:fldChar w:fldCharType="end"/>
        </w:r>
      </w:hyperlink>
    </w:p>
    <w:p>
      <w:pPr>
        <w:pStyle w:val="TOC2"/>
        <w:tabs>
          <w:tab w:val="right" w:leader="dot" w:pos="8306"/>
        </w:tabs>
      </w:pPr>
      <w:hyperlink w:anchor="_Toc27295" w:history="1">
        <w:r>
          <w:rPr>
            <w:rFonts w:ascii="仿宋" w:eastAsia="仿宋" w:hAnsi="仿宋" w:cs="仿宋" w:hint="eastAsia"/>
            <w:lang w:eastAsia="zh-CN"/>
          </w:rPr>
          <w:t>(五)、特殊环境影响</w:t>
        </w:r>
        <w:r>
          <w:tab/>
        </w:r>
        <w:r>
          <w:fldChar w:fldCharType="begin"/>
        </w:r>
        <w:r>
          <w:instrText xml:space="preserve"> PAGEREF _Toc27295 \h </w:instrText>
        </w:r>
        <w:r>
          <w:fldChar w:fldCharType="separate"/>
        </w:r>
        <w:r>
          <w:t>37</w:t>
        </w:r>
        <w:r>
          <w:fldChar w:fldCharType="end"/>
        </w:r>
      </w:hyperlink>
    </w:p>
    <w:p>
      <w:pPr>
        <w:pStyle w:val="TOC1"/>
        <w:tabs>
          <w:tab w:val="right" w:leader="dot" w:pos="8306"/>
        </w:tabs>
      </w:pPr>
      <w:hyperlink w:anchor="_Toc6139" w:history="1">
        <w:r>
          <w:rPr>
            <w:rFonts w:ascii="仿宋" w:eastAsia="仿宋" w:hAnsi="仿宋" w:cs="仿宋" w:hint="eastAsia"/>
            <w:lang w:eastAsia="zh-CN"/>
          </w:rPr>
          <w:t>七、技术创新与产业升级</w:t>
        </w:r>
        <w:r>
          <w:tab/>
        </w:r>
        <w:r>
          <w:fldChar w:fldCharType="begin"/>
        </w:r>
        <w:r>
          <w:instrText xml:space="preserve"> PAGEREF _Toc6139 \h </w:instrText>
        </w:r>
        <w:r>
          <w:fldChar w:fldCharType="separate"/>
        </w:r>
        <w:r>
          <w:t>38</w:t>
        </w:r>
        <w:r>
          <w:fldChar w:fldCharType="end"/>
        </w:r>
      </w:hyperlink>
    </w:p>
    <w:p>
      <w:pPr>
        <w:pStyle w:val="TOC2"/>
        <w:tabs>
          <w:tab w:val="right" w:leader="dot" w:pos="8306"/>
        </w:tabs>
      </w:pPr>
      <w:hyperlink w:anchor="_Toc1348" w:history="1">
        <w:r>
          <w:rPr>
            <w:rFonts w:ascii="仿宋" w:eastAsia="仿宋" w:hAnsi="仿宋" w:cs="仿宋" w:hint="eastAsia"/>
            <w:lang w:eastAsia="zh-CN"/>
          </w:rPr>
          <w:t>(一)、技术创新方向与目标</w:t>
        </w:r>
        <w:r>
          <w:tab/>
        </w:r>
        <w:r>
          <w:fldChar w:fldCharType="begin"/>
        </w:r>
        <w:r>
          <w:instrText xml:space="preserve"> PAGEREF _Toc1348 \h </w:instrText>
        </w:r>
        <w:r>
          <w:fldChar w:fldCharType="separate"/>
        </w:r>
        <w:r>
          <w:t>38</w:t>
        </w:r>
        <w:r>
          <w:fldChar w:fldCharType="end"/>
        </w:r>
      </w:hyperlink>
    </w:p>
    <w:p>
      <w:pPr>
        <w:pStyle w:val="TOC2"/>
        <w:tabs>
          <w:tab w:val="right" w:leader="dot" w:pos="8306"/>
        </w:tabs>
      </w:pPr>
      <w:hyperlink w:anchor="_Toc12477" w:history="1">
        <w:r>
          <w:rPr>
            <w:rFonts w:ascii="仿宋" w:eastAsia="仿宋" w:hAnsi="仿宋" w:cs="仿宋" w:hint="eastAsia"/>
            <w:lang w:eastAsia="zh-CN"/>
          </w:rPr>
          <w:t>(二)、产业升级路径与措施</w:t>
        </w:r>
        <w:r>
          <w:tab/>
        </w:r>
        <w:r>
          <w:fldChar w:fldCharType="begin"/>
        </w:r>
        <w:r>
          <w:instrText xml:space="preserve"> PAGEREF _Toc12477 \h </w:instrText>
        </w:r>
        <w:r>
          <w:fldChar w:fldCharType="separate"/>
        </w:r>
        <w:r>
          <w:t>39</w:t>
        </w:r>
        <w:r>
          <w:fldChar w:fldCharType="end"/>
        </w:r>
      </w:hyperlink>
    </w:p>
    <w:p>
      <w:pPr>
        <w:pStyle w:val="TOC1"/>
        <w:tabs>
          <w:tab w:val="right" w:leader="dot" w:pos="8306"/>
        </w:tabs>
      </w:pPr>
      <w:hyperlink w:anchor="_Toc6658" w:history="1">
        <w:r>
          <w:rPr>
            <w:rFonts w:ascii="仿宋" w:eastAsia="仿宋" w:hAnsi="仿宋" w:cs="仿宋" w:hint="eastAsia"/>
            <w:lang w:eastAsia="zh-CN"/>
          </w:rPr>
          <w:t>八、客户关系管理与市场拓展</w:t>
        </w:r>
        <w:r>
          <w:tab/>
        </w:r>
        <w:r>
          <w:fldChar w:fldCharType="begin"/>
        </w:r>
        <w:r>
          <w:instrText xml:space="preserve"> PAGEREF _Toc6658 \h </w:instrText>
        </w:r>
        <w:r>
          <w:fldChar w:fldCharType="separate"/>
        </w:r>
        <w:r>
          <w:t>40</w:t>
        </w:r>
        <w:r>
          <w:fldChar w:fldCharType="end"/>
        </w:r>
      </w:hyperlink>
    </w:p>
    <w:p>
      <w:pPr>
        <w:pStyle w:val="TOC2"/>
        <w:tabs>
          <w:tab w:val="right" w:leader="dot" w:pos="8306"/>
        </w:tabs>
      </w:pPr>
      <w:hyperlink w:anchor="_Toc2583" w:history="1">
        <w:r>
          <w:rPr>
            <w:rFonts w:ascii="仿宋" w:eastAsia="仿宋" w:hAnsi="仿宋" w:cs="仿宋" w:hint="eastAsia"/>
            <w:lang w:eastAsia="zh-CN"/>
          </w:rPr>
          <w:t>(一)、客户关系管理策略</w:t>
        </w:r>
        <w:r>
          <w:tab/>
        </w:r>
        <w:r>
          <w:fldChar w:fldCharType="begin"/>
        </w:r>
        <w:r>
          <w:instrText xml:space="preserve"> PAGEREF _Toc2583 \h </w:instrText>
        </w:r>
        <w:r>
          <w:fldChar w:fldCharType="separate"/>
        </w:r>
        <w:r>
          <w:t>40</w:t>
        </w:r>
        <w:r>
          <w:fldChar w:fldCharType="end"/>
        </w:r>
      </w:hyperlink>
    </w:p>
    <w:p>
      <w:pPr>
        <w:pStyle w:val="TOC2"/>
        <w:tabs>
          <w:tab w:val="right" w:leader="dot" w:pos="8306"/>
        </w:tabs>
      </w:pPr>
      <w:hyperlink w:anchor="_Toc10590" w:history="1">
        <w:r>
          <w:rPr>
            <w:rFonts w:ascii="仿宋" w:eastAsia="仿宋" w:hAnsi="仿宋" w:cs="仿宋" w:hint="eastAsia"/>
            <w:lang w:eastAsia="zh-CN"/>
          </w:rPr>
          <w:t>(二)、市场拓展方案</w:t>
        </w:r>
        <w:r>
          <w:tab/>
        </w:r>
        <w:r>
          <w:fldChar w:fldCharType="begin"/>
        </w:r>
        <w:r>
          <w:instrText xml:space="preserve"> PAGEREF _Toc10590 \h </w:instrText>
        </w:r>
        <w:r>
          <w:fldChar w:fldCharType="separate"/>
        </w:r>
        <w:r>
          <w:t>42</w:t>
        </w:r>
        <w:r>
          <w:fldChar w:fldCharType="end"/>
        </w:r>
      </w:hyperlink>
    </w:p>
    <w:p>
      <w:pPr>
        <w:pStyle w:val="TOC1"/>
        <w:tabs>
          <w:tab w:val="right" w:leader="dot" w:pos="8306"/>
        </w:tabs>
      </w:pPr>
      <w:hyperlink w:anchor="_Toc25443" w:history="1">
        <w:r>
          <w:rPr>
            <w:rFonts w:ascii="仿宋" w:eastAsia="仿宋" w:hAnsi="仿宋" w:cs="仿宋" w:hint="eastAsia"/>
            <w:lang w:eastAsia="zh-CN"/>
          </w:rPr>
          <w:t>九、经济效益与社会效益优化</w:t>
        </w:r>
        <w:r>
          <w:tab/>
        </w:r>
        <w:r>
          <w:fldChar w:fldCharType="begin"/>
        </w:r>
        <w:r>
          <w:instrText xml:space="preserve"> PAGEREF _Toc25443 \h </w:instrText>
        </w:r>
        <w:r>
          <w:fldChar w:fldCharType="separate"/>
        </w:r>
        <w:r>
          <w:t>43</w:t>
        </w:r>
        <w:r>
          <w:fldChar w:fldCharType="end"/>
        </w:r>
      </w:hyperlink>
    </w:p>
    <w:p>
      <w:pPr>
        <w:pStyle w:val="TOC2"/>
        <w:tabs>
          <w:tab w:val="right" w:leader="dot" w:pos="8306"/>
        </w:tabs>
      </w:pPr>
      <w:hyperlink w:anchor="_Toc31346" w:history="1">
        <w:r>
          <w:rPr>
            <w:rFonts w:ascii="仿宋" w:eastAsia="仿宋" w:hAnsi="仿宋" w:cs="仿宋" w:hint="eastAsia"/>
            <w:lang w:eastAsia="zh-CN"/>
          </w:rPr>
          <w:t>(一)、经济效益提升策略</w:t>
        </w:r>
        <w:r>
          <w:tab/>
        </w:r>
        <w:r>
          <w:fldChar w:fldCharType="begin"/>
        </w:r>
        <w:r>
          <w:instrText xml:space="preserve"> PAGEREF _Toc31346 \h </w:instrText>
        </w:r>
        <w:r>
          <w:fldChar w:fldCharType="separate"/>
        </w:r>
        <w:r>
          <w:t>43</w:t>
        </w:r>
        <w:r>
          <w:fldChar w:fldCharType="end"/>
        </w:r>
      </w:hyperlink>
    </w:p>
    <w:p>
      <w:pPr>
        <w:pStyle w:val="TOC2"/>
        <w:tabs>
          <w:tab w:val="right" w:leader="dot" w:pos="8306"/>
        </w:tabs>
      </w:pPr>
      <w:hyperlink w:anchor="_Toc32732" w:history="1">
        <w:r>
          <w:rPr>
            <w:rFonts w:ascii="仿宋" w:eastAsia="仿宋" w:hAnsi="仿宋" w:cs="仿宋" w:hint="eastAsia"/>
            <w:lang w:eastAsia="zh-CN"/>
          </w:rPr>
          <w:t>(二)、社会效益增强方案</w:t>
        </w:r>
        <w:r>
          <w:tab/>
        </w:r>
        <w:r>
          <w:fldChar w:fldCharType="begin"/>
        </w:r>
        <w:r>
          <w:instrText xml:space="preserve"> PAGEREF _Toc32732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 w:history="1">
        <w:r>
          <w:rPr>
            <w:rFonts w:ascii="仿宋" w:eastAsia="仿宋" w:hAnsi="仿宋" w:cs="仿宋" w:hint="eastAsia"/>
            <w:lang w:eastAsia="zh-CN"/>
          </w:rPr>
          <w:t>十、项目实施与管理方案</w:t>
        </w:r>
        <w:r>
          <w:tab/>
        </w:r>
        <w:r>
          <w:fldChar w:fldCharType="begin"/>
        </w:r>
        <w:r>
          <w:instrText xml:space="preserve"> PAGEREF _Toc524 \h </w:instrText>
        </w:r>
        <w:r>
          <w:fldChar w:fldCharType="separate"/>
        </w:r>
        <w:r>
          <w:t>45</w:t>
        </w:r>
        <w:r>
          <w:fldChar w:fldCharType="end"/>
        </w:r>
      </w:hyperlink>
    </w:p>
    <w:p>
      <w:pPr>
        <w:pStyle w:val="TOC2"/>
        <w:tabs>
          <w:tab w:val="right" w:leader="dot" w:pos="8306"/>
        </w:tabs>
      </w:pPr>
      <w:hyperlink w:anchor="_Toc11688" w:history="1">
        <w:r>
          <w:rPr>
            <w:rFonts w:ascii="仿宋" w:eastAsia="仿宋" w:hAnsi="仿宋" w:cs="仿宋" w:hint="eastAsia"/>
            <w:lang w:eastAsia="zh-CN"/>
          </w:rPr>
          <w:t>(一)、项目实施计划</w:t>
        </w:r>
        <w:r>
          <w:tab/>
        </w:r>
        <w:r>
          <w:fldChar w:fldCharType="begin"/>
        </w:r>
        <w:r>
          <w:instrText xml:space="preserve"> PAGEREF _Toc11688 \h </w:instrText>
        </w:r>
        <w:r>
          <w:fldChar w:fldCharType="separate"/>
        </w:r>
        <w:r>
          <w:t>45</w:t>
        </w:r>
        <w:r>
          <w:fldChar w:fldCharType="end"/>
        </w:r>
      </w:hyperlink>
    </w:p>
    <w:p>
      <w:pPr>
        <w:pStyle w:val="TOC2"/>
        <w:tabs>
          <w:tab w:val="right" w:leader="dot" w:pos="8306"/>
        </w:tabs>
      </w:pPr>
      <w:hyperlink w:anchor="_Toc6141" w:history="1">
        <w:r>
          <w:rPr>
            <w:rFonts w:ascii="仿宋" w:eastAsia="仿宋" w:hAnsi="仿宋" w:cs="仿宋" w:hint="eastAsia"/>
            <w:lang w:eastAsia="zh-CN"/>
          </w:rPr>
          <w:t>(二)、项目组织机构与职责</w:t>
        </w:r>
        <w:r>
          <w:tab/>
        </w:r>
        <w:r>
          <w:fldChar w:fldCharType="begin"/>
        </w:r>
        <w:r>
          <w:instrText xml:space="preserve"> PAGEREF _Toc6141 \h </w:instrText>
        </w:r>
        <w:r>
          <w:fldChar w:fldCharType="separate"/>
        </w:r>
        <w:r>
          <w:t>46</w:t>
        </w:r>
        <w:r>
          <w:fldChar w:fldCharType="end"/>
        </w:r>
      </w:hyperlink>
    </w:p>
    <w:p>
      <w:pPr>
        <w:pStyle w:val="TOC2"/>
        <w:tabs>
          <w:tab w:val="right" w:leader="dot" w:pos="8306"/>
        </w:tabs>
      </w:pPr>
      <w:hyperlink w:anchor="_Toc18036" w:history="1">
        <w:r>
          <w:rPr>
            <w:rFonts w:ascii="仿宋" w:eastAsia="仿宋" w:hAnsi="仿宋" w:cs="仿宋" w:hint="eastAsia"/>
            <w:lang w:eastAsia="zh-CN"/>
          </w:rPr>
          <w:t>(三)、项目管理与监控体系</w:t>
        </w:r>
        <w:r>
          <w:tab/>
        </w:r>
        <w:r>
          <w:fldChar w:fldCharType="begin"/>
        </w:r>
        <w:r>
          <w:instrText xml:space="preserve"> PAGEREF _Toc18036 \h </w:instrText>
        </w:r>
        <w:r>
          <w:fldChar w:fldCharType="separate"/>
        </w:r>
        <w:r>
          <w:t>49</w:t>
        </w:r>
        <w:r>
          <w:fldChar w:fldCharType="end"/>
        </w:r>
      </w:hyperlink>
    </w:p>
    <w:p>
      <w:pPr>
        <w:pStyle w:val="TOC1"/>
        <w:tabs>
          <w:tab w:val="right" w:leader="dot" w:pos="8306"/>
        </w:tabs>
      </w:pPr>
      <w:hyperlink w:anchor="_Toc5082" w:history="1">
        <w:r>
          <w:rPr>
            <w:rFonts w:ascii="仿宋" w:eastAsia="仿宋" w:hAnsi="仿宋" w:cs="仿宋" w:hint="eastAsia"/>
            <w:lang w:eastAsia="zh-CN"/>
          </w:rPr>
          <w:t>十一、项目变更管理</w:t>
        </w:r>
        <w:r>
          <w:tab/>
        </w:r>
        <w:r>
          <w:fldChar w:fldCharType="begin"/>
        </w:r>
        <w:r>
          <w:instrText xml:space="preserve"> PAGEREF _Toc5082 \h </w:instrText>
        </w:r>
        <w:r>
          <w:fldChar w:fldCharType="separate"/>
        </w:r>
        <w:r>
          <w:t>50</w:t>
        </w:r>
        <w:r>
          <w:fldChar w:fldCharType="end"/>
        </w:r>
      </w:hyperlink>
    </w:p>
    <w:p>
      <w:pPr>
        <w:pStyle w:val="TOC2"/>
        <w:tabs>
          <w:tab w:val="right" w:leader="dot" w:pos="8306"/>
        </w:tabs>
      </w:pPr>
      <w:hyperlink w:anchor="_Toc32181" w:history="1">
        <w:r>
          <w:rPr>
            <w:rFonts w:ascii="仿宋" w:eastAsia="仿宋" w:hAnsi="仿宋" w:cs="仿宋" w:hint="eastAsia"/>
            <w:lang w:eastAsia="zh-CN"/>
          </w:rPr>
          <w:t>(一)、变更控制流程</w:t>
        </w:r>
        <w:r>
          <w:tab/>
        </w:r>
        <w:r>
          <w:fldChar w:fldCharType="begin"/>
        </w:r>
        <w:r>
          <w:instrText xml:space="preserve"> PAGEREF _Toc32181 \h </w:instrText>
        </w:r>
        <w:r>
          <w:fldChar w:fldCharType="separate"/>
        </w:r>
        <w:r>
          <w:t>50</w:t>
        </w:r>
        <w:r>
          <w:fldChar w:fldCharType="end"/>
        </w:r>
      </w:hyperlink>
    </w:p>
    <w:p>
      <w:pPr>
        <w:pStyle w:val="TOC2"/>
        <w:tabs>
          <w:tab w:val="right" w:leader="dot" w:pos="8306"/>
        </w:tabs>
      </w:pPr>
      <w:hyperlink w:anchor="_Toc29875" w:history="1">
        <w:r>
          <w:rPr>
            <w:rFonts w:ascii="仿宋" w:eastAsia="仿宋" w:hAnsi="仿宋" w:cs="仿宋" w:hint="eastAsia"/>
            <w:lang w:eastAsia="zh-CN"/>
          </w:rPr>
          <w:t>(二)、影响评估与处理</w:t>
        </w:r>
        <w:r>
          <w:tab/>
        </w:r>
        <w:r>
          <w:fldChar w:fldCharType="begin"/>
        </w:r>
        <w:r>
          <w:instrText xml:space="preserve"> PAGEREF _Toc29875 \h </w:instrText>
        </w:r>
        <w:r>
          <w:fldChar w:fldCharType="separate"/>
        </w:r>
        <w:r>
          <w:t>51</w:t>
        </w:r>
        <w:r>
          <w:fldChar w:fldCharType="end"/>
        </w:r>
      </w:hyperlink>
    </w:p>
    <w:p>
      <w:pPr>
        <w:pStyle w:val="TOC2"/>
        <w:tabs>
          <w:tab w:val="right" w:leader="dot" w:pos="8306"/>
        </w:tabs>
      </w:pPr>
      <w:hyperlink w:anchor="_Toc12795" w:history="1">
        <w:r>
          <w:rPr>
            <w:rFonts w:ascii="仿宋" w:eastAsia="仿宋" w:hAnsi="仿宋" w:cs="仿宋" w:hint="eastAsia"/>
            <w:lang w:eastAsia="zh-CN"/>
          </w:rPr>
          <w:t>(三)、变更记录与追踪</w:t>
        </w:r>
        <w:r>
          <w:tab/>
        </w:r>
        <w:r>
          <w:fldChar w:fldCharType="begin"/>
        </w:r>
        <w:r>
          <w:instrText xml:space="preserve"> PAGEREF _Toc12795 \h </w:instrText>
        </w:r>
        <w:r>
          <w:fldChar w:fldCharType="separate"/>
        </w:r>
        <w:r>
          <w:t>53</w:t>
        </w:r>
        <w:r>
          <w:fldChar w:fldCharType="end"/>
        </w:r>
      </w:hyperlink>
    </w:p>
    <w:p>
      <w:pPr>
        <w:pStyle w:val="TOC2"/>
        <w:tabs>
          <w:tab w:val="right" w:leader="dot" w:pos="8306"/>
        </w:tabs>
      </w:pPr>
      <w:hyperlink w:anchor="_Toc5005" w:history="1">
        <w:r>
          <w:rPr>
            <w:rFonts w:ascii="仿宋" w:eastAsia="仿宋" w:hAnsi="仿宋" w:cs="仿宋" w:hint="eastAsia"/>
            <w:lang w:eastAsia="zh-CN"/>
          </w:rPr>
          <w:t>(四)、变更管理策略</w:t>
        </w:r>
        <w:r>
          <w:tab/>
        </w:r>
        <w:r>
          <w:fldChar w:fldCharType="begin"/>
        </w:r>
        <w:r>
          <w:instrText xml:space="preserve"> PAGEREF _Toc5005 \h </w:instrText>
        </w:r>
        <w:r>
          <w:fldChar w:fldCharType="separate"/>
        </w:r>
        <w:r>
          <w:t>54</w:t>
        </w:r>
        <w:r>
          <w:fldChar w:fldCharType="end"/>
        </w:r>
      </w:hyperlink>
    </w:p>
    <w:p>
      <w:pPr>
        <w:pStyle w:val="TOC1"/>
        <w:tabs>
          <w:tab w:val="right" w:leader="dot" w:pos="8306"/>
        </w:tabs>
      </w:pPr>
      <w:hyperlink w:anchor="_Toc25099" w:history="1">
        <w:r>
          <w:rPr>
            <w:rFonts w:ascii="仿宋" w:eastAsia="仿宋" w:hAnsi="仿宋" w:cs="仿宋" w:hint="eastAsia"/>
            <w:lang w:eastAsia="zh-CN"/>
          </w:rPr>
          <w:t>十二、安全与应急管理</w:t>
        </w:r>
        <w:r>
          <w:tab/>
        </w:r>
        <w:r>
          <w:fldChar w:fldCharType="begin"/>
        </w:r>
        <w:r>
          <w:instrText xml:space="preserve"> PAGEREF _Toc25099 \h </w:instrText>
        </w:r>
        <w:r>
          <w:fldChar w:fldCharType="separate"/>
        </w:r>
        <w:r>
          <w:t>56</w:t>
        </w:r>
        <w:r>
          <w:fldChar w:fldCharType="end"/>
        </w:r>
      </w:hyperlink>
    </w:p>
    <w:p>
      <w:pPr>
        <w:pStyle w:val="TOC2"/>
        <w:tabs>
          <w:tab w:val="right" w:leader="dot" w:pos="8306"/>
        </w:tabs>
      </w:pPr>
      <w:hyperlink w:anchor="_Toc7842" w:history="1">
        <w:r>
          <w:rPr>
            <w:rFonts w:ascii="仿宋" w:eastAsia="仿宋" w:hAnsi="仿宋" w:cs="仿宋" w:hint="eastAsia"/>
            <w:lang w:eastAsia="zh-CN"/>
          </w:rPr>
          <w:t>(一)、安全生产管理</w:t>
        </w:r>
        <w:r>
          <w:tab/>
        </w:r>
        <w:r>
          <w:fldChar w:fldCharType="begin"/>
        </w:r>
        <w:r>
          <w:instrText xml:space="preserve"> PAGEREF _Toc7842 \h </w:instrText>
        </w:r>
        <w:r>
          <w:fldChar w:fldCharType="separate"/>
        </w:r>
        <w:r>
          <w:t>56</w:t>
        </w:r>
        <w:r>
          <w:fldChar w:fldCharType="end"/>
        </w:r>
      </w:hyperlink>
    </w:p>
    <w:p>
      <w:pPr>
        <w:pStyle w:val="TOC2"/>
        <w:tabs>
          <w:tab w:val="right" w:leader="dot" w:pos="8306"/>
        </w:tabs>
      </w:pPr>
      <w:hyperlink w:anchor="_Toc11160" w:history="1">
        <w:r>
          <w:rPr>
            <w:rFonts w:ascii="仿宋" w:eastAsia="仿宋" w:hAnsi="仿宋" w:cs="仿宋" w:hint="eastAsia"/>
            <w:lang w:eastAsia="zh-CN"/>
          </w:rPr>
          <w:t>(二)、应急预案与响应</w:t>
        </w:r>
        <w:r>
          <w:tab/>
        </w:r>
        <w:r>
          <w:fldChar w:fldCharType="begin"/>
        </w:r>
        <w:r>
          <w:instrText xml:space="preserve"> PAGEREF _Toc11160 \h </w:instrText>
        </w:r>
        <w:r>
          <w:fldChar w:fldCharType="separate"/>
        </w:r>
        <w:r>
          <w:t>58</w:t>
        </w:r>
        <w:r>
          <w:fldChar w:fldCharType="end"/>
        </w:r>
      </w:hyperlink>
    </w:p>
    <w:p>
      <w:pPr>
        <w:pStyle w:val="TOC1"/>
        <w:tabs>
          <w:tab w:val="right" w:leader="dot" w:pos="8306"/>
        </w:tabs>
      </w:pPr>
      <w:hyperlink w:anchor="_Toc19382" w:history="1">
        <w:r>
          <w:rPr>
            <w:rFonts w:ascii="仿宋" w:eastAsia="仿宋" w:hAnsi="仿宋" w:cs="仿宋" w:hint="eastAsia"/>
            <w:lang w:eastAsia="zh-CN"/>
          </w:rPr>
          <w:t>十三、项目施工方案</w:t>
        </w:r>
        <w:r>
          <w:tab/>
        </w:r>
        <w:r>
          <w:fldChar w:fldCharType="begin"/>
        </w:r>
        <w:r>
          <w:instrText xml:space="preserve"> PAGEREF _Toc19382 \h </w:instrText>
        </w:r>
        <w:r>
          <w:fldChar w:fldCharType="separate"/>
        </w:r>
        <w:r>
          <w:t>60</w:t>
        </w:r>
        <w:r>
          <w:fldChar w:fldCharType="end"/>
        </w:r>
      </w:hyperlink>
    </w:p>
    <w:p>
      <w:pPr>
        <w:pStyle w:val="TOC2"/>
        <w:tabs>
          <w:tab w:val="right" w:leader="dot" w:pos="8306"/>
        </w:tabs>
      </w:pPr>
      <w:hyperlink w:anchor="_Toc10440" w:history="1">
        <w:r>
          <w:rPr>
            <w:rFonts w:ascii="仿宋" w:eastAsia="仿宋" w:hAnsi="仿宋" w:cs="仿宋" w:hint="eastAsia"/>
            <w:lang w:eastAsia="zh-CN"/>
          </w:rPr>
          <w:t>(一)、施工组织设计</w:t>
        </w:r>
        <w:r>
          <w:tab/>
        </w:r>
        <w:r>
          <w:fldChar w:fldCharType="begin"/>
        </w:r>
        <w:r>
          <w:instrText xml:space="preserve"> PAGEREF _Toc10440 \h </w:instrText>
        </w:r>
        <w:r>
          <w:fldChar w:fldCharType="separate"/>
        </w:r>
        <w:r>
          <w:t>60</w:t>
        </w:r>
        <w:r>
          <w:fldChar w:fldCharType="end"/>
        </w:r>
      </w:hyperlink>
    </w:p>
    <w:p>
      <w:pPr>
        <w:pStyle w:val="TOC2"/>
        <w:tabs>
          <w:tab w:val="right" w:leader="dot" w:pos="8306"/>
        </w:tabs>
      </w:pPr>
      <w:hyperlink w:anchor="_Toc25092" w:history="1">
        <w:r>
          <w:rPr>
            <w:rFonts w:ascii="仿宋" w:eastAsia="仿宋" w:hAnsi="仿宋" w:cs="仿宋" w:hint="eastAsia"/>
            <w:lang w:eastAsia="zh-CN"/>
          </w:rPr>
          <w:t>(二)、施工工艺与技术路线</w:t>
        </w:r>
        <w:r>
          <w:tab/>
        </w:r>
        <w:r>
          <w:fldChar w:fldCharType="begin"/>
        </w:r>
        <w:r>
          <w:instrText xml:space="preserve"> PAGEREF _Toc25092 \h </w:instrText>
        </w:r>
        <w:r>
          <w:fldChar w:fldCharType="separate"/>
        </w:r>
        <w:r>
          <w:t>61</w:t>
        </w:r>
        <w:r>
          <w:fldChar w:fldCharType="end"/>
        </w:r>
      </w:hyperlink>
    </w:p>
    <w:p>
      <w:pPr>
        <w:pStyle w:val="TOC2"/>
        <w:tabs>
          <w:tab w:val="right" w:leader="dot" w:pos="8306"/>
        </w:tabs>
      </w:pPr>
      <w:hyperlink w:anchor="_Toc27373" w:history="1">
        <w:r>
          <w:rPr>
            <w:rFonts w:ascii="仿宋" w:eastAsia="仿宋" w:hAnsi="仿宋" w:cs="仿宋" w:hint="eastAsia"/>
            <w:lang w:eastAsia="zh-CN"/>
          </w:rPr>
          <w:t>(三)、关键节点施工计划</w:t>
        </w:r>
        <w:r>
          <w:tab/>
        </w:r>
        <w:r>
          <w:fldChar w:fldCharType="begin"/>
        </w:r>
        <w:r>
          <w:instrText xml:space="preserve"> PAGEREF _Toc27373 \h </w:instrText>
        </w:r>
        <w:r>
          <w:fldChar w:fldCharType="separate"/>
        </w:r>
        <w:r>
          <w:t>62</w:t>
        </w:r>
        <w:r>
          <w:fldChar w:fldCharType="end"/>
        </w:r>
      </w:hyperlink>
    </w:p>
    <w:p>
      <w:pPr>
        <w:pStyle w:val="TOC2"/>
        <w:tabs>
          <w:tab w:val="right" w:leader="dot" w:pos="8306"/>
        </w:tabs>
      </w:pPr>
      <w:hyperlink w:anchor="_Toc135" w:history="1">
        <w:r>
          <w:rPr>
            <w:rFonts w:ascii="仿宋" w:eastAsia="仿宋" w:hAnsi="仿宋" w:cs="仿宋" w:hint="eastAsia"/>
            <w:lang w:eastAsia="zh-CN"/>
          </w:rPr>
          <w:t>(四)、施工现场管理</w:t>
        </w:r>
        <w:r>
          <w:tab/>
        </w:r>
        <w:r>
          <w:fldChar w:fldCharType="begin"/>
        </w:r>
        <w:r>
          <w:instrText xml:space="preserve"> PAGEREF _Toc135 \h </w:instrText>
        </w:r>
        <w:r>
          <w:fldChar w:fldCharType="separate"/>
        </w:r>
        <w:r>
          <w:t>64</w:t>
        </w:r>
        <w:r>
          <w:fldChar w:fldCharType="end"/>
        </w:r>
      </w:hyperlink>
    </w:p>
    <w:p>
      <w:pPr>
        <w:pStyle w:val="TOC1"/>
        <w:tabs>
          <w:tab w:val="right" w:leader="dot" w:pos="8306"/>
        </w:tabs>
      </w:pPr>
      <w:hyperlink w:anchor="_Toc1061" w:history="1">
        <w:r>
          <w:rPr>
            <w:rFonts w:ascii="仿宋" w:eastAsia="仿宋" w:hAnsi="仿宋" w:cs="仿宋" w:hint="eastAsia"/>
            <w:lang w:eastAsia="zh-CN"/>
          </w:rPr>
          <w:t>十四、设施与设备管理</w:t>
        </w:r>
        <w:r>
          <w:tab/>
        </w:r>
        <w:r>
          <w:fldChar w:fldCharType="begin"/>
        </w:r>
        <w:r>
          <w:instrText xml:space="preserve"> PAGEREF _Toc1061 \h </w:instrText>
        </w:r>
        <w:r>
          <w:fldChar w:fldCharType="separate"/>
        </w:r>
        <w:r>
          <w:t>66</w:t>
        </w:r>
        <w:r>
          <w:fldChar w:fldCharType="end"/>
        </w:r>
      </w:hyperlink>
    </w:p>
    <w:p>
      <w:pPr>
        <w:pStyle w:val="TOC2"/>
        <w:tabs>
          <w:tab w:val="right" w:leader="dot" w:pos="8306"/>
        </w:tabs>
      </w:pPr>
      <w:hyperlink w:anchor="_Toc27574" w:history="1">
        <w:r>
          <w:rPr>
            <w:rFonts w:ascii="仿宋" w:eastAsia="仿宋" w:hAnsi="仿宋" w:cs="仿宋" w:hint="eastAsia"/>
            <w:lang w:eastAsia="zh-CN"/>
          </w:rPr>
          <w:t>(一)、设施规划与配置</w:t>
        </w:r>
        <w:r>
          <w:tab/>
        </w:r>
        <w:r>
          <w:fldChar w:fldCharType="begin"/>
        </w:r>
        <w:r>
          <w:instrText xml:space="preserve"> PAGEREF _Toc27574 \h </w:instrText>
        </w:r>
        <w:r>
          <w:fldChar w:fldCharType="separate"/>
        </w:r>
        <w:r>
          <w:t>66</w:t>
        </w:r>
        <w:r>
          <w:fldChar w:fldCharType="end"/>
        </w:r>
      </w:hyperlink>
    </w:p>
    <w:p>
      <w:pPr>
        <w:pStyle w:val="TOC2"/>
        <w:tabs>
          <w:tab w:val="right" w:leader="dot" w:pos="8306"/>
        </w:tabs>
      </w:pPr>
      <w:hyperlink w:anchor="_Toc24242" w:history="1">
        <w:r>
          <w:rPr>
            <w:rFonts w:ascii="仿宋" w:eastAsia="仿宋" w:hAnsi="仿宋" w:cs="仿宋" w:hint="eastAsia"/>
            <w:lang w:eastAsia="zh-CN"/>
          </w:rPr>
          <w:t>(二)、设备采购与维护管理</w:t>
        </w:r>
        <w:r>
          <w:tab/>
        </w:r>
        <w:r>
          <w:fldChar w:fldCharType="begin"/>
        </w:r>
        <w:r>
          <w:instrText xml:space="preserve"> PAGEREF _Toc24242 \h </w:instrText>
        </w:r>
        <w:r>
          <w:fldChar w:fldCharType="separate"/>
        </w:r>
        <w:r>
          <w:t>67</w:t>
        </w:r>
        <w:r>
          <w:fldChar w:fldCharType="end"/>
        </w:r>
      </w:hyperlink>
    </w:p>
    <w:p>
      <w:pPr>
        <w:pStyle w:val="TOC2"/>
        <w:tabs>
          <w:tab w:val="right" w:leader="dot" w:pos="8306"/>
        </w:tabs>
      </w:pPr>
      <w:hyperlink w:anchor="_Toc17894" w:history="1">
        <w:r>
          <w:rPr>
            <w:rFonts w:ascii="仿宋" w:eastAsia="仿宋" w:hAnsi="仿宋" w:cs="仿宋" w:hint="eastAsia"/>
            <w:lang w:eastAsia="zh-CN"/>
          </w:rPr>
          <w:t>(三)、设施设备升级策略</w:t>
        </w:r>
        <w:r>
          <w:tab/>
        </w:r>
        <w:r>
          <w:fldChar w:fldCharType="begin"/>
        </w:r>
        <w:r>
          <w:instrText xml:space="preserve"> PAGEREF _Toc17894 \h </w:instrText>
        </w:r>
        <w:r>
          <w:fldChar w:fldCharType="separate"/>
        </w:r>
        <w:r>
          <w:t>67</w:t>
        </w:r>
        <w:r>
          <w:fldChar w:fldCharType="end"/>
        </w:r>
      </w:hyperlink>
    </w:p>
    <w:p>
      <w:pPr>
        <w:pStyle w:val="TOC1"/>
        <w:tabs>
          <w:tab w:val="right" w:leader="dot" w:pos="8306"/>
        </w:tabs>
      </w:pPr>
      <w:hyperlink w:anchor="_Toc22596" w:history="1">
        <w:r>
          <w:rPr>
            <w:rFonts w:ascii="仿宋" w:eastAsia="仿宋" w:hAnsi="仿宋" w:cs="仿宋" w:hint="eastAsia"/>
            <w:lang w:eastAsia="zh-CN"/>
          </w:rPr>
          <w:t>十五、人力资源管理与开发</w:t>
        </w:r>
        <w:r>
          <w:tab/>
        </w:r>
        <w:r>
          <w:fldChar w:fldCharType="begin"/>
        </w:r>
        <w:r>
          <w:instrText xml:space="preserve"> PAGEREF _Toc22596 \h </w:instrText>
        </w:r>
        <w:r>
          <w:fldChar w:fldCharType="separate"/>
        </w:r>
        <w:r>
          <w:t>68</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(一)、人力资源规划</w:t>
        </w:r>
        <w:r>
          <w:tab/>
        </w:r>
        <w:r>
          <w:fldChar w:fldCharType="begin"/>
        </w:r>
        <w:r>
          <w:instrText xml:space="preserve"> PAGEREF _Toc28652 \h </w:instrText>
        </w:r>
        <w:r>
          <w:fldChar w:fldCharType="separate"/>
        </w:r>
        <w:r>
          <w:t>68</w:t>
        </w:r>
        <w:r>
          <w:fldChar w:fldCharType="end"/>
        </w:r>
      </w:hyperlink>
    </w:p>
    <w:p>
      <w:pPr>
        <w:pStyle w:val="TOC2"/>
        <w:tabs>
          <w:tab w:val="right" w:leader="dot" w:pos="8306"/>
        </w:tabs>
      </w:pPr>
      <w:hyperlink w:anchor="_Toc2204" w:history="1">
        <w:r>
          <w:rPr>
            <w:rFonts w:ascii="仿宋" w:eastAsia="仿宋" w:hAnsi="仿宋" w:cs="仿宋" w:hint="eastAsia"/>
            <w:lang w:eastAsia="zh-CN"/>
          </w:rPr>
          <w:t>(二)、人力资源开发与培训</w:t>
        </w:r>
        <w:r>
          <w:tab/>
        </w:r>
        <w:r>
          <w:fldChar w:fldCharType="begin"/>
        </w:r>
        <w:r>
          <w:instrText xml:space="preserve"> PAGEREF _Toc2204 \h </w:instrText>
        </w:r>
        <w:r>
          <w:fldChar w:fldCharType="separate"/>
        </w:r>
        <w:r>
          <w:t>70</w:t>
        </w:r>
        <w:r>
          <w:fldChar w:fldCharType="end"/>
        </w:r>
      </w:hyperlink>
    </w:p>
    <w:p>
      <w:pPr>
        <w:pStyle w:val="TOC1"/>
        <w:tabs>
          <w:tab w:val="right" w:leader="dot" w:pos="8306"/>
        </w:tabs>
      </w:pPr>
      <w:hyperlink w:anchor="_Toc31680" w:history="1">
        <w:r>
          <w:rPr>
            <w:rFonts w:ascii="仿宋" w:eastAsia="仿宋" w:hAnsi="仿宋" w:cs="仿宋" w:hint="eastAsia"/>
            <w:lang w:eastAsia="zh-CN"/>
          </w:rPr>
          <w:t>十六、创新驱动与持续发展</w:t>
        </w:r>
        <w:r>
          <w:tab/>
        </w:r>
        <w:r>
          <w:fldChar w:fldCharType="begin"/>
        </w:r>
        <w:r>
          <w:instrText xml:space="preserve"> PAGEREF _Toc31680 \h </w:instrText>
        </w:r>
        <w:r>
          <w:fldChar w:fldCharType="separate"/>
        </w:r>
        <w:r>
          <w:t>72</w:t>
        </w:r>
        <w:r>
          <w:fldChar w:fldCharType="end"/>
        </w:r>
      </w:hyperlink>
    </w:p>
    <w:p>
      <w:pPr>
        <w:pStyle w:val="TOC2"/>
        <w:tabs>
          <w:tab w:val="right" w:leader="dot" w:pos="8306"/>
        </w:tabs>
      </w:pPr>
      <w:hyperlink w:anchor="_Toc5673" w:history="1">
        <w:r>
          <w:rPr>
            <w:rFonts w:ascii="仿宋" w:eastAsia="仿宋" w:hAnsi="仿宋" w:cs="仿宋" w:hint="eastAsia"/>
            <w:lang w:eastAsia="zh-CN"/>
          </w:rPr>
          <w:t>(一)、创新驱动战略实施</w:t>
        </w:r>
        <w:r>
          <w:tab/>
        </w:r>
        <w:r>
          <w:fldChar w:fldCharType="begin"/>
        </w:r>
        <w:r>
          <w:instrText xml:space="preserve"> PAGEREF _Toc5673 \h </w:instrText>
        </w:r>
        <w:r>
          <w:fldChar w:fldCharType="separate"/>
        </w:r>
        <w:r>
          <w:t>72</w:t>
        </w:r>
        <w:r>
          <w:fldChar w:fldCharType="end"/>
        </w:r>
      </w:hyperlink>
    </w:p>
    <w:p>
      <w:pPr>
        <w:pStyle w:val="TOC2"/>
        <w:tabs>
          <w:tab w:val="right" w:leader="dot" w:pos="8306"/>
        </w:tabs>
      </w:pPr>
      <w:hyperlink w:anchor="_Toc10532" w:history="1">
        <w:r>
          <w:rPr>
            <w:rFonts w:ascii="仿宋" w:eastAsia="仿宋" w:hAnsi="仿宋" w:cs="仿宋" w:hint="eastAsia"/>
            <w:lang w:eastAsia="zh-CN"/>
          </w:rPr>
          <w:t>(二)、持续发展路径探索</w:t>
        </w:r>
        <w:r>
          <w:tab/>
        </w:r>
        <w:r>
          <w:fldChar w:fldCharType="begin"/>
        </w:r>
        <w:r>
          <w:instrText xml:space="preserve"> PAGEREF _Toc10532 \h </w:instrText>
        </w:r>
        <w:r>
          <w:fldChar w:fldCharType="separate"/>
        </w:r>
        <w:r>
          <w:t>74</w:t>
        </w:r>
        <w:r>
          <w:fldChar w:fldCharType="end"/>
        </w:r>
      </w:hyperlink>
    </w:p>
    <w:p>
      <w:pPr>
        <w:pStyle w:val="TOC1"/>
        <w:tabs>
          <w:tab w:val="right" w:leader="dot" w:pos="8306"/>
        </w:tabs>
      </w:pPr>
      <w:hyperlink w:anchor="_Toc20612" w:history="1">
        <w:r>
          <w:rPr>
            <w:rFonts w:ascii="仿宋" w:eastAsia="仿宋" w:hAnsi="仿宋" w:cs="仿宋" w:hint="eastAsia"/>
            <w:lang w:eastAsia="zh-CN"/>
          </w:rPr>
          <w:t>十七、知识产权管理与保护</w:t>
        </w:r>
        <w:r>
          <w:tab/>
        </w:r>
        <w:r>
          <w:fldChar w:fldCharType="begin"/>
        </w:r>
        <w:r>
          <w:instrText xml:space="preserve"> PAGEREF _Toc20612 \h </w:instrText>
        </w:r>
        <w:r>
          <w:fldChar w:fldCharType="separate"/>
        </w:r>
        <w:r>
          <w:t>78</w:t>
        </w:r>
        <w:r>
          <w:fldChar w:fldCharType="end"/>
        </w:r>
      </w:hyperlink>
    </w:p>
    <w:p>
      <w:pPr>
        <w:pStyle w:val="TOC2"/>
        <w:tabs>
          <w:tab w:val="right" w:leader="dot" w:pos="8306"/>
        </w:tabs>
      </w:pPr>
      <w:hyperlink w:anchor="_Toc25760" w:history="1">
        <w:r>
          <w:rPr>
            <w:rFonts w:ascii="仿宋" w:eastAsia="仿宋" w:hAnsi="仿宋" w:cs="仿宋" w:hint="eastAsia"/>
            <w:lang w:eastAsia="zh-CN"/>
          </w:rPr>
          <w:t>(一)、知识产权管理体系建设</w:t>
        </w:r>
        <w:r>
          <w:tab/>
        </w:r>
        <w:r>
          <w:fldChar w:fldCharType="begin"/>
        </w:r>
        <w:r>
          <w:instrText xml:space="preserve"> PAGEREF _Toc25760 \h </w:instrText>
        </w:r>
        <w:r>
          <w:fldChar w:fldCharType="separate"/>
        </w:r>
        <w:r>
          <w:t>78</w:t>
        </w:r>
        <w:r>
          <w:fldChar w:fldCharType="end"/>
        </w:r>
      </w:hyperlink>
    </w:p>
    <w:p>
      <w:pPr>
        <w:pStyle w:val="TOC2"/>
        <w:tabs>
          <w:tab w:val="right" w:leader="dot" w:pos="8306"/>
        </w:tabs>
      </w:pPr>
      <w:hyperlink w:anchor="_Toc18438" w:history="1">
        <w:r>
          <w:rPr>
            <w:rFonts w:ascii="仿宋" w:eastAsia="仿宋" w:hAnsi="仿宋" w:cs="仿宋" w:hint="eastAsia"/>
            <w:lang w:eastAsia="zh-CN"/>
          </w:rPr>
          <w:t>(二)、知识产权保护措施</w:t>
        </w:r>
        <w:r>
          <w:tab/>
        </w:r>
        <w:r>
          <w:fldChar w:fldCharType="begin"/>
        </w:r>
        <w:r>
          <w:instrText xml:space="preserve"> PAGEREF _Toc18438 \h </w:instrText>
        </w:r>
        <w:r>
          <w:fldChar w:fldCharType="separate"/>
        </w:r>
        <w:r>
          <w:t>79</w:t>
        </w:r>
        <w:r>
          <w:fldChar w:fldCharType="end"/>
        </w:r>
      </w:hyperlink>
    </w:p>
    <w:p>
      <w:pPr>
        <w:pStyle w:val="TOC1"/>
        <w:tabs>
          <w:tab w:val="right" w:leader="dot" w:pos="8306"/>
        </w:tabs>
      </w:pPr>
      <w:hyperlink w:anchor="_Toc17240" w:history="1">
        <w:r>
          <w:rPr>
            <w:rFonts w:ascii="仿宋" w:eastAsia="仿宋" w:hAnsi="仿宋" w:cs="仿宋" w:hint="eastAsia"/>
            <w:lang w:eastAsia="zh-CN"/>
          </w:rPr>
          <w:t>十八、企业合规与伦理</w:t>
        </w:r>
        <w:r>
          <w:tab/>
        </w:r>
        <w:r>
          <w:fldChar w:fldCharType="begin"/>
        </w:r>
        <w:r>
          <w:instrText xml:space="preserve"> PAGEREF _Toc17240 \h </w:instrText>
        </w:r>
        <w:r>
          <w:fldChar w:fldCharType="separate"/>
        </w:r>
        <w:r>
          <w:t>81</w:t>
        </w:r>
        <w:r>
          <w:fldChar w:fldCharType="end"/>
        </w:r>
      </w:hyperlink>
    </w:p>
    <w:p>
      <w:pPr>
        <w:pStyle w:val="TOC2"/>
        <w:tabs>
          <w:tab w:val="right" w:leader="dot" w:pos="8306"/>
        </w:tabs>
      </w:pPr>
      <w:hyperlink w:anchor="_Toc4805" w:history="1">
        <w:r>
          <w:rPr>
            <w:rFonts w:ascii="仿宋" w:eastAsia="仿宋" w:hAnsi="仿宋" w:cs="仿宋" w:hint="eastAsia"/>
            <w:lang w:eastAsia="zh-CN"/>
          </w:rPr>
          <w:t>(一)、合规政策与程序</w:t>
        </w:r>
        <w:r>
          <w:tab/>
        </w:r>
        <w:r>
          <w:fldChar w:fldCharType="begin"/>
        </w:r>
        <w:r>
          <w:instrText xml:space="preserve"> PAGEREF _Toc4805 \h </w:instrText>
        </w:r>
        <w:r>
          <w:fldChar w:fldCharType="separate"/>
        </w:r>
        <w:r>
          <w:t>81</w:t>
        </w:r>
        <w:r>
          <w:fldChar w:fldCharType="end"/>
        </w:r>
      </w:hyperlink>
    </w:p>
    <w:p>
      <w:pPr>
        <w:pStyle w:val="TOC2"/>
        <w:tabs>
          <w:tab w:val="right" w:leader="dot" w:pos="8306"/>
        </w:tabs>
      </w:pPr>
      <w:hyperlink w:anchor="_Toc2688" w:history="1">
        <w:r>
          <w:rPr>
            <w:rFonts w:ascii="仿宋" w:eastAsia="仿宋" w:hAnsi="仿宋" w:cs="仿宋" w:hint="eastAsia"/>
            <w:lang w:eastAsia="zh-CN"/>
          </w:rPr>
          <w:t>(二)、伦理规范与培训</w:t>
        </w:r>
        <w:r>
          <w:tab/>
        </w:r>
        <w:r>
          <w:fldChar w:fldCharType="begin"/>
        </w:r>
        <w:r>
          <w:instrText xml:space="preserve"> PAGEREF _Toc2688 \h </w:instrText>
        </w:r>
        <w:r>
          <w:fldChar w:fldCharType="separate"/>
        </w:r>
        <w:r>
          <w:t>82</w:t>
        </w:r>
        <w:r>
          <w:fldChar w:fldCharType="end"/>
        </w:r>
      </w:hyperlink>
    </w:p>
    <w:p>
      <w:pPr>
        <w:pStyle w:val="TOC2"/>
        <w:tabs>
          <w:tab w:val="right" w:leader="dot" w:pos="8306"/>
        </w:tabs>
      </w:pPr>
      <w:hyperlink w:anchor="_Toc12987" w:history="1">
        <w:r>
          <w:rPr>
            <w:rFonts w:ascii="仿宋" w:eastAsia="仿宋" w:hAnsi="仿宋" w:cs="仿宋" w:hint="eastAsia"/>
            <w:lang w:eastAsia="zh-CN"/>
          </w:rPr>
          <w:t>(三)、合规风险评估</w:t>
        </w:r>
        <w:r>
          <w:tab/>
        </w:r>
        <w:r>
          <w:fldChar w:fldCharType="begin"/>
        </w:r>
        <w:r>
          <w:instrText xml:space="preserve"> PAGEREF _Toc12987 \h </w:instrText>
        </w:r>
        <w:r>
          <w:fldChar w:fldCharType="separate"/>
        </w:r>
        <w:r>
          <w:t>83</w:t>
        </w:r>
        <w:r>
          <w:fldChar w:fldCharType="end"/>
        </w:r>
      </w:hyperlink>
    </w:p>
    <w:p>
      <w:pPr>
        <w:pStyle w:val="TOC2"/>
        <w:tabs>
          <w:tab w:val="right" w:leader="dot" w:pos="8306"/>
        </w:tabs>
      </w:pPr>
      <w:hyperlink w:anchor="_Toc1912" w:history="1">
        <w:r>
          <w:rPr>
            <w:rFonts w:ascii="仿宋" w:eastAsia="仿宋" w:hAnsi="仿宋" w:cs="仿宋" w:hint="eastAsia"/>
            <w:lang w:eastAsia="zh-CN"/>
          </w:rPr>
          <w:t>(四)、合规监督与执行</w:t>
        </w:r>
        <w:r>
          <w:tab/>
        </w:r>
        <w:r>
          <w:fldChar w:fldCharType="begin"/>
        </w:r>
        <w:r>
          <w:instrText xml:space="preserve"> PAGEREF _Toc1912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4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一、便携式振动分析仪项目的技术资源开发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分析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二、便携式振动分析仪项目的人力资源管理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便携式振动分析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三、便携式振动分析仪项目的资金资源筹措与优化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便携式振动分析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1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便携式振动分析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便携式振动分析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便携式振动分析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便携式振动分析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便携式振动分析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便携式振动分析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25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26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74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56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80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https://d.book118.com/228132020003006050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A1CFA"/>
    <w:rsid w:val="667A1C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3202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2024-03-12T15:42:00Z</dcterms:created>
  <dcterms:modified xsi:type="dcterms:W3CDTF">2024-03-12T15:42:57Z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6477264E40BA44F6AB9BB1B1D1210972_11</vt:lpwstr>
  </property>
  <property fmtid="{D5CDD505-2E9C-101B-9397-08002B2CF9AE}" pid="3" name="KSOProductBuildVer">
    <vt:lpwstr>2052-12.1.0.16250</vt:lpwstr>
  </property>
</Properties>
</file>