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对二甲苯项目计划设计方案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6" w:history="1">
        <w:r>
          <w:rPr>
            <w:rFonts w:ascii="仿宋" w:eastAsia="仿宋" w:hAnsi="仿宋" w:cs="仿宋" w:hint="eastAsia"/>
            <w:lang w:eastAsia="zh-CN"/>
          </w:rPr>
          <w:t>序言</w:t>
        </w:r>
        <w:r>
          <w:tab/>
        </w:r>
        <w:r>
          <w:fldChar w:fldCharType="begin"/>
        </w:r>
        <w:r>
          <w:instrText xml:space="preserve"> PAGEREF _Toc18886 \h </w:instrText>
        </w:r>
        <w:r>
          <w:fldChar w:fldCharType="separate"/>
        </w:r>
        <w:r>
          <w:t>3</w:t>
        </w:r>
        <w:r>
          <w:fldChar w:fldCharType="end"/>
        </w:r>
      </w:hyperlink>
    </w:p>
    <w:p>
      <w:pPr>
        <w:pStyle w:val="TOC1"/>
        <w:tabs>
          <w:tab w:val="right" w:leader="dot" w:pos="8306"/>
        </w:tabs>
      </w:pPr>
      <w:hyperlink w:anchor="_Toc8257" w:history="1">
        <w:r>
          <w:rPr>
            <w:rFonts w:ascii="仿宋" w:eastAsia="仿宋" w:hAnsi="仿宋" w:cs="仿宋" w:hint="eastAsia"/>
            <w:lang w:eastAsia="zh-CN"/>
          </w:rPr>
          <w:t>一、对二甲苯项目选址可行性分析</w:t>
        </w:r>
        <w:r>
          <w:tab/>
        </w:r>
        <w:r>
          <w:fldChar w:fldCharType="begin"/>
        </w:r>
        <w:r>
          <w:instrText xml:space="preserve"> PAGEREF _Toc8257 \h </w:instrText>
        </w:r>
        <w:r>
          <w:fldChar w:fldCharType="separate"/>
        </w:r>
        <w:r>
          <w:t>3</w:t>
        </w:r>
        <w:r>
          <w:fldChar w:fldCharType="end"/>
        </w:r>
      </w:hyperlink>
    </w:p>
    <w:p>
      <w:pPr>
        <w:pStyle w:val="TOC2"/>
        <w:tabs>
          <w:tab w:val="right" w:leader="dot" w:pos="8306"/>
        </w:tabs>
      </w:pPr>
      <w:hyperlink w:anchor="_Toc17462" w:history="1">
        <w:r>
          <w:rPr>
            <w:rFonts w:ascii="仿宋" w:eastAsia="仿宋" w:hAnsi="仿宋" w:cs="仿宋" w:hint="eastAsia"/>
            <w:lang w:eastAsia="zh-CN"/>
          </w:rPr>
          <w:t>(一)、对二甲苯项目选址</w:t>
        </w:r>
        <w:r>
          <w:tab/>
        </w:r>
        <w:r>
          <w:fldChar w:fldCharType="begin"/>
        </w:r>
        <w:r>
          <w:instrText xml:space="preserve"> PAGEREF _Toc17462 \h </w:instrText>
        </w:r>
        <w:r>
          <w:fldChar w:fldCharType="separate"/>
        </w:r>
        <w:r>
          <w:t>3</w:t>
        </w:r>
        <w:r>
          <w:fldChar w:fldCharType="end"/>
        </w:r>
      </w:hyperlink>
    </w:p>
    <w:p>
      <w:pPr>
        <w:pStyle w:val="TOC2"/>
        <w:tabs>
          <w:tab w:val="right" w:leader="dot" w:pos="8306"/>
        </w:tabs>
      </w:pPr>
      <w:hyperlink w:anchor="_Toc4506" w:history="1">
        <w:r>
          <w:rPr>
            <w:rFonts w:ascii="仿宋" w:eastAsia="仿宋" w:hAnsi="仿宋" w:cs="仿宋" w:hint="eastAsia"/>
            <w:lang w:eastAsia="zh-CN"/>
          </w:rPr>
          <w:t>(二)、用地控制指标</w:t>
        </w:r>
        <w:r>
          <w:tab/>
        </w:r>
        <w:r>
          <w:fldChar w:fldCharType="begin"/>
        </w:r>
        <w:r>
          <w:instrText xml:space="preserve"> PAGEREF _Toc4506 \h </w:instrText>
        </w:r>
        <w:r>
          <w:fldChar w:fldCharType="separate"/>
        </w:r>
        <w:r>
          <w:t>3</w:t>
        </w:r>
        <w:r>
          <w:fldChar w:fldCharType="end"/>
        </w:r>
      </w:hyperlink>
    </w:p>
    <w:p>
      <w:pPr>
        <w:pStyle w:val="TOC2"/>
        <w:tabs>
          <w:tab w:val="right" w:leader="dot" w:pos="8306"/>
        </w:tabs>
      </w:pPr>
      <w:hyperlink w:anchor="_Toc12123" w:history="1">
        <w:r>
          <w:rPr>
            <w:rFonts w:ascii="仿宋" w:eastAsia="仿宋" w:hAnsi="仿宋" w:cs="仿宋" w:hint="eastAsia"/>
            <w:lang w:eastAsia="zh-CN"/>
          </w:rPr>
          <w:t>(三)、节约用地措施</w:t>
        </w:r>
        <w:r>
          <w:tab/>
        </w:r>
        <w:r>
          <w:fldChar w:fldCharType="begin"/>
        </w:r>
        <w:r>
          <w:instrText xml:space="preserve"> PAGEREF _Toc12123 \h </w:instrText>
        </w:r>
        <w:r>
          <w:fldChar w:fldCharType="separate"/>
        </w:r>
        <w:r>
          <w:t>5</w:t>
        </w:r>
        <w:r>
          <w:fldChar w:fldCharType="end"/>
        </w:r>
      </w:hyperlink>
    </w:p>
    <w:p>
      <w:pPr>
        <w:pStyle w:val="TOC2"/>
        <w:tabs>
          <w:tab w:val="right" w:leader="dot" w:pos="8306"/>
        </w:tabs>
      </w:pPr>
      <w:hyperlink w:anchor="_Toc28478" w:history="1">
        <w:r>
          <w:rPr>
            <w:rFonts w:ascii="仿宋" w:eastAsia="仿宋" w:hAnsi="仿宋" w:cs="仿宋" w:hint="eastAsia"/>
            <w:lang w:eastAsia="zh-CN"/>
          </w:rPr>
          <w:t>(四)、总图布置方案</w:t>
        </w:r>
        <w:r>
          <w:tab/>
        </w:r>
        <w:r>
          <w:fldChar w:fldCharType="begin"/>
        </w:r>
        <w:r>
          <w:instrText xml:space="preserve"> PAGEREF _Toc28478 \h </w:instrText>
        </w:r>
        <w:r>
          <w:fldChar w:fldCharType="separate"/>
        </w:r>
        <w:r>
          <w:t>6</w:t>
        </w:r>
        <w:r>
          <w:fldChar w:fldCharType="end"/>
        </w:r>
      </w:hyperlink>
    </w:p>
    <w:p>
      <w:pPr>
        <w:pStyle w:val="TOC2"/>
        <w:tabs>
          <w:tab w:val="right" w:leader="dot" w:pos="8306"/>
        </w:tabs>
      </w:pPr>
      <w:hyperlink w:anchor="_Toc9043" w:history="1">
        <w:r>
          <w:rPr>
            <w:rFonts w:ascii="仿宋" w:eastAsia="仿宋" w:hAnsi="仿宋" w:cs="仿宋" w:hint="eastAsia"/>
            <w:lang w:eastAsia="zh-CN"/>
          </w:rPr>
          <w:t>(五)、选址综合评价</w:t>
        </w:r>
        <w:r>
          <w:tab/>
        </w:r>
        <w:r>
          <w:fldChar w:fldCharType="begin"/>
        </w:r>
        <w:r>
          <w:instrText xml:space="preserve"> PAGEREF _Toc9043 \h </w:instrText>
        </w:r>
        <w:r>
          <w:fldChar w:fldCharType="separate"/>
        </w:r>
        <w:r>
          <w:t>7</w:t>
        </w:r>
        <w:r>
          <w:fldChar w:fldCharType="end"/>
        </w:r>
      </w:hyperlink>
    </w:p>
    <w:p>
      <w:pPr>
        <w:pStyle w:val="TOC1"/>
        <w:tabs>
          <w:tab w:val="right" w:leader="dot" w:pos="8306"/>
        </w:tabs>
      </w:pPr>
      <w:hyperlink w:anchor="_Toc11849" w:history="1">
        <w:r>
          <w:rPr>
            <w:rFonts w:ascii="仿宋" w:eastAsia="仿宋" w:hAnsi="仿宋" w:cs="仿宋" w:hint="eastAsia"/>
            <w:lang w:eastAsia="zh-CN"/>
          </w:rPr>
          <w:t>二、对二甲苯项目危机管理</w:t>
        </w:r>
        <w:r>
          <w:tab/>
        </w:r>
        <w:r>
          <w:fldChar w:fldCharType="begin"/>
        </w:r>
        <w:r>
          <w:instrText xml:space="preserve"> PAGEREF _Toc11849 \h </w:instrText>
        </w:r>
        <w:r>
          <w:fldChar w:fldCharType="separate"/>
        </w:r>
        <w:r>
          <w:t>8</w:t>
        </w:r>
        <w:r>
          <w:fldChar w:fldCharType="end"/>
        </w:r>
      </w:hyperlink>
    </w:p>
    <w:p>
      <w:pPr>
        <w:pStyle w:val="TOC2"/>
        <w:tabs>
          <w:tab w:val="right" w:leader="dot" w:pos="8306"/>
        </w:tabs>
      </w:pPr>
      <w:hyperlink w:anchor="_Toc20597" w:history="1">
        <w:r>
          <w:rPr>
            <w:rFonts w:ascii="仿宋" w:eastAsia="仿宋" w:hAnsi="仿宋" w:cs="仿宋" w:hint="eastAsia"/>
            <w:lang w:eastAsia="zh-CN"/>
          </w:rPr>
          <w:t>(一)、危机预警与识别</w:t>
        </w:r>
        <w:r>
          <w:tab/>
        </w:r>
        <w:r>
          <w:fldChar w:fldCharType="begin"/>
        </w:r>
        <w:r>
          <w:instrText xml:space="preserve"> PAGEREF _Toc20597 \h </w:instrText>
        </w:r>
        <w:r>
          <w:fldChar w:fldCharType="separate"/>
        </w:r>
        <w:r>
          <w:t>8</w:t>
        </w:r>
        <w:r>
          <w:fldChar w:fldCharType="end"/>
        </w:r>
      </w:hyperlink>
    </w:p>
    <w:p>
      <w:pPr>
        <w:pStyle w:val="TOC2"/>
        <w:tabs>
          <w:tab w:val="right" w:leader="dot" w:pos="8306"/>
        </w:tabs>
      </w:pPr>
      <w:hyperlink w:anchor="_Toc14010" w:history="1">
        <w:r>
          <w:rPr>
            <w:rFonts w:ascii="仿宋" w:eastAsia="仿宋" w:hAnsi="仿宋" w:cs="仿宋" w:hint="eastAsia"/>
            <w:lang w:eastAsia="zh-CN"/>
          </w:rPr>
          <w:t>(二)、危机应对与恢复</w:t>
        </w:r>
        <w:r>
          <w:tab/>
        </w:r>
        <w:r>
          <w:fldChar w:fldCharType="begin"/>
        </w:r>
        <w:r>
          <w:instrText xml:space="preserve"> PAGEREF _Toc14010 \h </w:instrText>
        </w:r>
        <w:r>
          <w:fldChar w:fldCharType="separate"/>
        </w:r>
        <w:r>
          <w:t>9</w:t>
        </w:r>
        <w:r>
          <w:fldChar w:fldCharType="end"/>
        </w:r>
      </w:hyperlink>
    </w:p>
    <w:p>
      <w:pPr>
        <w:pStyle w:val="TOC1"/>
        <w:tabs>
          <w:tab w:val="right" w:leader="dot" w:pos="8306"/>
        </w:tabs>
      </w:pPr>
      <w:hyperlink w:anchor="_Toc7101" w:history="1">
        <w:r>
          <w:rPr>
            <w:rFonts w:ascii="仿宋" w:eastAsia="仿宋" w:hAnsi="仿宋" w:cs="仿宋" w:hint="eastAsia"/>
            <w:lang w:eastAsia="zh-CN"/>
          </w:rPr>
          <w:t>三、工艺说明</w:t>
        </w:r>
        <w:r>
          <w:tab/>
        </w:r>
        <w:r>
          <w:fldChar w:fldCharType="begin"/>
        </w:r>
        <w:r>
          <w:instrText xml:space="preserve"> PAGEREF _Toc7101 \h </w:instrText>
        </w:r>
        <w:r>
          <w:fldChar w:fldCharType="separate"/>
        </w:r>
        <w:r>
          <w:t>11</w:t>
        </w:r>
        <w:r>
          <w:fldChar w:fldCharType="end"/>
        </w:r>
      </w:hyperlink>
    </w:p>
    <w:p>
      <w:pPr>
        <w:pStyle w:val="TOC2"/>
        <w:tabs>
          <w:tab w:val="right" w:leader="dot" w:pos="8306"/>
        </w:tabs>
      </w:pPr>
      <w:hyperlink w:anchor="_Toc27309" w:history="1">
        <w:r>
          <w:rPr>
            <w:rFonts w:ascii="仿宋" w:eastAsia="仿宋" w:hAnsi="仿宋" w:cs="仿宋" w:hint="eastAsia"/>
            <w:lang w:eastAsia="zh-CN"/>
          </w:rPr>
          <w:t>(一)、技术管理特点</w:t>
        </w:r>
        <w:r>
          <w:tab/>
        </w:r>
        <w:r>
          <w:fldChar w:fldCharType="begin"/>
        </w:r>
        <w:r>
          <w:instrText xml:space="preserve"> PAGEREF _Toc27309 \h </w:instrText>
        </w:r>
        <w:r>
          <w:fldChar w:fldCharType="separate"/>
        </w:r>
        <w:r>
          <w:t>11</w:t>
        </w:r>
        <w:r>
          <w:fldChar w:fldCharType="end"/>
        </w:r>
      </w:hyperlink>
    </w:p>
    <w:p>
      <w:pPr>
        <w:pStyle w:val="TOC2"/>
        <w:tabs>
          <w:tab w:val="right" w:leader="dot" w:pos="8306"/>
        </w:tabs>
      </w:pPr>
      <w:hyperlink w:anchor="_Toc29606" w:history="1">
        <w:r>
          <w:rPr>
            <w:rFonts w:ascii="仿宋" w:eastAsia="仿宋" w:hAnsi="仿宋" w:cs="仿宋" w:hint="eastAsia"/>
            <w:lang w:eastAsia="zh-CN"/>
          </w:rPr>
          <w:t>(二)、对二甲苯项目工艺技术设计方案</w:t>
        </w:r>
        <w:r>
          <w:tab/>
        </w:r>
        <w:r>
          <w:fldChar w:fldCharType="begin"/>
        </w:r>
        <w:r>
          <w:instrText xml:space="preserve"> PAGEREF _Toc29606 \h </w:instrText>
        </w:r>
        <w:r>
          <w:fldChar w:fldCharType="separate"/>
        </w:r>
        <w:r>
          <w:t>12</w:t>
        </w:r>
        <w:r>
          <w:fldChar w:fldCharType="end"/>
        </w:r>
      </w:hyperlink>
    </w:p>
    <w:p>
      <w:pPr>
        <w:pStyle w:val="TOC2"/>
        <w:tabs>
          <w:tab w:val="right" w:leader="dot" w:pos="8306"/>
        </w:tabs>
      </w:pPr>
      <w:hyperlink w:anchor="_Toc26708" w:history="1">
        <w:r>
          <w:rPr>
            <w:rFonts w:ascii="仿宋" w:eastAsia="仿宋" w:hAnsi="仿宋" w:cs="仿宋" w:hint="eastAsia"/>
            <w:lang w:eastAsia="zh-CN"/>
          </w:rPr>
          <w:t>(三)、设备选型方案</w:t>
        </w:r>
        <w:r>
          <w:tab/>
        </w:r>
        <w:r>
          <w:fldChar w:fldCharType="begin"/>
        </w:r>
        <w:r>
          <w:instrText xml:space="preserve"> PAGEREF _Toc26708 \h </w:instrText>
        </w:r>
        <w:r>
          <w:fldChar w:fldCharType="separate"/>
        </w:r>
        <w:r>
          <w:t>13</w:t>
        </w:r>
        <w:r>
          <w:fldChar w:fldCharType="end"/>
        </w:r>
      </w:hyperlink>
    </w:p>
    <w:p>
      <w:pPr>
        <w:pStyle w:val="TOC1"/>
        <w:tabs>
          <w:tab w:val="right" w:leader="dot" w:pos="8306"/>
        </w:tabs>
      </w:pPr>
      <w:hyperlink w:anchor="_Toc18605" w:history="1">
        <w:r>
          <w:rPr>
            <w:rFonts w:ascii="仿宋" w:eastAsia="仿宋" w:hAnsi="仿宋" w:cs="仿宋" w:hint="eastAsia"/>
            <w:lang w:eastAsia="zh-CN"/>
          </w:rPr>
          <w:t>四、对二甲苯项目土建工程</w:t>
        </w:r>
        <w:r>
          <w:tab/>
        </w:r>
        <w:r>
          <w:fldChar w:fldCharType="begin"/>
        </w:r>
        <w:r>
          <w:instrText xml:space="preserve"> PAGEREF _Toc18605 \h </w:instrText>
        </w:r>
        <w:r>
          <w:fldChar w:fldCharType="separate"/>
        </w:r>
        <w:r>
          <w:t>14</w:t>
        </w:r>
        <w:r>
          <w:fldChar w:fldCharType="end"/>
        </w:r>
      </w:hyperlink>
    </w:p>
    <w:p>
      <w:pPr>
        <w:pStyle w:val="TOC2"/>
        <w:tabs>
          <w:tab w:val="right" w:leader="dot" w:pos="8306"/>
        </w:tabs>
      </w:pPr>
      <w:hyperlink w:anchor="_Toc25832" w:history="1">
        <w:r>
          <w:rPr>
            <w:rFonts w:ascii="仿宋" w:eastAsia="仿宋" w:hAnsi="仿宋" w:cs="仿宋" w:hint="eastAsia"/>
            <w:lang w:eastAsia="zh-CN"/>
          </w:rPr>
          <w:t>(一)、建筑工程设计原则</w:t>
        </w:r>
        <w:r>
          <w:tab/>
        </w:r>
        <w:r>
          <w:fldChar w:fldCharType="begin"/>
        </w:r>
        <w:r>
          <w:instrText xml:space="preserve"> PAGEREF _Toc25832 \h </w:instrText>
        </w:r>
        <w:r>
          <w:fldChar w:fldCharType="separate"/>
        </w:r>
        <w:r>
          <w:t>14</w:t>
        </w:r>
        <w:r>
          <w:fldChar w:fldCharType="end"/>
        </w:r>
      </w:hyperlink>
    </w:p>
    <w:p>
      <w:pPr>
        <w:pStyle w:val="TOC2"/>
        <w:tabs>
          <w:tab w:val="right" w:leader="dot" w:pos="8306"/>
        </w:tabs>
      </w:pPr>
      <w:hyperlink w:anchor="_Toc12052" w:history="1">
        <w:r>
          <w:rPr>
            <w:rFonts w:ascii="仿宋" w:eastAsia="仿宋" w:hAnsi="仿宋" w:cs="仿宋" w:hint="eastAsia"/>
            <w:lang w:eastAsia="zh-CN"/>
          </w:rPr>
          <w:t>(二)、土建工程设计年限及安全等级</w:t>
        </w:r>
        <w:r>
          <w:tab/>
        </w:r>
        <w:r>
          <w:fldChar w:fldCharType="begin"/>
        </w:r>
        <w:r>
          <w:instrText xml:space="preserve"> PAGEREF _Toc12052 \h </w:instrText>
        </w:r>
        <w:r>
          <w:fldChar w:fldCharType="separate"/>
        </w:r>
        <w:r>
          <w:t>16</w:t>
        </w:r>
        <w:r>
          <w:fldChar w:fldCharType="end"/>
        </w:r>
      </w:hyperlink>
    </w:p>
    <w:p>
      <w:pPr>
        <w:pStyle w:val="TOC2"/>
        <w:tabs>
          <w:tab w:val="right" w:leader="dot" w:pos="8306"/>
        </w:tabs>
      </w:pPr>
      <w:hyperlink w:anchor="_Toc12261" w:history="1">
        <w:r>
          <w:rPr>
            <w:rFonts w:ascii="仿宋" w:eastAsia="仿宋" w:hAnsi="仿宋" w:cs="仿宋" w:hint="eastAsia"/>
            <w:lang w:eastAsia="zh-CN"/>
          </w:rPr>
          <w:t>(三)、建筑工程设计总体要求</w:t>
        </w:r>
        <w:r>
          <w:tab/>
        </w:r>
        <w:r>
          <w:fldChar w:fldCharType="begin"/>
        </w:r>
        <w:r>
          <w:instrText xml:space="preserve"> PAGEREF _Toc12261 \h </w:instrText>
        </w:r>
        <w:r>
          <w:fldChar w:fldCharType="separate"/>
        </w:r>
        <w:r>
          <w:t>17</w:t>
        </w:r>
        <w:r>
          <w:fldChar w:fldCharType="end"/>
        </w:r>
      </w:hyperlink>
    </w:p>
    <w:p>
      <w:pPr>
        <w:pStyle w:val="TOC2"/>
        <w:tabs>
          <w:tab w:val="right" w:leader="dot" w:pos="8306"/>
        </w:tabs>
      </w:pPr>
      <w:hyperlink w:anchor="_Toc7076" w:history="1">
        <w:r>
          <w:rPr>
            <w:rFonts w:ascii="仿宋" w:eastAsia="仿宋" w:hAnsi="仿宋" w:cs="仿宋" w:hint="eastAsia"/>
            <w:lang w:eastAsia="zh-CN"/>
          </w:rPr>
          <w:t>(四)、土建工程建设指标</w:t>
        </w:r>
        <w:r>
          <w:tab/>
        </w:r>
        <w:r>
          <w:fldChar w:fldCharType="begin"/>
        </w:r>
        <w:r>
          <w:instrText xml:space="preserve"> PAGEREF _Toc7076 \h </w:instrText>
        </w:r>
        <w:r>
          <w:fldChar w:fldCharType="separate"/>
        </w:r>
        <w:r>
          <w:t>17</w:t>
        </w:r>
        <w:r>
          <w:fldChar w:fldCharType="end"/>
        </w:r>
      </w:hyperlink>
    </w:p>
    <w:p>
      <w:pPr>
        <w:pStyle w:val="TOC1"/>
        <w:tabs>
          <w:tab w:val="right" w:leader="dot" w:pos="8306"/>
        </w:tabs>
      </w:pPr>
      <w:hyperlink w:anchor="_Toc10565" w:history="1">
        <w:r>
          <w:rPr>
            <w:rFonts w:ascii="仿宋" w:eastAsia="仿宋" w:hAnsi="仿宋" w:cs="仿宋" w:hint="eastAsia"/>
            <w:lang w:eastAsia="zh-CN"/>
          </w:rPr>
          <w:t>五、市场分析、调研</w:t>
        </w:r>
        <w:r>
          <w:tab/>
        </w:r>
        <w:r>
          <w:fldChar w:fldCharType="begin"/>
        </w:r>
        <w:r>
          <w:instrText xml:space="preserve"> PAGEREF _Toc10565 \h </w:instrText>
        </w:r>
        <w:r>
          <w:fldChar w:fldCharType="separate"/>
        </w:r>
        <w:r>
          <w:t>18</w:t>
        </w:r>
        <w:r>
          <w:fldChar w:fldCharType="end"/>
        </w:r>
      </w:hyperlink>
    </w:p>
    <w:p>
      <w:pPr>
        <w:pStyle w:val="TOC2"/>
        <w:tabs>
          <w:tab w:val="right" w:leader="dot" w:pos="8306"/>
        </w:tabs>
      </w:pPr>
      <w:hyperlink w:anchor="_Toc31603" w:history="1">
        <w:r>
          <w:rPr>
            <w:rFonts w:ascii="仿宋" w:eastAsia="仿宋" w:hAnsi="仿宋" w:cs="仿宋" w:hint="eastAsia"/>
            <w:lang w:eastAsia="zh-CN"/>
          </w:rPr>
          <w:t>(一)、对二甲苯行业分析</w:t>
        </w:r>
        <w:r>
          <w:tab/>
        </w:r>
        <w:r>
          <w:fldChar w:fldCharType="begin"/>
        </w:r>
        <w:r>
          <w:instrText xml:space="preserve"> PAGEREF _Toc31603 \h </w:instrText>
        </w:r>
        <w:r>
          <w:fldChar w:fldCharType="separate"/>
        </w:r>
        <w:r>
          <w:t>18</w:t>
        </w:r>
        <w:r>
          <w:fldChar w:fldCharType="end"/>
        </w:r>
      </w:hyperlink>
    </w:p>
    <w:p>
      <w:pPr>
        <w:pStyle w:val="TOC2"/>
        <w:tabs>
          <w:tab w:val="right" w:leader="dot" w:pos="8306"/>
        </w:tabs>
      </w:pPr>
      <w:hyperlink w:anchor="_Toc2728" w:history="1">
        <w:r>
          <w:rPr>
            <w:rFonts w:ascii="仿宋" w:eastAsia="仿宋" w:hAnsi="仿宋" w:cs="仿宋" w:hint="eastAsia"/>
            <w:lang w:eastAsia="zh-CN"/>
          </w:rPr>
          <w:t>(二)、对二甲苯市场分析预测</w:t>
        </w:r>
        <w:r>
          <w:tab/>
        </w:r>
        <w:r>
          <w:fldChar w:fldCharType="begin"/>
        </w:r>
        <w:r>
          <w:instrText xml:space="preserve"> PAGEREF _Toc2728 \h </w:instrText>
        </w:r>
        <w:r>
          <w:fldChar w:fldCharType="separate"/>
        </w:r>
        <w:r>
          <w:t>18</w:t>
        </w:r>
        <w:r>
          <w:fldChar w:fldCharType="end"/>
        </w:r>
      </w:hyperlink>
    </w:p>
    <w:p>
      <w:pPr>
        <w:pStyle w:val="TOC1"/>
        <w:tabs>
          <w:tab w:val="right" w:leader="dot" w:pos="8306"/>
        </w:tabs>
      </w:pPr>
      <w:hyperlink w:anchor="_Toc9985" w:history="1">
        <w:r>
          <w:rPr>
            <w:rFonts w:ascii="仿宋" w:eastAsia="仿宋" w:hAnsi="仿宋" w:cs="仿宋" w:hint="eastAsia"/>
            <w:lang w:eastAsia="zh-CN"/>
          </w:rPr>
          <w:t>六、对二甲苯项目绩效评估</w:t>
        </w:r>
        <w:r>
          <w:tab/>
        </w:r>
        <w:r>
          <w:fldChar w:fldCharType="begin"/>
        </w:r>
        <w:r>
          <w:instrText xml:space="preserve"> PAGEREF _Toc9985 \h </w:instrText>
        </w:r>
        <w:r>
          <w:fldChar w:fldCharType="separate"/>
        </w:r>
        <w:r>
          <w:t>19</w:t>
        </w:r>
        <w:r>
          <w:fldChar w:fldCharType="end"/>
        </w:r>
      </w:hyperlink>
    </w:p>
    <w:p>
      <w:pPr>
        <w:pStyle w:val="TOC2"/>
        <w:tabs>
          <w:tab w:val="right" w:leader="dot" w:pos="8306"/>
        </w:tabs>
      </w:pPr>
      <w:hyperlink w:anchor="_Toc8826" w:history="1">
        <w:r>
          <w:rPr>
            <w:rFonts w:ascii="仿宋" w:eastAsia="仿宋" w:hAnsi="仿宋" w:cs="仿宋" w:hint="eastAsia"/>
            <w:lang w:eastAsia="zh-CN"/>
          </w:rPr>
          <w:t>(一)、绩效评估指标</w:t>
        </w:r>
        <w:r>
          <w:tab/>
        </w:r>
        <w:r>
          <w:fldChar w:fldCharType="begin"/>
        </w:r>
        <w:r>
          <w:instrText xml:space="preserve"> PAGEREF _Toc8826 \h </w:instrText>
        </w:r>
        <w:r>
          <w:fldChar w:fldCharType="separate"/>
        </w:r>
        <w:r>
          <w:t>19</w:t>
        </w:r>
        <w:r>
          <w:fldChar w:fldCharType="end"/>
        </w:r>
      </w:hyperlink>
    </w:p>
    <w:p>
      <w:pPr>
        <w:pStyle w:val="TOC2"/>
        <w:tabs>
          <w:tab w:val="right" w:leader="dot" w:pos="8306"/>
        </w:tabs>
      </w:pPr>
      <w:hyperlink w:anchor="_Toc29488" w:history="1">
        <w:r>
          <w:rPr>
            <w:rFonts w:ascii="仿宋" w:eastAsia="仿宋" w:hAnsi="仿宋" w:cs="仿宋" w:hint="eastAsia"/>
            <w:lang w:eastAsia="zh-CN"/>
          </w:rPr>
          <w:t>(二)、绩效评估方法</w:t>
        </w:r>
        <w:r>
          <w:tab/>
        </w:r>
        <w:r>
          <w:fldChar w:fldCharType="begin"/>
        </w:r>
        <w:r>
          <w:instrText xml:space="preserve"> PAGEREF _Toc29488 \h </w:instrText>
        </w:r>
        <w:r>
          <w:fldChar w:fldCharType="separate"/>
        </w:r>
        <w:r>
          <w:t>20</w:t>
        </w:r>
        <w:r>
          <w:fldChar w:fldCharType="end"/>
        </w:r>
      </w:hyperlink>
    </w:p>
    <w:p>
      <w:pPr>
        <w:pStyle w:val="TOC2"/>
        <w:tabs>
          <w:tab w:val="right" w:leader="dot" w:pos="8306"/>
        </w:tabs>
      </w:pPr>
      <w:hyperlink w:anchor="_Toc22942" w:history="1">
        <w:r>
          <w:rPr>
            <w:rFonts w:ascii="仿宋" w:eastAsia="仿宋" w:hAnsi="仿宋" w:cs="仿宋" w:hint="eastAsia"/>
            <w:lang w:eastAsia="zh-CN"/>
          </w:rPr>
          <w:t>(三)、绩效评估周期</w:t>
        </w:r>
        <w:r>
          <w:tab/>
        </w:r>
        <w:r>
          <w:fldChar w:fldCharType="begin"/>
        </w:r>
        <w:r>
          <w:instrText xml:space="preserve"> PAGEREF _Toc22942 \h </w:instrText>
        </w:r>
        <w:r>
          <w:fldChar w:fldCharType="separate"/>
        </w:r>
        <w:r>
          <w:t>21</w:t>
        </w:r>
        <w:r>
          <w:fldChar w:fldCharType="end"/>
        </w:r>
      </w:hyperlink>
    </w:p>
    <w:p>
      <w:pPr>
        <w:pStyle w:val="TOC1"/>
        <w:tabs>
          <w:tab w:val="right" w:leader="dot" w:pos="8306"/>
        </w:tabs>
      </w:pPr>
      <w:hyperlink w:anchor="_Toc30419" w:history="1">
        <w:r>
          <w:rPr>
            <w:rFonts w:ascii="仿宋" w:eastAsia="仿宋" w:hAnsi="仿宋" w:cs="仿宋" w:hint="eastAsia"/>
            <w:lang w:eastAsia="zh-CN"/>
          </w:rPr>
          <w:t>七、对二甲苯项目环境影响分析</w:t>
        </w:r>
        <w:r>
          <w:tab/>
        </w:r>
        <w:r>
          <w:fldChar w:fldCharType="begin"/>
        </w:r>
        <w:r>
          <w:instrText xml:space="preserve"> PAGEREF _Toc30419 \h </w:instrText>
        </w:r>
        <w:r>
          <w:fldChar w:fldCharType="separate"/>
        </w:r>
        <w:r>
          <w:t>22</w:t>
        </w:r>
        <w:r>
          <w:fldChar w:fldCharType="end"/>
        </w:r>
      </w:hyperlink>
    </w:p>
    <w:p>
      <w:pPr>
        <w:pStyle w:val="TOC2"/>
        <w:tabs>
          <w:tab w:val="right" w:leader="dot" w:pos="8306"/>
        </w:tabs>
      </w:pPr>
      <w:hyperlink w:anchor="_Toc24362" w:history="1">
        <w:r>
          <w:rPr>
            <w:rFonts w:ascii="仿宋" w:eastAsia="仿宋" w:hAnsi="仿宋" w:cs="仿宋" w:hint="eastAsia"/>
            <w:lang w:eastAsia="zh-CN"/>
          </w:rPr>
          <w:t>(一)、建设区域环境质量现状</w:t>
        </w:r>
        <w:r>
          <w:tab/>
        </w:r>
        <w:r>
          <w:fldChar w:fldCharType="begin"/>
        </w:r>
        <w:r>
          <w:instrText xml:space="preserve"> PAGEREF _Toc24362 \h </w:instrText>
        </w:r>
        <w:r>
          <w:fldChar w:fldCharType="separate"/>
        </w:r>
        <w:r>
          <w:t>22</w:t>
        </w:r>
        <w:r>
          <w:fldChar w:fldCharType="end"/>
        </w:r>
      </w:hyperlink>
    </w:p>
    <w:p>
      <w:pPr>
        <w:pStyle w:val="TOC2"/>
        <w:tabs>
          <w:tab w:val="right" w:leader="dot" w:pos="8306"/>
        </w:tabs>
      </w:pPr>
      <w:hyperlink w:anchor="_Toc4591" w:history="1">
        <w:r>
          <w:rPr>
            <w:rFonts w:ascii="仿宋" w:eastAsia="仿宋" w:hAnsi="仿宋" w:cs="仿宋" w:hint="eastAsia"/>
            <w:lang w:eastAsia="zh-CN"/>
          </w:rPr>
          <w:t>(二)、建设期环境保护</w:t>
        </w:r>
        <w:r>
          <w:tab/>
        </w:r>
        <w:r>
          <w:fldChar w:fldCharType="begin"/>
        </w:r>
        <w:r>
          <w:instrText xml:space="preserve"> PAGEREF _Toc4591 \h </w:instrText>
        </w:r>
        <w:r>
          <w:fldChar w:fldCharType="separate"/>
        </w:r>
        <w:r>
          <w:t>24</w:t>
        </w:r>
        <w:r>
          <w:fldChar w:fldCharType="end"/>
        </w:r>
      </w:hyperlink>
    </w:p>
    <w:p>
      <w:pPr>
        <w:pStyle w:val="TOC2"/>
        <w:tabs>
          <w:tab w:val="right" w:leader="dot" w:pos="8306"/>
        </w:tabs>
      </w:pPr>
      <w:hyperlink w:anchor="_Toc27628" w:history="1">
        <w:r>
          <w:rPr>
            <w:rFonts w:ascii="仿宋" w:eastAsia="仿宋" w:hAnsi="仿宋" w:cs="仿宋" w:hint="eastAsia"/>
            <w:lang w:eastAsia="zh-CN"/>
          </w:rPr>
          <w:t>(三)、运营期环境保护</w:t>
        </w:r>
        <w:r>
          <w:tab/>
        </w:r>
        <w:r>
          <w:fldChar w:fldCharType="begin"/>
        </w:r>
        <w:r>
          <w:instrText xml:space="preserve"> PAGEREF _Toc27628 \h </w:instrText>
        </w:r>
        <w:r>
          <w:fldChar w:fldCharType="separate"/>
        </w:r>
        <w:r>
          <w:t>25</w:t>
        </w:r>
        <w:r>
          <w:fldChar w:fldCharType="end"/>
        </w:r>
      </w:hyperlink>
    </w:p>
    <w:p>
      <w:pPr>
        <w:pStyle w:val="TOC2"/>
        <w:tabs>
          <w:tab w:val="right" w:leader="dot" w:pos="8306"/>
        </w:tabs>
      </w:pPr>
      <w:hyperlink w:anchor="_Toc20654" w:history="1">
        <w:r>
          <w:rPr>
            <w:rFonts w:ascii="仿宋" w:eastAsia="仿宋" w:hAnsi="仿宋" w:cs="仿宋" w:hint="eastAsia"/>
            <w:lang w:eastAsia="zh-CN"/>
          </w:rPr>
          <w:t>(四)、对二甲苯项目建设对区域经济的影响</w:t>
        </w:r>
        <w:r>
          <w:tab/>
        </w:r>
        <w:r>
          <w:fldChar w:fldCharType="begin"/>
        </w:r>
        <w:r>
          <w:instrText xml:space="preserve"> PAGEREF _Toc20654 \h </w:instrText>
        </w:r>
        <w:r>
          <w:fldChar w:fldCharType="separate"/>
        </w:r>
        <w:r>
          <w:t>26</w:t>
        </w:r>
        <w:r>
          <w:fldChar w:fldCharType="end"/>
        </w:r>
      </w:hyperlink>
    </w:p>
    <w:p>
      <w:pPr>
        <w:pStyle w:val="TOC2"/>
        <w:tabs>
          <w:tab w:val="right" w:leader="dot" w:pos="8306"/>
        </w:tabs>
      </w:pPr>
      <w:hyperlink w:anchor="_Toc2104" w:history="1">
        <w:r>
          <w:rPr>
            <w:rFonts w:ascii="仿宋" w:eastAsia="仿宋" w:hAnsi="仿宋" w:cs="仿宋" w:hint="eastAsia"/>
            <w:lang w:eastAsia="zh-CN"/>
          </w:rPr>
          <w:t>(五)、废弃物处理</w:t>
        </w:r>
        <w:r>
          <w:tab/>
        </w:r>
        <w:r>
          <w:fldChar w:fldCharType="begin"/>
        </w:r>
        <w:r>
          <w:instrText xml:space="preserve"> PAGEREF _Toc2104 \h </w:instrText>
        </w:r>
        <w:r>
          <w:fldChar w:fldCharType="separate"/>
        </w:r>
        <w:r>
          <w:t>28</w:t>
        </w:r>
        <w:r>
          <w:fldChar w:fldCharType="end"/>
        </w:r>
      </w:hyperlink>
    </w:p>
    <w:p>
      <w:pPr>
        <w:pStyle w:val="TOC2"/>
        <w:tabs>
          <w:tab w:val="right" w:leader="dot" w:pos="8306"/>
        </w:tabs>
      </w:pPr>
      <w:hyperlink w:anchor="_Toc30743" w:history="1">
        <w:r>
          <w:rPr>
            <w:rFonts w:ascii="仿宋" w:eastAsia="仿宋" w:hAnsi="仿宋" w:cs="仿宋" w:hint="eastAsia"/>
            <w:lang w:eastAsia="zh-CN"/>
          </w:rPr>
          <w:t>(六)、特殊环境影响分析</w:t>
        </w:r>
        <w:r>
          <w:tab/>
        </w:r>
        <w:r>
          <w:fldChar w:fldCharType="begin"/>
        </w:r>
        <w:r>
          <w:instrText xml:space="preserve"> PAGEREF _Toc30743 \h </w:instrText>
        </w:r>
        <w:r>
          <w:fldChar w:fldCharType="separate"/>
        </w:r>
        <w:r>
          <w:t>29</w:t>
        </w:r>
        <w:r>
          <w:fldChar w:fldCharType="end"/>
        </w:r>
      </w:hyperlink>
    </w:p>
    <w:p>
      <w:pPr>
        <w:pStyle w:val="TOC2"/>
        <w:tabs>
          <w:tab w:val="right" w:leader="dot" w:pos="8306"/>
        </w:tabs>
      </w:pPr>
      <w:hyperlink w:anchor="_Toc19767" w:history="1">
        <w:r>
          <w:rPr>
            <w:rFonts w:ascii="仿宋" w:eastAsia="仿宋" w:hAnsi="仿宋" w:cs="仿宋" w:hint="eastAsia"/>
            <w:lang w:eastAsia="zh-CN"/>
          </w:rPr>
          <w:t>(七)、清洁生产</w:t>
        </w:r>
        <w:r>
          <w:tab/>
        </w:r>
        <w:r>
          <w:fldChar w:fldCharType="begin"/>
        </w:r>
        <w:r>
          <w:instrText xml:space="preserve"> PAGEREF _Toc19767 \h </w:instrText>
        </w:r>
        <w:r>
          <w:fldChar w:fldCharType="separate"/>
        </w:r>
        <w:r>
          <w:t>31</w:t>
        </w:r>
        <w:r>
          <w:fldChar w:fldCharType="end"/>
        </w:r>
      </w:hyperlink>
    </w:p>
    <w:p>
      <w:pPr>
        <w:pStyle w:val="TOC2"/>
        <w:tabs>
          <w:tab w:val="right" w:leader="dot" w:pos="8306"/>
        </w:tabs>
      </w:pPr>
      <w:hyperlink w:anchor="_Toc26389" w:history="1">
        <w:r>
          <w:rPr>
            <w:rFonts w:ascii="仿宋" w:eastAsia="仿宋" w:hAnsi="仿宋" w:cs="仿宋" w:hint="eastAsia"/>
            <w:lang w:eastAsia="zh-CN"/>
          </w:rPr>
          <w:t>(八)、环境保护综合评价</w:t>
        </w:r>
        <w:r>
          <w:tab/>
        </w:r>
        <w:r>
          <w:fldChar w:fldCharType="begin"/>
        </w:r>
        <w:r>
          <w:instrText xml:space="preserve"> PAGEREF _Toc26389 \h </w:instrText>
        </w:r>
        <w:r>
          <w:fldChar w:fldCharType="separate"/>
        </w:r>
        <w:r>
          <w:t>32</w:t>
        </w:r>
        <w:r>
          <w:fldChar w:fldCharType="end"/>
        </w:r>
      </w:hyperlink>
    </w:p>
    <w:p>
      <w:pPr>
        <w:pStyle w:val="TOC1"/>
        <w:tabs>
          <w:tab w:val="right" w:leader="dot" w:pos="8306"/>
        </w:tabs>
      </w:pPr>
      <w:hyperlink w:anchor="_Toc30573" w:history="1">
        <w:r>
          <w:rPr>
            <w:rFonts w:ascii="仿宋" w:eastAsia="仿宋" w:hAnsi="仿宋" w:cs="仿宋" w:hint="eastAsia"/>
            <w:lang w:eastAsia="zh-CN"/>
          </w:rPr>
          <w:t>八、对二甲苯项目技术管理</w:t>
        </w:r>
        <w:r>
          <w:tab/>
        </w:r>
        <w:r>
          <w:fldChar w:fldCharType="begin"/>
        </w:r>
        <w:r>
          <w:instrText xml:space="preserve"> PAGEREF _Toc30573 \h </w:instrText>
        </w:r>
        <w:r>
          <w:fldChar w:fldCharType="separate"/>
        </w:r>
        <w:r>
          <w:t>33</w:t>
        </w:r>
        <w:r>
          <w:fldChar w:fldCharType="end"/>
        </w:r>
      </w:hyperlink>
    </w:p>
    <w:p>
      <w:pPr>
        <w:pStyle w:val="TOC2"/>
        <w:tabs>
          <w:tab w:val="right" w:leader="dot" w:pos="8306"/>
        </w:tabs>
      </w:pPr>
      <w:hyperlink w:anchor="_Toc28537" w:history="1">
        <w:r>
          <w:rPr>
            <w:rFonts w:ascii="仿宋" w:eastAsia="仿宋" w:hAnsi="仿宋" w:cs="仿宋" w:hint="eastAsia"/>
            <w:lang w:eastAsia="zh-CN"/>
          </w:rPr>
          <w:t>(一)、技术方案选用方向</w:t>
        </w:r>
        <w:r>
          <w:tab/>
        </w:r>
        <w:r>
          <w:fldChar w:fldCharType="begin"/>
        </w:r>
        <w:r>
          <w:instrText xml:space="preserve"> PAGEREF _Toc28537 \h </w:instrText>
        </w:r>
        <w:r>
          <w:fldChar w:fldCharType="separate"/>
        </w:r>
        <w:r>
          <w:t>33</w:t>
        </w:r>
        <w:r>
          <w:fldChar w:fldCharType="end"/>
        </w:r>
      </w:hyperlink>
    </w:p>
    <w:p>
      <w:pPr>
        <w:pStyle w:val="TOC2"/>
        <w:tabs>
          <w:tab w:val="right" w:leader="dot" w:pos="8306"/>
        </w:tabs>
      </w:pPr>
      <w:hyperlink w:anchor="_Toc843" w:history="1">
        <w:r>
          <w:rPr>
            <w:rFonts w:ascii="仿宋" w:eastAsia="仿宋" w:hAnsi="仿宋" w:cs="仿宋" w:hint="eastAsia"/>
            <w:lang w:eastAsia="zh-CN"/>
          </w:rPr>
          <w:t>(二)、工艺技术方案选用原则</w:t>
        </w:r>
        <w:r>
          <w:tab/>
        </w:r>
        <w:r>
          <w:fldChar w:fldCharType="begin"/>
        </w:r>
        <w:r>
          <w:instrText xml:space="preserve"> PAGEREF _Toc843 \h </w:instrText>
        </w:r>
        <w:r>
          <w:fldChar w:fldCharType="separate"/>
        </w:r>
        <w:r>
          <w:t>35</w:t>
        </w:r>
        <w:r>
          <w:fldChar w:fldCharType="end"/>
        </w:r>
      </w:hyperlink>
    </w:p>
    <w:p>
      <w:pPr>
        <w:pStyle w:val="TOC2"/>
        <w:tabs>
          <w:tab w:val="right" w:leader="dot" w:pos="8306"/>
        </w:tabs>
      </w:pPr>
      <w:hyperlink w:anchor="_Toc11881" w:history="1">
        <w:r>
          <w:rPr>
            <w:rFonts w:ascii="仿宋" w:eastAsia="仿宋" w:hAnsi="仿宋" w:cs="仿宋" w:hint="eastAsia"/>
            <w:lang w:eastAsia="zh-CN"/>
          </w:rPr>
          <w:t>(三)、工艺技术方案要求</w:t>
        </w:r>
        <w:r>
          <w:tab/>
        </w:r>
        <w:r>
          <w:fldChar w:fldCharType="begin"/>
        </w:r>
        <w:r>
          <w:instrText xml:space="preserve"> PAGEREF _Toc11881 \h </w:instrText>
        </w:r>
        <w:r>
          <w:fldChar w:fldCharType="separate"/>
        </w:r>
        <w:r>
          <w:t>37</w:t>
        </w:r>
        <w:r>
          <w:fldChar w:fldCharType="end"/>
        </w:r>
      </w:hyperlink>
    </w:p>
    <w:p>
      <w:pPr>
        <w:pStyle w:val="TOC1"/>
        <w:tabs>
          <w:tab w:val="right" w:leader="dot" w:pos="8306"/>
        </w:tabs>
      </w:pPr>
      <w:hyperlink w:anchor="_Toc10752" w:history="1">
        <w:r>
          <w:rPr>
            <w:rFonts w:ascii="仿宋" w:eastAsia="仿宋" w:hAnsi="仿宋" w:cs="仿宋" w:hint="eastAsia"/>
            <w:lang w:eastAsia="zh-CN"/>
          </w:rPr>
          <w:t>九、对二甲苯项目人力资源管理</w:t>
        </w:r>
        <w:r>
          <w:tab/>
        </w:r>
        <w:r>
          <w:fldChar w:fldCharType="begin"/>
        </w:r>
        <w:r>
          <w:instrText xml:space="preserve"> PAGEREF _Toc10752 \h </w:instrText>
        </w:r>
        <w:r>
          <w:fldChar w:fldCharType="separate"/>
        </w:r>
        <w:r>
          <w:t>39</w:t>
        </w:r>
        <w:r>
          <w:fldChar w:fldCharType="end"/>
        </w:r>
      </w:hyperlink>
    </w:p>
    <w:p>
      <w:pPr>
        <w:pStyle w:val="TOC2"/>
        <w:tabs>
          <w:tab w:val="right" w:leader="dot" w:pos="8306"/>
        </w:tabs>
      </w:pPr>
      <w:hyperlink w:anchor="_Toc28244" w:history="1">
        <w:r>
          <w:rPr>
            <w:rFonts w:ascii="仿宋" w:eastAsia="仿宋" w:hAnsi="仿宋" w:cs="仿宋" w:hint="eastAsia"/>
            <w:lang w:eastAsia="zh-CN"/>
          </w:rPr>
          <w:t>(一)、建立健全的预算管理制度</w:t>
        </w:r>
        <w:r>
          <w:tab/>
        </w:r>
        <w:r>
          <w:fldChar w:fldCharType="begin"/>
        </w:r>
        <w:r>
          <w:instrText xml:space="preserve"> PAGEREF _Toc28244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3" w:history="1">
        <w:r>
          <w:rPr>
            <w:rFonts w:ascii="仿宋" w:eastAsia="仿宋" w:hAnsi="仿宋" w:cs="仿宋" w:hint="eastAsia"/>
            <w:lang w:eastAsia="zh-CN"/>
          </w:rPr>
          <w:t>(二)、加强资金流动监控</w:t>
        </w:r>
        <w:r>
          <w:tab/>
        </w:r>
        <w:r>
          <w:fldChar w:fldCharType="begin"/>
        </w:r>
        <w:r>
          <w:instrText xml:space="preserve"> PAGEREF _Toc12863 \h </w:instrText>
        </w:r>
        <w:r>
          <w:fldChar w:fldCharType="separate"/>
        </w:r>
        <w:r>
          <w:t>41</w:t>
        </w:r>
        <w:r>
          <w:fldChar w:fldCharType="end"/>
        </w:r>
      </w:hyperlink>
    </w:p>
    <w:p>
      <w:pPr>
        <w:pStyle w:val="TOC2"/>
        <w:tabs>
          <w:tab w:val="right" w:leader="dot" w:pos="8306"/>
        </w:tabs>
      </w:pPr>
      <w:hyperlink w:anchor="_Toc20788" w:history="1">
        <w:r>
          <w:rPr>
            <w:rFonts w:ascii="仿宋" w:eastAsia="仿宋" w:hAnsi="仿宋" w:cs="仿宋" w:hint="eastAsia"/>
            <w:lang w:eastAsia="zh-CN"/>
          </w:rPr>
          <w:t>(三)、制定完善的风险控制机制</w:t>
        </w:r>
        <w:r>
          <w:tab/>
        </w:r>
        <w:r>
          <w:fldChar w:fldCharType="begin"/>
        </w:r>
        <w:r>
          <w:instrText xml:space="preserve"> PAGEREF _Toc20788 \h </w:instrText>
        </w:r>
        <w:r>
          <w:fldChar w:fldCharType="separate"/>
        </w:r>
        <w:r>
          <w:t>42</w:t>
        </w:r>
        <w:r>
          <w:fldChar w:fldCharType="end"/>
        </w:r>
      </w:hyperlink>
    </w:p>
    <w:p>
      <w:pPr>
        <w:pStyle w:val="TOC2"/>
        <w:tabs>
          <w:tab w:val="right" w:leader="dot" w:pos="8306"/>
        </w:tabs>
      </w:pPr>
      <w:hyperlink w:anchor="_Toc7138" w:history="1">
        <w:r>
          <w:rPr>
            <w:rFonts w:ascii="仿宋" w:eastAsia="仿宋" w:hAnsi="仿宋" w:cs="仿宋" w:hint="eastAsia"/>
            <w:lang w:eastAsia="zh-CN"/>
          </w:rPr>
          <w:t>(四)、优化成本管理</w:t>
        </w:r>
        <w:r>
          <w:tab/>
        </w:r>
        <w:r>
          <w:fldChar w:fldCharType="begin"/>
        </w:r>
        <w:r>
          <w:instrText xml:space="preserve"> PAGEREF _Toc7138 \h </w:instrText>
        </w:r>
        <w:r>
          <w:fldChar w:fldCharType="separate"/>
        </w:r>
        <w:r>
          <w:t>43</w:t>
        </w:r>
        <w:r>
          <w:fldChar w:fldCharType="end"/>
        </w:r>
      </w:hyperlink>
    </w:p>
    <w:p>
      <w:pPr>
        <w:pStyle w:val="TOC1"/>
        <w:tabs>
          <w:tab w:val="right" w:leader="dot" w:pos="8306"/>
        </w:tabs>
      </w:pPr>
      <w:hyperlink w:anchor="_Toc20000" w:history="1">
        <w:r>
          <w:rPr>
            <w:rFonts w:ascii="仿宋" w:eastAsia="仿宋" w:hAnsi="仿宋" w:cs="仿宋" w:hint="eastAsia"/>
            <w:lang w:eastAsia="zh-CN"/>
          </w:rPr>
          <w:t>十、对二甲苯项目经营效益</w:t>
        </w:r>
        <w:r>
          <w:tab/>
        </w:r>
        <w:r>
          <w:fldChar w:fldCharType="begin"/>
        </w:r>
        <w:r>
          <w:instrText xml:space="preserve"> PAGEREF _Toc20000 \h </w:instrText>
        </w:r>
        <w:r>
          <w:fldChar w:fldCharType="separate"/>
        </w:r>
        <w:r>
          <w:t>44</w:t>
        </w:r>
        <w:r>
          <w:fldChar w:fldCharType="end"/>
        </w:r>
      </w:hyperlink>
    </w:p>
    <w:p>
      <w:pPr>
        <w:pStyle w:val="TOC2"/>
        <w:tabs>
          <w:tab w:val="right" w:leader="dot" w:pos="8306"/>
        </w:tabs>
      </w:pPr>
      <w:hyperlink w:anchor="_Toc9664" w:history="1">
        <w:r>
          <w:rPr>
            <w:rFonts w:ascii="仿宋" w:eastAsia="仿宋" w:hAnsi="仿宋" w:cs="仿宋" w:hint="eastAsia"/>
            <w:lang w:eastAsia="zh-CN"/>
          </w:rPr>
          <w:t>(一)、经济评价财务测算</w:t>
        </w:r>
        <w:r>
          <w:tab/>
        </w:r>
        <w:r>
          <w:fldChar w:fldCharType="begin"/>
        </w:r>
        <w:r>
          <w:instrText xml:space="preserve"> PAGEREF _Toc9664 \h </w:instrText>
        </w:r>
        <w:r>
          <w:fldChar w:fldCharType="separate"/>
        </w:r>
        <w:r>
          <w:t>44</w:t>
        </w:r>
        <w:r>
          <w:fldChar w:fldCharType="end"/>
        </w:r>
      </w:hyperlink>
    </w:p>
    <w:p>
      <w:pPr>
        <w:pStyle w:val="TOC2"/>
        <w:tabs>
          <w:tab w:val="right" w:leader="dot" w:pos="8306"/>
        </w:tabs>
      </w:pPr>
      <w:hyperlink w:anchor="_Toc9283" w:history="1">
        <w:r>
          <w:rPr>
            <w:rFonts w:ascii="仿宋" w:eastAsia="仿宋" w:hAnsi="仿宋" w:cs="仿宋" w:hint="eastAsia"/>
            <w:lang w:eastAsia="zh-CN"/>
          </w:rPr>
          <w:t>(二)、对二甲苯项目盈利能力分析</w:t>
        </w:r>
        <w:r>
          <w:tab/>
        </w:r>
        <w:r>
          <w:fldChar w:fldCharType="begin"/>
        </w:r>
        <w:r>
          <w:instrText xml:space="preserve"> PAGEREF _Toc9283 \h </w:instrText>
        </w:r>
        <w:r>
          <w:fldChar w:fldCharType="separate"/>
        </w:r>
        <w:r>
          <w:t>46</w:t>
        </w:r>
        <w:r>
          <w:fldChar w:fldCharType="end"/>
        </w:r>
      </w:hyperlink>
    </w:p>
    <w:p>
      <w:pPr>
        <w:pStyle w:val="TOC1"/>
        <w:tabs>
          <w:tab w:val="right" w:leader="dot" w:pos="8306"/>
        </w:tabs>
      </w:pPr>
      <w:hyperlink w:anchor="_Toc26431" w:history="1">
        <w:r>
          <w:rPr>
            <w:rFonts w:ascii="仿宋" w:eastAsia="仿宋" w:hAnsi="仿宋" w:cs="仿宋" w:hint="eastAsia"/>
            <w:lang w:eastAsia="zh-CN"/>
          </w:rPr>
          <w:t>十一、对二甲苯项目投资规划</w:t>
        </w:r>
        <w:r>
          <w:tab/>
        </w:r>
        <w:r>
          <w:fldChar w:fldCharType="begin"/>
        </w:r>
        <w:r>
          <w:instrText xml:space="preserve"> PAGEREF _Toc26431 \h </w:instrText>
        </w:r>
        <w:r>
          <w:fldChar w:fldCharType="separate"/>
        </w:r>
        <w:r>
          <w:t>46</w:t>
        </w:r>
        <w:r>
          <w:fldChar w:fldCharType="end"/>
        </w:r>
      </w:hyperlink>
    </w:p>
    <w:p>
      <w:pPr>
        <w:pStyle w:val="TOC2"/>
        <w:tabs>
          <w:tab w:val="right" w:leader="dot" w:pos="8306"/>
        </w:tabs>
      </w:pPr>
      <w:hyperlink w:anchor="_Toc14000" w:history="1">
        <w:r>
          <w:rPr>
            <w:rFonts w:ascii="仿宋" w:eastAsia="仿宋" w:hAnsi="仿宋" w:cs="仿宋" w:hint="eastAsia"/>
            <w:lang w:eastAsia="zh-CN"/>
          </w:rPr>
          <w:t>(一)、对二甲苯项目总投资估算</w:t>
        </w:r>
        <w:r>
          <w:tab/>
        </w:r>
        <w:r>
          <w:fldChar w:fldCharType="begin"/>
        </w:r>
        <w:r>
          <w:instrText xml:space="preserve"> PAGEREF _Toc14000 \h </w:instrText>
        </w:r>
        <w:r>
          <w:fldChar w:fldCharType="separate"/>
        </w:r>
        <w:r>
          <w:t>46</w:t>
        </w:r>
        <w:r>
          <w:fldChar w:fldCharType="end"/>
        </w:r>
      </w:hyperlink>
    </w:p>
    <w:p>
      <w:pPr>
        <w:pStyle w:val="TOC2"/>
        <w:tabs>
          <w:tab w:val="right" w:leader="dot" w:pos="8306"/>
        </w:tabs>
      </w:pPr>
      <w:hyperlink w:anchor="_Toc17250" w:history="1">
        <w:r>
          <w:rPr>
            <w:rFonts w:ascii="仿宋" w:eastAsia="仿宋" w:hAnsi="仿宋" w:cs="仿宋" w:hint="eastAsia"/>
            <w:lang w:eastAsia="zh-CN"/>
          </w:rPr>
          <w:t>(二)、资金筹措</w:t>
        </w:r>
        <w:r>
          <w:tab/>
        </w:r>
        <w:r>
          <w:fldChar w:fldCharType="begin"/>
        </w:r>
        <w:r>
          <w:instrText xml:space="preserve"> PAGEREF _Toc17250 \h </w:instrText>
        </w:r>
        <w:r>
          <w:fldChar w:fldCharType="separate"/>
        </w:r>
        <w:r>
          <w:t>48</w:t>
        </w:r>
        <w:r>
          <w:fldChar w:fldCharType="end"/>
        </w:r>
      </w:hyperlink>
    </w:p>
    <w:p>
      <w:pPr>
        <w:pStyle w:val="TOC1"/>
        <w:tabs>
          <w:tab w:val="right" w:leader="dot" w:pos="8306"/>
        </w:tabs>
      </w:pPr>
      <w:hyperlink w:anchor="_Toc8106" w:history="1">
        <w:r>
          <w:rPr>
            <w:rFonts w:ascii="仿宋" w:eastAsia="仿宋" w:hAnsi="仿宋" w:cs="仿宋" w:hint="eastAsia"/>
            <w:lang w:eastAsia="zh-CN"/>
          </w:rPr>
          <w:t>十二、对二甲苯项目人力资源培养与发展</w:t>
        </w:r>
        <w:r>
          <w:tab/>
        </w:r>
        <w:r>
          <w:fldChar w:fldCharType="begin"/>
        </w:r>
        <w:r>
          <w:instrText xml:space="preserve"> PAGEREF _Toc8106 \h </w:instrText>
        </w:r>
        <w:r>
          <w:fldChar w:fldCharType="separate"/>
        </w:r>
        <w:r>
          <w:t>48</w:t>
        </w:r>
        <w:r>
          <w:fldChar w:fldCharType="end"/>
        </w:r>
      </w:hyperlink>
    </w:p>
    <w:p>
      <w:pPr>
        <w:pStyle w:val="TOC2"/>
        <w:tabs>
          <w:tab w:val="right" w:leader="dot" w:pos="8306"/>
        </w:tabs>
      </w:pPr>
      <w:hyperlink w:anchor="_Toc26984" w:history="1">
        <w:r>
          <w:rPr>
            <w:rFonts w:ascii="仿宋" w:eastAsia="仿宋" w:hAnsi="仿宋" w:cs="仿宋" w:hint="eastAsia"/>
            <w:lang w:eastAsia="zh-CN"/>
          </w:rPr>
          <w:t>(一)、人才需求与规划</w:t>
        </w:r>
        <w:r>
          <w:tab/>
        </w:r>
        <w:r>
          <w:fldChar w:fldCharType="begin"/>
        </w:r>
        <w:r>
          <w:instrText xml:space="preserve"> PAGEREF _Toc26984 \h </w:instrText>
        </w:r>
        <w:r>
          <w:fldChar w:fldCharType="separate"/>
        </w:r>
        <w:r>
          <w:t>48</w:t>
        </w:r>
        <w:r>
          <w:fldChar w:fldCharType="end"/>
        </w:r>
      </w:hyperlink>
    </w:p>
    <w:p>
      <w:pPr>
        <w:pStyle w:val="TOC2"/>
        <w:tabs>
          <w:tab w:val="right" w:leader="dot" w:pos="8306"/>
        </w:tabs>
      </w:pPr>
      <w:hyperlink w:anchor="_Toc32602" w:history="1">
        <w:r>
          <w:rPr>
            <w:rFonts w:ascii="仿宋" w:eastAsia="仿宋" w:hAnsi="仿宋" w:cs="仿宋" w:hint="eastAsia"/>
            <w:lang w:eastAsia="zh-CN"/>
          </w:rPr>
          <w:t>(二)、培训与发展计划</w:t>
        </w:r>
        <w:r>
          <w:tab/>
        </w:r>
        <w:r>
          <w:fldChar w:fldCharType="begin"/>
        </w:r>
        <w:r>
          <w:instrText xml:space="preserve"> PAGEREF _Toc32602 \h </w:instrText>
        </w:r>
        <w:r>
          <w:fldChar w:fldCharType="separate"/>
        </w:r>
        <w:r>
          <w:t>49</w:t>
        </w:r>
        <w:r>
          <w:fldChar w:fldCharType="end"/>
        </w:r>
      </w:hyperlink>
    </w:p>
    <w:p>
      <w:pPr>
        <w:pStyle w:val="TOC1"/>
        <w:tabs>
          <w:tab w:val="right" w:leader="dot" w:pos="8306"/>
        </w:tabs>
      </w:pPr>
      <w:hyperlink w:anchor="_Toc30516" w:history="1">
        <w:r>
          <w:rPr>
            <w:rFonts w:ascii="仿宋" w:eastAsia="仿宋" w:hAnsi="仿宋" w:cs="仿宋" w:hint="eastAsia"/>
            <w:lang w:eastAsia="zh-CN"/>
          </w:rPr>
          <w:t>十三、对二甲苯项目实施时间节点</w:t>
        </w:r>
        <w:r>
          <w:tab/>
        </w:r>
        <w:r>
          <w:fldChar w:fldCharType="begin"/>
        </w:r>
        <w:r>
          <w:instrText xml:space="preserve"> PAGEREF _Toc30516 \h </w:instrText>
        </w:r>
        <w:r>
          <w:fldChar w:fldCharType="separate"/>
        </w:r>
        <w:r>
          <w:t>49</w:t>
        </w:r>
        <w:r>
          <w:fldChar w:fldCharType="end"/>
        </w:r>
      </w:hyperlink>
    </w:p>
    <w:p>
      <w:pPr>
        <w:pStyle w:val="TOC2"/>
        <w:tabs>
          <w:tab w:val="right" w:leader="dot" w:pos="8306"/>
        </w:tabs>
      </w:pPr>
      <w:hyperlink w:anchor="_Toc26889" w:history="1">
        <w:r>
          <w:rPr>
            <w:rFonts w:ascii="仿宋" w:eastAsia="仿宋" w:hAnsi="仿宋" w:cs="仿宋" w:hint="eastAsia"/>
            <w:lang w:eastAsia="zh-CN"/>
          </w:rPr>
          <w:t>(一)、对二甲苯项目启动阶段时间节点</w:t>
        </w:r>
        <w:r>
          <w:tab/>
        </w:r>
        <w:r>
          <w:fldChar w:fldCharType="begin"/>
        </w:r>
        <w:r>
          <w:instrText xml:space="preserve"> PAGEREF _Toc26889 \h </w:instrText>
        </w:r>
        <w:r>
          <w:fldChar w:fldCharType="separate"/>
        </w:r>
        <w:r>
          <w:t>49</w:t>
        </w:r>
        <w:r>
          <w:fldChar w:fldCharType="end"/>
        </w:r>
      </w:hyperlink>
    </w:p>
    <w:p>
      <w:pPr>
        <w:pStyle w:val="TOC2"/>
        <w:tabs>
          <w:tab w:val="right" w:leader="dot" w:pos="8306"/>
        </w:tabs>
      </w:pPr>
      <w:hyperlink w:anchor="_Toc13329" w:history="1">
        <w:r>
          <w:rPr>
            <w:rFonts w:ascii="仿宋" w:eastAsia="仿宋" w:hAnsi="仿宋" w:cs="仿宋" w:hint="eastAsia"/>
            <w:lang w:eastAsia="zh-CN"/>
          </w:rPr>
          <w:t>(二)、对二甲苯项目执行阶段时间节点</w:t>
        </w:r>
        <w:r>
          <w:tab/>
        </w:r>
        <w:r>
          <w:fldChar w:fldCharType="begin"/>
        </w:r>
        <w:r>
          <w:instrText xml:space="preserve"> PAGEREF _Toc13329 \h </w:instrText>
        </w:r>
        <w:r>
          <w:fldChar w:fldCharType="separate"/>
        </w:r>
        <w:r>
          <w:t>51</w:t>
        </w:r>
        <w:r>
          <w:fldChar w:fldCharType="end"/>
        </w:r>
      </w:hyperlink>
    </w:p>
    <w:p>
      <w:pPr>
        <w:pStyle w:val="TOC2"/>
        <w:tabs>
          <w:tab w:val="right" w:leader="dot" w:pos="8306"/>
        </w:tabs>
      </w:pPr>
      <w:hyperlink w:anchor="_Toc11095" w:history="1">
        <w:r>
          <w:rPr>
            <w:rFonts w:ascii="仿宋" w:eastAsia="仿宋" w:hAnsi="仿宋" w:cs="仿宋" w:hint="eastAsia"/>
            <w:lang w:eastAsia="zh-CN"/>
          </w:rPr>
          <w:t>(三)、对二甲苯项目完成阶段时间节点</w:t>
        </w:r>
        <w:r>
          <w:tab/>
        </w:r>
        <w:r>
          <w:fldChar w:fldCharType="begin"/>
        </w:r>
        <w:r>
          <w:instrText xml:space="preserve"> PAGEREF _Toc11095 \h </w:instrText>
        </w:r>
        <w:r>
          <w:fldChar w:fldCharType="separate"/>
        </w:r>
        <w:r>
          <w:t>51</w:t>
        </w:r>
        <w:r>
          <w:fldChar w:fldCharType="end"/>
        </w:r>
      </w:hyperlink>
    </w:p>
    <w:p>
      <w:pPr>
        <w:pStyle w:val="TOC1"/>
        <w:tabs>
          <w:tab w:val="right" w:leader="dot" w:pos="8306"/>
        </w:tabs>
      </w:pPr>
      <w:hyperlink w:anchor="_Toc20119" w:history="1">
        <w:r>
          <w:rPr>
            <w:rFonts w:ascii="仿宋" w:eastAsia="仿宋" w:hAnsi="仿宋" w:cs="仿宋" w:hint="eastAsia"/>
            <w:lang w:eastAsia="zh-CN"/>
          </w:rPr>
          <w:t>十四、对二甲苯项目治理与监督</w:t>
        </w:r>
        <w:r>
          <w:tab/>
        </w:r>
        <w:r>
          <w:fldChar w:fldCharType="begin"/>
        </w:r>
        <w:r>
          <w:instrText xml:space="preserve"> PAGEREF _Toc20119 \h </w:instrText>
        </w:r>
        <w:r>
          <w:fldChar w:fldCharType="separate"/>
        </w:r>
        <w:r>
          <w:t>53</w:t>
        </w:r>
        <w:r>
          <w:fldChar w:fldCharType="end"/>
        </w:r>
      </w:hyperlink>
    </w:p>
    <w:p>
      <w:pPr>
        <w:pStyle w:val="TOC2"/>
        <w:tabs>
          <w:tab w:val="right" w:leader="dot" w:pos="8306"/>
        </w:tabs>
      </w:pPr>
      <w:hyperlink w:anchor="_Toc21261" w:history="1">
        <w:r>
          <w:rPr>
            <w:rFonts w:ascii="仿宋" w:eastAsia="仿宋" w:hAnsi="仿宋" w:cs="仿宋" w:hint="eastAsia"/>
            <w:lang w:eastAsia="zh-CN"/>
          </w:rPr>
          <w:t>(一)、对二甲苯项目治理结构</w:t>
        </w:r>
        <w:r>
          <w:tab/>
        </w:r>
        <w:r>
          <w:fldChar w:fldCharType="begin"/>
        </w:r>
        <w:r>
          <w:instrText xml:space="preserve"> PAGEREF _Toc21261 \h </w:instrText>
        </w:r>
        <w:r>
          <w:fldChar w:fldCharType="separate"/>
        </w:r>
        <w:r>
          <w:t>53</w:t>
        </w:r>
        <w:r>
          <w:fldChar w:fldCharType="end"/>
        </w:r>
      </w:hyperlink>
    </w:p>
    <w:p>
      <w:pPr>
        <w:pStyle w:val="TOC2"/>
        <w:tabs>
          <w:tab w:val="right" w:leader="dot" w:pos="8306"/>
        </w:tabs>
      </w:pPr>
      <w:hyperlink w:anchor="_Toc7868" w:history="1">
        <w:r>
          <w:rPr>
            <w:rFonts w:ascii="仿宋" w:eastAsia="仿宋" w:hAnsi="仿宋" w:cs="仿宋" w:hint="eastAsia"/>
            <w:lang w:eastAsia="zh-CN"/>
          </w:rPr>
          <w:t>(二)、监督与审计</w:t>
        </w:r>
        <w:r>
          <w:tab/>
        </w:r>
        <w:r>
          <w:fldChar w:fldCharType="begin"/>
        </w:r>
        <w:r>
          <w:instrText xml:space="preserve"> PAGEREF _Toc7868 \h </w:instrText>
        </w:r>
        <w:r>
          <w:fldChar w:fldCharType="separate"/>
        </w:r>
        <w:r>
          <w:t>54</w:t>
        </w:r>
        <w:r>
          <w:fldChar w:fldCharType="end"/>
        </w:r>
      </w:hyperlink>
    </w:p>
    <w:p>
      <w:pPr>
        <w:pStyle w:val="TOC1"/>
        <w:tabs>
          <w:tab w:val="right" w:leader="dot" w:pos="8306"/>
        </w:tabs>
      </w:pPr>
      <w:hyperlink w:anchor="_Toc1388" w:history="1">
        <w:r>
          <w:rPr>
            <w:rFonts w:ascii="仿宋" w:eastAsia="仿宋" w:hAnsi="仿宋" w:cs="仿宋" w:hint="eastAsia"/>
            <w:lang w:eastAsia="zh-CN"/>
          </w:rPr>
          <w:t>十五、营销与推广策略</w:t>
        </w:r>
        <w:r>
          <w:tab/>
        </w:r>
        <w:r>
          <w:fldChar w:fldCharType="begin"/>
        </w:r>
        <w:r>
          <w:instrText xml:space="preserve"> PAGEREF _Toc1388 \h </w:instrText>
        </w:r>
        <w:r>
          <w:fldChar w:fldCharType="separate"/>
        </w:r>
        <w:r>
          <w:t>55</w:t>
        </w:r>
        <w:r>
          <w:fldChar w:fldCharType="end"/>
        </w:r>
      </w:hyperlink>
    </w:p>
    <w:p>
      <w:pPr>
        <w:pStyle w:val="TOC2"/>
        <w:tabs>
          <w:tab w:val="right" w:leader="dot" w:pos="8306"/>
        </w:tabs>
      </w:pPr>
      <w:hyperlink w:anchor="_Toc13648" w:history="1">
        <w:r>
          <w:rPr>
            <w:rFonts w:ascii="仿宋" w:eastAsia="仿宋" w:hAnsi="仿宋" w:cs="仿宋" w:hint="eastAsia"/>
            <w:lang w:eastAsia="zh-CN"/>
          </w:rPr>
          <w:t>(一)、产品/服务定位与特点</w:t>
        </w:r>
        <w:r>
          <w:tab/>
        </w:r>
        <w:r>
          <w:fldChar w:fldCharType="begin"/>
        </w:r>
        <w:r>
          <w:instrText xml:space="preserve"> PAGEREF _Toc13648 \h </w:instrText>
        </w:r>
        <w:r>
          <w:fldChar w:fldCharType="separate"/>
        </w:r>
        <w:r>
          <w:t>55</w:t>
        </w:r>
        <w:r>
          <w:fldChar w:fldCharType="end"/>
        </w:r>
      </w:hyperlink>
    </w:p>
    <w:p>
      <w:pPr>
        <w:pStyle w:val="TOC2"/>
        <w:tabs>
          <w:tab w:val="right" w:leader="dot" w:pos="8306"/>
        </w:tabs>
      </w:pPr>
      <w:hyperlink w:anchor="_Toc30265" w:history="1">
        <w:r>
          <w:rPr>
            <w:rFonts w:ascii="仿宋" w:eastAsia="仿宋" w:hAnsi="仿宋" w:cs="仿宋" w:hint="eastAsia"/>
            <w:lang w:eastAsia="zh-CN"/>
          </w:rPr>
          <w:t>(二)、市场定位与竞争分析</w:t>
        </w:r>
        <w:r>
          <w:tab/>
        </w:r>
        <w:r>
          <w:fldChar w:fldCharType="begin"/>
        </w:r>
        <w:r>
          <w:instrText xml:space="preserve"> PAGEREF _Toc30265 \h </w:instrText>
        </w:r>
        <w:r>
          <w:fldChar w:fldCharType="separate"/>
        </w:r>
        <w:r>
          <w:t>57</w:t>
        </w:r>
        <w:r>
          <w:fldChar w:fldCharType="end"/>
        </w:r>
      </w:hyperlink>
    </w:p>
    <w:p>
      <w:pPr>
        <w:pStyle w:val="TOC2"/>
        <w:tabs>
          <w:tab w:val="right" w:leader="dot" w:pos="8306"/>
        </w:tabs>
      </w:pPr>
      <w:hyperlink w:anchor="_Toc3189" w:history="1">
        <w:r>
          <w:rPr>
            <w:rFonts w:ascii="仿宋" w:eastAsia="仿宋" w:hAnsi="仿宋" w:cs="仿宋" w:hint="eastAsia"/>
            <w:lang w:eastAsia="zh-CN"/>
          </w:rPr>
          <w:t>(三)、营销渠道与策略</w:t>
        </w:r>
        <w:r>
          <w:tab/>
        </w:r>
        <w:r>
          <w:fldChar w:fldCharType="begin"/>
        </w:r>
        <w:r>
          <w:instrText xml:space="preserve"> PAGEREF _Toc3189 \h </w:instrText>
        </w:r>
        <w:r>
          <w:fldChar w:fldCharType="separate"/>
        </w:r>
        <w:r>
          <w:t>58</w:t>
        </w:r>
        <w:r>
          <w:fldChar w:fldCharType="end"/>
        </w:r>
      </w:hyperlink>
    </w:p>
    <w:p>
      <w:pPr>
        <w:pStyle w:val="TOC2"/>
        <w:tabs>
          <w:tab w:val="right" w:leader="dot" w:pos="8306"/>
        </w:tabs>
      </w:pPr>
      <w:hyperlink w:anchor="_Toc7882" w:history="1">
        <w:r>
          <w:rPr>
            <w:rFonts w:ascii="仿宋" w:eastAsia="仿宋" w:hAnsi="仿宋" w:cs="仿宋" w:hint="eastAsia"/>
            <w:lang w:eastAsia="zh-CN"/>
          </w:rPr>
          <w:t>(四)、推广与宣传活动</w:t>
        </w:r>
        <w:r>
          <w:tab/>
        </w:r>
        <w:r>
          <w:fldChar w:fldCharType="begin"/>
        </w:r>
        <w:r>
          <w:instrText xml:space="preserve"> PAGEREF _Toc7882 \h </w:instrText>
        </w:r>
        <w:r>
          <w:fldChar w:fldCharType="separate"/>
        </w:r>
        <w:r>
          <w:t>59</w:t>
        </w:r>
        <w:r>
          <w:fldChar w:fldCharType="end"/>
        </w:r>
      </w:hyperlink>
    </w:p>
    <w:p>
      <w:pPr>
        <w:pStyle w:val="TOC1"/>
        <w:tabs>
          <w:tab w:val="right" w:leader="dot" w:pos="8306"/>
        </w:tabs>
      </w:pPr>
      <w:hyperlink w:anchor="_Toc2267" w:history="1">
        <w:r>
          <w:rPr>
            <w:rFonts w:ascii="仿宋" w:eastAsia="仿宋" w:hAnsi="仿宋" w:cs="仿宋" w:hint="eastAsia"/>
            <w:lang w:eastAsia="zh-CN"/>
          </w:rPr>
          <w:t>十六、对二甲苯项目实施保障措施</w:t>
        </w:r>
        <w:r>
          <w:tab/>
        </w:r>
        <w:r>
          <w:fldChar w:fldCharType="begin"/>
        </w:r>
        <w:r>
          <w:instrText xml:space="preserve"> PAGEREF _Toc2267 \h </w:instrText>
        </w:r>
        <w:r>
          <w:fldChar w:fldCharType="separate"/>
        </w:r>
        <w:r>
          <w:t>64</w:t>
        </w:r>
        <w:r>
          <w:fldChar w:fldCharType="end"/>
        </w:r>
      </w:hyperlink>
    </w:p>
    <w:p>
      <w:pPr>
        <w:pStyle w:val="TOC2"/>
        <w:tabs>
          <w:tab w:val="right" w:leader="dot" w:pos="8306"/>
        </w:tabs>
      </w:pPr>
      <w:hyperlink w:anchor="_Toc18150" w:history="1">
        <w:r>
          <w:rPr>
            <w:rFonts w:ascii="仿宋" w:eastAsia="仿宋" w:hAnsi="仿宋" w:cs="仿宋" w:hint="eastAsia"/>
            <w:lang w:eastAsia="zh-CN"/>
          </w:rPr>
          <w:t>(一)、对二甲苯项目实施保障机制</w:t>
        </w:r>
        <w:r>
          <w:tab/>
        </w:r>
        <w:r>
          <w:fldChar w:fldCharType="begin"/>
        </w:r>
        <w:r>
          <w:instrText xml:space="preserve"> PAGEREF _Toc18150 \h </w:instrText>
        </w:r>
        <w:r>
          <w:fldChar w:fldCharType="separate"/>
        </w:r>
        <w:r>
          <w:t>64</w:t>
        </w:r>
        <w:r>
          <w:fldChar w:fldCharType="end"/>
        </w:r>
      </w:hyperlink>
    </w:p>
    <w:p>
      <w:pPr>
        <w:pStyle w:val="TOC2"/>
        <w:tabs>
          <w:tab w:val="right" w:leader="dot" w:pos="8306"/>
        </w:tabs>
      </w:pPr>
      <w:hyperlink w:anchor="_Toc14784" w:history="1">
        <w:r>
          <w:rPr>
            <w:rFonts w:ascii="仿宋" w:eastAsia="仿宋" w:hAnsi="仿宋" w:cs="仿宋" w:hint="eastAsia"/>
            <w:lang w:eastAsia="zh-CN"/>
          </w:rPr>
          <w:t>(二)、对二甲苯项目法律合规要求</w:t>
        </w:r>
        <w:r>
          <w:tab/>
        </w:r>
        <w:r>
          <w:fldChar w:fldCharType="begin"/>
        </w:r>
        <w:r>
          <w:instrText xml:space="preserve"> PAGEREF _Toc14784 \h </w:instrText>
        </w:r>
        <w:r>
          <w:fldChar w:fldCharType="separate"/>
        </w:r>
        <w:r>
          <w:t>68</w:t>
        </w:r>
        <w:r>
          <w:fldChar w:fldCharType="end"/>
        </w:r>
      </w:hyperlink>
    </w:p>
    <w:p>
      <w:pPr>
        <w:pStyle w:val="TOC2"/>
        <w:tabs>
          <w:tab w:val="right" w:leader="dot" w:pos="8306"/>
        </w:tabs>
      </w:pPr>
      <w:hyperlink w:anchor="_Toc13620" w:history="1">
        <w:r>
          <w:rPr>
            <w:rFonts w:ascii="仿宋" w:eastAsia="仿宋" w:hAnsi="仿宋" w:cs="仿宋" w:hint="eastAsia"/>
            <w:lang w:eastAsia="zh-CN"/>
          </w:rPr>
          <w:t>(三)、对二甲苯项目合同管理与法律事务</w:t>
        </w:r>
        <w:r>
          <w:tab/>
        </w:r>
        <w:r>
          <w:fldChar w:fldCharType="begin"/>
        </w:r>
        <w:r>
          <w:instrText xml:space="preserve"> PAGEREF _Toc13620 \h </w:instrText>
        </w:r>
        <w:r>
          <w:fldChar w:fldCharType="separate"/>
        </w:r>
        <w:r>
          <w:t>72</w:t>
        </w:r>
        <w:r>
          <w:fldChar w:fldCharType="end"/>
        </w:r>
      </w:hyperlink>
    </w:p>
    <w:p>
      <w:pPr>
        <w:pStyle w:val="TOC2"/>
        <w:tabs>
          <w:tab w:val="right" w:leader="dot" w:pos="8306"/>
        </w:tabs>
      </w:pPr>
      <w:hyperlink w:anchor="_Toc30210" w:history="1">
        <w:r>
          <w:rPr>
            <w:rFonts w:ascii="仿宋" w:eastAsia="仿宋" w:hAnsi="仿宋" w:cs="仿宋" w:hint="eastAsia"/>
            <w:lang w:eastAsia="zh-CN"/>
          </w:rPr>
          <w:t>(四)、对二甲苯项目知识产权保护策略</w:t>
        </w:r>
        <w:r>
          <w:tab/>
        </w:r>
        <w:r>
          <w:fldChar w:fldCharType="begin"/>
        </w:r>
        <w:r>
          <w:instrText xml:space="preserve"> PAGEREF _Toc30210 \h </w:instrText>
        </w:r>
        <w:r>
          <w:fldChar w:fldCharType="separate"/>
        </w:r>
        <w:r>
          <w:t>78</w:t>
        </w:r>
        <w:r>
          <w:fldChar w:fldCharType="end"/>
        </w:r>
      </w:hyperlink>
    </w:p>
    <w:p>
      <w:pPr>
        <w:pStyle w:val="TOC1"/>
        <w:tabs>
          <w:tab w:val="right" w:leader="dot" w:pos="8306"/>
        </w:tabs>
      </w:pPr>
      <w:hyperlink w:anchor="_Toc19592" w:history="1">
        <w:r>
          <w:rPr>
            <w:rFonts w:ascii="仿宋" w:eastAsia="仿宋" w:hAnsi="仿宋" w:cs="仿宋" w:hint="eastAsia"/>
            <w:lang w:eastAsia="zh-CN"/>
          </w:rPr>
          <w:t>十七、供应链管理</w:t>
        </w:r>
        <w:r>
          <w:tab/>
        </w:r>
        <w:r>
          <w:fldChar w:fldCharType="begin"/>
        </w:r>
        <w:r>
          <w:instrText xml:space="preserve"> PAGEREF _Toc19592 \h </w:instrText>
        </w:r>
        <w:r>
          <w:fldChar w:fldCharType="separate"/>
        </w:r>
        <w:r>
          <w:t>81</w:t>
        </w:r>
        <w:r>
          <w:fldChar w:fldCharType="end"/>
        </w:r>
      </w:hyperlink>
    </w:p>
    <w:p>
      <w:pPr>
        <w:pStyle w:val="TOC2"/>
        <w:tabs>
          <w:tab w:val="right" w:leader="dot" w:pos="8306"/>
        </w:tabs>
      </w:pPr>
      <w:hyperlink w:anchor="_Toc9936" w:history="1">
        <w:r>
          <w:rPr>
            <w:rFonts w:ascii="仿宋" w:eastAsia="仿宋" w:hAnsi="仿宋" w:cs="仿宋" w:hint="eastAsia"/>
            <w:lang w:eastAsia="zh-CN"/>
          </w:rPr>
          <w:t>(一)、供应链战略规划</w:t>
        </w:r>
        <w:r>
          <w:tab/>
        </w:r>
        <w:r>
          <w:fldChar w:fldCharType="begin"/>
        </w:r>
        <w:r>
          <w:instrText xml:space="preserve"> PAGEREF _Toc9936 \h </w:instrText>
        </w:r>
        <w:r>
          <w:fldChar w:fldCharType="separate"/>
        </w:r>
        <w:r>
          <w:t>81</w:t>
        </w:r>
        <w:r>
          <w:fldChar w:fldCharType="end"/>
        </w:r>
      </w:hyperlink>
    </w:p>
    <w:p>
      <w:pPr>
        <w:pStyle w:val="TOC2"/>
        <w:tabs>
          <w:tab w:val="right" w:leader="dot" w:pos="8306"/>
        </w:tabs>
      </w:pPr>
      <w:hyperlink w:anchor="_Toc17503" w:history="1">
        <w:r>
          <w:rPr>
            <w:rFonts w:ascii="仿宋" w:eastAsia="仿宋" w:hAnsi="仿宋" w:cs="仿宋" w:hint="eastAsia"/>
            <w:lang w:eastAsia="zh-CN"/>
          </w:rPr>
          <w:t>(二)、供应商选择与合作</w:t>
        </w:r>
        <w:r>
          <w:tab/>
        </w:r>
        <w:r>
          <w:fldChar w:fldCharType="begin"/>
        </w:r>
        <w:r>
          <w:instrText xml:space="preserve"> PAGEREF _Toc17503 \h </w:instrText>
        </w:r>
        <w:r>
          <w:fldChar w:fldCharType="separate"/>
        </w:r>
        <w:r>
          <w:t>82</w:t>
        </w:r>
        <w:r>
          <w:fldChar w:fldCharType="end"/>
        </w:r>
      </w:hyperlink>
    </w:p>
    <w:p>
      <w:pPr>
        <w:pStyle w:val="TOC2"/>
        <w:tabs>
          <w:tab w:val="right" w:leader="dot" w:pos="8306"/>
        </w:tabs>
      </w:pPr>
      <w:hyperlink w:anchor="_Toc21679" w:history="1">
        <w:r>
          <w:rPr>
            <w:rFonts w:ascii="仿宋" w:eastAsia="仿宋" w:hAnsi="仿宋" w:cs="仿宋" w:hint="eastAsia"/>
            <w:lang w:eastAsia="zh-CN"/>
          </w:rPr>
          <w:t>(三)、物流与库存管理</w:t>
        </w:r>
        <w:r>
          <w:tab/>
        </w:r>
        <w:r>
          <w:fldChar w:fldCharType="begin"/>
        </w:r>
        <w:r>
          <w:instrText xml:space="preserve"> PAGEREF _Toc21679 \h </w:instrText>
        </w:r>
        <w:r>
          <w:fldChar w:fldCharType="separate"/>
        </w:r>
        <w:r>
          <w:t>84</w:t>
        </w:r>
        <w:r>
          <w:fldChar w:fldCharType="end"/>
        </w:r>
      </w:hyperlink>
    </w:p>
    <w:p>
      <w:pPr>
        <w:pStyle w:val="TOC1"/>
        <w:tabs>
          <w:tab w:val="right" w:leader="dot" w:pos="8306"/>
        </w:tabs>
      </w:pPr>
      <w:hyperlink w:anchor="_Toc24116" w:history="1">
        <w:r>
          <w:rPr>
            <w:rFonts w:ascii="仿宋" w:eastAsia="仿宋" w:hAnsi="仿宋" w:cs="仿宋" w:hint="eastAsia"/>
            <w:lang w:eastAsia="zh-CN"/>
          </w:rPr>
          <w:t>十八、风险识别与分类</w:t>
        </w:r>
        <w:r>
          <w:tab/>
        </w:r>
        <w:r>
          <w:fldChar w:fldCharType="begin"/>
        </w:r>
        <w:r>
          <w:instrText xml:space="preserve"> PAGEREF _Toc24116 \h </w:instrText>
        </w:r>
        <w:r>
          <w:fldChar w:fldCharType="separate"/>
        </w:r>
        <w:r>
          <w:t>85</w:t>
        </w:r>
        <w:r>
          <w:fldChar w:fldCharType="end"/>
        </w:r>
      </w:hyperlink>
    </w:p>
    <w:p>
      <w:pPr>
        <w:pStyle w:val="TOC2"/>
        <w:tabs>
          <w:tab w:val="right" w:leader="dot" w:pos="8306"/>
        </w:tabs>
      </w:pPr>
      <w:hyperlink w:anchor="_Toc29177" w:history="1">
        <w:r>
          <w:rPr>
            <w:rFonts w:ascii="仿宋" w:eastAsia="仿宋" w:hAnsi="仿宋" w:cs="仿宋" w:hint="eastAsia"/>
            <w:lang w:eastAsia="zh-CN"/>
          </w:rPr>
          <w:t>(一)、风险识别</w:t>
        </w:r>
        <w:r>
          <w:tab/>
        </w:r>
        <w:r>
          <w:fldChar w:fldCharType="begin"/>
        </w:r>
        <w:r>
          <w:instrText xml:space="preserve"> PAGEREF _Toc29177 \h </w:instrText>
        </w:r>
        <w:r>
          <w:fldChar w:fldCharType="separate"/>
        </w:r>
        <w:r>
          <w:t>85</w:t>
        </w:r>
        <w:r>
          <w:fldChar w:fldCharType="end"/>
        </w:r>
      </w:hyperlink>
    </w:p>
    <w:p>
      <w:pPr>
        <w:pStyle w:val="TOC2"/>
        <w:tabs>
          <w:tab w:val="right" w:leader="dot" w:pos="8306"/>
        </w:tabs>
      </w:pPr>
      <w:hyperlink w:anchor="_Toc18078" w:history="1">
        <w:r>
          <w:rPr>
            <w:rFonts w:ascii="仿宋" w:eastAsia="仿宋" w:hAnsi="仿宋" w:cs="仿宋" w:hint="eastAsia"/>
            <w:lang w:eastAsia="zh-CN"/>
          </w:rPr>
          <w:t>(二)、风险分类</w:t>
        </w:r>
        <w:r>
          <w:tab/>
        </w:r>
        <w:r>
          <w:fldChar w:fldCharType="begin"/>
        </w:r>
        <w:r>
          <w:instrText xml:space="preserve"> PAGEREF _Toc18078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57"/>
      <w:r>
        <w:rPr>
          <w:rFonts w:ascii="仿宋" w:eastAsia="仿宋" w:hAnsi="仿宋" w:cs="仿宋" w:hint="eastAsia"/>
          <w:sz w:val="28"/>
          <w:lang w:eastAsia="zh-CN"/>
        </w:rPr>
        <w:t>一、对二甲苯项目选址可行性分析</w:t>
      </w:r>
      <w:bookmarkEnd w:id="2"/>
    </w:p>
    <w:p>
      <w:pPr>
        <w:pStyle w:val="Heading2"/>
        <w:rPr>
          <w:rFonts w:ascii="仿宋" w:eastAsia="仿宋" w:hAnsi="仿宋" w:cs="仿宋" w:hint="eastAsia"/>
          <w:lang w:eastAsia="zh-CN"/>
        </w:rPr>
      </w:pPr>
      <w:bookmarkStart w:id="3" w:name="_Toc17462"/>
      <w:r>
        <w:rPr>
          <w:rFonts w:ascii="仿宋" w:eastAsia="仿宋" w:hAnsi="仿宋" w:cs="仿宋" w:hint="eastAsia"/>
          <w:lang w:eastAsia="zh-CN"/>
        </w:rPr>
        <w:t>(一)、对二甲苯项目选址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该对二甲苯项目选址位于XX省XX市XX区XXX街道</w:t>
      </w:r>
    </w:p>
    <w:p>
      <w:pPr>
        <w:pStyle w:val="Heading2"/>
        <w:ind w:firstLine="560" w:firstLineChars="200"/>
        <w:rPr>
          <w:rFonts w:ascii="仿宋" w:eastAsia="仿宋" w:hAnsi="仿宋" w:cs="仿宋" w:hint="eastAsia"/>
          <w:sz w:val="28"/>
          <w:lang w:eastAsia="zh-CN"/>
        </w:rPr>
      </w:pPr>
      <w:bookmarkStart w:id="4" w:name="_Toc45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对二甲苯项目的征地面积将根据对二甲苯项目的实际规模和需求进行精确规划。具体面积XXX平方米，旨在确保对二甲苯项目不仅能够满足当前的发展需求，还能够预留空间以适应未来的扩展。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净用地面积是在征地面积基础上去除不可利用面积后的实际可开发用地。具体面积XXX平方米，考虑到环保、交通、安全等多方面因素，以确保对二甲苯项目在整体利用效率上达到最优。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对二甲苯项目计划建设的建筑总规模具体面积XXX平方米。这一规模的确定综合考虑了对二甲苯项目的性质、规模，以及城市规划的相关要求，确保建筑布局与周边环境协调一致。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绿地率是对二甲苯项目用地中被规划为绿地的比例。具体面积XXX平方米，旨在通过合理规划绿地，改善对二甲苯项目周边环境，提升居民生活质量，并符合城市整体绿化规划。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容积率是用地上可以建设的建筑总体积与用地面积之比。具体面积XXX，通过合理的容积率规划，确保对二甲苯项目建筑规模与周边环境和谐共生。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确保对二甲苯项目选址与当地城市规划相一致，具体面积XXX平方米。通过与城市规划部门深入沟通，确保对二甲苯项目不仅符合城市的整体发展方向，还能够融入城市的发展布局，为城市的长远发展贡献力量。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二甲苯项目选址符合当地产业政策，具体面积XXX平方米。这包括对二甲苯项目对当地经济的促进作用，以及对相关产业的带动效应，确保对二甲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用地总体要求必须符合环保和可持续发展的原则，具体面积XXX平方米。通过采用绿色建筑设计、节能减排等措施，确保对二甲苯项目在建设和运营过程中对环境的影响最小化，达到可持续发展的要求。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确保对二甲苯项目选址具备必要的公共设施配套，具体面积XXX平方米。这包括交通便利性、教育、医疗等基础设施，以提高居民生活品质，使得对二甲苯项目选址更具吸引力。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考虑用地总体要求对当地社会稳定性的影响，具体面积XXX平方米。通过深入了解当地社区反馈，确保对二甲苯项目的选址和建设过程对当地社会和谐稳定产生积极作用。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二甲苯项目选址不仅符合法规和规划，还在实际操作中具有可行性。这一全面规划将为对二甲苯项目的成功实施提供坚实的基础，确保对二甲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1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二甲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二甲苯项目的设备规划和空间设计中，我们将采取灵活设备布局的措施。设备布局将根据实际需求进行灵活设计，避免不必要的浪费。通过合理规划设备摆放位置，我们将提高设备的利用率，减少设备间距，以确保对二甲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二甲苯项目内部引入共享设施的概念，例如共享会议室、办公区等。通过这种方式，我们可以减少对资源的重复建设，提高资源共享效率，从而减小对二甲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二甲苯项目的总图布置中，我们将不同功能区域进行明确的规划，以最大程度满足对二甲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二甲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对二甲苯项目对环境的影响是综合评价的重要因素之一。我们将详细考虑选址周边的自然环境、生态保护区、水源地等情况，确保对二甲苯项目的建设和运营对环境影响最小化，并符合当地的环保法规标准。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对选址的评价还需充分考虑当地政府的产业政策和法规。我们将详细了解对二甲苯项目所在地的相关政策，确保对二甲苯项目的规划和运营与当地法规相符，降低不必要的法律风险。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考虑到社会稳定性对企业运营的重要性，我们将评估选址地区的社会安全情况、劳工关系、社区反馈等方面，以确保对二甲苯项目的建设和运营不会受到社会稳定性的负面影响。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最后，我们将综合考虑用地成本，包括土地购置费用、土地开发成本等。通过对用地成本的详细评估，我们能够做出更为精确的经济效益分析，为对二甲苯项目的投资决策提供有力支持。</w:t>
      </w:r>
    </w:p>
    <w:p>
      <w:pPr>
        <w:pStyle w:val="Heading1"/>
        <w:ind w:firstLine="560" w:firstLineChars="200"/>
        <w:rPr>
          <w:rFonts w:ascii="仿宋" w:eastAsia="仿宋" w:hAnsi="仿宋" w:cs="仿宋" w:hint="eastAsia"/>
          <w:sz w:val="28"/>
          <w:lang w:eastAsia="zh-CN"/>
        </w:rPr>
      </w:pPr>
      <w:bookmarkStart w:id="8" w:name="_Toc11849"/>
      <w:r>
        <w:rPr>
          <w:rFonts w:ascii="仿宋" w:eastAsia="仿宋" w:hAnsi="仿宋" w:cs="仿宋" w:hint="eastAsia"/>
          <w:sz w:val="28"/>
          <w:lang w:eastAsia="zh-CN"/>
        </w:rPr>
        <w:t>二、对二甲苯项目危机管理</w:t>
      </w:r>
      <w:bookmarkEnd w:id="8"/>
    </w:p>
    <w:p>
      <w:pPr>
        <w:pStyle w:val="Heading2"/>
        <w:rPr>
          <w:rFonts w:ascii="仿宋" w:eastAsia="仿宋" w:hAnsi="仿宋" w:cs="仿宋" w:hint="eastAsia"/>
          <w:lang w:eastAsia="zh-CN"/>
        </w:rPr>
      </w:pPr>
      <w:bookmarkStart w:id="9" w:name="_Toc2059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对二甲苯项目危机管理中，危机预警与识别是确保对二甲苯项目稳健运行的核心步骤。通过建立全面的监测机制，对二甲苯项目团队旨在及时发现和理解潜在的风险和危机因素，以便采取及时的预防和应对措施，确保对二甲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首先，通过深入的风险评估，对二甲苯项目团队全面分析了整个对二甲苯项目和各个阶段可能存在的威胁。这包括准确评估每个潜在风险的发生概率和可能影响的程度，为后续危机预警提供了有力支持。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二甲苯项目团队着重于明确定义对二甲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对二甲苯项目进展的持续监控，团队能够及时发现潜在问题并作出迅速反应。对二甲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在这一阶段，团队的专业素养和反应速度将发挥至关重要的作用，以确保潜在危机能够在初期得到有效的处理，最大程度地减轻负面影响。通过危机预警与识别，对二甲苯项目得以更有序、可控地推进。</w:t>
      </w:r>
    </w:p>
    <w:p>
      <w:pPr>
        <w:pStyle w:val="Heading2"/>
        <w:ind w:firstLine="560" w:firstLineChars="200"/>
        <w:rPr>
          <w:rFonts w:ascii="仿宋" w:eastAsia="仿宋" w:hAnsi="仿宋" w:cs="仿宋" w:hint="eastAsia"/>
          <w:sz w:val="28"/>
          <w:lang w:eastAsia="zh-CN"/>
        </w:rPr>
      </w:pPr>
      <w:bookmarkStart w:id="10" w:name="_Toc140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在危机发生时，对二甲苯项目团队立即行动，成立了应急小组。该小组的任务是迅速制定并实施紧急应对措施，以最小化潜在损失。以下是采取的主要措施：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暂停对二甲苯项目进度：为遏制危机蔓延，对二甲苯项目暂时停止进行，以便全面评估当前状况。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资源重新分配：重新评估对二甲苯项目资源的分配，确保最大限度地减小损失。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实时沟通：与关键利益相关者建立实时沟通机制，向他们传递对二甲苯项目危机的实际状况，保障对二甲苯项目核心利益。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在紧急应对的同时，对二甲苯项目团队强调了团队协作和有效沟通的重要性。以下是团队协作的关键举措：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信息共享机制：建立了信息共享平台，确保团队成员能够及时获取对二甲苯项目危机的实时信息。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领导者沟通：对二甲苯项目领导者通过定期会议和即时沟通工具，指导团队应对危机，保持团队稳定运行。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随着危机得到初步控制，对二甲苯项目团队转向制定恢复计划，以确保对二甲苯项目能够从中迅速恢复。主要恢复计划包括：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修复受损的进度计划：重新评估对二甲苯项目进度，制定修复计划，确保对二甲苯项目尽快回归正常进程。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重新调整资源分配：优化资源分配，确保对二甲苯项目在有限资源下高效运转。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风险管理机制加强：对对二甲苯项目风险进行全面评估，制定更强化的风险管理策略，以预防未来可能的危机。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10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30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技术管理特点体现在其创新导向。通过引入最先进的技术趋势和解决方案，对二甲苯项目致力于提升科技含量、提高质量和效率水平。这意味着我们将采用最新的工具和方法，确保对二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二甲苯项目技术管理的显著特征。通过整合不同领域的技术资源，我们实现了跨学科的协同工作。这有助于优化技术架构，提高整体效能。此外，整合性策略还促进了不同技术团队之间的紧密沟通和高效合作，确保对二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二甲苯项目所采用的技术。通过不断优化技术方案，对二甲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对二甲苯项目团队将在对二甲苯项目初期识别可能的技术风险，并采取相应的预防和应对措施。通过建立健全的风险评估机制，对二甲苯项目能够在实施过程中及时发现并解决潜在的技术问题，保障对二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二甲苯项目中，技术将成为对二甲苯项目成功的有力支持。这一深度剖析揭示了技术管理在对二甲苯项目实施中的关键作用，为对二甲苯项目的技术基础奠定了坚实的基础。</w:t>
      </w:r>
    </w:p>
    <w:p>
      <w:pPr>
        <w:pStyle w:val="Heading2"/>
        <w:ind w:firstLine="560" w:firstLineChars="200"/>
        <w:rPr>
          <w:rFonts w:ascii="仿宋" w:eastAsia="仿宋" w:hAnsi="仿宋" w:cs="仿宋" w:hint="eastAsia"/>
          <w:sz w:val="28"/>
          <w:lang w:eastAsia="zh-CN"/>
        </w:rPr>
      </w:pPr>
      <w:bookmarkStart w:id="13" w:name="_Toc29606"/>
      <w:r>
        <w:rPr>
          <w:rFonts w:ascii="仿宋" w:eastAsia="仿宋" w:hAnsi="仿宋" w:cs="仿宋" w:hint="eastAsia"/>
          <w:sz w:val="28"/>
          <w:lang w:eastAsia="zh-CN"/>
        </w:rPr>
        <w:t>(二)、对二甲苯项目工艺技术设计方案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二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对二甲苯项目将严格按照相关行业规范要求进行组织。通过有效控制产品质量，对二甲苯项目将致力于为顾客提供优质的对二甲苯项目产品和良好的服务。这体现了对二甲苯项目对于生产活动合规性和质量标准的高度重视，为对二甲苯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对二甲苯项目注重生态效益和清洁生产原则。对二甲苯项目建设将紧密结合地方特色经济发展，与社会经济发展规划和区域环境保护规划方案相协调一致。通过与当地区域自然生态系统的结合，对二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二甲苯项目产品具有多样化的客户需求和个性化的特点。因此，对二甲苯项目产品规格品种多样，且单批生产数量较小。为满足这一特点，对二甲苯项目承办单位将建设先进的柔性制造生产线。通过广泛应用柔性制造技术，对二甲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二甲苯项目采用的技术具有较高的技术含量和自动化水平，处于国内先进水平。这一技术选用不仅体现了对生产效率、质量和环境友好性的高标准要求，同时为对二甲苯项目的可持续发展奠定了坚实的基础。</w:t>
      </w:r>
    </w:p>
    <w:p>
      <w:pPr>
        <w:pStyle w:val="Heading2"/>
        <w:ind w:firstLine="560" w:firstLineChars="200"/>
        <w:rPr>
          <w:rFonts w:ascii="仿宋" w:eastAsia="仿宋" w:hAnsi="仿宋" w:cs="仿宋" w:hint="eastAsia"/>
          <w:sz w:val="28"/>
          <w:lang w:eastAsia="zh-CN"/>
        </w:rPr>
      </w:pPr>
      <w:bookmarkStart w:id="14" w:name="_Toc2670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为确保对二甲苯项目的高效生产和技术实施，我们制定了一套精心设计的设备选型方案，以满足对二甲苯项目生产、质量和环保的要求。该方案的主要特点如下：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二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针对对二甲苯项目产品的多样性和小批量生产的特点，我们将建设柔性制造生产线。通过在设备选型中考虑柔性制造技术，可以灵活应对不同产品规格和生产需求，实现生产线的高度灵活性和适应性。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605"/>
      <w:r>
        <w:rPr>
          <w:rFonts w:ascii="仿宋" w:eastAsia="仿宋" w:hAnsi="仿宋" w:cs="仿宋" w:hint="eastAsia"/>
          <w:sz w:val="28"/>
          <w:lang w:eastAsia="zh-CN"/>
        </w:rPr>
        <w:t>四、对二甲苯项目土建工程</w:t>
      </w:r>
      <w:bookmarkEnd w:id="15"/>
    </w:p>
    <w:p>
      <w:pPr>
        <w:pStyle w:val="Heading2"/>
        <w:rPr>
          <w:rFonts w:ascii="仿宋" w:eastAsia="仿宋" w:hAnsi="仿宋" w:cs="仿宋" w:hint="eastAsia"/>
          <w:lang w:eastAsia="zh-CN"/>
        </w:rPr>
      </w:pPr>
      <w:bookmarkStart w:id="16" w:name="_Toc258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在对二甲苯项目的建筑工程设计中，我们将秉承一系列重要的设计原则，以确保对二甲苯项目建筑在功能、美观、可持续性等方面达到最佳效果。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首要原则是确保建筑的功能性得到最大化的发挥。我们将充分理解对二甲苯项目的实际需求，合理布局各个功能区域，保证建筑在满足业务需求的同时，提供高效的工作环境。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在建筑设计中，我们将综合考虑建设和运营成本。通过精细的经济效益分析，确保设计方案在高效利用资源的同时，对对二甲苯项目的长期盈利能力有积极的贡献。</w:t>
      </w:r>
    </w:p>
    <w:p>
      <w:pPr>
        <w:pStyle w:val="Heading2"/>
        <w:ind w:firstLine="560" w:firstLineChars="200"/>
        <w:rPr>
          <w:rFonts w:ascii="仿宋" w:eastAsia="仿宋" w:hAnsi="仿宋" w:cs="仿宋" w:hint="eastAsia"/>
          <w:sz w:val="28"/>
          <w:lang w:eastAsia="zh-CN"/>
        </w:rPr>
      </w:pPr>
      <w:bookmarkStart w:id="17" w:name="_Toc1205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二甲苯项目的土建工程设计中，我们将精准设定设计年限，结合对二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https://d.book118.com/228142143137006025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94C70"/>
    <w:rsid w:val="5DF94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2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2024-01-11T23:04:00Z</dcterms:created>
  <dcterms:modified xsi:type="dcterms:W3CDTF">2024-01-11T23:04:28Z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83A4FEB1ACBB43DABF3C7D8C71DBC400_11</vt:lpwstr>
  </property>
  <property fmtid="{D5CDD505-2E9C-101B-9397-08002B2CF9AE}" pid="3" name="KSOProductBuildVer">
    <vt:lpwstr>2052-12.1.0.16120</vt:lpwstr>
  </property>
</Properties>
</file>