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11201400</wp:posOffset>
            </wp:positionV>
            <wp:extent cx="266700" cy="4572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兴文</w:t>
      </w:r>
      <w:bookmarkStart w:id="0" w:name="_GoBack"/>
      <w:bookmarkEnd w:id="0"/>
      <w:r>
        <w:rPr>
          <w:rFonts w:ascii="宋体" w:eastAsia="宋体" w:hAnsi="宋体" w:cs="宋体"/>
          <w:b/>
          <w:color w:val="auto"/>
          <w:sz w:val="32"/>
        </w:rPr>
        <w:t>高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2023</w:t>
      </w:r>
      <w:r>
        <w:rPr>
          <w:rFonts w:ascii="宋体" w:eastAsia="宋体" w:hAnsi="宋体" w:cs="宋体"/>
          <w:b/>
          <w:color w:val="auto"/>
          <w:sz w:val="32"/>
        </w:rPr>
        <w:t>级高一下期开学考试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英语试题</w:t>
      </w:r>
      <w:r>
        <w:rPr>
          <w:rFonts w:ascii="宋体" w:hAnsi="宋体" w:cs="宋体" w:hint="eastAsia"/>
          <w:b/>
          <w:color w:val="FF0000"/>
          <w:sz w:val="24"/>
          <w:szCs w:val="24"/>
          <w:lang w:eastAsia="zh-CN"/>
        </w:rPr>
        <w:t>（</w:t>
      </w:r>
      <w:r>
        <w:rPr>
          <w:rFonts w:ascii="宋体" w:hAnsi="宋体" w:cs="宋体" w:hint="eastAsia"/>
          <w:b/>
          <w:color w:val="FF0000"/>
          <w:sz w:val="24"/>
          <w:szCs w:val="24"/>
          <w:lang w:val="en-US" w:eastAsia="zh-CN"/>
        </w:rPr>
        <w:t>答案在最后</w:t>
      </w:r>
      <w:r>
        <w:rPr>
          <w:rFonts w:ascii="宋体" w:hAnsi="宋体" w:cs="宋体" w:hint="eastAsia"/>
          <w:b/>
          <w:color w:val="FF0000"/>
          <w:sz w:val="24"/>
          <w:szCs w:val="24"/>
          <w:lang w:eastAsia="zh-CN"/>
        </w:rPr>
        <w:t>）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第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I</w:t>
      </w:r>
      <w:r>
        <w:rPr>
          <w:rFonts w:ascii="宋体" w:eastAsia="宋体" w:hAnsi="宋体" w:cs="宋体"/>
          <w:b/>
          <w:color w:val="auto"/>
          <w:sz w:val="24"/>
        </w:rPr>
        <w:t>卷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  <w:r>
        <w:rPr>
          <w:rFonts w:ascii="宋体" w:eastAsia="宋体" w:hAnsi="宋体" w:cs="宋体"/>
          <w:b/>
          <w:color w:val="auto"/>
          <w:sz w:val="24"/>
        </w:rPr>
        <w:t>选择题（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100</w:t>
      </w:r>
      <w:r>
        <w:rPr>
          <w:rFonts w:ascii="宋体" w:eastAsia="宋体" w:hAnsi="宋体" w:cs="宋体"/>
          <w:b/>
          <w:color w:val="auto"/>
          <w:sz w:val="24"/>
        </w:rPr>
        <w:t>分）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第一部分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>
        <w:rPr>
          <w:rFonts w:ascii="宋体" w:eastAsia="宋体" w:hAnsi="宋体" w:cs="宋体"/>
          <w:b/>
          <w:color w:val="auto"/>
          <w:sz w:val="24"/>
        </w:rPr>
        <w:t>听力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(</w:t>
      </w:r>
      <w:r>
        <w:rPr>
          <w:rFonts w:ascii="宋体" w:eastAsia="宋体" w:hAnsi="宋体" w:cs="宋体"/>
          <w:b/>
          <w:color w:val="auto"/>
          <w:sz w:val="24"/>
        </w:rPr>
        <w:t>共两节，满分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30</w:t>
      </w:r>
      <w:r>
        <w:rPr>
          <w:rFonts w:ascii="宋体" w:eastAsia="宋体" w:hAnsi="宋体" w:cs="宋体"/>
          <w:b/>
          <w:color w:val="auto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)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做题时，先将答案标在试卷上。录音内容结束后，你将有两分钟的时间将试卷上的答案转涂到答题卡上。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第一节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(</w:t>
      </w:r>
      <w:r>
        <w:rPr>
          <w:rFonts w:ascii="宋体" w:eastAsia="宋体" w:hAnsi="宋体" w:cs="宋体"/>
          <w:b/>
          <w:color w:val="auto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小题；每小题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1.5</w:t>
      </w:r>
      <w:r>
        <w:rPr>
          <w:rFonts w:ascii="宋体" w:eastAsia="宋体" w:hAnsi="宋体" w:cs="宋体"/>
          <w:b/>
          <w:color w:val="auto"/>
          <w:sz w:val="24"/>
        </w:rPr>
        <w:t>分，满分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7.5</w:t>
      </w:r>
      <w:r>
        <w:rPr>
          <w:rFonts w:ascii="宋体" w:eastAsia="宋体" w:hAnsi="宋体" w:cs="宋体"/>
          <w:b/>
          <w:color w:val="auto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)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听下面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段对话。每段对话后有一个小题，从题中所给的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A</w:t>
      </w:r>
      <w:r>
        <w:rPr>
          <w:rFonts w:ascii="宋体" w:eastAsia="宋体" w:hAnsi="宋体" w:cs="宋体"/>
          <w:b/>
          <w:color w:val="auto"/>
          <w:sz w:val="24"/>
        </w:rPr>
        <w:t>、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B</w:t>
      </w:r>
      <w:r>
        <w:rPr>
          <w:rFonts w:ascii="宋体" w:eastAsia="宋体" w:hAnsi="宋体" w:cs="宋体"/>
          <w:b/>
          <w:color w:val="auto"/>
          <w:sz w:val="24"/>
        </w:rPr>
        <w:t>、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C</w:t>
      </w:r>
      <w:r>
        <w:rPr>
          <w:rFonts w:ascii="宋体" w:eastAsia="宋体" w:hAnsi="宋体" w:cs="宋体"/>
          <w:b/>
          <w:color w:val="auto"/>
          <w:sz w:val="24"/>
        </w:rPr>
        <w:t>三个选项中选出最佳选项。听完每段对话后，你都有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</w:t>
      </w:r>
      <w:r>
        <w:rPr>
          <w:rFonts w:ascii="宋体" w:eastAsia="宋体" w:hAnsi="宋体" w:cs="宋体"/>
          <w:b/>
          <w:color w:val="auto"/>
          <w:sz w:val="24"/>
        </w:rPr>
        <w:t>秒钟的时间来回答有关小题和阅读下一小题。每段对话仅读一遍。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 xml:space="preserve">1. </w:t>
      </w:r>
      <w:r>
        <w:t>【此处可播放相关音频，请去附件查看】</w:t>
      </w:r>
    </w:p>
    <w:p>
      <w:pPr>
        <w:spacing w:line="360" w:lineRule="auto"/>
        <w:jc w:val="left"/>
      </w:pPr>
      <w:r>
        <w:rPr>
          <w:rFonts w:ascii="Times New Roman" w:eastAsia="Times New Roman" w:hAnsi="Times New Roman" w:cs="Times New Roman"/>
          <w:color w:val="auto"/>
        </w:rPr>
        <w:t>What does the woman want to do?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Times New Roman" w:eastAsia="Times New Roman" w:hAnsi="Times New Roman" w:cs="Times New Roman"/>
          <w:color w:val="auto"/>
        </w:rPr>
        <w:t>Attend a concert.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Times New Roman" w:eastAsia="Times New Roman" w:hAnsi="Times New Roman" w:cs="Times New Roman"/>
          <w:color w:val="auto"/>
        </w:rPr>
        <w:t>Buy a T-shirt like the man’s.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Times New Roman" w:eastAsia="Times New Roman" w:hAnsi="Times New Roman" w:cs="Times New Roman"/>
          <w:color w:val="auto"/>
        </w:rPr>
        <w:t>Have a holiday with her friend.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【原文】</w:t>
      </w:r>
      <w:r>
        <w:rPr>
          <w:rFonts w:ascii="Times New Roman" w:eastAsia="Times New Roman" w:hAnsi="Times New Roman" w:cs="Times New Roman"/>
          <w:color w:val="000000"/>
        </w:rPr>
        <w:t>W: Nice T-shirt. I want one like that for my holiday.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It’s from the rock concert I went to last year. My friend bought one as well.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2. 【此处可播放相关音频，请去附件查看】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does the man want to do tonight?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Watch football on TV.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Buy some books.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Go to a basketball game.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【原文】</w:t>
      </w:r>
      <w:r>
        <w:rPr>
          <w:rFonts w:ascii="Times New Roman" w:eastAsia="Times New Roman" w:hAnsi="Times New Roman" w:cs="Times New Roman"/>
          <w:color w:val="000000"/>
        </w:rPr>
        <w:t>M: Hey, Flora. Do you know where I can buy tickets to the basketball game tonight?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I never go to basketball games, but I’m pretty sure they are for sale at the same place I buy football tickets—next to the bookstore.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3. 【此处可播放相关音频，请去附件查看】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What are the speakers talking about?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  <w:sectPr>
          <w:headerReference w:type="even" r:id="rId6"/>
          <w:footerReference w:type="even" r:id="rId7"/>
          <w:headerReference w:type="first" r:id="rId8"/>
          <w:footerReference w:type="first" r:id="rId9"/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 new school garden.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After-school activities.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The curriculum changes.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【原文】</w:t>
      </w:r>
      <w:r>
        <w:rPr>
          <w:rFonts w:ascii="Times New Roman" w:eastAsia="Times New Roman" w:hAnsi="Times New Roman" w:cs="Times New Roman"/>
          <w:color w:val="000000"/>
        </w:rPr>
        <w:t>W: Did you know that China’s new curriculum now includes a focus on practical life skills?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M: Really? What are they?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Now, when the bell rings, instead of sitting in the classroom, students head for the garden, or the kitchen!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【此处可播放相关音频，请去附件查看】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does Mike feel?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Satisfied.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Puzzled.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Worried.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【原文】</w:t>
      </w:r>
      <w:r>
        <w:rPr>
          <w:rFonts w:ascii="Times New Roman" w:eastAsia="Times New Roman" w:hAnsi="Times New Roman" w:cs="Times New Roman"/>
          <w:color w:val="000000"/>
        </w:rPr>
        <w:t>W: Mike, how are you getting along with your homework?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I have been doing it for two hours. I don’t know if I’ll be able to get it finished.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Take it easy.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5. 【此处可播放相关音频，请去附件查看】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When did the woman get home last night?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At 10:00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At 10:30.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At 11:00.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【原文】</w:t>
      </w:r>
      <w:r>
        <w:rPr>
          <w:rFonts w:ascii="Times New Roman" w:eastAsia="Times New Roman" w:hAnsi="Times New Roman" w:cs="Times New Roman"/>
          <w:color w:val="000000"/>
        </w:rPr>
        <w:t>M: Were you late home again last night?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W: Yes. I went to a party which finished at 10:00 so I didn’t come back home until 11 at night.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You should be back at least 30 minutes earlier.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第二节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eastAsia="宋体" w:hAnsi="宋体" w:cs="宋体"/>
          <w:b/>
          <w:color w:val="000000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15</w:t>
      </w:r>
      <w:r>
        <w:rPr>
          <w:rFonts w:ascii="宋体" w:eastAsia="宋体" w:hAnsi="宋体" w:cs="宋体"/>
          <w:b/>
          <w:color w:val="000000"/>
          <w:sz w:val="24"/>
        </w:rPr>
        <w:t>小题；每小题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1.5</w:t>
      </w:r>
      <w:r>
        <w:rPr>
          <w:rFonts w:ascii="宋体" w:eastAsia="宋体" w:hAnsi="宋体" w:cs="宋体"/>
          <w:b/>
          <w:color w:val="000000"/>
          <w:sz w:val="24"/>
        </w:rPr>
        <w:t>分，满分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22.5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听下面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段对话或独白。每段对话或独白后有几个小题，从题中所给的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</w:t>
      </w:r>
      <w:r>
        <w:rPr>
          <w:rFonts w:ascii="宋体" w:eastAsia="宋体" w:hAnsi="宋体" w:cs="宋体"/>
          <w:b/>
          <w:color w:val="000000"/>
          <w:sz w:val="24"/>
        </w:rPr>
        <w:t>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B</w:t>
      </w:r>
      <w:r>
        <w:rPr>
          <w:rFonts w:ascii="宋体" w:eastAsia="宋体" w:hAnsi="宋体" w:cs="宋体"/>
          <w:b/>
          <w:color w:val="000000"/>
          <w:sz w:val="24"/>
        </w:rPr>
        <w:t>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</w:t>
      </w:r>
      <w:r>
        <w:rPr>
          <w:rFonts w:ascii="宋体" w:eastAsia="宋体" w:hAnsi="宋体" w:cs="宋体"/>
          <w:b/>
          <w:color w:val="000000"/>
          <w:sz w:val="24"/>
        </w:rPr>
        <w:t>三个选项中选出最佳选项。听每段对话或独白前，你将有时间阅读各个小题，每小题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秒钟；听完后，各小题将给出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秒钟的作答时间。每段对话或独白读两遍。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听下面一段较长对话，回答以下小题。</w:t>
      </w:r>
      <w:r>
        <w:rPr>
          <w:color w:val="000000"/>
        </w:rPr>
        <w:t>【此处可播放相关音频，请去附件查看】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Times New Roman" w:eastAsia="Times New Roman" w:hAnsi="Times New Roman" w:cs="Times New Roman"/>
          <w:color w:val="000000"/>
        </w:rPr>
        <w:t>Who is the woman?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 shop assistant.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The man’s wife.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A cashier.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>What is the man going to do with the blouse?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  <w:sectPr>
          <w:headerReference w:type="even" r:id="rId10"/>
          <w:footerReference w:type="even" r:id="rId11"/>
          <w:headerReference w:type="first" r:id="rId12"/>
          <w:footerReference w:type="first" r:id="rId13"/>
          <w:type w:val="nextPage"/>
          <w:pgSz w:w="11906" w:h="16838"/>
          <w:pgMar w:top="910" w:right="1080" w:bottom="1440" w:left="108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Return it.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Pay for it.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Exchange it.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6. A    7. 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【原文】</w:t>
      </w:r>
      <w:r>
        <w:rPr>
          <w:rFonts w:ascii="Times New Roman" w:eastAsia="Times New Roman" w:hAnsi="Times New Roman" w:cs="Times New Roman"/>
          <w:color w:val="000000"/>
        </w:rPr>
        <w:t>M: If this blouse doesn’t fit my wife, may I return it?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Certainly. You’ll receive a full refund within 7 days if it’s not damaged by human error. And you must show your receipt.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Oh, I see. But what if I just want to get it exchanged?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W: You may change it for the goods at the same or a lower price within 14 days. 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Okay, I’ll take it. Can I pay it by credit card?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I guess it’s OK. But you should make it clear to the cashier.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听下面一段较长对话，回答以下小题。</w:t>
      </w:r>
      <w:r>
        <w:rPr>
          <w:color w:val="000000"/>
        </w:rPr>
        <w:t>【此处可播放相关音频，请去附件查看】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Times New Roman" w:eastAsia="Times New Roman" w:hAnsi="Times New Roman" w:cs="Times New Roman"/>
          <w:color w:val="000000"/>
        </w:rPr>
        <w:t>Where does the conversation most probably take place?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In a concert hall.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In a theatre.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In a theme park.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" w:eastAsia="Times New Roman" w:hAnsi="Times New Roman" w:cs="Times New Roman"/>
          <w:color w:val="000000"/>
        </w:rPr>
        <w:t>What will the speakers do?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Look for their friends.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Take the ferris wheel.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Ride the spinning ride.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8. C    9. 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【原文】</w:t>
      </w:r>
      <w:r>
        <w:rPr>
          <w:rFonts w:ascii="Times New Roman" w:eastAsia="Times New Roman" w:hAnsi="Times New Roman" w:cs="Times New Roman"/>
          <w:color w:val="000000"/>
        </w:rPr>
        <w:t>W: Wow, this festival is tons of fun.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Yeah, I’m so glad we came here.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Riding that spinning ride was a lot of fun! And I liked the ferris wheel, too.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You could see for miles and miles at the top!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It’s a good thing we’re not scared of heights.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Yeah. We should go to that concert stage later.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OK, I’ve been hearing some good music all day from there.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Festivals are so cool.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W: I agree. Let’s go and see if we can find our friends.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M: Okay.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听下面一段较长对话，回答以下小题。</w:t>
      </w:r>
      <w:r>
        <w:rPr>
          <w:color w:val="000000"/>
        </w:rPr>
        <w:t>【此处可播放相关音频，请去附件查看】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Times New Roman" w:eastAsia="Times New Roman" w:hAnsi="Times New Roman" w:cs="Times New Roman"/>
          <w:color w:val="000000"/>
        </w:rPr>
        <w:t>What did David suggest changing at first?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The working plan.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The movie theatre.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The time arrangement.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https://d.book118.com/235002202143011121</w:t>
        </w:r>
      </w:hyperlink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</w:p>
    <w:sectPr>
      <w:headerReference w:type="even" r:id="rId15"/>
      <w:footerReference w:type="even" r:id="rId16"/>
      <w:headerReference w:type="first" r:id="rId17"/>
      <w:footerReference w:type="first" r:id="rId18"/>
      <w:type w:val="nextPage"/>
      <w:pgSz w:w="11906" w:h="16838"/>
      <w:pgMar w:top="910" w:right="1080" w:bottom="1440" w:left="1080" w:header="152" w:footer="0" w:gutter="0"/>
      <w:pgNumType w:start="3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3E9B5023"/>
  </w:rsids>
  <w:docVars>
    <w:docVar w:name="commondata" w:val="eyJoZGlkIjoiYTVjZmNhYjg1MTUzYTY4MjA0YWQyMDk1ZDQ1ZTBlM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hyperlink" Target="https://d.book118.com/235002202143011121" TargetMode="Externa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12627</Words>
  <Characters>33954</Characters>
  <Application>Microsoft Office Word</Application>
  <DocSecurity>0</DocSecurity>
  <Lines>0</Lines>
  <Paragraphs>0</Paragraphs>
  <ScaleCrop>false</ScaleCrop>
  <Company/>
  <LinksUpToDate>false</LinksUpToDate>
  <CharactersWithSpaces>39435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明湖</dc:creator>
  <cp:lastModifiedBy>明湖</cp:lastModifiedBy>
  <cp:revision>0</cp:revision>
  <dcterms:created xsi:type="dcterms:W3CDTF">2024-03-09T07:38:11Z</dcterms:created>
  <dcterms:modified xsi:type="dcterms:W3CDTF">2024-03-09T08:06:43Z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FF08DF8E6886442C9202454297424BFE_12</vt:lpwstr>
  </property>
  <property fmtid="{D5CDD505-2E9C-101B-9397-08002B2CF9AE}" pid="3" name="KSOProductBuildVer">
    <vt:lpwstr>2052-12.1.0.16120</vt:lpwstr>
  </property>
</Properties>
</file>