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填料项目策划方案报告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72" w:history="1">
        <w:r>
          <w:rPr>
            <w:rFonts w:ascii="仿宋" w:eastAsia="仿宋" w:hAnsi="仿宋" w:cs="仿宋" w:hint="eastAsia"/>
            <w:lang w:eastAsia="zh-CN"/>
          </w:rPr>
          <w:t>概论</w:t>
        </w:r>
        <w:r>
          <w:tab/>
        </w:r>
        <w:r>
          <w:fldChar w:fldCharType="begin"/>
        </w:r>
        <w:r>
          <w:instrText xml:space="preserve"> PAGEREF _Toc11072 \h </w:instrText>
        </w:r>
        <w:r>
          <w:fldChar w:fldCharType="separate"/>
        </w:r>
        <w:r>
          <w:t>4</w:t>
        </w:r>
        <w:r>
          <w:fldChar w:fldCharType="end"/>
        </w:r>
      </w:hyperlink>
    </w:p>
    <w:p>
      <w:pPr>
        <w:pStyle w:val="TOC1"/>
        <w:tabs>
          <w:tab w:val="right" w:leader="dot" w:pos="8306"/>
        </w:tabs>
      </w:pPr>
      <w:hyperlink w:anchor="_Toc539" w:history="1">
        <w:r>
          <w:rPr>
            <w:rFonts w:ascii="仿宋" w:eastAsia="仿宋" w:hAnsi="仿宋" w:cs="仿宋" w:hint="eastAsia"/>
            <w:lang w:eastAsia="zh-CN"/>
          </w:rPr>
          <w:t>一、填料项目概述</w:t>
        </w:r>
        <w:r>
          <w:tab/>
        </w:r>
        <w:r>
          <w:fldChar w:fldCharType="begin"/>
        </w:r>
        <w:r>
          <w:instrText xml:space="preserve"> PAGEREF _Toc539 \h </w:instrText>
        </w:r>
        <w:r>
          <w:fldChar w:fldCharType="separate"/>
        </w:r>
        <w:r>
          <w:t>4</w:t>
        </w:r>
        <w:r>
          <w:fldChar w:fldCharType="end"/>
        </w:r>
      </w:hyperlink>
    </w:p>
    <w:p>
      <w:pPr>
        <w:pStyle w:val="TOC2"/>
        <w:tabs>
          <w:tab w:val="right" w:leader="dot" w:pos="8306"/>
        </w:tabs>
      </w:pPr>
      <w:hyperlink w:anchor="_Toc1143" w:history="1">
        <w:r>
          <w:rPr>
            <w:rFonts w:ascii="仿宋" w:eastAsia="仿宋" w:hAnsi="仿宋" w:cs="仿宋" w:hint="eastAsia"/>
            <w:lang w:eastAsia="zh-CN"/>
          </w:rPr>
          <w:t>(一)、填料项目名称及建设性质</w:t>
        </w:r>
        <w:r>
          <w:tab/>
        </w:r>
        <w:r>
          <w:fldChar w:fldCharType="begin"/>
        </w:r>
        <w:r>
          <w:instrText xml:space="preserve"> PAGEREF _Toc1143 \h </w:instrText>
        </w:r>
        <w:r>
          <w:fldChar w:fldCharType="separate"/>
        </w:r>
        <w:r>
          <w:t>4</w:t>
        </w:r>
        <w:r>
          <w:fldChar w:fldCharType="end"/>
        </w:r>
      </w:hyperlink>
    </w:p>
    <w:p>
      <w:pPr>
        <w:pStyle w:val="TOC2"/>
        <w:tabs>
          <w:tab w:val="right" w:leader="dot" w:pos="8306"/>
        </w:tabs>
      </w:pPr>
      <w:hyperlink w:anchor="_Toc13704" w:history="1">
        <w:r>
          <w:rPr>
            <w:rFonts w:ascii="仿宋" w:eastAsia="仿宋" w:hAnsi="仿宋" w:cs="仿宋" w:hint="eastAsia"/>
            <w:lang w:eastAsia="zh-CN"/>
          </w:rPr>
          <w:t>(二)、填料项目成本单位</w:t>
        </w:r>
        <w:r>
          <w:tab/>
        </w:r>
        <w:r>
          <w:fldChar w:fldCharType="begin"/>
        </w:r>
        <w:r>
          <w:instrText xml:space="preserve"> PAGEREF _Toc13704 \h </w:instrText>
        </w:r>
        <w:r>
          <w:fldChar w:fldCharType="separate"/>
        </w:r>
        <w:r>
          <w:t>4</w:t>
        </w:r>
        <w:r>
          <w:fldChar w:fldCharType="end"/>
        </w:r>
      </w:hyperlink>
    </w:p>
    <w:p>
      <w:pPr>
        <w:pStyle w:val="TOC2"/>
        <w:tabs>
          <w:tab w:val="right" w:leader="dot" w:pos="8306"/>
        </w:tabs>
      </w:pPr>
      <w:hyperlink w:anchor="_Toc21271" w:history="1">
        <w:r>
          <w:rPr>
            <w:rFonts w:ascii="仿宋" w:eastAsia="仿宋" w:hAnsi="仿宋" w:cs="仿宋" w:hint="eastAsia"/>
            <w:lang w:eastAsia="zh-CN"/>
          </w:rPr>
          <w:t>(三)、战略合作单位</w:t>
        </w:r>
        <w:r>
          <w:tab/>
        </w:r>
        <w:r>
          <w:fldChar w:fldCharType="begin"/>
        </w:r>
        <w:r>
          <w:instrText xml:space="preserve"> PAGEREF _Toc21271 \h </w:instrText>
        </w:r>
        <w:r>
          <w:fldChar w:fldCharType="separate"/>
        </w:r>
        <w:r>
          <w:t>5</w:t>
        </w:r>
        <w:r>
          <w:fldChar w:fldCharType="end"/>
        </w:r>
      </w:hyperlink>
    </w:p>
    <w:p>
      <w:pPr>
        <w:pStyle w:val="TOC2"/>
        <w:tabs>
          <w:tab w:val="right" w:leader="dot" w:pos="8306"/>
        </w:tabs>
      </w:pPr>
      <w:hyperlink w:anchor="_Toc7316" w:history="1">
        <w:r>
          <w:rPr>
            <w:rFonts w:ascii="仿宋" w:eastAsia="仿宋" w:hAnsi="仿宋" w:cs="仿宋" w:hint="eastAsia"/>
            <w:lang w:eastAsia="zh-CN"/>
          </w:rPr>
          <w:t>(四)、填料项目提出的理由</w:t>
        </w:r>
        <w:r>
          <w:tab/>
        </w:r>
        <w:r>
          <w:fldChar w:fldCharType="begin"/>
        </w:r>
        <w:r>
          <w:instrText xml:space="preserve"> PAGEREF _Toc7316 \h </w:instrText>
        </w:r>
        <w:r>
          <w:fldChar w:fldCharType="separate"/>
        </w:r>
        <w:r>
          <w:t>5</w:t>
        </w:r>
        <w:r>
          <w:fldChar w:fldCharType="end"/>
        </w:r>
      </w:hyperlink>
    </w:p>
    <w:p>
      <w:pPr>
        <w:pStyle w:val="TOC2"/>
        <w:tabs>
          <w:tab w:val="right" w:leader="dot" w:pos="8306"/>
        </w:tabs>
      </w:pPr>
      <w:hyperlink w:anchor="_Toc31827" w:history="1">
        <w:r>
          <w:rPr>
            <w:rFonts w:ascii="仿宋" w:eastAsia="仿宋" w:hAnsi="仿宋" w:cs="仿宋" w:hint="eastAsia"/>
            <w:lang w:eastAsia="zh-CN"/>
          </w:rPr>
          <w:t>(五)、填料项目选址及用地综述</w:t>
        </w:r>
        <w:r>
          <w:tab/>
        </w:r>
        <w:r>
          <w:fldChar w:fldCharType="begin"/>
        </w:r>
        <w:r>
          <w:instrText xml:space="preserve"> PAGEREF _Toc31827 \h </w:instrText>
        </w:r>
        <w:r>
          <w:fldChar w:fldCharType="separate"/>
        </w:r>
        <w:r>
          <w:t>6</w:t>
        </w:r>
        <w:r>
          <w:fldChar w:fldCharType="end"/>
        </w:r>
      </w:hyperlink>
    </w:p>
    <w:p>
      <w:pPr>
        <w:pStyle w:val="TOC2"/>
        <w:tabs>
          <w:tab w:val="right" w:leader="dot" w:pos="8306"/>
        </w:tabs>
      </w:pPr>
      <w:hyperlink w:anchor="_Toc102" w:history="1">
        <w:r>
          <w:rPr>
            <w:rFonts w:ascii="仿宋" w:eastAsia="仿宋" w:hAnsi="仿宋" w:cs="仿宋" w:hint="eastAsia"/>
            <w:lang w:eastAsia="zh-CN"/>
          </w:rPr>
          <w:t>(六)、土建工程建设指标</w:t>
        </w:r>
        <w:r>
          <w:tab/>
        </w:r>
        <w:r>
          <w:fldChar w:fldCharType="begin"/>
        </w:r>
        <w:r>
          <w:instrText xml:space="preserve"> PAGEREF _Toc102 \h </w:instrText>
        </w:r>
        <w:r>
          <w:fldChar w:fldCharType="separate"/>
        </w:r>
        <w:r>
          <w:t>7</w:t>
        </w:r>
        <w:r>
          <w:fldChar w:fldCharType="end"/>
        </w:r>
      </w:hyperlink>
    </w:p>
    <w:p>
      <w:pPr>
        <w:pStyle w:val="TOC2"/>
        <w:tabs>
          <w:tab w:val="right" w:leader="dot" w:pos="8306"/>
        </w:tabs>
      </w:pPr>
      <w:hyperlink w:anchor="_Toc17004" w:history="1">
        <w:r>
          <w:rPr>
            <w:rFonts w:ascii="仿宋" w:eastAsia="仿宋" w:hAnsi="仿宋" w:cs="仿宋" w:hint="eastAsia"/>
            <w:lang w:eastAsia="zh-CN"/>
          </w:rPr>
          <w:t>(七)、设备购置</w:t>
        </w:r>
        <w:r>
          <w:tab/>
        </w:r>
        <w:r>
          <w:fldChar w:fldCharType="begin"/>
        </w:r>
        <w:r>
          <w:instrText xml:space="preserve"> PAGEREF _Toc17004 \h </w:instrText>
        </w:r>
        <w:r>
          <w:fldChar w:fldCharType="separate"/>
        </w:r>
        <w:r>
          <w:t>7</w:t>
        </w:r>
        <w:r>
          <w:fldChar w:fldCharType="end"/>
        </w:r>
      </w:hyperlink>
    </w:p>
    <w:p>
      <w:pPr>
        <w:pStyle w:val="TOC2"/>
        <w:tabs>
          <w:tab w:val="right" w:leader="dot" w:pos="8306"/>
        </w:tabs>
      </w:pPr>
      <w:hyperlink w:anchor="_Toc10508" w:history="1">
        <w:r>
          <w:rPr>
            <w:rFonts w:ascii="仿宋" w:eastAsia="仿宋" w:hAnsi="仿宋" w:cs="仿宋" w:hint="eastAsia"/>
            <w:lang w:eastAsia="zh-CN"/>
          </w:rPr>
          <w:t>(八)、产品规划方案</w:t>
        </w:r>
        <w:r>
          <w:tab/>
        </w:r>
        <w:r>
          <w:fldChar w:fldCharType="begin"/>
        </w:r>
        <w:r>
          <w:instrText xml:space="preserve"> PAGEREF _Toc10508 \h </w:instrText>
        </w:r>
        <w:r>
          <w:fldChar w:fldCharType="separate"/>
        </w:r>
        <w:r>
          <w:t>8</w:t>
        </w:r>
        <w:r>
          <w:fldChar w:fldCharType="end"/>
        </w:r>
      </w:hyperlink>
    </w:p>
    <w:p>
      <w:pPr>
        <w:pStyle w:val="TOC2"/>
        <w:tabs>
          <w:tab w:val="right" w:leader="dot" w:pos="8306"/>
        </w:tabs>
      </w:pPr>
      <w:hyperlink w:anchor="_Toc26821" w:history="1">
        <w:r>
          <w:rPr>
            <w:rFonts w:ascii="仿宋" w:eastAsia="仿宋" w:hAnsi="仿宋" w:cs="仿宋" w:hint="eastAsia"/>
            <w:lang w:eastAsia="zh-CN"/>
          </w:rPr>
          <w:t>(九)、原材料供应</w:t>
        </w:r>
        <w:r>
          <w:tab/>
        </w:r>
        <w:r>
          <w:fldChar w:fldCharType="begin"/>
        </w:r>
        <w:r>
          <w:instrText xml:space="preserve"> PAGEREF _Toc26821 \h </w:instrText>
        </w:r>
        <w:r>
          <w:fldChar w:fldCharType="separate"/>
        </w:r>
        <w:r>
          <w:t>8</w:t>
        </w:r>
        <w:r>
          <w:fldChar w:fldCharType="end"/>
        </w:r>
      </w:hyperlink>
    </w:p>
    <w:p>
      <w:pPr>
        <w:pStyle w:val="TOC2"/>
        <w:tabs>
          <w:tab w:val="right" w:leader="dot" w:pos="8306"/>
        </w:tabs>
      </w:pPr>
      <w:hyperlink w:anchor="_Toc8642" w:history="1">
        <w:r>
          <w:rPr>
            <w:rFonts w:ascii="仿宋" w:eastAsia="仿宋" w:hAnsi="仿宋" w:cs="仿宋" w:hint="eastAsia"/>
            <w:lang w:eastAsia="zh-CN"/>
          </w:rPr>
          <w:t>(十)、填料项目能耗分析</w:t>
        </w:r>
        <w:r>
          <w:tab/>
        </w:r>
        <w:r>
          <w:fldChar w:fldCharType="begin"/>
        </w:r>
        <w:r>
          <w:instrText xml:space="preserve"> PAGEREF _Toc8642 \h </w:instrText>
        </w:r>
        <w:r>
          <w:fldChar w:fldCharType="separate"/>
        </w:r>
        <w:r>
          <w:t>9</w:t>
        </w:r>
        <w:r>
          <w:fldChar w:fldCharType="end"/>
        </w:r>
      </w:hyperlink>
    </w:p>
    <w:p>
      <w:pPr>
        <w:pStyle w:val="TOC2"/>
        <w:tabs>
          <w:tab w:val="right" w:leader="dot" w:pos="8306"/>
        </w:tabs>
      </w:pPr>
      <w:hyperlink w:anchor="_Toc21890" w:history="1">
        <w:r>
          <w:rPr>
            <w:rFonts w:ascii="仿宋" w:eastAsia="仿宋" w:hAnsi="仿宋" w:cs="仿宋" w:hint="eastAsia"/>
            <w:lang w:eastAsia="zh-CN"/>
          </w:rPr>
          <w:t>(十一)、环境保护</w:t>
        </w:r>
        <w:r>
          <w:tab/>
        </w:r>
        <w:r>
          <w:fldChar w:fldCharType="begin"/>
        </w:r>
        <w:r>
          <w:instrText xml:space="preserve"> PAGEREF _Toc21890 \h </w:instrText>
        </w:r>
        <w:r>
          <w:fldChar w:fldCharType="separate"/>
        </w:r>
        <w:r>
          <w:t>10</w:t>
        </w:r>
        <w:r>
          <w:fldChar w:fldCharType="end"/>
        </w:r>
      </w:hyperlink>
    </w:p>
    <w:p>
      <w:pPr>
        <w:pStyle w:val="TOC2"/>
        <w:tabs>
          <w:tab w:val="right" w:leader="dot" w:pos="8306"/>
        </w:tabs>
      </w:pPr>
      <w:hyperlink w:anchor="_Toc2186" w:history="1">
        <w:r>
          <w:rPr>
            <w:rFonts w:ascii="仿宋" w:eastAsia="仿宋" w:hAnsi="仿宋" w:cs="仿宋" w:hint="eastAsia"/>
            <w:lang w:eastAsia="zh-CN"/>
          </w:rPr>
          <w:t>(十二)、填料项目建设符合性</w:t>
        </w:r>
        <w:r>
          <w:tab/>
        </w:r>
        <w:r>
          <w:fldChar w:fldCharType="begin"/>
        </w:r>
        <w:r>
          <w:instrText xml:space="preserve"> PAGEREF _Toc2186 \h </w:instrText>
        </w:r>
        <w:r>
          <w:fldChar w:fldCharType="separate"/>
        </w:r>
        <w:r>
          <w:t>10</w:t>
        </w:r>
        <w:r>
          <w:fldChar w:fldCharType="end"/>
        </w:r>
      </w:hyperlink>
    </w:p>
    <w:p>
      <w:pPr>
        <w:pStyle w:val="TOC2"/>
        <w:tabs>
          <w:tab w:val="right" w:leader="dot" w:pos="8306"/>
        </w:tabs>
      </w:pPr>
      <w:hyperlink w:anchor="_Toc1353" w:history="1">
        <w:r>
          <w:rPr>
            <w:rFonts w:ascii="仿宋" w:eastAsia="仿宋" w:hAnsi="仿宋" w:cs="仿宋" w:hint="eastAsia"/>
            <w:lang w:eastAsia="zh-CN"/>
          </w:rPr>
          <w:t>(十三)、填料项目进度规划</w:t>
        </w:r>
        <w:r>
          <w:tab/>
        </w:r>
        <w:r>
          <w:fldChar w:fldCharType="begin"/>
        </w:r>
        <w:r>
          <w:instrText xml:space="preserve"> PAGEREF _Toc1353 \h </w:instrText>
        </w:r>
        <w:r>
          <w:fldChar w:fldCharType="separate"/>
        </w:r>
        <w:r>
          <w:t>11</w:t>
        </w:r>
        <w:r>
          <w:fldChar w:fldCharType="end"/>
        </w:r>
      </w:hyperlink>
    </w:p>
    <w:p>
      <w:pPr>
        <w:pStyle w:val="TOC2"/>
        <w:tabs>
          <w:tab w:val="right" w:leader="dot" w:pos="8306"/>
        </w:tabs>
      </w:pPr>
      <w:hyperlink w:anchor="_Toc2934" w:history="1">
        <w:r>
          <w:rPr>
            <w:rFonts w:ascii="仿宋" w:eastAsia="仿宋" w:hAnsi="仿宋" w:cs="仿宋" w:hint="eastAsia"/>
            <w:lang w:eastAsia="zh-CN"/>
          </w:rPr>
          <w:t>(十四)、投资估算及经济效益分析</w:t>
        </w:r>
        <w:r>
          <w:tab/>
        </w:r>
        <w:r>
          <w:fldChar w:fldCharType="begin"/>
        </w:r>
        <w:r>
          <w:instrText xml:space="preserve"> PAGEREF _Toc2934 \h </w:instrText>
        </w:r>
        <w:r>
          <w:fldChar w:fldCharType="separate"/>
        </w:r>
        <w:r>
          <w:t>12</w:t>
        </w:r>
        <w:r>
          <w:fldChar w:fldCharType="end"/>
        </w:r>
      </w:hyperlink>
    </w:p>
    <w:p>
      <w:pPr>
        <w:pStyle w:val="TOC2"/>
        <w:tabs>
          <w:tab w:val="right" w:leader="dot" w:pos="8306"/>
        </w:tabs>
      </w:pPr>
      <w:hyperlink w:anchor="_Toc2525" w:history="1">
        <w:r>
          <w:rPr>
            <w:rFonts w:ascii="仿宋" w:eastAsia="仿宋" w:hAnsi="仿宋" w:cs="仿宋" w:hint="eastAsia"/>
            <w:lang w:eastAsia="zh-CN"/>
          </w:rPr>
          <w:t>(十五)、报告说明</w:t>
        </w:r>
        <w:r>
          <w:tab/>
        </w:r>
        <w:r>
          <w:fldChar w:fldCharType="begin"/>
        </w:r>
        <w:r>
          <w:instrText xml:space="preserve"> PAGEREF _Toc2525 \h </w:instrText>
        </w:r>
        <w:r>
          <w:fldChar w:fldCharType="separate"/>
        </w:r>
        <w:r>
          <w:t>13</w:t>
        </w:r>
        <w:r>
          <w:fldChar w:fldCharType="end"/>
        </w:r>
      </w:hyperlink>
    </w:p>
    <w:p>
      <w:pPr>
        <w:pStyle w:val="TOC2"/>
        <w:tabs>
          <w:tab w:val="right" w:leader="dot" w:pos="8306"/>
        </w:tabs>
      </w:pPr>
      <w:hyperlink w:anchor="_Toc2388" w:history="1">
        <w:r>
          <w:rPr>
            <w:rFonts w:ascii="仿宋" w:eastAsia="仿宋" w:hAnsi="仿宋" w:cs="仿宋" w:hint="eastAsia"/>
            <w:lang w:eastAsia="zh-CN"/>
          </w:rPr>
          <w:t>(十六)、填料项目评价</w:t>
        </w:r>
        <w:r>
          <w:tab/>
        </w:r>
        <w:r>
          <w:fldChar w:fldCharType="begin"/>
        </w:r>
        <w:r>
          <w:instrText xml:space="preserve"> PAGEREF _Toc2388 \h </w:instrText>
        </w:r>
        <w:r>
          <w:fldChar w:fldCharType="separate"/>
        </w:r>
        <w:r>
          <w:t>13</w:t>
        </w:r>
        <w:r>
          <w:fldChar w:fldCharType="end"/>
        </w:r>
      </w:hyperlink>
    </w:p>
    <w:p>
      <w:pPr>
        <w:pStyle w:val="TOC2"/>
        <w:tabs>
          <w:tab w:val="right" w:leader="dot" w:pos="8306"/>
        </w:tabs>
      </w:pPr>
      <w:hyperlink w:anchor="_Toc21152" w:history="1">
        <w:r>
          <w:rPr>
            <w:rFonts w:ascii="仿宋" w:eastAsia="仿宋" w:hAnsi="仿宋" w:cs="仿宋" w:hint="eastAsia"/>
            <w:lang w:eastAsia="zh-CN"/>
          </w:rPr>
          <w:t>(十七)、主要经济指标</w:t>
        </w:r>
        <w:r>
          <w:tab/>
        </w:r>
        <w:r>
          <w:fldChar w:fldCharType="begin"/>
        </w:r>
        <w:r>
          <w:instrText xml:space="preserve"> PAGEREF _Toc21152 \h </w:instrText>
        </w:r>
        <w:r>
          <w:fldChar w:fldCharType="separate"/>
        </w:r>
        <w:r>
          <w:t>14</w:t>
        </w:r>
        <w:r>
          <w:fldChar w:fldCharType="end"/>
        </w:r>
      </w:hyperlink>
    </w:p>
    <w:p>
      <w:pPr>
        <w:pStyle w:val="TOC1"/>
        <w:tabs>
          <w:tab w:val="right" w:leader="dot" w:pos="8306"/>
        </w:tabs>
      </w:pPr>
      <w:hyperlink w:anchor="_Toc14486" w:history="1">
        <w:r>
          <w:rPr>
            <w:rFonts w:ascii="仿宋" w:eastAsia="仿宋" w:hAnsi="仿宋" w:cs="仿宋" w:hint="eastAsia"/>
            <w:lang w:eastAsia="zh-CN"/>
          </w:rPr>
          <w:t>二、安全评价范围、目的及依据</w:t>
        </w:r>
        <w:r>
          <w:tab/>
        </w:r>
        <w:r>
          <w:fldChar w:fldCharType="begin"/>
        </w:r>
        <w:r>
          <w:instrText xml:space="preserve"> PAGEREF _Toc14486 \h </w:instrText>
        </w:r>
        <w:r>
          <w:fldChar w:fldCharType="separate"/>
        </w:r>
        <w:r>
          <w:t>15</w:t>
        </w:r>
        <w:r>
          <w:fldChar w:fldCharType="end"/>
        </w:r>
      </w:hyperlink>
    </w:p>
    <w:p>
      <w:pPr>
        <w:pStyle w:val="TOC2"/>
        <w:tabs>
          <w:tab w:val="right" w:leader="dot" w:pos="8306"/>
        </w:tabs>
      </w:pPr>
      <w:hyperlink w:anchor="_Toc13907" w:history="1">
        <w:r>
          <w:rPr>
            <w:rFonts w:ascii="仿宋" w:eastAsia="仿宋" w:hAnsi="仿宋" w:cs="仿宋" w:hint="eastAsia"/>
            <w:lang w:eastAsia="zh-CN"/>
          </w:rPr>
          <w:t>(一)、评价范围</w:t>
        </w:r>
        <w:r>
          <w:tab/>
        </w:r>
        <w:r>
          <w:fldChar w:fldCharType="begin"/>
        </w:r>
        <w:r>
          <w:instrText xml:space="preserve"> PAGEREF _Toc13907 \h </w:instrText>
        </w:r>
        <w:r>
          <w:fldChar w:fldCharType="separate"/>
        </w:r>
        <w:r>
          <w:t>15</w:t>
        </w:r>
        <w:r>
          <w:fldChar w:fldCharType="end"/>
        </w:r>
      </w:hyperlink>
    </w:p>
    <w:p>
      <w:pPr>
        <w:pStyle w:val="TOC2"/>
        <w:tabs>
          <w:tab w:val="right" w:leader="dot" w:pos="8306"/>
        </w:tabs>
      </w:pPr>
      <w:hyperlink w:anchor="_Toc3762" w:history="1">
        <w:r>
          <w:rPr>
            <w:rFonts w:ascii="仿宋" w:eastAsia="仿宋" w:hAnsi="仿宋" w:cs="仿宋" w:hint="eastAsia"/>
            <w:lang w:eastAsia="zh-CN"/>
          </w:rPr>
          <w:t>(二)、评价目的</w:t>
        </w:r>
        <w:r>
          <w:tab/>
        </w:r>
        <w:r>
          <w:fldChar w:fldCharType="begin"/>
        </w:r>
        <w:r>
          <w:instrText xml:space="preserve"> PAGEREF _Toc3762 \h </w:instrText>
        </w:r>
        <w:r>
          <w:fldChar w:fldCharType="separate"/>
        </w:r>
        <w:r>
          <w:t>16</w:t>
        </w:r>
        <w:r>
          <w:fldChar w:fldCharType="end"/>
        </w:r>
      </w:hyperlink>
    </w:p>
    <w:p>
      <w:pPr>
        <w:pStyle w:val="TOC2"/>
        <w:tabs>
          <w:tab w:val="right" w:leader="dot" w:pos="8306"/>
        </w:tabs>
      </w:pPr>
      <w:hyperlink w:anchor="_Toc12159" w:history="1">
        <w:r>
          <w:rPr>
            <w:rFonts w:ascii="仿宋" w:eastAsia="仿宋" w:hAnsi="仿宋" w:cs="仿宋" w:hint="eastAsia"/>
            <w:lang w:eastAsia="zh-CN"/>
          </w:rPr>
          <w:t>(三)、评价依据</w:t>
        </w:r>
        <w:r>
          <w:tab/>
        </w:r>
        <w:r>
          <w:fldChar w:fldCharType="begin"/>
        </w:r>
        <w:r>
          <w:instrText xml:space="preserve"> PAGEREF _Toc12159 \h </w:instrText>
        </w:r>
        <w:r>
          <w:fldChar w:fldCharType="separate"/>
        </w:r>
        <w:r>
          <w:t>17</w:t>
        </w:r>
        <w:r>
          <w:fldChar w:fldCharType="end"/>
        </w:r>
      </w:hyperlink>
    </w:p>
    <w:p>
      <w:pPr>
        <w:pStyle w:val="TOC1"/>
        <w:tabs>
          <w:tab w:val="right" w:leader="dot" w:pos="8306"/>
        </w:tabs>
      </w:pPr>
      <w:hyperlink w:anchor="_Toc13136" w:history="1">
        <w:r>
          <w:rPr>
            <w:rFonts w:ascii="仿宋" w:eastAsia="仿宋" w:hAnsi="仿宋" w:cs="仿宋" w:hint="eastAsia"/>
            <w:lang w:eastAsia="zh-CN"/>
          </w:rPr>
          <w:t>三、填料项目选址说明</w:t>
        </w:r>
        <w:r>
          <w:tab/>
        </w:r>
        <w:r>
          <w:fldChar w:fldCharType="begin"/>
        </w:r>
        <w:r>
          <w:instrText xml:space="preserve"> PAGEREF _Toc13136 \h </w:instrText>
        </w:r>
        <w:r>
          <w:fldChar w:fldCharType="separate"/>
        </w:r>
        <w:r>
          <w:t>18</w:t>
        </w:r>
        <w:r>
          <w:fldChar w:fldCharType="end"/>
        </w:r>
      </w:hyperlink>
    </w:p>
    <w:p>
      <w:pPr>
        <w:pStyle w:val="TOC2"/>
        <w:tabs>
          <w:tab w:val="right" w:leader="dot" w:pos="8306"/>
        </w:tabs>
      </w:pPr>
      <w:hyperlink w:anchor="_Toc2406" w:history="1">
        <w:r>
          <w:rPr>
            <w:rFonts w:ascii="仿宋" w:eastAsia="仿宋" w:hAnsi="仿宋" w:cs="仿宋" w:hint="eastAsia"/>
            <w:lang w:eastAsia="zh-CN"/>
          </w:rPr>
          <w:t>(一)、填料项目选址原则</w:t>
        </w:r>
        <w:r>
          <w:tab/>
        </w:r>
        <w:r>
          <w:fldChar w:fldCharType="begin"/>
        </w:r>
        <w:r>
          <w:instrText xml:space="preserve"> PAGEREF _Toc2406 \h </w:instrText>
        </w:r>
        <w:r>
          <w:fldChar w:fldCharType="separate"/>
        </w:r>
        <w:r>
          <w:t>18</w:t>
        </w:r>
        <w:r>
          <w:fldChar w:fldCharType="end"/>
        </w:r>
      </w:hyperlink>
    </w:p>
    <w:p>
      <w:pPr>
        <w:pStyle w:val="TOC2"/>
        <w:tabs>
          <w:tab w:val="right" w:leader="dot" w:pos="8306"/>
        </w:tabs>
      </w:pPr>
      <w:hyperlink w:anchor="_Toc26101" w:history="1">
        <w:r>
          <w:rPr>
            <w:rFonts w:ascii="仿宋" w:eastAsia="仿宋" w:hAnsi="仿宋" w:cs="仿宋" w:hint="eastAsia"/>
            <w:lang w:eastAsia="zh-CN"/>
          </w:rPr>
          <w:t>(二)、填料项目选址</w:t>
        </w:r>
        <w:r>
          <w:tab/>
        </w:r>
        <w:r>
          <w:fldChar w:fldCharType="begin"/>
        </w:r>
        <w:r>
          <w:instrText xml:space="preserve"> PAGEREF _Toc26101 \h </w:instrText>
        </w:r>
        <w:r>
          <w:fldChar w:fldCharType="separate"/>
        </w:r>
        <w:r>
          <w:t>20</w:t>
        </w:r>
        <w:r>
          <w:fldChar w:fldCharType="end"/>
        </w:r>
      </w:hyperlink>
    </w:p>
    <w:p>
      <w:pPr>
        <w:pStyle w:val="TOC2"/>
        <w:tabs>
          <w:tab w:val="right" w:leader="dot" w:pos="8306"/>
        </w:tabs>
      </w:pPr>
      <w:hyperlink w:anchor="_Toc27012" w:history="1">
        <w:r>
          <w:rPr>
            <w:rFonts w:ascii="仿宋" w:eastAsia="仿宋" w:hAnsi="仿宋" w:cs="仿宋" w:hint="eastAsia"/>
            <w:lang w:eastAsia="zh-CN"/>
          </w:rPr>
          <w:t>(三)、建设条件分析</w:t>
        </w:r>
        <w:r>
          <w:tab/>
        </w:r>
        <w:r>
          <w:fldChar w:fldCharType="begin"/>
        </w:r>
        <w:r>
          <w:instrText xml:space="preserve"> PAGEREF _Toc27012 \h </w:instrText>
        </w:r>
        <w:r>
          <w:fldChar w:fldCharType="separate"/>
        </w:r>
        <w:r>
          <w:t>21</w:t>
        </w:r>
        <w:r>
          <w:fldChar w:fldCharType="end"/>
        </w:r>
      </w:hyperlink>
    </w:p>
    <w:p>
      <w:pPr>
        <w:pStyle w:val="TOC2"/>
        <w:tabs>
          <w:tab w:val="right" w:leader="dot" w:pos="8306"/>
        </w:tabs>
      </w:pPr>
      <w:hyperlink w:anchor="_Toc12822" w:history="1">
        <w:r>
          <w:rPr>
            <w:rFonts w:ascii="仿宋" w:eastAsia="仿宋" w:hAnsi="仿宋" w:cs="仿宋" w:hint="eastAsia"/>
            <w:lang w:eastAsia="zh-CN"/>
          </w:rPr>
          <w:t>(四)、用地控制指标</w:t>
        </w:r>
        <w:r>
          <w:tab/>
        </w:r>
        <w:r>
          <w:fldChar w:fldCharType="begin"/>
        </w:r>
        <w:r>
          <w:instrText xml:space="preserve"> PAGEREF _Toc12822 \h </w:instrText>
        </w:r>
        <w:r>
          <w:fldChar w:fldCharType="separate"/>
        </w:r>
        <w:r>
          <w:t>22</w:t>
        </w:r>
        <w:r>
          <w:fldChar w:fldCharType="end"/>
        </w:r>
      </w:hyperlink>
    </w:p>
    <w:p>
      <w:pPr>
        <w:pStyle w:val="TOC2"/>
        <w:tabs>
          <w:tab w:val="right" w:leader="dot" w:pos="8306"/>
        </w:tabs>
      </w:pPr>
      <w:hyperlink w:anchor="_Toc16849" w:history="1">
        <w:r>
          <w:rPr>
            <w:rFonts w:ascii="仿宋" w:eastAsia="仿宋" w:hAnsi="仿宋" w:cs="仿宋" w:hint="eastAsia"/>
            <w:lang w:eastAsia="zh-CN"/>
          </w:rPr>
          <w:t>(五)、地总体要求</w:t>
        </w:r>
        <w:r>
          <w:tab/>
        </w:r>
        <w:r>
          <w:fldChar w:fldCharType="begin"/>
        </w:r>
        <w:r>
          <w:instrText xml:space="preserve"> PAGEREF _Toc16849 \h </w:instrText>
        </w:r>
        <w:r>
          <w:fldChar w:fldCharType="separate"/>
        </w:r>
        <w:r>
          <w:t>23</w:t>
        </w:r>
        <w:r>
          <w:fldChar w:fldCharType="end"/>
        </w:r>
      </w:hyperlink>
    </w:p>
    <w:p>
      <w:pPr>
        <w:pStyle w:val="TOC2"/>
        <w:tabs>
          <w:tab w:val="right" w:leader="dot" w:pos="8306"/>
        </w:tabs>
      </w:pPr>
      <w:hyperlink w:anchor="_Toc27832" w:history="1">
        <w:r>
          <w:rPr>
            <w:rFonts w:ascii="仿宋" w:eastAsia="仿宋" w:hAnsi="仿宋" w:cs="仿宋" w:hint="eastAsia"/>
            <w:lang w:eastAsia="zh-CN"/>
          </w:rPr>
          <w:t>(六)、节约用地措施</w:t>
        </w:r>
        <w:r>
          <w:tab/>
        </w:r>
        <w:r>
          <w:fldChar w:fldCharType="begin"/>
        </w:r>
        <w:r>
          <w:instrText xml:space="preserve"> PAGEREF _Toc27832 \h </w:instrText>
        </w:r>
        <w:r>
          <w:fldChar w:fldCharType="separate"/>
        </w:r>
        <w:r>
          <w:t>25</w:t>
        </w:r>
        <w:r>
          <w:fldChar w:fldCharType="end"/>
        </w:r>
      </w:hyperlink>
    </w:p>
    <w:p>
      <w:pPr>
        <w:pStyle w:val="TOC2"/>
        <w:tabs>
          <w:tab w:val="right" w:leader="dot" w:pos="8306"/>
        </w:tabs>
      </w:pPr>
      <w:hyperlink w:anchor="_Toc23149" w:history="1">
        <w:r>
          <w:rPr>
            <w:rFonts w:ascii="仿宋" w:eastAsia="仿宋" w:hAnsi="仿宋" w:cs="仿宋" w:hint="eastAsia"/>
            <w:lang w:eastAsia="zh-CN"/>
          </w:rPr>
          <w:t>(七)、总图布置方案</w:t>
        </w:r>
        <w:r>
          <w:tab/>
        </w:r>
        <w:r>
          <w:fldChar w:fldCharType="begin"/>
        </w:r>
        <w:r>
          <w:instrText xml:space="preserve"> PAGEREF _Toc23149 \h </w:instrText>
        </w:r>
        <w:r>
          <w:fldChar w:fldCharType="separate"/>
        </w:r>
        <w:r>
          <w:t>26</w:t>
        </w:r>
        <w:r>
          <w:fldChar w:fldCharType="end"/>
        </w:r>
      </w:hyperlink>
    </w:p>
    <w:p>
      <w:pPr>
        <w:pStyle w:val="TOC2"/>
        <w:tabs>
          <w:tab w:val="right" w:leader="dot" w:pos="8306"/>
        </w:tabs>
      </w:pPr>
      <w:hyperlink w:anchor="_Toc4096" w:history="1">
        <w:r>
          <w:rPr>
            <w:rFonts w:ascii="仿宋" w:eastAsia="仿宋" w:hAnsi="仿宋" w:cs="仿宋" w:hint="eastAsia"/>
            <w:lang w:eastAsia="zh-CN"/>
          </w:rPr>
          <w:t>(八)、选址综合评价</w:t>
        </w:r>
        <w:r>
          <w:tab/>
        </w:r>
        <w:r>
          <w:fldChar w:fldCharType="begin"/>
        </w:r>
        <w:r>
          <w:instrText xml:space="preserve"> PAGEREF _Toc4096 \h </w:instrText>
        </w:r>
        <w:r>
          <w:fldChar w:fldCharType="separate"/>
        </w:r>
        <w:r>
          <w:t>28</w:t>
        </w:r>
        <w:r>
          <w:fldChar w:fldCharType="end"/>
        </w:r>
      </w:hyperlink>
    </w:p>
    <w:p>
      <w:pPr>
        <w:pStyle w:val="TOC1"/>
        <w:tabs>
          <w:tab w:val="right" w:leader="dot" w:pos="8306"/>
        </w:tabs>
      </w:pPr>
      <w:hyperlink w:anchor="_Toc21857" w:history="1">
        <w:r>
          <w:rPr>
            <w:rFonts w:ascii="仿宋" w:eastAsia="仿宋" w:hAnsi="仿宋" w:cs="仿宋" w:hint="eastAsia"/>
            <w:lang w:eastAsia="zh-CN"/>
          </w:rPr>
          <w:t>四、 进入国际市场的方式</w:t>
        </w:r>
        <w:r>
          <w:tab/>
        </w:r>
        <w:r>
          <w:fldChar w:fldCharType="begin"/>
        </w:r>
        <w:r>
          <w:instrText xml:space="preserve"> PAGEREF _Toc21857 \h </w:instrText>
        </w:r>
        <w:r>
          <w:fldChar w:fldCharType="separate"/>
        </w:r>
        <w:r>
          <w:t>29</w:t>
        </w:r>
        <w:r>
          <w:fldChar w:fldCharType="end"/>
        </w:r>
      </w:hyperlink>
    </w:p>
    <w:p>
      <w:pPr>
        <w:pStyle w:val="TOC2"/>
        <w:tabs>
          <w:tab w:val="right" w:leader="dot" w:pos="8306"/>
        </w:tabs>
      </w:pPr>
      <w:hyperlink w:anchor="_Toc27750" w:history="1">
        <w:r>
          <w:rPr>
            <w:rFonts w:ascii="仿宋" w:eastAsia="仿宋" w:hAnsi="仿宋" w:cs="仿宋" w:hint="eastAsia"/>
            <w:lang w:eastAsia="zh-CN"/>
          </w:rPr>
          <w:t>(一)、贸易进入方式</w:t>
        </w:r>
        <w:r>
          <w:tab/>
        </w:r>
        <w:r>
          <w:fldChar w:fldCharType="begin"/>
        </w:r>
        <w:r>
          <w:instrText xml:space="preserve"> PAGEREF _Toc27750 \h </w:instrText>
        </w:r>
        <w:r>
          <w:fldChar w:fldCharType="separate"/>
        </w:r>
        <w:r>
          <w:t>29</w:t>
        </w:r>
        <w:r>
          <w:fldChar w:fldCharType="end"/>
        </w:r>
      </w:hyperlink>
    </w:p>
    <w:p>
      <w:pPr>
        <w:pStyle w:val="TOC2"/>
        <w:tabs>
          <w:tab w:val="right" w:leader="dot" w:pos="8306"/>
        </w:tabs>
      </w:pPr>
      <w:hyperlink w:anchor="_Toc25996" w:history="1">
        <w:r>
          <w:rPr>
            <w:rFonts w:ascii="仿宋" w:eastAsia="仿宋" w:hAnsi="仿宋" w:cs="仿宋" w:hint="eastAsia"/>
            <w:lang w:eastAsia="zh-CN"/>
          </w:rPr>
          <w:t>(二)、合约进入方式</w:t>
        </w:r>
        <w:r>
          <w:tab/>
        </w:r>
        <w:r>
          <w:fldChar w:fldCharType="begin"/>
        </w:r>
        <w:r>
          <w:instrText xml:space="preserve"> PAGEREF _Toc25996 \h </w:instrText>
        </w:r>
        <w:r>
          <w:fldChar w:fldCharType="separate"/>
        </w:r>
        <w:r>
          <w:t>31</w:t>
        </w:r>
        <w:r>
          <w:fldChar w:fldCharType="end"/>
        </w:r>
      </w:hyperlink>
    </w:p>
    <w:p>
      <w:pPr>
        <w:pStyle w:val="TOC2"/>
        <w:tabs>
          <w:tab w:val="right" w:leader="dot" w:pos="8306"/>
        </w:tabs>
      </w:pPr>
      <w:hyperlink w:anchor="_Toc9323" w:history="1">
        <w:r>
          <w:rPr>
            <w:rFonts w:ascii="仿宋" w:eastAsia="仿宋" w:hAnsi="仿宋" w:cs="仿宋" w:hint="eastAsia"/>
            <w:lang w:eastAsia="zh-CN"/>
          </w:rPr>
          <w:t>(三)、股权进入方式</w:t>
        </w:r>
        <w:r>
          <w:tab/>
        </w:r>
        <w:r>
          <w:fldChar w:fldCharType="begin"/>
        </w:r>
        <w:r>
          <w:instrText xml:space="preserve"> PAGEREF _Toc9323 \h </w:instrText>
        </w:r>
        <w:r>
          <w:fldChar w:fldCharType="separate"/>
        </w:r>
        <w:r>
          <w:t>32</w:t>
        </w:r>
        <w:r>
          <w:fldChar w:fldCharType="end"/>
        </w:r>
      </w:hyperlink>
    </w:p>
    <w:p>
      <w:pPr>
        <w:pStyle w:val="TOC1"/>
        <w:tabs>
          <w:tab w:val="right" w:leader="dot" w:pos="8306"/>
        </w:tabs>
      </w:pPr>
      <w:hyperlink w:anchor="_Toc31238" w:history="1">
        <w:r>
          <w:rPr>
            <w:rFonts w:ascii="仿宋" w:eastAsia="仿宋" w:hAnsi="仿宋" w:cs="仿宋" w:hint="eastAsia"/>
            <w:lang w:eastAsia="zh-CN"/>
          </w:rPr>
          <w:t>五、资源开发及综合利用分析</w:t>
        </w:r>
        <w:r>
          <w:tab/>
        </w:r>
        <w:r>
          <w:fldChar w:fldCharType="begin"/>
        </w:r>
        <w:r>
          <w:instrText xml:space="preserve"> PAGEREF _Toc31238 \h </w:instrText>
        </w:r>
        <w:r>
          <w:fldChar w:fldCharType="separate"/>
        </w:r>
        <w:r>
          <w:t>33</w:t>
        </w:r>
        <w:r>
          <w:fldChar w:fldCharType="end"/>
        </w:r>
      </w:hyperlink>
    </w:p>
    <w:p>
      <w:pPr>
        <w:pStyle w:val="TOC2"/>
        <w:tabs>
          <w:tab w:val="right" w:leader="dot" w:pos="8306"/>
        </w:tabs>
      </w:pPr>
      <w:hyperlink w:anchor="_Toc20220" w:history="1">
        <w:r>
          <w:rPr>
            <w:rFonts w:ascii="仿宋" w:eastAsia="仿宋" w:hAnsi="仿宋" w:cs="仿宋" w:hint="eastAsia"/>
            <w:lang w:eastAsia="zh-CN"/>
          </w:rPr>
          <w:t>(一)、资源开发方案</w:t>
        </w:r>
        <w:r>
          <w:tab/>
        </w:r>
        <w:r>
          <w:fldChar w:fldCharType="begin"/>
        </w:r>
        <w:r>
          <w:instrText xml:space="preserve"> PAGEREF _Toc20220 \h </w:instrText>
        </w:r>
        <w:r>
          <w:fldChar w:fldCharType="separate"/>
        </w:r>
        <w:r>
          <w:t>33</w:t>
        </w:r>
        <w:r>
          <w:fldChar w:fldCharType="end"/>
        </w:r>
      </w:hyperlink>
    </w:p>
    <w:p>
      <w:pPr>
        <w:pStyle w:val="TOC2"/>
        <w:tabs>
          <w:tab w:val="right" w:leader="dot" w:pos="8306"/>
        </w:tabs>
      </w:pPr>
      <w:hyperlink w:anchor="_Toc26998" w:history="1">
        <w:r>
          <w:rPr>
            <w:rFonts w:ascii="仿宋" w:eastAsia="仿宋" w:hAnsi="仿宋" w:cs="仿宋" w:hint="eastAsia"/>
            <w:lang w:eastAsia="zh-CN"/>
          </w:rPr>
          <w:t>(二)、资源利用方案</w:t>
        </w:r>
        <w:r>
          <w:tab/>
        </w:r>
        <w:r>
          <w:fldChar w:fldCharType="begin"/>
        </w:r>
        <w:r>
          <w:instrText xml:space="preserve"> PAGEREF _Toc26998 \h </w:instrText>
        </w:r>
        <w:r>
          <w:fldChar w:fldCharType="separate"/>
        </w:r>
        <w:r>
          <w:t>33</w:t>
        </w:r>
        <w:r>
          <w:fldChar w:fldCharType="end"/>
        </w:r>
      </w:hyperlink>
    </w:p>
    <w:p>
      <w:pPr>
        <w:pStyle w:val="TOC2"/>
        <w:tabs>
          <w:tab w:val="right" w:leader="dot" w:pos="8306"/>
        </w:tabs>
      </w:pPr>
      <w:hyperlink w:anchor="_Toc15847" w:history="1">
        <w:r>
          <w:rPr>
            <w:rFonts w:ascii="仿宋" w:eastAsia="仿宋" w:hAnsi="仿宋" w:cs="仿宋" w:hint="eastAsia"/>
            <w:lang w:eastAsia="zh-CN"/>
          </w:rPr>
          <w:t>(三)、资源节约措施</w:t>
        </w:r>
        <w:r>
          <w:tab/>
        </w:r>
        <w:r>
          <w:fldChar w:fldCharType="begin"/>
        </w:r>
        <w:r>
          <w:instrText xml:space="preserve"> PAGEREF _Toc15847 \h </w:instrText>
        </w:r>
        <w:r>
          <w:fldChar w:fldCharType="separate"/>
        </w:r>
        <w:r>
          <w:t>35</w:t>
        </w:r>
        <w:r>
          <w:fldChar w:fldCharType="end"/>
        </w:r>
      </w:hyperlink>
    </w:p>
    <w:p>
      <w:pPr>
        <w:pStyle w:val="TOC1"/>
        <w:tabs>
          <w:tab w:val="right" w:leader="dot" w:pos="8306"/>
        </w:tabs>
      </w:pPr>
      <w:hyperlink w:anchor="_Toc17706" w:history="1">
        <w:r>
          <w:rPr>
            <w:rFonts w:ascii="仿宋" w:eastAsia="仿宋" w:hAnsi="仿宋" w:cs="仿宋" w:hint="eastAsia"/>
            <w:lang w:eastAsia="zh-CN"/>
          </w:rPr>
          <w:t>六、产业环境分析</w:t>
        </w:r>
        <w:r>
          <w:tab/>
        </w:r>
        <w:r>
          <w:fldChar w:fldCharType="begin"/>
        </w:r>
        <w:r>
          <w:instrText xml:space="preserve"> PAGEREF _Toc17706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68" w:history="1">
        <w:r>
          <w:rPr>
            <w:rFonts w:ascii="仿宋" w:eastAsia="仿宋" w:hAnsi="仿宋" w:cs="仿宋" w:hint="eastAsia"/>
            <w:lang w:eastAsia="zh-CN"/>
          </w:rPr>
          <w:t>(一)、产业环境分析</w:t>
        </w:r>
        <w:r>
          <w:tab/>
        </w:r>
        <w:r>
          <w:fldChar w:fldCharType="begin"/>
        </w:r>
        <w:r>
          <w:instrText xml:space="preserve"> PAGEREF _Toc4368 \h </w:instrText>
        </w:r>
        <w:r>
          <w:fldChar w:fldCharType="separate"/>
        </w:r>
        <w:r>
          <w:t>36</w:t>
        </w:r>
        <w:r>
          <w:fldChar w:fldCharType="end"/>
        </w:r>
      </w:hyperlink>
    </w:p>
    <w:p>
      <w:pPr>
        <w:pStyle w:val="TOC1"/>
        <w:tabs>
          <w:tab w:val="right" w:leader="dot" w:pos="8306"/>
        </w:tabs>
      </w:pPr>
      <w:hyperlink w:anchor="_Toc31228" w:history="1">
        <w:r>
          <w:rPr>
            <w:rFonts w:ascii="仿宋" w:eastAsia="仿宋" w:hAnsi="仿宋" w:cs="仿宋" w:hint="eastAsia"/>
            <w:lang w:eastAsia="zh-CN"/>
          </w:rPr>
          <w:t>七、填料项目概况</w:t>
        </w:r>
        <w:r>
          <w:tab/>
        </w:r>
        <w:r>
          <w:fldChar w:fldCharType="begin"/>
        </w:r>
        <w:r>
          <w:instrText xml:space="preserve"> PAGEREF _Toc31228 \h </w:instrText>
        </w:r>
        <w:r>
          <w:fldChar w:fldCharType="separate"/>
        </w:r>
        <w:r>
          <w:t>37</w:t>
        </w:r>
        <w:r>
          <w:fldChar w:fldCharType="end"/>
        </w:r>
      </w:hyperlink>
    </w:p>
    <w:p>
      <w:pPr>
        <w:pStyle w:val="TOC2"/>
        <w:tabs>
          <w:tab w:val="right" w:leader="dot" w:pos="8306"/>
        </w:tabs>
      </w:pPr>
      <w:hyperlink w:anchor="_Toc17488" w:history="1">
        <w:r>
          <w:rPr>
            <w:rFonts w:ascii="仿宋" w:eastAsia="仿宋" w:hAnsi="仿宋" w:cs="仿宋" w:hint="eastAsia"/>
            <w:lang w:eastAsia="zh-CN"/>
          </w:rPr>
          <w:t>(一)、填料项目承办单位基本情况</w:t>
        </w:r>
        <w:r>
          <w:tab/>
        </w:r>
        <w:r>
          <w:fldChar w:fldCharType="begin"/>
        </w:r>
        <w:r>
          <w:instrText xml:space="preserve"> PAGEREF _Toc17488 \h </w:instrText>
        </w:r>
        <w:r>
          <w:fldChar w:fldCharType="separate"/>
        </w:r>
        <w:r>
          <w:t>37</w:t>
        </w:r>
        <w:r>
          <w:fldChar w:fldCharType="end"/>
        </w:r>
      </w:hyperlink>
    </w:p>
    <w:p>
      <w:pPr>
        <w:pStyle w:val="TOC2"/>
        <w:tabs>
          <w:tab w:val="right" w:leader="dot" w:pos="8306"/>
        </w:tabs>
      </w:pPr>
      <w:hyperlink w:anchor="_Toc21825" w:history="1">
        <w:r>
          <w:rPr>
            <w:rFonts w:ascii="仿宋" w:eastAsia="仿宋" w:hAnsi="仿宋" w:cs="仿宋" w:hint="eastAsia"/>
            <w:lang w:eastAsia="zh-CN"/>
          </w:rPr>
          <w:t>(二)、填料项目建设符合性</w:t>
        </w:r>
        <w:r>
          <w:tab/>
        </w:r>
        <w:r>
          <w:fldChar w:fldCharType="begin"/>
        </w:r>
        <w:r>
          <w:instrText xml:space="preserve"> PAGEREF _Toc21825 \h </w:instrText>
        </w:r>
        <w:r>
          <w:fldChar w:fldCharType="separate"/>
        </w:r>
        <w:r>
          <w:t>38</w:t>
        </w:r>
        <w:r>
          <w:fldChar w:fldCharType="end"/>
        </w:r>
      </w:hyperlink>
    </w:p>
    <w:p>
      <w:pPr>
        <w:pStyle w:val="TOC2"/>
        <w:tabs>
          <w:tab w:val="right" w:leader="dot" w:pos="8306"/>
        </w:tabs>
      </w:pPr>
      <w:hyperlink w:anchor="_Toc5395" w:history="1">
        <w:r>
          <w:rPr>
            <w:rFonts w:ascii="仿宋" w:eastAsia="仿宋" w:hAnsi="仿宋" w:cs="仿宋" w:hint="eastAsia"/>
            <w:lang w:eastAsia="zh-CN"/>
          </w:rPr>
          <w:t>(三)、填料项目概况</w:t>
        </w:r>
        <w:r>
          <w:tab/>
        </w:r>
        <w:r>
          <w:fldChar w:fldCharType="begin"/>
        </w:r>
        <w:r>
          <w:instrText xml:space="preserve"> PAGEREF _Toc5395 \h </w:instrText>
        </w:r>
        <w:r>
          <w:fldChar w:fldCharType="separate"/>
        </w:r>
        <w:r>
          <w:t>39</w:t>
        </w:r>
        <w:r>
          <w:fldChar w:fldCharType="end"/>
        </w:r>
      </w:hyperlink>
    </w:p>
    <w:p>
      <w:pPr>
        <w:pStyle w:val="TOC2"/>
        <w:tabs>
          <w:tab w:val="right" w:leader="dot" w:pos="8306"/>
        </w:tabs>
      </w:pPr>
      <w:hyperlink w:anchor="_Toc30300" w:history="1">
        <w:r>
          <w:rPr>
            <w:rFonts w:ascii="仿宋" w:eastAsia="仿宋" w:hAnsi="仿宋" w:cs="仿宋" w:hint="eastAsia"/>
            <w:lang w:eastAsia="zh-CN"/>
          </w:rPr>
          <w:t>(四)、填料项目评价</w:t>
        </w:r>
        <w:r>
          <w:tab/>
        </w:r>
        <w:r>
          <w:fldChar w:fldCharType="begin"/>
        </w:r>
        <w:r>
          <w:instrText xml:space="preserve"> PAGEREF _Toc30300 \h </w:instrText>
        </w:r>
        <w:r>
          <w:fldChar w:fldCharType="separate"/>
        </w:r>
        <w:r>
          <w:t>41</w:t>
        </w:r>
        <w:r>
          <w:fldChar w:fldCharType="end"/>
        </w:r>
      </w:hyperlink>
    </w:p>
    <w:p>
      <w:pPr>
        <w:pStyle w:val="TOC2"/>
        <w:tabs>
          <w:tab w:val="right" w:leader="dot" w:pos="8306"/>
        </w:tabs>
      </w:pPr>
      <w:hyperlink w:anchor="_Toc17978" w:history="1">
        <w:r>
          <w:rPr>
            <w:rFonts w:ascii="仿宋" w:eastAsia="仿宋" w:hAnsi="仿宋" w:cs="仿宋" w:hint="eastAsia"/>
            <w:lang w:eastAsia="zh-CN"/>
          </w:rPr>
          <w:t>(五)、主要经济指标</w:t>
        </w:r>
        <w:r>
          <w:tab/>
        </w:r>
        <w:r>
          <w:fldChar w:fldCharType="begin"/>
        </w:r>
        <w:r>
          <w:instrText xml:space="preserve"> PAGEREF _Toc17978 \h </w:instrText>
        </w:r>
        <w:r>
          <w:fldChar w:fldCharType="separate"/>
        </w:r>
        <w:r>
          <w:t>42</w:t>
        </w:r>
        <w:r>
          <w:fldChar w:fldCharType="end"/>
        </w:r>
      </w:hyperlink>
    </w:p>
    <w:p>
      <w:pPr>
        <w:pStyle w:val="TOC1"/>
        <w:tabs>
          <w:tab w:val="right" w:leader="dot" w:pos="8306"/>
        </w:tabs>
      </w:pPr>
      <w:hyperlink w:anchor="_Toc14754" w:history="1">
        <w:r>
          <w:rPr>
            <w:rFonts w:ascii="仿宋" w:eastAsia="仿宋" w:hAnsi="仿宋" w:cs="仿宋" w:hint="eastAsia"/>
            <w:lang w:eastAsia="zh-CN"/>
          </w:rPr>
          <w:t>八、填料制度建设与执行</w:t>
        </w:r>
        <w:r>
          <w:tab/>
        </w:r>
        <w:r>
          <w:fldChar w:fldCharType="begin"/>
        </w:r>
        <w:r>
          <w:instrText xml:space="preserve"> PAGEREF _Toc14754 \h </w:instrText>
        </w:r>
        <w:r>
          <w:fldChar w:fldCharType="separate"/>
        </w:r>
        <w:r>
          <w:t>44</w:t>
        </w:r>
        <w:r>
          <w:fldChar w:fldCharType="end"/>
        </w:r>
      </w:hyperlink>
    </w:p>
    <w:p>
      <w:pPr>
        <w:pStyle w:val="TOC2"/>
        <w:tabs>
          <w:tab w:val="right" w:leader="dot" w:pos="8306"/>
        </w:tabs>
      </w:pPr>
      <w:hyperlink w:anchor="_Toc15315" w:history="1">
        <w:r>
          <w:rPr>
            <w:rFonts w:ascii="仿宋" w:eastAsia="仿宋" w:hAnsi="仿宋" w:cs="仿宋" w:hint="eastAsia"/>
            <w:lang w:eastAsia="zh-CN"/>
          </w:rPr>
          <w:t>(一)、公司制度体系规划</w:t>
        </w:r>
        <w:r>
          <w:tab/>
        </w:r>
        <w:r>
          <w:fldChar w:fldCharType="begin"/>
        </w:r>
        <w:r>
          <w:instrText xml:space="preserve"> PAGEREF _Toc15315 \h </w:instrText>
        </w:r>
        <w:r>
          <w:fldChar w:fldCharType="separate"/>
        </w:r>
        <w:r>
          <w:t>44</w:t>
        </w:r>
        <w:r>
          <w:fldChar w:fldCharType="end"/>
        </w:r>
      </w:hyperlink>
    </w:p>
    <w:p>
      <w:pPr>
        <w:pStyle w:val="TOC2"/>
        <w:tabs>
          <w:tab w:val="right" w:leader="dot" w:pos="8306"/>
        </w:tabs>
      </w:pPr>
      <w:hyperlink w:anchor="_Toc20408" w:history="1">
        <w:r>
          <w:rPr>
            <w:rFonts w:ascii="仿宋" w:eastAsia="仿宋" w:hAnsi="仿宋" w:cs="仿宋" w:hint="eastAsia"/>
            <w:lang w:eastAsia="zh-CN"/>
          </w:rPr>
          <w:t>(二)、员工手册编制与更新</w:t>
        </w:r>
        <w:r>
          <w:tab/>
        </w:r>
        <w:r>
          <w:fldChar w:fldCharType="begin"/>
        </w:r>
        <w:r>
          <w:instrText xml:space="preserve"> PAGEREF _Toc20408 \h </w:instrText>
        </w:r>
        <w:r>
          <w:fldChar w:fldCharType="separate"/>
        </w:r>
        <w:r>
          <w:t>47</w:t>
        </w:r>
        <w:r>
          <w:fldChar w:fldCharType="end"/>
        </w:r>
      </w:hyperlink>
    </w:p>
    <w:p>
      <w:pPr>
        <w:pStyle w:val="TOC2"/>
        <w:tabs>
          <w:tab w:val="right" w:leader="dot" w:pos="8306"/>
        </w:tabs>
      </w:pPr>
      <w:hyperlink w:anchor="_Toc30098" w:history="1">
        <w:r>
          <w:rPr>
            <w:rFonts w:ascii="仿宋" w:eastAsia="仿宋" w:hAnsi="仿宋" w:cs="仿宋" w:hint="eastAsia"/>
            <w:lang w:eastAsia="zh-CN"/>
          </w:rPr>
          <w:t>(三)、制度宣导与培训</w:t>
        </w:r>
        <w:r>
          <w:tab/>
        </w:r>
        <w:r>
          <w:fldChar w:fldCharType="begin"/>
        </w:r>
        <w:r>
          <w:instrText xml:space="preserve"> PAGEREF _Toc30098 \h </w:instrText>
        </w:r>
        <w:r>
          <w:fldChar w:fldCharType="separate"/>
        </w:r>
        <w:r>
          <w:t>48</w:t>
        </w:r>
        <w:r>
          <w:fldChar w:fldCharType="end"/>
        </w:r>
      </w:hyperlink>
    </w:p>
    <w:p>
      <w:pPr>
        <w:pStyle w:val="TOC2"/>
        <w:tabs>
          <w:tab w:val="right" w:leader="dot" w:pos="8306"/>
        </w:tabs>
      </w:pPr>
      <w:hyperlink w:anchor="_Toc3221" w:history="1">
        <w:r>
          <w:rPr>
            <w:rFonts w:ascii="仿宋" w:eastAsia="仿宋" w:hAnsi="仿宋" w:cs="仿宋" w:hint="eastAsia"/>
            <w:lang w:eastAsia="zh-CN"/>
          </w:rPr>
          <w:t>(四)、制度执行与监督</w:t>
        </w:r>
        <w:r>
          <w:tab/>
        </w:r>
        <w:r>
          <w:fldChar w:fldCharType="begin"/>
        </w:r>
        <w:r>
          <w:instrText xml:space="preserve"> PAGEREF _Toc3221 \h </w:instrText>
        </w:r>
        <w:r>
          <w:fldChar w:fldCharType="separate"/>
        </w:r>
        <w:r>
          <w:t>49</w:t>
        </w:r>
        <w:r>
          <w:fldChar w:fldCharType="end"/>
        </w:r>
      </w:hyperlink>
    </w:p>
    <w:p>
      <w:pPr>
        <w:pStyle w:val="TOC2"/>
        <w:tabs>
          <w:tab w:val="right" w:leader="dot" w:pos="8306"/>
        </w:tabs>
      </w:pPr>
      <w:hyperlink w:anchor="_Toc26179" w:history="1">
        <w:r>
          <w:rPr>
            <w:rFonts w:ascii="仿宋" w:eastAsia="仿宋" w:hAnsi="仿宋" w:cs="仿宋" w:hint="eastAsia"/>
            <w:lang w:eastAsia="zh-CN"/>
          </w:rPr>
          <w:t>(五)、制度优化与更新</w:t>
        </w:r>
        <w:r>
          <w:tab/>
        </w:r>
        <w:r>
          <w:fldChar w:fldCharType="begin"/>
        </w:r>
        <w:r>
          <w:instrText xml:space="preserve"> PAGEREF _Toc26179 \h </w:instrText>
        </w:r>
        <w:r>
          <w:fldChar w:fldCharType="separate"/>
        </w:r>
        <w:r>
          <w:t>49</w:t>
        </w:r>
        <w:r>
          <w:fldChar w:fldCharType="end"/>
        </w:r>
      </w:hyperlink>
    </w:p>
    <w:p>
      <w:pPr>
        <w:pStyle w:val="TOC1"/>
        <w:tabs>
          <w:tab w:val="right" w:leader="dot" w:pos="8306"/>
        </w:tabs>
      </w:pPr>
      <w:hyperlink w:anchor="_Toc5062" w:history="1">
        <w:r>
          <w:rPr>
            <w:rFonts w:ascii="仿宋" w:eastAsia="仿宋" w:hAnsi="仿宋" w:cs="仿宋" w:hint="eastAsia"/>
            <w:lang w:eastAsia="zh-CN"/>
          </w:rPr>
          <w:t>九、安全管理与风险预防</w:t>
        </w:r>
        <w:r>
          <w:tab/>
        </w:r>
        <w:r>
          <w:fldChar w:fldCharType="begin"/>
        </w:r>
        <w:r>
          <w:instrText xml:space="preserve"> PAGEREF _Toc5062 \h </w:instrText>
        </w:r>
        <w:r>
          <w:fldChar w:fldCharType="separate"/>
        </w:r>
        <w:r>
          <w:t>50</w:t>
        </w:r>
        <w:r>
          <w:fldChar w:fldCharType="end"/>
        </w:r>
      </w:hyperlink>
    </w:p>
    <w:p>
      <w:pPr>
        <w:pStyle w:val="TOC2"/>
        <w:tabs>
          <w:tab w:val="right" w:leader="dot" w:pos="8306"/>
        </w:tabs>
      </w:pPr>
      <w:hyperlink w:anchor="_Toc22403" w:history="1">
        <w:r>
          <w:rPr>
            <w:rFonts w:ascii="仿宋" w:eastAsia="仿宋" w:hAnsi="仿宋" w:cs="仿宋" w:hint="eastAsia"/>
            <w:lang w:eastAsia="zh-CN"/>
          </w:rPr>
          <w:t>(一)、安全政策与风险管理</w:t>
        </w:r>
        <w:r>
          <w:tab/>
        </w:r>
        <w:r>
          <w:fldChar w:fldCharType="begin"/>
        </w:r>
        <w:r>
          <w:instrText xml:space="preserve"> PAGEREF _Toc22403 \h </w:instrText>
        </w:r>
        <w:r>
          <w:fldChar w:fldCharType="separate"/>
        </w:r>
        <w:r>
          <w:t>50</w:t>
        </w:r>
        <w:r>
          <w:fldChar w:fldCharType="end"/>
        </w:r>
      </w:hyperlink>
    </w:p>
    <w:p>
      <w:pPr>
        <w:pStyle w:val="TOC2"/>
        <w:tabs>
          <w:tab w:val="right" w:leader="dot" w:pos="8306"/>
        </w:tabs>
      </w:pPr>
      <w:hyperlink w:anchor="_Toc29613" w:history="1">
        <w:r>
          <w:rPr>
            <w:rFonts w:ascii="仿宋" w:eastAsia="仿宋" w:hAnsi="仿宋" w:cs="仿宋" w:hint="eastAsia"/>
            <w:lang w:eastAsia="zh-CN"/>
          </w:rPr>
          <w:t>(二)、事故预防与紧急处理计划</w:t>
        </w:r>
        <w:r>
          <w:tab/>
        </w:r>
        <w:r>
          <w:fldChar w:fldCharType="begin"/>
        </w:r>
        <w:r>
          <w:instrText xml:space="preserve"> PAGEREF _Toc29613 \h </w:instrText>
        </w:r>
        <w:r>
          <w:fldChar w:fldCharType="separate"/>
        </w:r>
        <w:r>
          <w:t>51</w:t>
        </w:r>
        <w:r>
          <w:fldChar w:fldCharType="end"/>
        </w:r>
      </w:hyperlink>
    </w:p>
    <w:p>
      <w:pPr>
        <w:pStyle w:val="TOC2"/>
        <w:tabs>
          <w:tab w:val="right" w:leader="dot" w:pos="8306"/>
        </w:tabs>
      </w:pPr>
      <w:hyperlink w:anchor="_Toc17535" w:history="1">
        <w:r>
          <w:rPr>
            <w:rFonts w:ascii="仿宋" w:eastAsia="仿宋" w:hAnsi="仿宋" w:cs="仿宋" w:hint="eastAsia"/>
            <w:lang w:eastAsia="zh-CN"/>
          </w:rPr>
          <w:t>(三)、安全培训与意识提升</w:t>
        </w:r>
        <w:r>
          <w:tab/>
        </w:r>
        <w:r>
          <w:fldChar w:fldCharType="begin"/>
        </w:r>
        <w:r>
          <w:instrText xml:space="preserve"> PAGEREF _Toc17535 \h </w:instrText>
        </w:r>
        <w:r>
          <w:fldChar w:fldCharType="separate"/>
        </w:r>
        <w:r>
          <w:t>51</w:t>
        </w:r>
        <w:r>
          <w:fldChar w:fldCharType="end"/>
        </w:r>
      </w:hyperlink>
    </w:p>
    <w:p>
      <w:pPr>
        <w:pStyle w:val="TOC1"/>
        <w:tabs>
          <w:tab w:val="right" w:leader="dot" w:pos="8306"/>
        </w:tabs>
      </w:pPr>
      <w:hyperlink w:anchor="_Toc4042" w:history="1">
        <w:r>
          <w:rPr>
            <w:rFonts w:ascii="仿宋" w:eastAsia="仿宋" w:hAnsi="仿宋" w:cs="仿宋" w:hint="eastAsia"/>
            <w:lang w:eastAsia="zh-CN"/>
          </w:rPr>
          <w:t>十、产品或服务</w:t>
        </w:r>
        <w:r>
          <w:tab/>
        </w:r>
        <w:r>
          <w:fldChar w:fldCharType="begin"/>
        </w:r>
        <w:r>
          <w:instrText xml:space="preserve"> PAGEREF _Toc4042 \h </w:instrText>
        </w:r>
        <w:r>
          <w:fldChar w:fldCharType="separate"/>
        </w:r>
        <w:r>
          <w:t>52</w:t>
        </w:r>
        <w:r>
          <w:fldChar w:fldCharType="end"/>
        </w:r>
      </w:hyperlink>
    </w:p>
    <w:p>
      <w:pPr>
        <w:pStyle w:val="TOC2"/>
        <w:tabs>
          <w:tab w:val="right" w:leader="dot" w:pos="8306"/>
        </w:tabs>
      </w:pPr>
      <w:hyperlink w:anchor="_Toc11159" w:history="1">
        <w:r>
          <w:rPr>
            <w:rFonts w:ascii="仿宋" w:eastAsia="仿宋" w:hAnsi="仿宋" w:cs="仿宋" w:hint="eastAsia"/>
            <w:lang w:eastAsia="zh-CN"/>
          </w:rPr>
          <w:t>(一)、产品或服务描述</w:t>
        </w:r>
        <w:r>
          <w:tab/>
        </w:r>
        <w:r>
          <w:fldChar w:fldCharType="begin"/>
        </w:r>
        <w:r>
          <w:instrText xml:space="preserve"> PAGEREF _Toc11159 \h </w:instrText>
        </w:r>
        <w:r>
          <w:fldChar w:fldCharType="separate"/>
        </w:r>
        <w:r>
          <w:t>52</w:t>
        </w:r>
        <w:r>
          <w:fldChar w:fldCharType="end"/>
        </w:r>
      </w:hyperlink>
    </w:p>
    <w:p>
      <w:pPr>
        <w:pStyle w:val="TOC2"/>
        <w:tabs>
          <w:tab w:val="right" w:leader="dot" w:pos="8306"/>
        </w:tabs>
      </w:pPr>
      <w:hyperlink w:anchor="_Toc31320" w:history="1">
        <w:r>
          <w:rPr>
            <w:rFonts w:ascii="仿宋" w:eastAsia="仿宋" w:hAnsi="仿宋" w:cs="仿宋" w:hint="eastAsia"/>
            <w:lang w:eastAsia="zh-CN"/>
          </w:rPr>
          <w:t>(二)、产品或服务优势</w:t>
        </w:r>
        <w:r>
          <w:tab/>
        </w:r>
        <w:r>
          <w:fldChar w:fldCharType="begin"/>
        </w:r>
        <w:r>
          <w:instrText xml:space="preserve"> PAGEREF _Toc31320 \h </w:instrText>
        </w:r>
        <w:r>
          <w:fldChar w:fldCharType="separate"/>
        </w:r>
        <w:r>
          <w:t>53</w:t>
        </w:r>
        <w:r>
          <w:fldChar w:fldCharType="end"/>
        </w:r>
      </w:hyperlink>
    </w:p>
    <w:p>
      <w:pPr>
        <w:pStyle w:val="TOC2"/>
        <w:tabs>
          <w:tab w:val="right" w:leader="dot" w:pos="8306"/>
        </w:tabs>
      </w:pPr>
      <w:hyperlink w:anchor="_Toc5643" w:history="1">
        <w:r>
          <w:rPr>
            <w:rFonts w:ascii="仿宋" w:eastAsia="仿宋" w:hAnsi="仿宋" w:cs="仿宋" w:hint="eastAsia"/>
            <w:lang w:eastAsia="zh-CN"/>
          </w:rPr>
          <w:t>(三)、知识产权保护</w:t>
        </w:r>
        <w:r>
          <w:tab/>
        </w:r>
        <w:r>
          <w:fldChar w:fldCharType="begin"/>
        </w:r>
        <w:r>
          <w:instrText xml:space="preserve"> PAGEREF _Toc5643 \h </w:instrText>
        </w:r>
        <w:r>
          <w:fldChar w:fldCharType="separate"/>
        </w:r>
        <w:r>
          <w:t>54</w:t>
        </w:r>
        <w:r>
          <w:fldChar w:fldCharType="end"/>
        </w:r>
      </w:hyperlink>
    </w:p>
    <w:p>
      <w:pPr>
        <w:pStyle w:val="TOC1"/>
        <w:tabs>
          <w:tab w:val="right" w:leader="dot" w:pos="8306"/>
        </w:tabs>
      </w:pPr>
      <w:hyperlink w:anchor="_Toc8129" w:history="1">
        <w:r>
          <w:rPr>
            <w:rFonts w:ascii="仿宋" w:eastAsia="仿宋" w:hAnsi="仿宋" w:cs="仿宋" w:hint="eastAsia"/>
            <w:lang w:eastAsia="zh-CN"/>
          </w:rPr>
          <w:t>十一、填料项目组织与管理</w:t>
        </w:r>
        <w:r>
          <w:tab/>
        </w:r>
        <w:r>
          <w:fldChar w:fldCharType="begin"/>
        </w:r>
        <w:r>
          <w:instrText xml:space="preserve"> PAGEREF _Toc8129 \h </w:instrText>
        </w:r>
        <w:r>
          <w:fldChar w:fldCharType="separate"/>
        </w:r>
        <w:r>
          <w:t>55</w:t>
        </w:r>
        <w:r>
          <w:fldChar w:fldCharType="end"/>
        </w:r>
      </w:hyperlink>
    </w:p>
    <w:p>
      <w:pPr>
        <w:pStyle w:val="TOC2"/>
        <w:tabs>
          <w:tab w:val="right" w:leader="dot" w:pos="8306"/>
        </w:tabs>
      </w:pPr>
      <w:hyperlink w:anchor="_Toc19999" w:history="1">
        <w:r>
          <w:rPr>
            <w:rFonts w:ascii="仿宋" w:eastAsia="仿宋" w:hAnsi="仿宋" w:cs="仿宋" w:hint="eastAsia"/>
            <w:lang w:eastAsia="zh-CN"/>
          </w:rPr>
          <w:t>(一)、填料项目管理团队组建</w:t>
        </w:r>
        <w:r>
          <w:tab/>
        </w:r>
        <w:r>
          <w:fldChar w:fldCharType="begin"/>
        </w:r>
        <w:r>
          <w:instrText xml:space="preserve"> PAGEREF _Toc19999 \h </w:instrText>
        </w:r>
        <w:r>
          <w:fldChar w:fldCharType="separate"/>
        </w:r>
        <w:r>
          <w:t>55</w:t>
        </w:r>
        <w:r>
          <w:fldChar w:fldCharType="end"/>
        </w:r>
      </w:hyperlink>
    </w:p>
    <w:p>
      <w:pPr>
        <w:pStyle w:val="TOC2"/>
        <w:tabs>
          <w:tab w:val="right" w:leader="dot" w:pos="8306"/>
        </w:tabs>
      </w:pPr>
      <w:hyperlink w:anchor="_Toc31412" w:history="1">
        <w:r>
          <w:rPr>
            <w:rFonts w:ascii="仿宋" w:eastAsia="仿宋" w:hAnsi="仿宋" w:cs="仿宋" w:hint="eastAsia"/>
            <w:lang w:eastAsia="zh-CN"/>
          </w:rPr>
          <w:t>(二)、填料项目沟通与决策流程</w:t>
        </w:r>
        <w:r>
          <w:tab/>
        </w:r>
        <w:r>
          <w:fldChar w:fldCharType="begin"/>
        </w:r>
        <w:r>
          <w:instrText xml:space="preserve"> PAGEREF _Toc31412 \h </w:instrText>
        </w:r>
        <w:r>
          <w:fldChar w:fldCharType="separate"/>
        </w:r>
        <w:r>
          <w:t>56</w:t>
        </w:r>
        <w:r>
          <w:fldChar w:fldCharType="end"/>
        </w:r>
      </w:hyperlink>
    </w:p>
    <w:p>
      <w:pPr>
        <w:pStyle w:val="TOC2"/>
        <w:tabs>
          <w:tab w:val="right" w:leader="dot" w:pos="8306"/>
        </w:tabs>
      </w:pPr>
      <w:hyperlink w:anchor="_Toc16219" w:history="1">
        <w:r>
          <w:rPr>
            <w:rFonts w:ascii="仿宋" w:eastAsia="仿宋" w:hAnsi="仿宋" w:cs="仿宋" w:hint="eastAsia"/>
            <w:lang w:eastAsia="zh-CN"/>
          </w:rPr>
          <w:t>(三)、填料项目风险管理与应对策略</w:t>
        </w:r>
        <w:r>
          <w:tab/>
        </w:r>
        <w:r>
          <w:fldChar w:fldCharType="begin"/>
        </w:r>
        <w:r>
          <w:instrText xml:space="preserve"> PAGEREF _Toc16219 \h </w:instrText>
        </w:r>
        <w:r>
          <w:fldChar w:fldCharType="separate"/>
        </w:r>
        <w:r>
          <w:t>56</w:t>
        </w:r>
        <w:r>
          <w:fldChar w:fldCharType="end"/>
        </w:r>
      </w:hyperlink>
    </w:p>
    <w:p>
      <w:pPr>
        <w:pStyle w:val="TOC1"/>
        <w:tabs>
          <w:tab w:val="right" w:leader="dot" w:pos="8306"/>
        </w:tabs>
      </w:pPr>
      <w:hyperlink w:anchor="_Toc32223" w:history="1">
        <w:r>
          <w:rPr>
            <w:rFonts w:ascii="仿宋" w:eastAsia="仿宋" w:hAnsi="仿宋" w:cs="仿宋" w:hint="eastAsia"/>
            <w:lang w:eastAsia="zh-CN"/>
          </w:rPr>
          <w:t>十二、填料项目管理与实施</w:t>
        </w:r>
        <w:r>
          <w:tab/>
        </w:r>
        <w:r>
          <w:fldChar w:fldCharType="begin"/>
        </w:r>
        <w:r>
          <w:instrText xml:space="preserve"> PAGEREF _Toc32223 \h </w:instrText>
        </w:r>
        <w:r>
          <w:fldChar w:fldCharType="separate"/>
        </w:r>
        <w:r>
          <w:t>56</w:t>
        </w:r>
        <w:r>
          <w:fldChar w:fldCharType="end"/>
        </w:r>
      </w:hyperlink>
    </w:p>
    <w:p>
      <w:pPr>
        <w:pStyle w:val="TOC2"/>
        <w:tabs>
          <w:tab w:val="right" w:leader="dot" w:pos="8306"/>
        </w:tabs>
      </w:pPr>
      <w:hyperlink w:anchor="_Toc6612" w:history="1">
        <w:r>
          <w:rPr>
            <w:rFonts w:ascii="仿宋" w:eastAsia="仿宋" w:hAnsi="仿宋" w:cs="仿宋" w:hint="eastAsia"/>
            <w:lang w:eastAsia="zh-CN"/>
          </w:rPr>
          <w:t>(一)、项目进度安排</w:t>
        </w:r>
        <w:r>
          <w:tab/>
        </w:r>
        <w:r>
          <w:fldChar w:fldCharType="begin"/>
        </w:r>
        <w:r>
          <w:instrText xml:space="preserve"> PAGEREF _Toc6612 \h </w:instrText>
        </w:r>
        <w:r>
          <w:fldChar w:fldCharType="separate"/>
        </w:r>
        <w:r>
          <w:t>56</w:t>
        </w:r>
        <w:r>
          <w:fldChar w:fldCharType="end"/>
        </w:r>
      </w:hyperlink>
    </w:p>
    <w:p>
      <w:pPr>
        <w:pStyle w:val="TOC2"/>
        <w:tabs>
          <w:tab w:val="right" w:leader="dot" w:pos="8306"/>
        </w:tabs>
      </w:pPr>
      <w:hyperlink w:anchor="_Toc2212" w:history="1">
        <w:r>
          <w:rPr>
            <w:rFonts w:ascii="仿宋" w:eastAsia="仿宋" w:hAnsi="仿宋" w:cs="仿宋" w:hint="eastAsia"/>
            <w:lang w:eastAsia="zh-CN"/>
          </w:rPr>
          <w:t>(二)、项目实施保障措施</w:t>
        </w:r>
        <w:r>
          <w:tab/>
        </w:r>
        <w:r>
          <w:fldChar w:fldCharType="begin"/>
        </w:r>
        <w:r>
          <w:instrText xml:space="preserve"> PAGEREF _Toc2212 \h </w:instrText>
        </w:r>
        <w:r>
          <w:fldChar w:fldCharType="separate"/>
        </w:r>
        <w:r>
          <w:t>57</w:t>
        </w:r>
        <w:r>
          <w:fldChar w:fldCharType="end"/>
        </w:r>
      </w:hyperlink>
    </w:p>
    <w:p>
      <w:pPr>
        <w:pStyle w:val="TOC2"/>
        <w:tabs>
          <w:tab w:val="right" w:leader="dot" w:pos="8306"/>
        </w:tabs>
      </w:pPr>
      <w:hyperlink w:anchor="_Toc22681" w:history="1">
        <w:r>
          <w:rPr>
            <w:rFonts w:ascii="仿宋" w:eastAsia="仿宋" w:hAnsi="仿宋" w:cs="仿宋" w:hint="eastAsia"/>
            <w:lang w:eastAsia="zh-CN"/>
          </w:rPr>
          <w:t>(三)、项目风险分析与对策</w:t>
        </w:r>
        <w:r>
          <w:tab/>
        </w:r>
        <w:r>
          <w:fldChar w:fldCharType="begin"/>
        </w:r>
        <w:r>
          <w:instrText xml:space="preserve"> PAGEREF _Toc22681 \h </w:instrText>
        </w:r>
        <w:r>
          <w:fldChar w:fldCharType="separate"/>
        </w:r>
        <w:r>
          <w:t>58</w:t>
        </w:r>
        <w:r>
          <w:fldChar w:fldCharType="end"/>
        </w:r>
      </w:hyperlink>
    </w:p>
    <w:p>
      <w:pPr>
        <w:pStyle w:val="TOC1"/>
        <w:tabs>
          <w:tab w:val="right" w:leader="dot" w:pos="8306"/>
        </w:tabs>
      </w:pPr>
      <w:hyperlink w:anchor="_Toc9788" w:history="1">
        <w:r>
          <w:rPr>
            <w:rFonts w:ascii="仿宋" w:eastAsia="仿宋" w:hAnsi="仿宋" w:cs="仿宋" w:hint="eastAsia"/>
            <w:lang w:eastAsia="zh-CN"/>
          </w:rPr>
          <w:t>十三、产品规划方案</w:t>
        </w:r>
        <w:r>
          <w:tab/>
        </w:r>
        <w:r>
          <w:fldChar w:fldCharType="begin"/>
        </w:r>
        <w:r>
          <w:instrText xml:space="preserve"> PAGEREF _Toc9788 \h </w:instrText>
        </w:r>
        <w:r>
          <w:fldChar w:fldCharType="separate"/>
        </w:r>
        <w:r>
          <w:t>58</w:t>
        </w:r>
        <w:r>
          <w:fldChar w:fldCharType="end"/>
        </w:r>
      </w:hyperlink>
    </w:p>
    <w:p>
      <w:pPr>
        <w:pStyle w:val="TOC2"/>
        <w:tabs>
          <w:tab w:val="right" w:leader="dot" w:pos="8306"/>
        </w:tabs>
      </w:pPr>
      <w:hyperlink w:anchor="_Toc3262" w:history="1">
        <w:r>
          <w:rPr>
            <w:rFonts w:ascii="仿宋" w:eastAsia="仿宋" w:hAnsi="仿宋" w:cs="仿宋" w:hint="eastAsia"/>
            <w:lang w:eastAsia="zh-CN"/>
          </w:rPr>
          <w:t>(一)、建设规模及主要建设内容</w:t>
        </w:r>
        <w:r>
          <w:tab/>
        </w:r>
        <w:r>
          <w:fldChar w:fldCharType="begin"/>
        </w:r>
        <w:r>
          <w:instrText xml:space="preserve"> PAGEREF _Toc3262 \h </w:instrText>
        </w:r>
        <w:r>
          <w:fldChar w:fldCharType="separate"/>
        </w:r>
        <w:r>
          <w:t>58</w:t>
        </w:r>
        <w:r>
          <w:fldChar w:fldCharType="end"/>
        </w:r>
      </w:hyperlink>
    </w:p>
    <w:p>
      <w:pPr>
        <w:pStyle w:val="TOC2"/>
        <w:tabs>
          <w:tab w:val="right" w:leader="dot" w:pos="8306"/>
        </w:tabs>
      </w:pPr>
      <w:hyperlink w:anchor="_Toc4900" w:history="1">
        <w:r>
          <w:rPr>
            <w:rFonts w:ascii="仿宋" w:eastAsia="仿宋" w:hAnsi="仿宋" w:cs="仿宋" w:hint="eastAsia"/>
            <w:lang w:eastAsia="zh-CN"/>
          </w:rPr>
          <w:t>(二)、产品规划方案及生产纲领</w:t>
        </w:r>
        <w:r>
          <w:tab/>
        </w:r>
        <w:r>
          <w:fldChar w:fldCharType="begin"/>
        </w:r>
        <w:r>
          <w:instrText xml:space="preserve"> PAGEREF _Toc4900 \h </w:instrText>
        </w:r>
        <w:r>
          <w:fldChar w:fldCharType="separate"/>
        </w:r>
        <w:r>
          <w:t>59</w:t>
        </w:r>
        <w:r>
          <w:fldChar w:fldCharType="end"/>
        </w:r>
      </w:hyperlink>
    </w:p>
    <w:p>
      <w:pPr>
        <w:pStyle w:val="TOC1"/>
        <w:tabs>
          <w:tab w:val="right" w:leader="dot" w:pos="8306"/>
        </w:tabs>
      </w:pPr>
      <w:hyperlink w:anchor="_Toc6562" w:history="1">
        <w:r>
          <w:rPr>
            <w:rFonts w:ascii="仿宋" w:eastAsia="仿宋" w:hAnsi="仿宋" w:cs="仿宋" w:hint="eastAsia"/>
            <w:lang w:eastAsia="zh-CN"/>
          </w:rPr>
          <w:t>十四、进度计划</w:t>
        </w:r>
        <w:r>
          <w:tab/>
        </w:r>
        <w:r>
          <w:fldChar w:fldCharType="begin"/>
        </w:r>
        <w:r>
          <w:instrText xml:space="preserve"> PAGEREF _Toc6562 \h </w:instrText>
        </w:r>
        <w:r>
          <w:fldChar w:fldCharType="separate"/>
        </w:r>
        <w:r>
          <w:t>60</w:t>
        </w:r>
        <w:r>
          <w:fldChar w:fldCharType="end"/>
        </w:r>
      </w:hyperlink>
    </w:p>
    <w:p>
      <w:pPr>
        <w:pStyle w:val="TOC2"/>
        <w:tabs>
          <w:tab w:val="right" w:leader="dot" w:pos="8306"/>
        </w:tabs>
      </w:pPr>
      <w:hyperlink w:anchor="_Toc8907" w:history="1">
        <w:r>
          <w:rPr>
            <w:rFonts w:ascii="仿宋" w:eastAsia="仿宋" w:hAnsi="仿宋" w:cs="仿宋" w:hint="eastAsia"/>
            <w:lang w:eastAsia="zh-CN"/>
          </w:rPr>
          <w:t>(一)、填料项目进度安排</w:t>
        </w:r>
        <w:r>
          <w:tab/>
        </w:r>
        <w:r>
          <w:fldChar w:fldCharType="begin"/>
        </w:r>
        <w:r>
          <w:instrText xml:space="preserve"> PAGEREF _Toc8907 \h </w:instrText>
        </w:r>
        <w:r>
          <w:fldChar w:fldCharType="separate"/>
        </w:r>
        <w:r>
          <w:t>60</w:t>
        </w:r>
        <w:r>
          <w:fldChar w:fldCharType="end"/>
        </w:r>
      </w:hyperlink>
    </w:p>
    <w:p>
      <w:pPr>
        <w:pStyle w:val="TOC2"/>
        <w:tabs>
          <w:tab w:val="right" w:leader="dot" w:pos="8306"/>
        </w:tabs>
      </w:pPr>
      <w:hyperlink w:anchor="_Toc13397" w:history="1">
        <w:r>
          <w:rPr>
            <w:rFonts w:ascii="仿宋" w:eastAsia="仿宋" w:hAnsi="仿宋" w:cs="仿宋" w:hint="eastAsia"/>
            <w:lang w:eastAsia="zh-CN"/>
          </w:rPr>
          <w:t>(二)、填料项目实施保障措施</w:t>
        </w:r>
        <w:r>
          <w:tab/>
        </w:r>
        <w:r>
          <w:fldChar w:fldCharType="begin"/>
        </w:r>
        <w:r>
          <w:instrText xml:space="preserve"> PAGEREF _Toc13397 \h </w:instrText>
        </w:r>
        <w:r>
          <w:fldChar w:fldCharType="separate"/>
        </w:r>
        <w:r>
          <w:t>61</w:t>
        </w:r>
        <w:r>
          <w:fldChar w:fldCharType="end"/>
        </w:r>
      </w:hyperlink>
    </w:p>
    <w:p>
      <w:pPr>
        <w:pStyle w:val="TOC1"/>
        <w:tabs>
          <w:tab w:val="right" w:leader="dot" w:pos="8306"/>
        </w:tabs>
      </w:pPr>
      <w:hyperlink w:anchor="_Toc12249" w:history="1">
        <w:r>
          <w:rPr>
            <w:rFonts w:ascii="仿宋" w:eastAsia="仿宋" w:hAnsi="仿宋" w:cs="仿宋" w:hint="eastAsia"/>
            <w:lang w:eastAsia="zh-CN"/>
          </w:rPr>
          <w:t>十五、利益相关者分析与沟通计划</w:t>
        </w:r>
        <w:r>
          <w:tab/>
        </w:r>
        <w:r>
          <w:fldChar w:fldCharType="begin"/>
        </w:r>
        <w:r>
          <w:instrText xml:space="preserve"> PAGEREF _Toc12249 \h </w:instrText>
        </w:r>
        <w:r>
          <w:fldChar w:fldCharType="separate"/>
        </w:r>
        <w:r>
          <w:t>62</w:t>
        </w:r>
        <w:r>
          <w:fldChar w:fldCharType="end"/>
        </w:r>
      </w:hyperlink>
    </w:p>
    <w:p>
      <w:pPr>
        <w:pStyle w:val="TOC2"/>
        <w:tabs>
          <w:tab w:val="right" w:leader="dot" w:pos="8306"/>
        </w:tabs>
      </w:pPr>
      <w:hyperlink w:anchor="_Toc18258" w:history="1">
        <w:r>
          <w:rPr>
            <w:rFonts w:ascii="仿宋" w:eastAsia="仿宋" w:hAnsi="仿宋" w:cs="仿宋" w:hint="eastAsia"/>
            <w:lang w:eastAsia="zh-CN"/>
          </w:rPr>
          <w:t>(一)、利益相关者分析</w:t>
        </w:r>
        <w:r>
          <w:tab/>
        </w:r>
        <w:r>
          <w:fldChar w:fldCharType="begin"/>
        </w:r>
        <w:r>
          <w:instrText xml:space="preserve"> PAGEREF _Toc18258 \h </w:instrText>
        </w:r>
        <w:r>
          <w:fldChar w:fldCharType="separate"/>
        </w:r>
        <w:r>
          <w:t>62</w:t>
        </w:r>
        <w:r>
          <w:fldChar w:fldCharType="end"/>
        </w:r>
      </w:hyperlink>
    </w:p>
    <w:p>
      <w:pPr>
        <w:pStyle w:val="TOC2"/>
        <w:tabs>
          <w:tab w:val="right" w:leader="dot" w:pos="8306"/>
        </w:tabs>
      </w:pPr>
      <w:hyperlink w:anchor="_Toc21387" w:history="1">
        <w:r>
          <w:rPr>
            <w:rFonts w:ascii="仿宋" w:eastAsia="仿宋" w:hAnsi="仿宋" w:cs="仿宋" w:hint="eastAsia"/>
            <w:lang w:eastAsia="zh-CN"/>
          </w:rPr>
          <w:t>(二)、沟通计划</w:t>
        </w:r>
        <w:r>
          <w:tab/>
        </w:r>
        <w:r>
          <w:fldChar w:fldCharType="begin"/>
        </w:r>
        <w:r>
          <w:instrText xml:space="preserve"> PAGEREF _Toc21387 \h </w:instrText>
        </w:r>
        <w:r>
          <w:fldChar w:fldCharType="separate"/>
        </w:r>
        <w:r>
          <w:t>64</w:t>
        </w:r>
        <w:r>
          <w:fldChar w:fldCharType="end"/>
        </w:r>
      </w:hyperlink>
    </w:p>
    <w:p>
      <w:pPr>
        <w:pStyle w:val="TOC1"/>
        <w:tabs>
          <w:tab w:val="right" w:leader="dot" w:pos="8306"/>
        </w:tabs>
      </w:pPr>
      <w:hyperlink w:anchor="_Toc9447" w:history="1">
        <w:r>
          <w:rPr>
            <w:rFonts w:ascii="仿宋" w:eastAsia="仿宋" w:hAnsi="仿宋" w:cs="仿宋" w:hint="eastAsia"/>
            <w:lang w:eastAsia="zh-CN"/>
          </w:rPr>
          <w:t>十六、人力资源管理与开发</w:t>
        </w:r>
        <w:r>
          <w:tab/>
        </w:r>
        <w:r>
          <w:fldChar w:fldCharType="begin"/>
        </w:r>
        <w:r>
          <w:instrText xml:space="preserve"> PAGEREF _Toc9447 \h </w:instrText>
        </w:r>
        <w:r>
          <w:fldChar w:fldCharType="separate"/>
        </w:r>
        <w:r>
          <w:t>65</w:t>
        </w:r>
        <w:r>
          <w:fldChar w:fldCharType="end"/>
        </w:r>
      </w:hyperlink>
    </w:p>
    <w:p>
      <w:pPr>
        <w:pStyle w:val="TOC2"/>
        <w:tabs>
          <w:tab w:val="right" w:leader="dot" w:pos="8306"/>
        </w:tabs>
      </w:pPr>
      <w:hyperlink w:anchor="_Toc17644" w:history="1">
        <w:r>
          <w:rPr>
            <w:rFonts w:ascii="仿宋" w:eastAsia="仿宋" w:hAnsi="仿宋" w:cs="仿宋" w:hint="eastAsia"/>
            <w:lang w:eastAsia="zh-CN"/>
          </w:rPr>
          <w:t>(一)、人力资源规划</w:t>
        </w:r>
        <w:r>
          <w:tab/>
        </w:r>
        <w:r>
          <w:fldChar w:fldCharType="begin"/>
        </w:r>
        <w:r>
          <w:instrText xml:space="preserve"> PAGEREF _Toc17644 \h </w:instrText>
        </w:r>
        <w:r>
          <w:fldChar w:fldCharType="separate"/>
        </w:r>
        <w:r>
          <w:t>65</w:t>
        </w:r>
        <w:r>
          <w:fldChar w:fldCharType="end"/>
        </w:r>
      </w:hyperlink>
    </w:p>
    <w:p>
      <w:pPr>
        <w:pStyle w:val="TOC2"/>
        <w:tabs>
          <w:tab w:val="right" w:leader="dot" w:pos="8306"/>
        </w:tabs>
      </w:pPr>
      <w:hyperlink w:anchor="_Toc1537" w:history="1">
        <w:r>
          <w:rPr>
            <w:rFonts w:ascii="仿宋" w:eastAsia="仿宋" w:hAnsi="仿宋" w:cs="仿宋" w:hint="eastAsia"/>
            <w:lang w:eastAsia="zh-CN"/>
          </w:rPr>
          <w:t>(二)、人力资源开发与培训</w:t>
        </w:r>
        <w:r>
          <w:tab/>
        </w:r>
        <w:r>
          <w:fldChar w:fldCharType="begin"/>
        </w:r>
        <w:r>
          <w:instrText xml:space="preserve"> PAGEREF _Toc1537 \h </w:instrText>
        </w:r>
        <w:r>
          <w:fldChar w:fldCharType="separate"/>
        </w:r>
        <w:r>
          <w:t>67</w:t>
        </w:r>
        <w:r>
          <w:fldChar w:fldCharType="end"/>
        </w:r>
      </w:hyperlink>
    </w:p>
    <w:p>
      <w:pPr>
        <w:pStyle w:val="TOC1"/>
        <w:tabs>
          <w:tab w:val="right" w:leader="dot" w:pos="8306"/>
        </w:tabs>
      </w:pPr>
      <w:hyperlink w:anchor="_Toc1793" w:history="1">
        <w:r>
          <w:rPr>
            <w:rFonts w:ascii="仿宋" w:eastAsia="仿宋" w:hAnsi="仿宋" w:cs="仿宋" w:hint="eastAsia"/>
            <w:lang w:eastAsia="zh-CN"/>
          </w:rPr>
          <w:t>十七、战略合作伙伴</w:t>
        </w:r>
        <w:r>
          <w:tab/>
        </w:r>
        <w:r>
          <w:fldChar w:fldCharType="begin"/>
        </w:r>
        <w:r>
          <w:instrText xml:space="preserve"> PAGEREF _Toc1793 \h </w:instrText>
        </w:r>
        <w:r>
          <w:fldChar w:fldCharType="separate"/>
        </w:r>
        <w:r>
          <w:t>69</w:t>
        </w:r>
        <w:r>
          <w:fldChar w:fldCharType="end"/>
        </w:r>
      </w:hyperlink>
    </w:p>
    <w:p>
      <w:pPr>
        <w:pStyle w:val="TOC2"/>
        <w:tabs>
          <w:tab w:val="right" w:leader="dot" w:pos="8306"/>
        </w:tabs>
      </w:pPr>
      <w:hyperlink w:anchor="_Toc57" w:history="1">
        <w:r>
          <w:rPr>
            <w:rFonts w:ascii="仿宋" w:eastAsia="仿宋" w:hAnsi="仿宋" w:cs="仿宋" w:hint="eastAsia"/>
            <w:lang w:eastAsia="zh-CN"/>
          </w:rPr>
          <w:t>(一)、合作伙伴关系</w:t>
        </w:r>
        <w:r>
          <w:tab/>
        </w:r>
        <w:r>
          <w:fldChar w:fldCharType="begin"/>
        </w:r>
        <w:r>
          <w:instrText xml:space="preserve"> PAGEREF _Toc57 \h </w:instrText>
        </w:r>
        <w:r>
          <w:fldChar w:fldCharType="separate"/>
        </w:r>
        <w:r>
          <w:t>69</w:t>
        </w:r>
        <w:r>
          <w:fldChar w:fldCharType="end"/>
        </w:r>
      </w:hyperlink>
    </w:p>
    <w:p>
      <w:pPr>
        <w:pStyle w:val="TOC2"/>
        <w:tabs>
          <w:tab w:val="right" w:leader="dot" w:pos="8306"/>
        </w:tabs>
      </w:pPr>
      <w:hyperlink w:anchor="_Toc1305" w:history="1">
        <w:r>
          <w:rPr>
            <w:rFonts w:ascii="仿宋" w:eastAsia="仿宋" w:hAnsi="仿宋" w:cs="仿宋" w:hint="eastAsia"/>
            <w:lang w:eastAsia="zh-CN"/>
          </w:rPr>
          <w:t>(二)、合作填料项目</w:t>
        </w:r>
        <w:r>
          <w:tab/>
        </w:r>
        <w:r>
          <w:fldChar w:fldCharType="begin"/>
        </w:r>
        <w:r>
          <w:instrText xml:space="preserve"> PAGEREF _Toc1305 \h </w:instrText>
        </w:r>
        <w:r>
          <w:fldChar w:fldCharType="separate"/>
        </w:r>
        <w:r>
          <w:t>70</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3645" w:history="1">
        <w:r>
          <w:rPr>
            <w:rFonts w:ascii="仿宋" w:eastAsia="仿宋" w:hAnsi="仿宋" w:cs="仿宋" w:hint="eastAsia"/>
            <w:lang w:eastAsia="zh-CN"/>
          </w:rPr>
          <w:t>(三)、合作伙伴的作用</w:t>
        </w:r>
        <w:r>
          <w:tab/>
        </w:r>
        <w:r>
          <w:fldChar w:fldCharType="begin"/>
        </w:r>
        <w:r>
          <w:instrText xml:space="preserve"> PAGEREF _Toc13645 \h </w:instrText>
        </w:r>
        <w:r>
          <w:fldChar w:fldCharType="separate"/>
        </w:r>
        <w:r>
          <w:t>70</w:t>
        </w:r>
        <w:r>
          <w:fldChar w:fldCharType="end"/>
        </w:r>
      </w:hyperlink>
    </w:p>
    <w:p>
      <w:pPr>
        <w:pStyle w:val="TOC1"/>
        <w:tabs>
          <w:tab w:val="right" w:leader="dot" w:pos="8306"/>
        </w:tabs>
      </w:pPr>
      <w:hyperlink w:anchor="_Toc30437" w:history="1">
        <w:r>
          <w:rPr>
            <w:rFonts w:ascii="仿宋" w:eastAsia="仿宋" w:hAnsi="仿宋" w:cs="仿宋" w:hint="eastAsia"/>
            <w:lang w:eastAsia="zh-CN"/>
          </w:rPr>
          <w:t>十八、填料项目总结分析</w:t>
        </w:r>
        <w:r>
          <w:tab/>
        </w:r>
        <w:r>
          <w:fldChar w:fldCharType="begin"/>
        </w:r>
        <w:r>
          <w:instrText xml:space="preserve"> PAGEREF _Toc30437 \h </w:instrText>
        </w:r>
        <w:r>
          <w:fldChar w:fldCharType="separate"/>
        </w:r>
        <w:r>
          <w:t>71</w:t>
        </w:r>
        <w:r>
          <w:fldChar w:fldCharType="end"/>
        </w:r>
      </w:hyperlink>
    </w:p>
    <w:p>
      <w:pPr>
        <w:pStyle w:val="TOC1"/>
        <w:tabs>
          <w:tab w:val="right" w:leader="dot" w:pos="8306"/>
        </w:tabs>
      </w:pPr>
      <w:hyperlink w:anchor="_Toc20337" w:history="1">
        <w:r>
          <w:rPr>
            <w:rFonts w:ascii="仿宋" w:eastAsia="仿宋" w:hAnsi="仿宋" w:cs="仿宋" w:hint="eastAsia"/>
            <w:lang w:eastAsia="zh-CN"/>
          </w:rPr>
          <w:t>十九、供应链管理与物流优化</w:t>
        </w:r>
        <w:r>
          <w:tab/>
        </w:r>
        <w:r>
          <w:fldChar w:fldCharType="begin"/>
        </w:r>
        <w:r>
          <w:instrText xml:space="preserve"> PAGEREF _Toc20337 \h </w:instrText>
        </w:r>
        <w:r>
          <w:fldChar w:fldCharType="separate"/>
        </w:r>
        <w:r>
          <w:t>71</w:t>
        </w:r>
        <w:r>
          <w:fldChar w:fldCharType="end"/>
        </w:r>
      </w:hyperlink>
    </w:p>
    <w:p>
      <w:pPr>
        <w:pStyle w:val="TOC2"/>
        <w:tabs>
          <w:tab w:val="right" w:leader="dot" w:pos="8306"/>
        </w:tabs>
      </w:pPr>
      <w:hyperlink w:anchor="_Toc29187" w:history="1">
        <w:r>
          <w:rPr>
            <w:rFonts w:ascii="仿宋" w:eastAsia="仿宋" w:hAnsi="仿宋" w:cs="仿宋" w:hint="eastAsia"/>
            <w:lang w:eastAsia="zh-CN"/>
          </w:rPr>
          <w:t>(一)、供应链规划与优化</w:t>
        </w:r>
        <w:r>
          <w:tab/>
        </w:r>
        <w:r>
          <w:fldChar w:fldCharType="begin"/>
        </w:r>
        <w:r>
          <w:instrText xml:space="preserve"> PAGEREF _Toc29187 \h </w:instrText>
        </w:r>
        <w:r>
          <w:fldChar w:fldCharType="separate"/>
        </w:r>
        <w:r>
          <w:t>71</w:t>
        </w:r>
        <w:r>
          <w:fldChar w:fldCharType="end"/>
        </w:r>
      </w:hyperlink>
    </w:p>
    <w:p>
      <w:pPr>
        <w:pStyle w:val="TOC2"/>
        <w:tabs>
          <w:tab w:val="right" w:leader="dot" w:pos="8306"/>
        </w:tabs>
      </w:pPr>
      <w:hyperlink w:anchor="_Toc14618" w:history="1">
        <w:r>
          <w:rPr>
            <w:rFonts w:ascii="仿宋" w:eastAsia="仿宋" w:hAnsi="仿宋" w:cs="仿宋" w:hint="eastAsia"/>
            <w:lang w:eastAsia="zh-CN"/>
          </w:rPr>
          <w:t>(二)、供应商选择与评估</w:t>
        </w:r>
        <w:r>
          <w:tab/>
        </w:r>
        <w:r>
          <w:fldChar w:fldCharType="begin"/>
        </w:r>
        <w:r>
          <w:instrText xml:space="preserve"> PAGEREF _Toc14618 \h </w:instrText>
        </w:r>
        <w:r>
          <w:fldChar w:fldCharType="separate"/>
        </w:r>
        <w:r>
          <w:t>73</w:t>
        </w:r>
        <w:r>
          <w:fldChar w:fldCharType="end"/>
        </w:r>
      </w:hyperlink>
    </w:p>
    <w:p>
      <w:pPr>
        <w:pStyle w:val="TOC2"/>
        <w:tabs>
          <w:tab w:val="right" w:leader="dot" w:pos="8306"/>
        </w:tabs>
      </w:pPr>
      <w:hyperlink w:anchor="_Toc32028" w:history="1">
        <w:r>
          <w:rPr>
            <w:rFonts w:ascii="仿宋" w:eastAsia="仿宋" w:hAnsi="仿宋" w:cs="仿宋" w:hint="eastAsia"/>
            <w:lang w:eastAsia="zh-CN"/>
          </w:rPr>
          <w:t>(三)、物流网络设计与管理</w:t>
        </w:r>
        <w:r>
          <w:tab/>
        </w:r>
        <w:r>
          <w:fldChar w:fldCharType="begin"/>
        </w:r>
        <w:r>
          <w:instrText xml:space="preserve"> PAGEREF _Toc32028 \h </w:instrText>
        </w:r>
        <w:r>
          <w:fldChar w:fldCharType="separate"/>
        </w:r>
        <w:r>
          <w:t>75</w:t>
        </w:r>
        <w:r>
          <w:fldChar w:fldCharType="end"/>
        </w:r>
      </w:hyperlink>
    </w:p>
    <w:p>
      <w:pPr>
        <w:pStyle w:val="TOC2"/>
        <w:tabs>
          <w:tab w:val="right" w:leader="dot" w:pos="8306"/>
        </w:tabs>
      </w:pPr>
      <w:hyperlink w:anchor="_Toc13363" w:history="1">
        <w:r>
          <w:rPr>
            <w:rFonts w:ascii="仿宋" w:eastAsia="仿宋" w:hAnsi="仿宋" w:cs="仿宋" w:hint="eastAsia"/>
            <w:lang w:eastAsia="zh-CN"/>
          </w:rPr>
          <w:t>(四)、库存控制与仓储管理</w:t>
        </w:r>
        <w:r>
          <w:tab/>
        </w:r>
        <w:r>
          <w:fldChar w:fldCharType="begin"/>
        </w:r>
        <w:r>
          <w:instrText xml:space="preserve"> PAGEREF _Toc13363 \h </w:instrText>
        </w:r>
        <w:r>
          <w:fldChar w:fldCharType="separate"/>
        </w:r>
        <w:r>
          <w:t>77</w:t>
        </w:r>
        <w:r>
          <w:fldChar w:fldCharType="end"/>
        </w:r>
      </w:hyperlink>
    </w:p>
    <w:p>
      <w:pPr>
        <w:pStyle w:val="TOC1"/>
        <w:tabs>
          <w:tab w:val="right" w:leader="dot" w:pos="8306"/>
        </w:tabs>
      </w:pPr>
      <w:hyperlink w:anchor="_Toc22731" w:history="1">
        <w:r>
          <w:rPr>
            <w:rFonts w:ascii="仿宋" w:eastAsia="仿宋" w:hAnsi="仿宋" w:cs="仿宋" w:hint="eastAsia"/>
            <w:lang w:eastAsia="zh-CN"/>
          </w:rPr>
          <w:t>二十、人才队伍建设</w:t>
        </w:r>
        <w:r>
          <w:tab/>
        </w:r>
        <w:r>
          <w:fldChar w:fldCharType="begin"/>
        </w:r>
        <w:r>
          <w:instrText xml:space="preserve"> PAGEREF _Toc22731 \h </w:instrText>
        </w:r>
        <w:r>
          <w:fldChar w:fldCharType="separate"/>
        </w:r>
        <w:r>
          <w:t>79</w:t>
        </w:r>
        <w:r>
          <w:fldChar w:fldCharType="end"/>
        </w:r>
      </w:hyperlink>
    </w:p>
    <w:p>
      <w:pPr>
        <w:pStyle w:val="TOC2"/>
        <w:tabs>
          <w:tab w:val="right" w:leader="dot" w:pos="8306"/>
        </w:tabs>
      </w:pPr>
      <w:hyperlink w:anchor="_Toc21464" w:history="1">
        <w:r>
          <w:rPr>
            <w:rFonts w:ascii="仿宋" w:eastAsia="仿宋" w:hAnsi="仿宋" w:cs="仿宋" w:hint="eastAsia"/>
            <w:lang w:eastAsia="zh-CN"/>
          </w:rPr>
          <w:t>(一)、人才战略规划</w:t>
        </w:r>
        <w:r>
          <w:tab/>
        </w:r>
        <w:r>
          <w:fldChar w:fldCharType="begin"/>
        </w:r>
        <w:r>
          <w:instrText xml:space="preserve"> PAGEREF _Toc21464 \h </w:instrText>
        </w:r>
        <w:r>
          <w:fldChar w:fldCharType="separate"/>
        </w:r>
        <w:r>
          <w:t>79</w:t>
        </w:r>
        <w:r>
          <w:fldChar w:fldCharType="end"/>
        </w:r>
      </w:hyperlink>
    </w:p>
    <w:p>
      <w:pPr>
        <w:pStyle w:val="TOC2"/>
        <w:tabs>
          <w:tab w:val="right" w:leader="dot" w:pos="8306"/>
        </w:tabs>
      </w:pPr>
      <w:hyperlink w:anchor="_Toc5350" w:history="1">
        <w:r>
          <w:rPr>
            <w:rFonts w:ascii="仿宋" w:eastAsia="仿宋" w:hAnsi="仿宋" w:cs="仿宋" w:hint="eastAsia"/>
            <w:lang w:eastAsia="zh-CN"/>
          </w:rPr>
          <w:t>(二)、人才培养与发展</w:t>
        </w:r>
        <w:r>
          <w:tab/>
        </w:r>
        <w:r>
          <w:fldChar w:fldCharType="begin"/>
        </w:r>
        <w:r>
          <w:instrText xml:space="preserve"> PAGEREF _Toc5350 \h </w:instrText>
        </w:r>
        <w:r>
          <w:fldChar w:fldCharType="separate"/>
        </w:r>
        <w:r>
          <w:t>80</w:t>
        </w:r>
        <w:r>
          <w:fldChar w:fldCharType="end"/>
        </w:r>
      </w:hyperlink>
    </w:p>
    <w:p>
      <w:pPr>
        <w:pStyle w:val="TOC2"/>
        <w:tabs>
          <w:tab w:val="right" w:leader="dot" w:pos="8306"/>
        </w:tabs>
      </w:pPr>
      <w:hyperlink w:anchor="_Toc13579" w:history="1">
        <w:r>
          <w:rPr>
            <w:rFonts w:ascii="仿宋" w:eastAsia="仿宋" w:hAnsi="仿宋" w:cs="仿宋" w:hint="eastAsia"/>
            <w:lang w:eastAsia="zh-CN"/>
          </w:rPr>
          <w:t>(三)、人才激励与留存</w:t>
        </w:r>
        <w:r>
          <w:tab/>
        </w:r>
        <w:r>
          <w:fldChar w:fldCharType="begin"/>
        </w:r>
        <w:r>
          <w:instrText xml:space="preserve"> PAGEREF _Toc13579 \h </w:instrText>
        </w:r>
        <w:r>
          <w:fldChar w:fldCharType="separate"/>
        </w:r>
        <w:r>
          <w:t>81</w:t>
        </w:r>
        <w:r>
          <w:fldChar w:fldCharType="end"/>
        </w:r>
      </w:hyperlink>
    </w:p>
    <w:p>
      <w:pPr>
        <w:pStyle w:val="TOC2"/>
        <w:tabs>
          <w:tab w:val="right" w:leader="dot" w:pos="8306"/>
        </w:tabs>
      </w:pPr>
      <w:hyperlink w:anchor="_Toc31968" w:history="1">
        <w:r>
          <w:rPr>
            <w:rFonts w:ascii="仿宋" w:eastAsia="仿宋" w:hAnsi="仿宋" w:cs="仿宋" w:hint="eastAsia"/>
            <w:lang w:eastAsia="zh-CN"/>
          </w:rPr>
          <w:t>(四)、跨文化团队管理</w:t>
        </w:r>
        <w:r>
          <w:tab/>
        </w:r>
        <w:r>
          <w:fldChar w:fldCharType="begin"/>
        </w:r>
        <w:r>
          <w:instrText xml:space="preserve"> PAGEREF _Toc31968 \h </w:instrText>
        </w:r>
        <w:r>
          <w:fldChar w:fldCharType="separate"/>
        </w:r>
        <w:r>
          <w:t>83</w:t>
        </w:r>
        <w:r>
          <w:fldChar w:fldCharType="end"/>
        </w:r>
      </w:hyperlink>
    </w:p>
    <w:p>
      <w:pPr>
        <w:pStyle w:val="TOC1"/>
        <w:tabs>
          <w:tab w:val="right" w:leader="dot" w:pos="8306"/>
        </w:tabs>
      </w:pPr>
      <w:hyperlink w:anchor="_Toc30213" w:history="1">
        <w:r>
          <w:rPr>
            <w:rFonts w:ascii="仿宋" w:eastAsia="仿宋" w:hAnsi="仿宋" w:cs="仿宋" w:hint="eastAsia"/>
            <w:lang w:eastAsia="zh-CN"/>
          </w:rPr>
          <w:t>二十一、社会责任管理与可持续发展</w:t>
        </w:r>
        <w:r>
          <w:tab/>
        </w:r>
        <w:r>
          <w:fldChar w:fldCharType="begin"/>
        </w:r>
        <w:r>
          <w:instrText xml:space="preserve"> PAGEREF _Toc30213 \h </w:instrText>
        </w:r>
        <w:r>
          <w:fldChar w:fldCharType="separate"/>
        </w:r>
        <w:r>
          <w:t>84</w:t>
        </w:r>
        <w:r>
          <w:fldChar w:fldCharType="end"/>
        </w:r>
      </w:hyperlink>
    </w:p>
    <w:p>
      <w:pPr>
        <w:pStyle w:val="TOC2"/>
        <w:tabs>
          <w:tab w:val="right" w:leader="dot" w:pos="8306"/>
        </w:tabs>
      </w:pPr>
      <w:hyperlink w:anchor="_Toc31833" w:history="1">
        <w:r>
          <w:rPr>
            <w:rFonts w:ascii="仿宋" w:eastAsia="仿宋" w:hAnsi="仿宋" w:cs="仿宋" w:hint="eastAsia"/>
            <w:lang w:eastAsia="zh-CN"/>
          </w:rPr>
          <w:t>(一)、社会责任战略与执行</w:t>
        </w:r>
        <w:r>
          <w:tab/>
        </w:r>
        <w:r>
          <w:fldChar w:fldCharType="begin"/>
        </w:r>
        <w:r>
          <w:instrText xml:space="preserve"> PAGEREF _Toc31833 \h </w:instrText>
        </w:r>
        <w:r>
          <w:fldChar w:fldCharType="separate"/>
        </w:r>
        <w:r>
          <w:t>84</w:t>
        </w:r>
        <w:r>
          <w:fldChar w:fldCharType="end"/>
        </w:r>
      </w:hyperlink>
    </w:p>
    <w:p>
      <w:pPr>
        <w:pStyle w:val="TOC2"/>
        <w:tabs>
          <w:tab w:val="right" w:leader="dot" w:pos="8306"/>
        </w:tabs>
      </w:pPr>
      <w:hyperlink w:anchor="_Toc10507" w:history="1">
        <w:r>
          <w:rPr>
            <w:rFonts w:ascii="仿宋" w:eastAsia="仿宋" w:hAnsi="仿宋" w:cs="仿宋" w:hint="eastAsia"/>
            <w:lang w:eastAsia="zh-CN"/>
          </w:rPr>
          <w:t>(二)、环保与可持续经济发展</w:t>
        </w:r>
        <w:r>
          <w:tab/>
        </w:r>
        <w:r>
          <w:fldChar w:fldCharType="begin"/>
        </w:r>
        <w:r>
          <w:instrText xml:space="preserve"> PAGEREF _Toc10507 \h </w:instrText>
        </w:r>
        <w:r>
          <w:fldChar w:fldCharType="separate"/>
        </w:r>
        <w:r>
          <w:t>85</w:t>
        </w:r>
        <w:r>
          <w:fldChar w:fldCharType="end"/>
        </w:r>
      </w:hyperlink>
    </w:p>
    <w:p>
      <w:pPr>
        <w:pStyle w:val="TOC2"/>
        <w:tabs>
          <w:tab w:val="right" w:leader="dot" w:pos="8306"/>
        </w:tabs>
      </w:pPr>
      <w:hyperlink w:anchor="_Toc25881" w:history="1">
        <w:r>
          <w:rPr>
            <w:rFonts w:ascii="仿宋" w:eastAsia="仿宋" w:hAnsi="仿宋" w:cs="仿宋" w:hint="eastAsia"/>
            <w:lang w:eastAsia="zh-CN"/>
          </w:rPr>
          <w:t>(三)、员工权益与劳工标准</w:t>
        </w:r>
        <w:r>
          <w:tab/>
        </w:r>
        <w:r>
          <w:fldChar w:fldCharType="begin"/>
        </w:r>
        <w:r>
          <w:instrText xml:space="preserve"> PAGEREF _Toc25881 \h </w:instrText>
        </w:r>
        <w:r>
          <w:fldChar w:fldCharType="separate"/>
        </w:r>
        <w:r>
          <w:t>86</w:t>
        </w:r>
        <w:r>
          <w:fldChar w:fldCharType="end"/>
        </w:r>
      </w:hyperlink>
    </w:p>
    <w:p>
      <w:pPr>
        <w:pStyle w:val="TOC2"/>
        <w:tabs>
          <w:tab w:val="right" w:leader="dot" w:pos="8306"/>
        </w:tabs>
      </w:pPr>
      <w:hyperlink w:anchor="_Toc9970" w:history="1">
        <w:r>
          <w:rPr>
            <w:rFonts w:ascii="仿宋" w:eastAsia="仿宋" w:hAnsi="仿宋" w:cs="仿宋" w:hint="eastAsia"/>
            <w:lang w:eastAsia="zh-CN"/>
          </w:rPr>
          <w:t>(四)、社会参与与公益事业</w:t>
        </w:r>
        <w:r>
          <w:tab/>
        </w:r>
        <w:r>
          <w:fldChar w:fldCharType="begin"/>
        </w:r>
        <w:r>
          <w:instrText xml:space="preserve"> PAGEREF _Toc9970 \h </w:instrText>
        </w:r>
        <w:r>
          <w:fldChar w:fldCharType="separate"/>
        </w:r>
        <w:r>
          <w:t>87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539"/>
      <w:r>
        <w:rPr>
          <w:rFonts w:ascii="仿宋" w:eastAsia="仿宋" w:hAnsi="仿宋" w:cs="仿宋" w:hint="eastAsia"/>
          <w:sz w:val="28"/>
          <w:lang w:eastAsia="zh-CN"/>
        </w:rPr>
        <w:t>一、填料项目概述</w:t>
      </w:r>
      <w:bookmarkEnd w:id="2"/>
    </w:p>
    <w:p>
      <w:pPr>
        <w:pStyle w:val="Heading2"/>
        <w:rPr>
          <w:rFonts w:ascii="仿宋" w:eastAsia="仿宋" w:hAnsi="仿宋" w:cs="仿宋" w:hint="eastAsia"/>
          <w:lang w:eastAsia="zh-CN"/>
        </w:rPr>
      </w:pPr>
      <w:bookmarkStart w:id="3" w:name="_Toc1143"/>
      <w:r>
        <w:rPr>
          <w:rFonts w:ascii="仿宋" w:eastAsia="仿宋" w:hAnsi="仿宋" w:cs="仿宋" w:hint="eastAsia"/>
          <w:lang w:eastAsia="zh-CN"/>
        </w:rPr>
        <w:t>(一)、填料项目名称及建设性质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一）填料项目名称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XXX填料项目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二）填料项目建设性质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该填料项目是一项新的填料项目，将借助XX开发区的良好产业基础和创新氛围，充分利用区位优势，全力打造一个以XXX为核心的综合性产业基地，预计每年的产值将达到XXX万元。</w:t>
      </w:r>
    </w:p>
    <w:p>
      <w:pPr>
        <w:pStyle w:val="Heading2"/>
        <w:ind w:firstLine="560" w:firstLineChars="200"/>
        <w:rPr>
          <w:rFonts w:ascii="仿宋" w:eastAsia="仿宋" w:hAnsi="仿宋" w:cs="仿宋" w:hint="eastAsia"/>
          <w:sz w:val="28"/>
          <w:lang w:eastAsia="zh-CN"/>
        </w:rPr>
      </w:pPr>
      <w:bookmarkStart w:id="4" w:name="_Toc13704"/>
      <w:r>
        <w:rPr>
          <w:rFonts w:ascii="仿宋" w:eastAsia="仿宋" w:hAnsi="仿宋" w:cs="仿宋" w:hint="eastAsia"/>
          <w:sz w:val="28"/>
          <w:lang w:eastAsia="zh-CN"/>
        </w:rPr>
        <w:t>(二)、填料项目成本单位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一家以“xxx”为名的企业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https://d.book118.com/235003011214011114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填料项目策划方案报告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填料项目策划方案报告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填料项目策划方案报告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填料项目策划方案报告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填料项目策划方案报告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5A18C6"/>
    <w:rsid w:val="4593521B"/>
    <w:rsid w:val="6E5A18C6"/>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3500301121401111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2024-03-04T10:16:00Z</dcterms:created>
  <dcterms:modified xsi:type="dcterms:W3CDTF">2024-03-04T10:16:37Z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88388207591C45EC9B42EF5CD1F08172_11</vt:lpwstr>
  </property>
  <property fmtid="{D5CDD505-2E9C-101B-9397-08002B2CF9AE}" pid="3" name="KSOProductBuildVer">
    <vt:lpwstr>2052-12.1.0.16399</vt:lpwstr>
  </property>
</Properties>
</file>