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1、下列属于偶然作用的是（　　　）。</w:t>
        <w:br/>
        <w:t>A.预加应力</w:t>
        <w:br/>
        <w:t>B.汽车荷载</w:t>
        <w:br/>
        <w:t>C.地震作用</w:t>
        <w:br/>
        <w:t>D.风荷载</w:t>
        <w:br/>
        <w:br/>
        <w:t xml:space="preserve">【答案】：C </w:t>
      </w:r>
    </w:p>
    <w:p>
      <w:r>
        <w:t>2、车场库内线应采用（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【答案】：A </w:t>
      </w:r>
    </w:p>
    <w:p>
      <w:r>
        <w:t>3、“刃脚”的作用是（　　　）。</w:t>
        <w:br/>
        <w:t>A.满足下沉要求</w:t>
        <w:br/>
        <w:t>B.减小下沉阻力</w:t>
        <w:br/>
        <w:t>C.增加整体刚度</w:t>
        <w:br/>
        <w:t>D.防止渗水</w:t>
        <w:br/>
        <w:br/>
        <w:t xml:space="preserve">【答案】：B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4、线路中心距离一般建筑物小于（　　　），宜采用高级减震的轨道结构。</w:t>
        <w:br/>
        <w:t>A.10m</w:t>
        <w:br/>
        <w:t>B.15m</w:t>
        <w:br/>
        <w:t>C.20m</w:t>
        <w:br/>
        <w:t>D.25m</w:t>
        <w:br/>
        <w:br/>
        <w:t>【答案】：C</w:t>
      </w:r>
      <w:r>
        <w:t xml:space="preserve"> </w:t>
      </w:r>
    </w:p>
    <w:p>
      <w:r>
        <w:t>5、路基的高度不同，会有不同的影响，下列错误的是（　　　）。</w:t>
        <w:br/>
        <w:t>A.会影响路基稳定</w:t>
        <w:br/>
        <w:t>B.影响路面的强度和稳定性</w:t>
        <w:br/>
        <w:t>C.影响工程造价</w:t>
        <w:br/>
        <w:t>D.不会影响路面厚度</w:t>
        <w:br/>
        <w:br/>
        <w:t xml:space="preserve">【答案】：D </w:t>
      </w:r>
    </w:p>
    <w:p>
      <w:r>
        <w:t>6、一个完整的尺寸所包含的四个基本要素是（　　　）。</w:t>
        <w:br/>
        <w:t>A.尺寸界线、尺寸线、尺寸起止符和尺寸箭头</w:t>
        <w:br/>
        <w:t>B.尺寸界线、尺寸线、尺寸起止符和尺寸数字</w:t>
        <w:br/>
        <w:t>C.尺寸线、尺寸起止符、尺寸数字和尺寸箭头</w:t>
        <w:br/>
        <w:t>D.尺寸界线、尺寸起止符、尺寸数字和尺寸箭头</w:t>
        <w:br/>
        <w:br/>
        <w:t xml:space="preserve">【答案】：B </w:t>
      </w:r>
    </w:p>
    <w:p>
      <w:r>
        <w:t>7、水准测量时，尺垫应放置在（　　　）上。</w:t>
        <w:br/>
        <w:t>A.水准点</w:t>
        <w:br/>
        <w:t>B.转点</w:t>
        <w:br/>
        <w:t>C.土质松软的水准点</w:t>
        <w:br/>
        <w:t>D.需要立尺的所有点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8、行道树与机动车交叉口的最小距离为（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>【答案】：C</w:t>
      </w:r>
      <w:r>
        <w:t xml:space="preserve"> </w:t>
      </w:r>
    </w:p>
    <w:p>
      <w:r>
        <w:t>9、地面上一点到两目标的方向线垂直投影在水平面上所成的夹角称为（　　　）。</w:t>
        <w:br/>
        <w:t>A.竖直角</w:t>
        <w:br/>
        <w:t>B.水平角</w:t>
        <w:br/>
        <w:t>C.方位角</w:t>
        <w:br/>
        <w:t>D.象限角</w:t>
        <w:br/>
        <w:br/>
        <w:t xml:space="preserve">【答案】：B </w:t>
      </w:r>
    </w:p>
    <w:p>
      <w:r>
        <w:t>10、适用于胶结松散的砾、卵石层的下沉方法（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 xml:space="preserve">【答案】：A </w:t>
      </w:r>
    </w:p>
    <w:p>
      <w:r>
        <w:t>11、顶管法施工管道的首节管是（　　　）。</w:t>
        <w:br/>
        <w:t>A.钢管</w:t>
        <w:br/>
        <w:t>B.相同管材的管段</w:t>
        <w:br/>
        <w:t>C.工具管</w:t>
        <w:br/>
        <w:t>D.排水管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12、在水准测量中，若后视点A的读数大，前视点B的读数小，则有（　　　）。</w:t>
        <w:br/>
        <w:t>A.A点比B点低</w:t>
        <w:br/>
        <w:t>B.A点比B点高</w:t>
        <w:br/>
        <w:t>C.A点与B点可能同高</w:t>
        <w:br/>
        <w:t>D.无法判断</w:t>
        <w:br/>
        <w:br/>
        <w:t>【答案】：A</w:t>
      </w:r>
      <w:r>
        <w:t xml:space="preserve"> </w:t>
      </w:r>
    </w:p>
    <w:p>
      <w:r>
        <w:t>13、构筑物满水试验程序为（　　　）。</w:t>
        <w:br/>
        <w:t>A.实验准备→水池注水→水池内水位观测→蒸发量测定→有关资料整理</w:t>
        <w:br/>
        <w:t>B.有关资料整理→实验准备→水池注水→水池内水位观测→蒸发量测定</w:t>
        <w:br/>
        <w:t>C.实验准备→水池注水→蒸发量测定→水池内水位观测→有关资料整理</w:t>
        <w:br/>
        <w:t>D.有关资料整理→实验准备→水池注水→蒸发量测定→水池内水位观测</w:t>
        <w:br/>
        <w:br/>
        <w:t xml:space="preserve">【答案】：A </w:t>
      </w:r>
    </w:p>
    <w:p>
      <w:r>
        <w:t>14、无压管道应进行管道的严密性试验，严密性试验分为（　　　）。</w:t>
        <w:br/>
        <w:t>A.闭水试验和闭气试验</w:t>
        <w:br/>
        <w:t>B.闭水试验和水压试验</w:t>
        <w:br/>
        <w:t>C.强度试验和闭气试验</w:t>
        <w:br/>
        <w:t>D.强度试验和闭水试验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15、低碳钢是指含碳量（　　　）的钢材。</w:t>
        <w:br/>
        <w:t>A.小于0.25%</w:t>
        <w:br/>
        <w:t>B.0.25%～0.6%</w:t>
        <w:br/>
        <w:t>C.大于0.6%</w:t>
        <w:br/>
        <w:t>D.0.6%～5%</w:t>
        <w:br/>
        <w:br/>
        <w:t>【答案】：A</w:t>
      </w:r>
      <w:r>
        <w:t xml:space="preserve"> </w:t>
      </w:r>
    </w:p>
    <w:p>
      <w:r>
        <w:t>16、当管底为岩石、碎石或多石地基时，对金属管道应铺垫不小于（　　　）mm厚的中砂或粗砂，构成给水管道砂基础。</w:t>
        <w:br/>
        <w:t>A.50</w:t>
        <w:br/>
        <w:t>B.100</w:t>
        <w:br/>
        <w:t>C.150</w:t>
        <w:br/>
        <w:t>D.200</w:t>
        <w:br/>
        <w:br/>
        <w:t xml:space="preserve">【答案】：B </w:t>
      </w:r>
    </w:p>
    <w:p>
      <w:r>
        <w:t>17、下列选项中，不属于排水管道施工的工序是（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r>
        <w:t>18、测设的三项基本工作是（　　　）。</w:t>
        <w:br/>
        <w:t>A.测设已知的高差、测设已知的水平角、测设已知的距离</w:t>
        <w:br/>
        <w:t>B.测设已知的角度、测设已知的距离、测设已知的高差</w:t>
        <w:br/>
        <w:t>C.测设已知的边长、测设已知的高程、测设已知的角度</w:t>
        <w:br/>
        <w:t>D.测设已知的高程、测设已知的水平角、测设已知的水平距离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19、施工测量的精度最终体现在（　　　）。</w:t>
        <w:br/>
        <w:t>A.测量仪器的精度</w:t>
        <w:br/>
        <w:t>B.施工点位的精度</w:t>
        <w:br/>
        <w:t>C.测量规范的精度要求</w:t>
        <w:br/>
        <w:t>D.观测者的技术</w:t>
        <w:br/>
        <w:br/>
        <w:t>【答案】：B</w:t>
      </w:r>
      <w:r>
        <w:t xml:space="preserve"> </w:t>
      </w:r>
    </w:p>
    <w:p>
      <w:r>
        <w:t>20、水准测量原理要求水准仪必须提供一条（　　　）。</w:t>
        <w:br/>
        <w:t>A.铅垂视线</w:t>
        <w:br/>
        <w:t>B.水平视线</w:t>
        <w:br/>
        <w:t>C.平行视线</w:t>
        <w:br/>
        <w:t>D.切线</w:t>
        <w:br/>
        <w:br/>
        <w:t xml:space="preserve">【答案】：B </w:t>
      </w:r>
    </w:p>
    <w:p>
      <w:r>
        <w:t>21、规划红线是道路的用地界线，常用（　　　）表示。</w:t>
        <w:br/>
        <w:t>A.单实线</w:t>
        <w:br/>
        <w:t>B.双实线</w:t>
        <w:br/>
        <w:t>C.点画线</w:t>
        <w:br/>
        <w:t>D.双点画线</w:t>
        <w:br/>
        <w:br/>
        <w:t xml:space="preserve">【答案】：D </w:t>
      </w:r>
    </w:p>
    <w:p>
      <w:r>
        <w:t>22、水准仪视线高等于（　　　）+后视点读数。</w:t>
        <w:br/>
        <w:t>A.后视点高程</w:t>
        <w:br/>
        <w:t>B.转点高程</w:t>
        <w:br/>
        <w:t>C.前视点高程</w:t>
        <w:br/>
        <w:t>D.仪器点高程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23、轨道一般采用的标准轨距是（　　　）。</w:t>
        <w:br/>
        <w:t>A.1430mm</w:t>
        <w:br/>
        <w:t>B.1435mm</w:t>
        <w:br/>
        <w:t>C.1450mm</w:t>
        <w:br/>
        <w:t>D.1455mm</w:t>
        <w:br/>
        <w:br/>
        <w:t>【答案】：B</w:t>
      </w:r>
      <w:r>
        <w:t xml:space="preserve"> </w:t>
      </w:r>
    </w:p>
    <w:p>
      <w:r>
        <w:t>24、点A（20、15、10）在点B（15、10、15）的（　　　）。</w:t>
        <w:br/>
        <w:t>A.左前上方</w:t>
        <w:br/>
        <w:t>B.右前上方</w:t>
        <w:br/>
        <w:t>C.右前下方</w:t>
        <w:br/>
        <w:t>D.左前下方</w:t>
        <w:br/>
        <w:br/>
        <w:t xml:space="preserve">【答案】：C </w:t>
      </w:r>
    </w:p>
    <w:p>
      <w:r>
        <w:t>25、高差与水平距离之（　　　）为坡度。</w:t>
        <w:br/>
        <w:t>A.和</w:t>
        <w:br/>
        <w:t>B.差</w:t>
        <w:br/>
        <w:t>C.比</w:t>
        <w:br/>
        <w:t>D.积</w:t>
        <w:br/>
        <w:br/>
        <w:t xml:space="preserve">【答案】：C </w:t>
      </w:r>
    </w:p>
    <w:p>
      <w:r>
        <w:t>26、缘石平箅式雨水口适用于（　　　）。</w:t>
        <w:br/>
        <w:t>A.有缘石的道路</w:t>
        <w:br/>
        <w:t>B.无缘石的路面</w:t>
        <w:br/>
        <w:t>C.无缘石的广场</w:t>
        <w:br/>
        <w:t>D.地面低洼聚水处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27、重力流排水管道铺设的顺序是（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>【答案】：D</w:t>
      </w:r>
      <w:r>
        <w:t xml:space="preserve"> </w:t>
      </w:r>
    </w:p>
    <w:p>
      <w:r>
        <w:t>28、属于城市干路网，是城市中数量较多的一般交通道路的是（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r>
        <w:t>29、泄水阀一般设置在阀门井中构成泄水阀井，当由于地形因素排水管不能直接将水排走时，还应建造一个与阀门井相连的（　　　）。</w:t>
        <w:br/>
        <w:t>A.测流井</w:t>
        <w:br/>
        <w:t>B.排水井</w:t>
        <w:br/>
        <w:t>C.泄水井</w:t>
        <w:br/>
        <w:t>D.湿井</w:t>
        <w:br/>
        <w:br/>
        <w:t xml:space="preserve">【答案】：D </w:t>
      </w:r>
    </w:p>
    <w:p>
      <w:r>
        <w:t>30、（　　　）是建立国家大地控制网的一种方法，也是工程测量中建立控制点的常用方法。</w:t>
        <w:br/>
        <w:t>A.角度测量</w:t>
        <w:br/>
        <w:t>B.水准测量</w:t>
        <w:br/>
        <w:t>C.导线测量</w:t>
        <w:br/>
        <w:t>D.施工测量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31、当管底地基土质松软、承载力低或铺设大管径的钢筋混凝土管道时，应采用（　　　）。</w:t>
        <w:br/>
        <w:t>A.天然基础</w:t>
        <w:br/>
        <w:t>B.砂垫层基础</w:t>
        <w:br/>
        <w:t>C.混凝土基础</w:t>
        <w:br/>
        <w:t>D.沉井基础</w:t>
        <w:br/>
        <w:br/>
        <w:t>【答案】：C</w:t>
      </w:r>
      <w:r>
        <w:t xml:space="preserve"> </w:t>
      </w:r>
    </w:p>
    <w:p>
      <w:r>
        <w:t>32、由已知水准点开始测若干个待测点之后，既不闭合也不附合的水准路线称为（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【答案】：C </w:t>
      </w:r>
    </w:p>
    <w:p>
      <w:r>
        <w:t>33、水平角测量的主要目的是（　　　）。</w:t>
        <w:br/>
        <w:t>A.确定点的平面位置</w:t>
        <w:br/>
        <w:t>B.确定点的高程</w:t>
        <w:br/>
        <w:t>C.确定水平距离</w:t>
        <w:br/>
        <w:t>D.确定高差</w:t>
        <w:br/>
        <w:br/>
        <w:t xml:space="preserve">【答案】：A </w:t>
      </w:r>
    </w:p>
    <w:p>
      <w:r>
        <w:t>34、配置水下砼时，细骨料宜采用（　　　）。</w:t>
        <w:br/>
        <w:t>A.粗砂</w:t>
        <w:br/>
        <w:t>B.中砂</w:t>
        <w:br/>
        <w:t>C.细砂</w:t>
        <w:br/>
        <w:t>D.粉砂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35、下列有关工程量计算错误的是（　　　）。</w:t>
        <w:br/>
        <w:t>A.计算单位要和套用的定额项目的计算单位一致</w:t>
        <w:br/>
        <w:t>B.相同计量单位只有一种计算方法</w:t>
        <w:br/>
        <w:t>C.注意计算包括的范围</w:t>
        <w:br/>
        <w:t>D.注意标准要符合定额的规定</w:t>
        <w:br/>
        <w:br/>
        <w:t>【答案】：B</w:t>
      </w:r>
      <w:r>
        <w:t xml:space="preserve"> </w:t>
      </w:r>
    </w:p>
    <w:p>
      <w:r>
        <w:t>36、预制构件应按设计位置起吊，曲梁宜采用（　　　）。</w:t>
        <w:br/>
        <w:t>A.一点吊装</w:t>
        <w:br/>
        <w:t>B.两点吊装</w:t>
        <w:br/>
        <w:t>C.三点吊装</w:t>
        <w:br/>
        <w:t>D.多点吊装</w:t>
        <w:br/>
        <w:br/>
        <w:t xml:space="preserve">【答案】：C </w:t>
      </w:r>
    </w:p>
    <w:p>
      <w:r>
        <w:t>37、由于城市道路一般比较平坦，因此多采用大量的地形点来表示地形高程，其中（　　　）表示测点。</w:t>
        <w:br/>
        <w:t>A.▼</w:t>
        <w:br/>
        <w:t>B.◆</w:t>
        <w:br/>
        <w:t>C.●</w:t>
        <w:br/>
        <w:t>D.■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>38、为了保证填、挖的边坡达到设计要求，把设计边坡在实地标定出来，以方便施工的过程是（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 xml:space="preserve">【答案】：D </w:t>
      </w:r>
    </w:p>
    <w:p>
      <w:r>
        <w:t>39、某城市道路，快车道路面铺设工程量计算时，应不扣除（　　　）所示面积。</w:t>
        <w:br/>
        <w:t>A.绿化带</w:t>
        <w:br/>
        <w:t>B.检查井</w:t>
        <w:br/>
        <w:t>C.路缘石</w:t>
        <w:br/>
        <w:t>D.安全岛</w:t>
        <w:br/>
        <w:br/>
        <w:t xml:space="preserve">【答案】：B </w:t>
      </w:r>
    </w:p>
    <w:p>
      <w:r>
        <w:t>40、沥青混凝土路面的基层对（　　　）没有要求。</w:t>
        <w:br/>
        <w:t>A.耐磨性</w:t>
        <w:br/>
        <w:t>B.刚度</w:t>
        <w:br/>
        <w:t>C.强度</w:t>
        <w:br/>
        <w:t>D.稳定性</w:t>
        <w:br/>
        <w:br/>
        <w:t xml:space="preserve">【答案】：A </w:t>
      </w:r>
    </w:p>
    <w:p>
      <w:r>
        <w:t>41、由中心向外辐射路线，四周以环路沟通的路网方式是（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42、按桥梁力学体系可分为五种基本体系，下列不符合此类的是（　　　）。</w:t>
        <w:br/>
        <w:t>A.梁式桥</w:t>
        <w:br/>
        <w:t>B.拱式桥</w:t>
        <w:br/>
        <w:t>C.上承式桥</w:t>
        <w:br/>
        <w:t>D.悬索桥</w:t>
        <w:br/>
        <w:br/>
        <w:t>【答案】：C</w:t>
      </w:r>
      <w:r>
        <w:t xml:space="preserve"> </w:t>
      </w:r>
    </w:p>
    <w:p>
      <w:r>
        <w:t>43、偏角法测设圆曲线，其适用于（　　　）的地区。</w:t>
        <w:br/>
        <w:t>A.地势起伏、视野开阔、曲线弧长较长，与其弦长相差不大</w:t>
        <w:br/>
        <w:t>B.地势平坦、曲线弧长较短，与其弦长相差较大</w:t>
        <w:br/>
        <w:t>C.调地势起伏，曲线弧长与相应弦长相差较大</w:t>
        <w:br/>
        <w:t>D.地势起伏、视野不开阔</w:t>
        <w:br/>
        <w:br/>
        <w:t xml:space="preserve">【答案】：A </w:t>
      </w:r>
    </w:p>
    <w:p>
      <w:r>
        <w:t>44、不开槽施工方法中，一般情况下，浅埋暗挖法适用于直径（　　　）管道施工。</w:t>
        <w:br/>
        <w:t>A.100～1000mm</w:t>
        <w:br/>
        <w:t>B.2000mm以上</w:t>
        <w:br/>
        <w:t>C.800～3000mm</w:t>
        <w:br/>
        <w:t>D.3000mm以上</w:t>
        <w:br/>
        <w:br/>
        <w:t xml:space="preserve">【答案】：B </w:t>
      </w:r>
    </w:p>
    <w:p>
      <w:r>
        <w:t>45、给水管网中的阀门等附件一般安装在阀门井中，阀门井的形状有圆形和（　　　）。</w:t>
        <w:br/>
        <w:t>A.椭圆形</w:t>
        <w:br/>
        <w:t>B.方形</w:t>
        <w:br/>
        <w:t>C.矩形</w:t>
        <w:br/>
        <w:t>D.菱形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46、桥梁所受的荷载作用中，预加应力属于（　　　）。</w:t>
        <w:br/>
        <w:t>A.临时作用</w:t>
        <w:br/>
        <w:t>B.永久作用</w:t>
        <w:br/>
        <w:t>C.可变作用</w:t>
        <w:br/>
        <w:t>D.不可变作用</w:t>
        <w:br/>
        <w:br/>
        <w:t>【答案】：B</w:t>
      </w:r>
      <w:r>
        <w:t xml:space="preserve"> </w:t>
      </w:r>
    </w:p>
    <w:p>
      <w:r>
        <w:t>47、整体式现浇钢筋混凝土池体结构施工流程（　　　）。</w:t>
        <w:br/>
        <w:t>A.测量定位→土方开挖及地基处理→防水施工→垫层施工→底板浇筑→池壁及柱浇筑→顶板浇筑→功能性试验</w:t>
        <w:br/>
        <w:t>B.测量定位→土方开挖及地基处理→底板浇筑→垫层施工→防水施工→池壁及柱浇筑→顶板浇筑→功能性试验</w:t>
        <w:br/>
        <w:t>C.测量定位→土方开挖及地基处理→垫层施工→防水施工→底板浇筑→池壁及柱浇筑→顶板浇筑→功能性试验</w:t>
        <w:br/>
        <w:t>D.测量定位→土方开挖及地基处理→底板浇筑→防水施工→垫层施工→池壁及柱浇筑→顶板浇筑→功能性试验</w:t>
        <w:br/>
        <w:br/>
        <w:t xml:space="preserve">【答案】：C </w:t>
      </w:r>
    </w:p>
    <w:p>
      <w:r>
        <w:t>48、以下的功能以解决局部地区交通，以服务功能为主的是（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49、下列选项中不属于先张法制作预应力混凝土梁板工艺流程的是（　　　）。</w:t>
        <w:br/>
        <w:t>A.调整初应力</w:t>
        <w:br/>
        <w:t>B.张拉预应力筋</w:t>
        <w:br/>
        <w:t>C.管道压浆</w:t>
        <w:br/>
        <w:t>D.整修锚、夹具</w:t>
        <w:br/>
        <w:br/>
        <w:t>【答案】：C</w:t>
      </w:r>
      <w:r>
        <w:t xml:space="preserve"> </w:t>
      </w:r>
    </w:p>
    <w:p>
      <w:r>
        <w:t>50、下列说法错误的是（　　　）。</w:t>
        <w:br/>
        <w:t>A.沿同一直线，以同样大小的力拉车，对车产生的运动效果一样</w:t>
        <w:br/>
        <w:t>B.在刚体的原力系上加上或去掉一个平衡力系，不会改变刚体的运动状态</w:t>
        <w:br/>
        <w:t>C.力的可传性原理只适合研究物体的外效应</w:t>
        <w:br/>
        <w:t>D.对于所有物体，力的三要素可改为：力的大小、方向和作用线</w:t>
        <w:br/>
        <w:br/>
        <w:t xml:space="preserve">【答案】：D </w:t>
      </w:r>
    </w:p>
    <w:p>
      <w:r>
        <w:t>51、根据接口的弹性，不属于管道接口形式的是（　　　）。</w:t>
        <w:br/>
        <w:t>A.柔性</w:t>
        <w:br/>
        <w:t>B.刚性</w:t>
        <w:br/>
        <w:t>C.半刚半柔性</w:t>
        <w:br/>
        <w:t>D.弹性</w:t>
        <w:br/>
        <w:br/>
        <w:t xml:space="preserve">【答案】：D </w:t>
      </w:r>
    </w:p>
    <w:p>
      <w:r>
        <w:t>52、正确选定沟槽的（　　　），可以为后续施工过程创造良好条件，保证工程质量和施工安全，以及减少开挖土方量。</w:t>
        <w:br/>
        <w:t>A.施工人员</w:t>
        <w:br/>
        <w:t>B.施工机械</w:t>
        <w:br/>
        <w:t>C.开挖进度</w:t>
        <w:br/>
        <w:t>D.开挖断面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53、下列关于保护层厚度的说法不正确的是（　　　）。</w:t>
        <w:br/>
        <w:t>A.当混凝土强度等级不低于C20且施工质量可靠保证，其保护层厚度可按相应规范中减少5mm</w:t>
        <w:br/>
        <w:t>B.预制构件中的预应力钢筋保护层厚度不应小于25mm</w:t>
        <w:br/>
        <w:t>C.钢筋混凝土受弯构件，钢筋端头的保护层厚度一般为10mm</w:t>
        <w:br/>
        <w:t>D.板、墙、壳中分布钢筋的保护层厚度不应小于15mm</w:t>
        <w:br/>
        <w:br/>
        <w:t>【答案】：D</w:t>
      </w:r>
      <w:r>
        <w:t xml:space="preserve"> </w:t>
      </w:r>
    </w:p>
    <w:p>
      <w:r>
        <w:t>54、城市给水管道工程中，橡胶圈接口不适用于（　　　）。</w:t>
        <w:br/>
        <w:t>A.橡胶圈</w:t>
        <w:br/>
        <w:t>B.焊接</w:t>
        <w:br/>
        <w:t>C.法兰</w:t>
        <w:br/>
        <w:t>D.丝扣</w:t>
        <w:br/>
        <w:br/>
        <w:t xml:space="preserve">【答案】：D </w:t>
      </w:r>
    </w:p>
    <w:p>
      <w:r>
        <w:t>55、工程造价作为项目决策的依据与项目筹集资金的依据，体现了工程造价的（　　　）职能。</w:t>
        <w:br/>
        <w:t>A.预测</w:t>
        <w:br/>
        <w:t>B.控制</w:t>
        <w:br/>
        <w:t>C.调控</w:t>
        <w:br/>
        <w:t>D.评审</w:t>
        <w:br/>
        <w:br/>
        <w:t xml:space="preserve">【答案】：A </w:t>
      </w:r>
    </w:p>
    <w:p>
      <w:r>
        <w:t>56、项目目标动态控制的核心是在项目实施的过程中定期地进行（　　　）的比较。</w:t>
        <w:br/>
        <w:t>A.项目目标计划值和偏差值</w:t>
        <w:br/>
        <w:t>B.项目目标实际值和偏差值</w:t>
        <w:br/>
        <w:t>C.项目目标计划值和实际值</w:t>
        <w:br/>
        <w:t>D.项目目标当期值和上一期值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57、当在施工场地上已经布置方格网时，可采用（　　　）来测量点位。</w:t>
        <w:br/>
        <w:t>A.直角坐标法</w:t>
        <w:br/>
        <w:t>B.极坐标法</w:t>
        <w:br/>
        <w:t>C.角度交会法</w:t>
        <w:br/>
        <w:t>D.距离交会法</w:t>
        <w:br/>
        <w:br/>
        <w:t>【答案】：A</w:t>
      </w:r>
      <w:r>
        <w:t xml:space="preserve"> </w:t>
      </w:r>
    </w:p>
    <w:p>
      <w:r>
        <w:t>58、同时倾斜于三个投影面的直线称为（　　　）。</w:t>
        <w:br/>
        <w:t>A.平行线</w:t>
        <w:br/>
        <w:t>B.垂直线</w:t>
        <w:br/>
        <w:t>C.一般位置直线</w:t>
        <w:br/>
        <w:t>D.斜线</w:t>
        <w:br/>
        <w:br/>
        <w:t xml:space="preserve">【答案】：C </w:t>
      </w:r>
    </w:p>
    <w:p>
      <w:r>
        <w:t>59、当电线电压为154-219KV时，树木至架空电线净距的最小垂直距离是（　　　）。</w:t>
        <w:br/>
        <w:t>A.1.5m</w:t>
        <w:br/>
        <w:t>B.3m</w:t>
        <w:br/>
        <w:t>C.3.5m</w:t>
        <w:br/>
        <w:t>D.4.5m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>60、水准测量中，设后尺A的读数a=2.713m，前尺B的读数b=1.401m，已知A点高程为15.000m，则水准仪视线高程为（　　　）m。</w:t>
        <w:br/>
        <w:t>A.13.688</w:t>
        <w:br/>
        <w:t>B.16.312</w:t>
        <w:br/>
        <w:t>C.16.401</w:t>
        <w:br/>
        <w:t>D.17.713</w:t>
        <w:br/>
        <w:br/>
        <w:t xml:space="preserve">【答案】：D </w:t>
      </w:r>
    </w:p>
    <w:p>
      <w:r>
        <w:t>61、下列选项中，不属于运用动态控制原理控制施工进度的步骤的是（　　　）。</w:t>
        <w:br/>
        <w:t>A.施工进度目标的逐层分解</w:t>
        <w:br/>
        <w:t>B.对施工进度目标的分析和比较</w:t>
        <w:br/>
        <w:t>C.对施工进度目标进行动态跟踪和控制</w:t>
        <w:br/>
        <w:t>D.调整施工进度目标</w:t>
        <w:br/>
        <w:br/>
        <w:t xml:space="preserve">【答案】：B </w:t>
      </w:r>
    </w:p>
    <w:p>
      <w:r>
        <w:t>62、桥涵工程中，桩基工程量计算时，“按桩长度（包括桩尖长度）乘以桩横断面面积，再减去空心部分体积计算”的是（　　　）。</w:t>
        <w:br/>
        <w:t>A.钢筋混凝土方桩</w:t>
        <w:br/>
        <w:t>B.预制桩</w:t>
        <w:br/>
        <w:t>C.钢筋混凝土管桩</w:t>
        <w:br/>
        <w:t>D.钢管桩</w:t>
        <w:br/>
        <w:br/>
        <w:t xml:space="preserve">【答案】：C </w:t>
      </w:r>
    </w:p>
    <w:p>
      <w:r>
        <w:t>63、在A（高程为25.812m）、B两点间放置水准仪测量，后视A点的读数为1.360m，前视B点的读数为0.793m，则B点的高程为（　　　）。</w:t>
        <w:br/>
        <w:t>A.25.245m</w:t>
        <w:br/>
        <w:t>B.26.605m</w:t>
        <w:br/>
        <w:t>C.26.379m</w:t>
        <w:br/>
        <w:t>D.27.172m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64、管线平面布置的次序一般是：从道路红线向中心线方向依次为（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C.电气、电信、供热、中水、给水、燃气、雨水、污水</w:t>
        <w:br/>
        <w:t>D.电气、电信、燃气、中水、给水、供热、雨水、污水</w:t>
        <w:br/>
        <w:br/>
        <w:t>【答案】：A</w:t>
      </w:r>
      <w:r>
        <w:t xml:space="preserve"> </w:t>
      </w:r>
    </w:p>
    <w:p>
      <w:r>
        <w:t>65、下列跨径适用于实心板桥的是（　　　）。</w:t>
        <w:br/>
        <w:t>A.4m</w:t>
        <w:br/>
        <w:t>B.8m</w:t>
        <w:br/>
        <w:t>C.12m</w:t>
        <w:br/>
        <w:t>D.15m</w:t>
        <w:br/>
        <w:br/>
        <w:t xml:space="preserve">【答案】：B </w:t>
      </w:r>
    </w:p>
    <w:p>
      <w:r>
        <w:t>66、梁式桥的两个相邻桥墩中线间水平距离，或桥墩中线与桥台台背前缘间的水平距离，称为（　　　）。</w:t>
        <w:br/>
        <w:t>A.净跨径</w:t>
        <w:br/>
        <w:t>B.总跨径</w:t>
        <w:br/>
        <w:t>C.标准跨径</w:t>
        <w:br/>
        <w:t>D.计算跨径</w:t>
        <w:br/>
        <w:br/>
        <w:t xml:space="preserve">【答案】：B </w:t>
      </w:r>
    </w:p>
    <w:p>
      <w:r>
        <w:t>67、进货质量应核验产品出厂三证，下列不属于三证的是（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68、受弯构件是指（　　　）的构件。</w:t>
        <w:br/>
        <w:t>A.截面上有弯矩、剪力和扭矩作用</w:t>
        <w:br/>
        <w:t>B.截面上有弯矩作用</w:t>
        <w:br/>
        <w:t>C.截面上有弯矩、剪力作用</w:t>
        <w:br/>
        <w:t>D.截面上有扭矩、剪力作用</w:t>
        <w:br/>
        <w:br/>
        <w:t>【答案】：C</w:t>
      </w:r>
      <w:r>
        <w:t xml:space="preserve"> </w:t>
      </w:r>
    </w:p>
    <w:p>
      <w:r>
        <w:t>69、直埋管道接头的一级管网的现场安装的接头密封应进行（　　　）的气密性检验。</w:t>
        <w:br/>
        <w:t>A.20%</w:t>
        <w:br/>
        <w:t>B.50%</w:t>
        <w:br/>
        <w:t>C.80%</w:t>
        <w:br/>
        <w:t>D.100%</w:t>
        <w:br/>
        <w:br/>
        <w:t xml:space="preserve">【答案】：D </w:t>
      </w:r>
    </w:p>
    <w:p>
      <w:r>
        <w:t>70、下列选项中，不属于施工项目现场管理的内容的是（　　　）。</w:t>
        <w:br/>
        <w:t>A.申领施工许可证</w:t>
        <w:br/>
        <w:t>B.合理规划施工用地</w:t>
        <w:br/>
        <w:t>C.建立文明的施工现场</w:t>
        <w:br/>
        <w:t>D.做好施工总平面设计</w:t>
        <w:br/>
        <w:br/>
        <w:t xml:space="preserve">【答案】：A </w:t>
      </w:r>
    </w:p>
    <w:p>
      <w:r>
        <w:t>71、设Ha=15.032m，Hb=14.729m，hba=（　　　）m。</w:t>
        <w:br/>
        <w:t>A.-29.761</w:t>
        <w:br/>
        <w:t>B.-0.303</w:t>
        <w:br/>
        <w:t>C.0.303</w:t>
        <w:br/>
        <w:t>D.29.761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72、考虑到自行车和其他非机动车的爬坡能力，下列哪项纵坡坡度符合要求（　　　）。</w:t>
        <w:br/>
        <w:t>A.1.5%</w:t>
        <w:br/>
        <w:t>B.2.0%</w:t>
        <w:br/>
        <w:t>C.2.5%</w:t>
        <w:br/>
        <w:t>D.3.0%</w:t>
        <w:br/>
        <w:br/>
        <w:t>【答案】：C</w:t>
      </w:r>
      <w:r>
        <w:t xml:space="preserve"> </w:t>
      </w:r>
    </w:p>
    <w:p>
      <w:r>
        <w:t>73、按《城市桥梁设计规范》（CJJ1-2011）规定，桥梁按单跨跨径和跨径总长分为若干类，属于大桥的是（　　　）。</w:t>
        <w:br/>
        <w:t>A.L（跨径总长）=30</w:t>
        <w:br/>
        <w:t>B.L=200</w:t>
        <w:br/>
        <w:t>C.Lk（单孔跨径）=30</w:t>
        <w:br/>
        <w:t>D.Lk=200</w:t>
        <w:br/>
        <w:br/>
        <w:t xml:space="preserve">【答案】：B </w:t>
      </w:r>
    </w:p>
    <w:p>
      <w:r>
        <w:t>74、施工测量的精度应根据（　　　）进行施工测量。</w:t>
        <w:br/>
        <w:t>A.工程设计和施工的精度要求</w:t>
        <w:br/>
        <w:t>B.控制点的精度</w:t>
        <w:br/>
        <w:t>C.地形</w:t>
        <w:br/>
        <w:t>D.环境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>75、花境布置形式以（　　　）为主。</w:t>
        <w:br/>
        <w:t>A.组从状</w:t>
        <w:br/>
        <w:t>B.带状自然式</w:t>
        <w:br/>
        <w:t>C.带状组团式</w:t>
        <w:br/>
        <w:t>D.点状自然式</w:t>
        <w:br/>
        <w:br/>
        <w:t xml:space="preserve">【答案】：B </w:t>
      </w:r>
    </w:p>
    <w:p>
      <w:r>
        <w:t>76、钢筋混凝土结构中要求钢筋有足够的保护层厚度是因为（　　　）。</w:t>
        <w:br/>
        <w:t>A.粘结力方面得考虑</w:t>
        <w:br/>
        <w:t>B.耐久力方面得考虑</w:t>
        <w:br/>
        <w:t>C.抗火方面得考虑</w:t>
        <w:br/>
        <w:t>D.以上三者都是</w:t>
        <w:br/>
        <w:br/>
        <w:t xml:space="preserve">【答案】：D </w:t>
      </w:r>
    </w:p>
    <w:p>
      <w:r>
        <w:t>77、城市中一座五跨连续箱梁桥，其各孔净跨径的总和称为（　　　）。</w:t>
        <w:br/>
        <w:t>A.桥梁跨度</w:t>
        <w:br/>
        <w:t>B.桥梁孔径</w:t>
        <w:br/>
        <w:t>C.桥梁全长</w:t>
        <w:br/>
        <w:t>D.桥梁标准跨径</w:t>
        <w:br/>
        <w:br/>
        <w:t xml:space="preserve">【答案】：B </w:t>
      </w:r>
    </w:p>
    <w:p>
      <w:r>
        <w:t>78、供热管道上的阀门，起流量调节作用的阀门是（　　　）。</w:t>
        <w:br/>
        <w:t>A.截止阀</w:t>
        <w:br/>
        <w:t>B.闸阀</w:t>
        <w:br/>
        <w:t>C.蝶阀</w:t>
        <w:br/>
        <w:t>D.单向阀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79、跨径10m的现浇混凝土简支梁底模拆除时所需的混凝土强度为设计强度的（　　　）Mpa。</w:t>
        <w:br/>
        <w:t>A.70</w:t>
        <w:br/>
        <w:t>B.75</w:t>
        <w:br/>
        <w:t>C.85</w:t>
        <w:br/>
        <w:t>D.100</w:t>
        <w:br/>
        <w:br/>
        <w:t>【答案】：D</w:t>
      </w:r>
      <w:r>
        <w:t xml:space="preserve"> </w:t>
      </w:r>
    </w:p>
    <w:p>
      <w:r>
        <w:t>80、下列哪项属于车道宽度的范围。（　　　）。</w:t>
        <w:br/>
        <w:t>A.3.5m</w:t>
        <w:br/>
        <w:t>B.3m</w:t>
        <w:br/>
        <w:t>C.3.8m</w:t>
        <w:br/>
        <w:t>D.4m</w:t>
        <w:br/>
        <w:br/>
        <w:t xml:space="preserve">【答案】：A </w:t>
      </w:r>
    </w:p>
    <w:p>
      <w:r>
        <w:t>81、不同的材料制成的市政管道，其管径的表示方法也不同，下列属于球墨铸铁管、铸铁管等管材管径的表示方法的是（　　　）。</w:t>
        <w:br/>
        <w:t>A.公称直径DN</w:t>
        <w:br/>
        <w:t>B.外径×壁厚</w:t>
        <w:br/>
        <w:t>C.内径d</w:t>
        <w:br/>
        <w:t>D.按产品标准的方法表示</w:t>
        <w:br/>
        <w:br/>
        <w:t xml:space="preserve">【答案】：A </w:t>
      </w:r>
    </w:p>
    <w:p>
      <w:r>
        <w:t>82、不属于常用沟槽支撑形式的是（　　　）。</w:t>
        <w:br/>
        <w:t>A.横撑</w:t>
        <w:br/>
        <w:t>B.竖撑</w:t>
        <w:br/>
        <w:t>C.纵撑</w:t>
        <w:br/>
        <w:t>D.板桩撑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83、下列选项中，不属于城镇道路街面设施的是（　　　）</w:t>
        <w:br/>
        <w:t>A.照明灯柱</w:t>
        <w:br/>
        <w:t>B.人行横道线</w:t>
        <w:br/>
        <w:t>C.消防栓</w:t>
        <w:br/>
        <w:t>D.清洁箱</w:t>
        <w:br/>
        <w:br/>
        <w:t>【答案】：B</w:t>
      </w:r>
      <w:r>
        <w:t xml:space="preserve"> </w:t>
      </w:r>
    </w:p>
    <w:p>
      <w:r>
        <w:t>84、下列不属于盖挖法的优点的是（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 xml:space="preserve">【答案】：D </w:t>
      </w:r>
    </w:p>
    <w:p>
      <w:r>
        <w:t>85、以下哪项是以整个构筑物为对象，而规定人工、机械与材料的耗用量及其费用标准。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【答案】：D </w:t>
      </w:r>
    </w:p>
    <w:p>
      <w:r>
        <w:t>86、在竖向荷载作用下无水平反力的结构时（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87、乔木、大灌木在栽植后均应支撑，非栽植季节栽植，最大程度的强修剪应至少保留树冠的（　　　）。</w:t>
        <w:br/>
        <w:t>A.1/2m</w:t>
        <w:br/>
        <w:t>B.1/4m</w:t>
        <w:br/>
        <w:t>C.1/3</w:t>
        <w:br/>
        <w:t>D.1/5m</w:t>
        <w:br/>
        <w:br/>
        <w:t>【答案】：C</w:t>
      </w:r>
      <w:r>
        <w:t xml:space="preserve"> </w:t>
      </w:r>
    </w:p>
    <w:p>
      <w:r>
        <w:t>88、由一个已知高程的水准点开始观测，顺序测量若干待测点，最后回到原来开始的水准点的路线是（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【答案】：A </w:t>
      </w:r>
    </w:p>
    <w:p>
      <w:r>
        <w:t>89、自动安平水准仪精平时用的是（　　　）。</w:t>
        <w:br/>
        <w:t>A.自动补偿装置</w:t>
        <w:br/>
        <w:t>B.管水准器</w:t>
        <w:br/>
        <w:t>C.圆水准器</w:t>
        <w:br/>
        <w:t>D.微倾螺旋</w:t>
        <w:br/>
        <w:br/>
        <w:t xml:space="preserve">【答案】：A </w:t>
      </w:r>
    </w:p>
    <w:p>
      <w:r>
        <w:t>90、工作队式项目组织适用于（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91、施工项目管理工作的主要内容是（　　　）。</w:t>
        <w:br/>
        <w:t>A.三控制、二管理、一协调</w:t>
        <w:br/>
        <w:t>B.三控制、三管理、一协调</w:t>
        <w:br/>
        <w:t>C.两控制、二管理、一协调</w:t>
        <w:br/>
        <w:t>D.两控制、三管理、一协调</w:t>
        <w:br/>
        <w:br/>
        <w:t>【答案】：B</w:t>
      </w:r>
      <w:r>
        <w:t xml:space="preserve"> </w:t>
      </w:r>
    </w:p>
    <w:p>
      <w:r>
        <w:t>92、资源管理以实现（　　　）和成本节约为目标。</w:t>
        <w:br/>
        <w:t>A.资源最少配置、动态控制</w:t>
        <w:br/>
        <w:t>B.资源优化配置、静态控制</w:t>
        <w:br/>
        <w:t>C.资源最多配置、动态控制</w:t>
        <w:br/>
        <w:t>D.资源优化配置、动态控制</w:t>
        <w:br/>
        <w:br/>
        <w:t xml:space="preserve">【答案】：D </w:t>
      </w:r>
    </w:p>
    <w:p>
      <w:r>
        <w:t>93、对于单跨隧道，当开挖宽小于12m时，应采用（　　　）。</w:t>
        <w:br/>
        <w:t>A.台阶开挖法</w:t>
        <w:br/>
        <w:t>B.CD法</w:t>
        <w:br/>
        <w:t>C.CRD法</w:t>
        <w:br/>
        <w:t>D.双侧壁导坑法</w:t>
        <w:br/>
        <w:br/>
        <w:t xml:space="preserve">【答案】：A </w:t>
      </w:r>
    </w:p>
    <w:p>
      <w:r>
        <w:t>94、悬浇梁体一般应分为四大部分浇筑，以下选项中不属于四大部分的是（　　　）。</w:t>
        <w:br/>
        <w:t>A.墩顶梁段主梁边跨合拢段</w:t>
        <w:br/>
        <w:t>B.0号块两侧对称悬浇梁段</w:t>
        <w:br/>
        <w:t>C.主梁边跨合拢段</w:t>
        <w:br/>
        <w:t>D.主梁跨中合拢段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95、当路面结构破损较为严重或承载能力不能满足未来交通需求时，应采用（　　　）。</w:t>
        <w:br/>
        <w:t>A.稀浆封层</w:t>
        <w:br/>
        <w:t>B.薄层加铺</w:t>
        <w:br/>
        <w:t>C.加铺结构层</w:t>
        <w:br/>
        <w:t>D.新建路面</w:t>
        <w:br/>
        <w:br/>
        <w:t>【答案】：C</w:t>
      </w:r>
      <w:r>
        <w:t xml:space="preserve"> </w:t>
      </w:r>
    </w:p>
    <w:p>
      <w:r>
        <w:t>96、排水管道工程中常用的金属管有球墨铸铁管和（　　　）。</w:t>
        <w:br/>
        <w:t>A.FRP管</w:t>
        <w:br/>
        <w:t>B.UPVC管</w:t>
        <w:br/>
        <w:t>C.HDPE管</w:t>
        <w:br/>
        <w:t>D.PCCP管</w:t>
        <w:br/>
        <w:br/>
        <w:t xml:space="preserve">【答案】：D </w:t>
      </w:r>
    </w:p>
    <w:p>
      <w:r>
        <w:t>97、转动目镜对光螺旋的目的是（　　　）。</w:t>
        <w:br/>
        <w:t>A.看清十字丝</w:t>
        <w:br/>
        <w:t>B.看清物像</w:t>
        <w:br/>
        <w:t>C.使视准轴水平</w:t>
        <w:br/>
        <w:t>D.使十字丝横丝水平</w:t>
        <w:br/>
        <w:br/>
        <w:t xml:space="preserve">【答案】：A </w:t>
      </w:r>
    </w:p>
    <w:p>
      <w:r>
        <w:t>98、DS3水准仪，数字3表示的意义是每公里往返测高差中数的（　　　）误差不超3mm。</w:t>
        <w:br/>
        <w:t>A.偶然</w:t>
        <w:br/>
        <w:t>B.相对</w:t>
        <w:br/>
        <w:t>C.绝对</w:t>
        <w:br/>
        <w:t>D.极限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99、预应力混凝土钢绞线是按严格的技术条件，绞捻起来的钢丝束。其中，用三根刻痕钢丝捻制的钢绞线（　　　）。</w:t>
        <w:br/>
        <w:t>A.（代号为1X3）</w:t>
        <w:br/>
        <w:t>B.（代号为1X3C）</w:t>
        <w:br/>
        <w:t>C.（代号为1X3I）</w:t>
        <w:br/>
        <w:t>D.（代号为1x3K）</w:t>
        <w:br/>
        <w:br/>
        <w:t>【答案】：C</w:t>
      </w:r>
      <w:r>
        <w:t xml:space="preserve"> </w:t>
      </w:r>
    </w:p>
    <w:p>
      <w:r>
        <w:t>100、道路中线的位置是通过测设（　　　）来确定。</w:t>
        <w:br/>
        <w:t>A.中桩</w:t>
        <w:br/>
        <w:t>B.边桩</w:t>
        <w:br/>
        <w:t>C.标桩</w:t>
        <w:br/>
        <w:t>D.水平桩</w:t>
        <w:br/>
        <w:br/>
        <w:t xml:space="preserve">【答案】：A </w:t>
      </w:r>
    </w:p>
    <w:p>
      <w:r>
        <w:t>101、当比值小于（　　　）时，连续梁可视为固端梁。</w:t>
        <w:br/>
        <w:t>A.0.5</w:t>
        <w:br/>
        <w:t>B.0.4</w:t>
        <w:br/>
        <w:t>C.0.3</w:t>
        <w:br/>
        <w:t>D.0.2</w:t>
        <w:br/>
        <w:br/>
        <w:t xml:space="preserve">【答案】：C </w:t>
      </w:r>
    </w:p>
    <w:p>
      <w:r>
        <w:t>102、单幅路适用于（　　　）。</w:t>
        <w:br/>
        <w:t>A.交通量不大的次干路、支路</w:t>
        <w:br/>
        <w:t>B.机动车交通量大，车速高，非机动车多的快速路、次干路</w:t>
        <w:br/>
        <w:t>C.机动车与非机动车交通量均较大的主干路和次干路</w:t>
        <w:br/>
        <w:t>D.机动车交通量大，车速高，非机动车交通量较少的快速路、次干路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103、山丘城市的道路选线通常采用哪种路网方式（　　　）。</w:t>
        <w:br/>
        <w:t>A.方格网状</w:t>
        <w:br/>
        <w:t>B.环形放射状</w:t>
        <w:br/>
        <w:t>C.自由式</w:t>
        <w:br/>
        <w:t>D.混合式</w:t>
        <w:br/>
        <w:br/>
        <w:t>【答案】：C</w:t>
      </w:r>
      <w:r>
        <w:t xml:space="preserve"> </w:t>
      </w:r>
    </w:p>
    <w:p>
      <w:r>
        <w:t>104、机械式接口球墨铸铁管施工工艺流程为（　　　）。</w:t>
        <w:br/>
        <w:t>A.清理插口、压兰和橡胶圈→下管→清理承口→对口→刷润滑剂→临时紧固→螺栓全方位紧固→检查螺栓扭矩</w:t>
        <w:br/>
        <w:t>B.下管→清理插口、压兰和橡胶圈→清理承口→对口→刷润滑剂→临时紧固→螺栓全方位紧固→检查螺栓扭矩</w:t>
        <w:br/>
        <w:t>C.清理插口、压兰和橡胶圈→下管→清理承口→刷润滑剂→对口→临时紧固→螺栓全方位紧固→检查螺栓扭矩</w:t>
        <w:br/>
        <w:t>D.下管→清理插口、压兰和橡胶圈→清理承口→刷润滑剂→对口→临时紧固→螺栓全方位紧固→检查螺栓扭矩</w:t>
        <w:br/>
        <w:br/>
        <w:t xml:space="preserve">【答案】：D </w:t>
      </w:r>
    </w:p>
    <w:p>
      <w:r>
        <w:t>105、组合模板是一种工具式模板，是工程施工用得最多的一种模板。它由具有一定模数的若干类型的（　　　）组成。</w:t>
        <w:br/>
        <w:t>A.支撑、角模</w:t>
        <w:br/>
        <w:t>B.板块、角模、支撑和连接件</w:t>
        <w:br/>
        <w:t>C.板块、支撑</w:t>
        <w:br/>
        <w:t>D.板块、角模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</w:p>
    <w:p>
      <w:r>
        <w:t>106、线路测量中，（　　　）工作在定测阶段完成。</w:t>
        <w:br/>
        <w:t>A.地形测量</w:t>
        <w:br/>
        <w:t>B.导线测量</w:t>
        <w:br/>
        <w:t>C.水准测量</w:t>
        <w:br/>
        <w:t>D.中线测量</w:t>
        <w:br/>
        <w:br/>
        <w:t>【答案】：D</w:t>
      </w:r>
      <w:r>
        <w:t xml:space="preserve"> </w:t>
      </w:r>
    </w:p>
    <w:p>
      <w:r>
        <w:t>107、如果测设点附近地面平坦，量距方便且控制点离测设点不超过一尺段，要确定该平面位置，最优化方案为（　　　）。</w:t>
        <w:br/>
        <w:t>A.距离交会法</w:t>
        <w:br/>
        <w:t>B.角度交会法</w:t>
        <w:br/>
        <w:t>C.方位角</w:t>
        <w:br/>
        <w:t>D.偏角法</w:t>
        <w:br/>
        <w:br/>
        <w:t xml:space="preserve">【答案】：A </w:t>
      </w:r>
    </w:p>
    <w:p>
      <w:r>
        <w:t>108、下列说法正确的是（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 xml:space="preserve">【答案】：A </w:t>
      </w:r>
    </w:p>
    <w:p>
      <w:r>
        <w:t>109、用于收集路面雨水的雨水口有平入式、（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</w:p>
    <w:p>
      <w:r>
        <w:t>110、磨耗层又称为（　　　）。</w:t>
        <w:br/>
        <w:t>A.路面结构层</w:t>
        <w:br/>
        <w:t>B.表面层</w:t>
        <w:br/>
        <w:t>C.基层</w:t>
        <w:br/>
        <w:t>D.垫层</w:t>
        <w:br/>
        <w:br/>
        <w:t>【答案】：B</w:t>
      </w:r>
      <w:r>
        <w:t xml:space="preserve"> </w:t>
      </w:r>
    </w:p>
    <w:p>
      <w:r>
        <w:t>111、桥梁所受的荷载作用中，汽车荷载属于（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【答案】：C </w:t>
      </w:r>
    </w:p>
    <w:p>
      <w:r>
        <w:t>112、拱桥的制作可以产生（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 xml:space="preserve">【答案】：B </w:t>
      </w:r>
    </w:p>
    <w:p>
      <w:r>
        <w:t>113、下列属于聚乙烯给水管道连接方式的是（　　　）。</w:t>
        <w:br/>
        <w:t>A.法兰</w:t>
        <w:br/>
        <w:t>B.承插口</w:t>
        <w:br/>
        <w:t>C.螺纹</w:t>
        <w:br/>
        <w:t>D.焊接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114、计算市政管网工程量时，管道外防腐面积的计算公式为：管道外防腐面积=（　　　）。</w:t>
        <w:br/>
        <w:t>A.管内径×3.142×设计长度</w:t>
        <w:br/>
        <w:t>B.管外径×3.142×设计长度</w:t>
        <w:br/>
        <w:t>C.管道公称直径×3.142×设计长度</w:t>
        <w:br/>
        <w:t>D.（管道公称直径+10mm）×3过42×设计长度</w:t>
        <w:br/>
        <w:br/>
        <w:t>【答案】：B</w:t>
      </w:r>
      <w:r>
        <w:t xml:space="preserve"> </w:t>
      </w:r>
    </w:p>
    <w:p>
      <w:r>
        <w:t>115、下列（　　　）不是线性工程。</w:t>
        <w:br/>
        <w:t>A.道路工程</w:t>
        <w:br/>
        <w:t>B.管线工程</w:t>
        <w:br/>
        <w:t>C.输电线工程</w:t>
        <w:br/>
        <w:t>D.房屋工程</w:t>
        <w:br/>
        <w:br/>
        <w:t xml:space="preserve">【答案】：D </w:t>
      </w:r>
    </w:p>
    <w:p>
      <w:r>
        <w:t>116、我国城市燃气管道按压力进行分类，低压燃气管道输气压力P</w:t>
        <w:br/>
        <w:t>A.0.001</w:t>
        <w:br/>
        <w:t>B.0.01</w:t>
        <w:br/>
        <w:t>C.0.1</w:t>
        <w:br/>
        <w:t>D.1</w:t>
        <w:br/>
        <w:br/>
        <w:t xml:space="preserve">【答案】：B </w:t>
      </w:r>
    </w:p>
    <w:p>
      <w:r>
        <w:t>117、高压和中压A燃气管道，应采用（　　　）。</w:t>
        <w:br/>
        <w:t>A.钢管</w:t>
        <w:br/>
        <w:t>B.钢管或机械接口铸铁管</w:t>
        <w:br/>
        <w:t>C.机械接口铸铁管</w:t>
        <w:br/>
        <w:t>D.聚乙烯管材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</w:p>
    <w:p>
      <w:r>
        <w:t>118、下列不属于桥梁附属结构的是（　　　）。</w:t>
        <w:br/>
        <w:t>A.桥台</w:t>
        <w:br/>
        <w:t>B.桥头锥形护坡</w:t>
        <w:br/>
        <w:t>C.护岸</w:t>
        <w:br/>
        <w:t>D.导流结构物</w:t>
        <w:br/>
        <w:br/>
        <w:t>【答案】：A</w:t>
      </w:r>
      <w:r>
        <w:t xml:space="preserve"> </w:t>
      </w:r>
    </w:p>
    <w:p>
      <w:r>
        <w:t>119、装配式预应力混凝土简支T形梁桥的主梁间距一般采用（　　　）。</w:t>
        <w:br/>
        <w:t>A.1.5~3m</w:t>
        <w:br/>
        <w:t>B.2.5~5m</w:t>
        <w:br/>
        <w:t>C.1.8~2.5m</w:t>
        <w:br/>
        <w:t>D.2~5m</w:t>
        <w:br/>
        <w:br/>
        <w:t xml:space="preserve">【答案】：C </w:t>
      </w:r>
    </w:p>
    <w:p>
      <w:r>
        <w:t>120、混凝土管适用于（　　　）。</w:t>
        <w:br/>
        <w:t>A.橡胶圈接口</w:t>
        <w:br/>
        <w:t>B.焊接接口</w:t>
        <w:br/>
        <w:t>C.法兰接口</w:t>
        <w:br/>
        <w:t>D.化学粘合剂接口</w:t>
        <w:br/>
        <w:br/>
        <w:t xml:space="preserve">【答案】：A </w:t>
      </w:r>
    </w:p>
    <w:p>
      <w:r>
        <w:t>121、路基边坡的坡度m值对路基稳定其中重要的作用，下列说法正确的是（　　　）。</w:t>
        <w:br/>
        <w:t>A.m值越大，边坡越陡，稳定性越差</w:t>
        <w:br/>
        <w:t>B.m值越大，边坡越缓，稳定性越好</w:t>
        <w:br/>
        <w:t>C.m值越小，边坡越缓，稳定性越差</w:t>
        <w:br/>
        <w:t>D.边坡坡度越缓越好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</w:p>
    <w:p>
      <w:r>
        <w:t>122、项目资金管理以实现（　　　）和提高经济效益为目标。</w:t>
        <w:br/>
        <w:t>A.保证收人、节约成本、防范风险</w:t>
        <w:br/>
        <w:t>B.保证收人、节约支出、防范风险</w:t>
        <w:br/>
        <w:t>C.保证成本、节约支出、防范风险</w:t>
        <w:br/>
        <w:t>D.保证收人、节约支出、加强合同</w:t>
        <w:br/>
        <w:br/>
        <w:t>【答案】：B</w:t>
      </w:r>
      <w:r>
        <w:t xml:space="preserve"> </w:t>
      </w:r>
    </w:p>
    <w:p>
      <w:r>
        <w:t>123、改进施工方法和改变施工机具为加快工程进度，属于动态控制中的（　　　）。</w:t>
        <w:br/>
        <w:t>A.组织措施</w:t>
        <w:br/>
        <w:t>B.经济措施</w:t>
        <w:br/>
        <w:t>C.合同措施</w:t>
        <w:br/>
        <w:t>D.技术措施</w:t>
        <w:br/>
        <w:br/>
        <w:t xml:space="preserve">【答案】：D </w:t>
      </w:r>
    </w:p>
    <w:p>
      <w:r>
        <w:t>124、根据地下水量大小、基坑平面形状及水泵能力，集水井每隔（　　　）m设置一个。</w:t>
        <w:br/>
        <w:t>A.10~20</w:t>
        <w:br/>
        <w:t>B.20~30</w:t>
        <w:br/>
        <w:t>C.30~40</w:t>
        <w:br/>
        <w:t>D.40~50</w:t>
        <w:br/>
        <w:br/>
        <w:t xml:space="preserve">【答案】：C </w:t>
      </w:r>
    </w:p>
    <w:p>
      <w:r>
        <w:t>125、采用顶推法施工时，梁高为（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126、适用于机动车交通量大，车速高，非机动车多的快速路、次干路的是（　　　）。</w:t>
        <w:br/>
        <w:t>A.单幅路</w:t>
        <w:br/>
        <w:t>B.三幅路</w:t>
        <w:br/>
        <w:t>C.双幅路</w:t>
        <w:br/>
        <w:t>D.四幅路</w:t>
        <w:br/>
        <w:br/>
        <w:t>【答案】：D</w:t>
      </w:r>
      <w:r>
        <w:t xml:space="preserve"> </w:t>
      </w:r>
    </w:p>
    <w:p>
      <w:r>
        <w:t>127、若物体在力系的作用下处于平衡状态，则这个力系称为（　　　）。</w:t>
        <w:br/>
        <w:t>A.平面力系</w:t>
        <w:br/>
        <w:t>B.平行力系</w:t>
        <w:br/>
        <w:t>C.平衡力系</w:t>
        <w:br/>
        <w:t>D.汇交力系</w:t>
        <w:br/>
        <w:br/>
        <w:t xml:space="preserve">【答案】：C </w:t>
      </w:r>
    </w:p>
    <w:p>
      <w:r>
        <w:t>128、装配式预应力混凝土简支T形梁桥常用跨径为（　　　）。</w:t>
        <w:br/>
        <w:t>A.20~30m</w:t>
        <w:br/>
        <w:t>B.25~50m</w:t>
        <w:br/>
        <w:t>C.15~50m</w:t>
        <w:br/>
        <w:t>D.20~50m</w:t>
        <w:br/>
        <w:br/>
        <w:t xml:space="preserve">【答案】：B </w:t>
      </w:r>
    </w:p>
    <w:p>
      <w:r>
        <w:t>129、为确保测距成果的精度，一般进行（　　　）。</w:t>
        <w:br/>
        <w:t>A.单次丈量</w:t>
        <w:br/>
        <w:t>B.往返丈量</w:t>
        <w:br/>
        <w:t>C.两次丈量取平均值</w:t>
        <w:br/>
        <w:t>D.进行两次往返丈量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130、下列不属于平面交叉口的组织形式的是（　　　）。</w:t>
        <w:br/>
        <w:t>A.渠化</w:t>
        <w:br/>
        <w:t>B.环形</w:t>
        <w:br/>
        <w:t>C.汇集</w:t>
        <w:br/>
        <w:t>D.自动化</w:t>
        <w:br/>
        <w:br/>
        <w:t>【答案】：C</w:t>
      </w:r>
      <w:r>
        <w:t xml:space="preserve"> </w:t>
      </w:r>
    </w:p>
    <w:p>
      <w:r>
        <w:t>131、双侧壁导坑法施工顺序是（　　　）。</w:t>
        <w:br/>
        <w:t>A.开挖上部核心土→开挖下台阶→施作内层衬砌→开挖一侧导坑→开挖另一侧导坑→拆除导坑临空部分的支护</w:t>
        <w:br/>
        <w:t>B.开挖一侧导坑→开挖另一侧导坑→施作内层衬砌→开挖上部核心土→开挖下台阶→拆除导坑临空部分的支护</w:t>
        <w:br/>
        <w:t>C.开挖上部核心土→开挖下台阶→开挖一侧导坑→开挖另一侧导坑→拆除导坑临空部分的支护→施作内层衬砌</w:t>
        <w:br/>
        <w:t>D.开挖一侧导坑→开挖另一侧导坑→开挖上部核心土→开挖下台阶→拆除导坑临空部分的支护→施作内层衬砌</w:t>
        <w:br/>
        <w:br/>
        <w:t xml:space="preserve">【答案】：D </w:t>
      </w:r>
    </w:p>
    <w:p>
      <w:r>
        <w:t>132、当市政管线交叉敷设时，自地面向地下竖向的排列顺序一般为（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C.电气、电信、供热、燃气、中水、给水、雨水、污水</w:t>
        <w:br/>
        <w:t>D.电气、电信、燃气、中水、给水、供热、雨水、污水</w:t>
        <w:br/>
        <w:br/>
        <w:t xml:space="preserve">【答案】：C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https://d.book118.com/235012011101011121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5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3501201110101112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50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