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电流对人体的热效应造成的伤害是(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电烧伤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电烙印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皮肤金属化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在室外高压设备上工作，应在工作地点四周用绳子做好围栏，在围栏上悬挂:(  )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禁止合闸，线路有人工作！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在此工作！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禁止攀登，高压危险！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止部，高压危险！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在半导体电路中,主要选用快速熔断器做( )保护。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过压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变压器吸湿器的作用是吸收(  )中的水分，确保储油柜内上部空气的干燥。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钳形电流表使用时应先用较大量程，然后再视被测电流的大小变换量程.切换量程时应(  ).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直接转动量程开关;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先将钳口打开，再转动量程开关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架空导线连接时，接头处的机械强度不应低于原导线强度的(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50%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70%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80%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导体的电阻越小，则其电导就(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架空电力线路的导线一般都选用(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钢绞线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绝缘钢绞线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多股裸导线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正常情况下,氧化锌避雷器内部(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通过工作电流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通过泄漏电流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无电流流过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交流10kV母线电压是指交流三相三线制的(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单人实行人工呼吸和胸外心脏挤压时，按压次数和吹气次数的比例是(  )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5:1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15:2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30:2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在三相交流异步电动机定子上布置结构完全相同，在空间位置上互差120°电角度的三相绕组，分别通入(  )，则在定子与转子的空气隙间将会产生旋转磁场。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脉动直流电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三相对称交流电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工业用熔断器的选用方法是(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按网络额定电压和额定电流选用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按网络额定电压和短路电流选用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按网络频率选用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按网络功率因数选用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在生产工艺过程中,静电时有出现,它可能给人以电击,还可(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使产品质量下降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使电气开关跳闸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使人昏昏欲睡,工作效率降低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绝缘杆从结构上可分为工作不分，绝缘部分及(  )三部分。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带电部分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接地部分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握手部分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短路部分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从技术经济的观点来看，电力系统较优越的是(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容量适中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与容量大小无关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Ⅰ类电动工具的绝缘电阻要求不低于(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1MΩ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2MΩ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下列国标符号中，( )代表电流互感器。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tv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ta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在市场经济条件下，促进员工行为的规范化是( )社会功能的重要表现。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治安规定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奖惩制度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法律法规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职业道德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绝缘电阻指的是(  )电阻。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工频交流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冲击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在电力控制系统中,使用最广泛的是( )式交流接触器。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气动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液动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接地线必须采用多股软裸铜线，单根截面不得小于(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2.5mm2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4mm2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6mm2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容量10KW三相电动机使用接触器控制，在频繁起动.制动和频繁正反转的场合下，应选择接触器合适的容量型号是(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CJl0─20／3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CJ20─25／3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CJl2B─100／3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CJ20─63／3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在标尺光栅移动过程中(透射直线式)，光电元件接收到的光通量忽强忽弱，于是产生了近似(  )的电流。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方波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正弦波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锯齿波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梯形波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由于电流的热效应.化学效应和机械效应对人体的外表造成的局部伤害称为(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触电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电击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用电桥测电阻时，电桥与被测电阻的连接应用(  )的导线。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较细较短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较粗较长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较细较长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较粗较短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我国安全电压额定值等级是(  )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42伏，36伏，24伏，12伏，6伏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50伏，42伏，36伏，24伏，12伏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48伏，36伏，24伏，12伏，6伏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同杆塔架设的多层电力线路挂接地线时，应( )。拆除时次序相反。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先挂低压.后挂高压，先挂下层.后挂上层，先挂远侧.后挂近侧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先挂高压.后挂低压，先挂下层.后挂上层，先挂近侧.后挂远侧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先挂低压.后挂高压，先挂上层.后挂下层，先挂近侧.后挂远侧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先挂低压.后挂高压，先挂下层.后挂上层，先挂近侧.后挂远侧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当用电单位总功率因数低于(  )时，应投入并联电容器。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0.85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变压器一次绕组的电压与二次绕组的电压在数值上的关系为(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一次绕组电压高于二次绕组电压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一次绕组电压低于二次绕组电压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一次绕组电压等于二次绕组电压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一次绕组电压与二次绕组电压的数值关系不确定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部分电路欧姆定律的数学表达方式是(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I=UR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I=R/U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I=U/R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对触电者进行口对口人工呼吸时，其次数需掌握在:(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12-16次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17-20次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40401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电感的单位换算，正确的是(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1H=10mH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1H=102mH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1H=103mH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1H=105mH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TN-C-S系统属于(  )系统。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N线与PE线全部分开的接零保护系统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N线与PE想共用的接零保护系统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N线与PE线前段共用后段分开的接零保护系统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(  )是磁路的欧姆定律。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Φ=Um/Rm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Φ=BHS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Φ=UmRm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Φ=F/Rm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铁磁材料的相对磁导率(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接近1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接近0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远大于1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由各级电压的电力线路,将各种发电厂.变电所和电力用户联系起来的一个( )和用电的整体,叫做电力系统。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发电.输电.配电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发电.输电.变电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变电.输电.配电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为了方便(  )和减少加工程序的执行时间，参考点应设在靠近工件的地方，在换刀前让刀架先退出一段距离以便刀架转位，转位完毕后，再按相同距离返回。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读写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编程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测试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选用功率表时应使电流量程不小于负载电流，电压量程(  )负载电压。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不大于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不低于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测高电压大电流电能，需用TA和TV，则表的读数要( )二者的倍率才是所测之值。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乘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在巡视检查中，发现有威胁人身安全的缺陷时，应采取(  )或其他临时性安全措施。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报告领导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全部停电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全部停电.部分停电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电气设备的热备用状态指断路器和隔离开关处于(  )位置的状态。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断路器合闸，隔离开关合闸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断路器合闸，隔离开关分闸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断路器分闸，隔离开关合闸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断路器分闸，隔离开关分闸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桥式起重机接地体焊接时接触面的四周均要焊接，以(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增大焊接面积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使焊接部分更加美观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使焊接部分更加牢固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使焊点均匀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配电变压器的高压侧一般都选择(  )作为防雷用保护装置。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跌落式熔断器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跌落熔断器和避雷器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电站绝缘子的用途是(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支持硬母线绝缘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固定电器的载流部分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引出电器外壳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支持架空线路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将标有“220V，40W”和“220V，60W”的灯各一盏，串联后接到电压为220V的电源上，则( )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40W的灯比60W的亮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60W的灯比40W的亮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两只灯一样亮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无法确定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高频扩大器中晶体三极管若呈现毛病一般情况下丈量(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集电极电流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基极电流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发射极电流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根据具体情况而定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万用表实质是一个带有整流器的(  )仪表。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在心肺复苏过程中，应尽量减少中断胸外按压，中断胸外按压的时间为(  )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不超过10秒钟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不超过5秒钟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不超过20秒钟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不超过1分钟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值班人员巡视时，发现高压带电设备接地，在室内值班人员不得接近故障点(  )以内。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常见的气体放电现象有(  )三种形式。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电晕放电.火花放电.电弧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电晕放电.电弧放电.尖端放电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火花放电.电弧放电.尖端放电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电晕放电.火花放电.游离放电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挖掘作业时，机械挖掘设备距空中导线最小距离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低压0.5米,高压1米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低压1米，高压2米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低压2米,高压4米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低压4米,高压8米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磁通的单位是(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WB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MB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触电者处于高处，电源切折后触电者有高处坠落的可能，因此要采取(  )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预防措施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保护措施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抢救措施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救护措施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直流电动机在(  )情况下运行时，过载倍数应有所减小。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换向恶化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减速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轻载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满载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三相电路中，流过(  )的电流叫相电流。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每相负载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相与相之间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各相线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室内吊灯与地面的垂直距离，正常干燥场所的室内照明不应小于(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2.2m；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下列(  )是电力系统无功电源之一，以提高台系统的功率因数。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移向电容器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脉冲电容器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耦合电容器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由于双臂电桥的工作电流(  )，测量要(  )，避免电池的无谓消耗。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较小；缓慢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较小；迅速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较大；缓慢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较大；迅速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当电网频率是(  )HZ时，2极三相异步电动机的同步转速为3000r/min。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在电源中，电动势的方向与电压的方向是(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相同的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相反的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成90度角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任意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电气设备冷备用状态指设备的(  )要合上刀闸和开关后才能投入运行。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开关在打开位置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开关和刀闸均在打开位置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刀闸在打开位置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引起电光性眼炎的主要原因是(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红外线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可见光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紫外线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PE线截面选择:当与相线材质相同时，应满足:相线截面≤16mm2时，PE线截面为(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16mm2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相线截面的一半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与相线相同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接地保护的原理是(  )漏电设备的对地电压。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增加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消除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串联连接回路中，流过各电阻的电流(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同各电阻的阻值成正比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同各电阻的阻值成反比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逐渐减小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数控系统的刀具功能又叫(  )功能。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一般情况下,直线杆横担和杆顶支架装在(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受电侧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拉线侧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铜芯聚氯乙烯绝缘屏蔽软线的型号为(  )。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RVB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https://d.book118.com/235013024204011101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35013024204011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