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(超)短波数字话音保密机项目规划设计蓝图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1" w:history="1">
        <w:r>
          <w:rPr>
            <w:rFonts w:ascii="仿宋" w:eastAsia="仿宋" w:hAnsi="仿宋" w:cs="仿宋" w:hint="eastAsia"/>
            <w:lang w:eastAsia="zh-CN"/>
          </w:rPr>
          <w:t>序言</w:t>
        </w:r>
        <w:r>
          <w:tab/>
        </w:r>
        <w:r>
          <w:fldChar w:fldCharType="begin"/>
        </w:r>
        <w:r>
          <w:instrText xml:space="preserve"> PAGEREF _Toc28671 \h </w:instrText>
        </w:r>
        <w:r>
          <w:fldChar w:fldCharType="separate"/>
        </w:r>
        <w:r>
          <w:t>3</w:t>
        </w:r>
        <w:r>
          <w:fldChar w:fldCharType="end"/>
        </w:r>
      </w:hyperlink>
    </w:p>
    <w:p>
      <w:pPr>
        <w:pStyle w:val="TOC1"/>
        <w:tabs>
          <w:tab w:val="right" w:leader="dot" w:pos="8306"/>
        </w:tabs>
      </w:pPr>
      <w:hyperlink w:anchor="_Toc8801" w:history="1">
        <w:r>
          <w:rPr>
            <w:rFonts w:ascii="仿宋" w:eastAsia="仿宋" w:hAnsi="仿宋" w:cs="仿宋" w:hint="eastAsia"/>
            <w:lang w:eastAsia="zh-CN"/>
          </w:rPr>
          <w:t>一、(超)短波数字话音保密机项目危机管理</w:t>
        </w:r>
        <w:r>
          <w:tab/>
        </w:r>
        <w:r>
          <w:fldChar w:fldCharType="begin"/>
        </w:r>
        <w:r>
          <w:instrText xml:space="preserve"> PAGEREF _Toc8801 \h </w:instrText>
        </w:r>
        <w:r>
          <w:fldChar w:fldCharType="separate"/>
        </w:r>
        <w:r>
          <w:t>3</w:t>
        </w:r>
        <w:r>
          <w:fldChar w:fldCharType="end"/>
        </w:r>
      </w:hyperlink>
    </w:p>
    <w:p>
      <w:pPr>
        <w:pStyle w:val="TOC2"/>
        <w:tabs>
          <w:tab w:val="right" w:leader="dot" w:pos="8306"/>
        </w:tabs>
      </w:pPr>
      <w:hyperlink w:anchor="_Toc9917" w:history="1">
        <w:r>
          <w:rPr>
            <w:rFonts w:ascii="仿宋" w:eastAsia="仿宋" w:hAnsi="仿宋" w:cs="仿宋" w:hint="eastAsia"/>
            <w:lang w:eastAsia="zh-CN"/>
          </w:rPr>
          <w:t>(一)、危机预警与识别</w:t>
        </w:r>
        <w:r>
          <w:tab/>
        </w:r>
        <w:r>
          <w:fldChar w:fldCharType="begin"/>
        </w:r>
        <w:r>
          <w:instrText xml:space="preserve"> PAGEREF _Toc9917 \h </w:instrText>
        </w:r>
        <w:r>
          <w:fldChar w:fldCharType="separate"/>
        </w:r>
        <w:r>
          <w:t>3</w:t>
        </w:r>
        <w:r>
          <w:fldChar w:fldCharType="end"/>
        </w:r>
      </w:hyperlink>
    </w:p>
    <w:p>
      <w:pPr>
        <w:pStyle w:val="TOC2"/>
        <w:tabs>
          <w:tab w:val="right" w:leader="dot" w:pos="8306"/>
        </w:tabs>
      </w:pPr>
      <w:hyperlink w:anchor="_Toc22931" w:history="1">
        <w:r>
          <w:rPr>
            <w:rFonts w:ascii="仿宋" w:eastAsia="仿宋" w:hAnsi="仿宋" w:cs="仿宋" w:hint="eastAsia"/>
            <w:lang w:eastAsia="zh-CN"/>
          </w:rPr>
          <w:t>(二)、危机应对与恢复</w:t>
        </w:r>
        <w:r>
          <w:tab/>
        </w:r>
        <w:r>
          <w:fldChar w:fldCharType="begin"/>
        </w:r>
        <w:r>
          <w:instrText xml:space="preserve"> PAGEREF _Toc22931 \h </w:instrText>
        </w:r>
        <w:r>
          <w:fldChar w:fldCharType="separate"/>
        </w:r>
        <w:r>
          <w:t>4</w:t>
        </w:r>
        <w:r>
          <w:fldChar w:fldCharType="end"/>
        </w:r>
      </w:hyperlink>
    </w:p>
    <w:p>
      <w:pPr>
        <w:pStyle w:val="TOC1"/>
        <w:tabs>
          <w:tab w:val="right" w:leader="dot" w:pos="8306"/>
        </w:tabs>
      </w:pPr>
      <w:hyperlink w:anchor="_Toc2562" w:history="1">
        <w:r>
          <w:rPr>
            <w:rFonts w:ascii="仿宋" w:eastAsia="仿宋" w:hAnsi="仿宋" w:cs="仿宋" w:hint="eastAsia"/>
            <w:lang w:eastAsia="zh-CN"/>
          </w:rPr>
          <w:t>二、(超)短波数字话音保密机项目建设单位说明</w:t>
        </w:r>
        <w:r>
          <w:tab/>
        </w:r>
        <w:r>
          <w:fldChar w:fldCharType="begin"/>
        </w:r>
        <w:r>
          <w:instrText xml:space="preserve"> PAGEREF _Toc2562 \h </w:instrText>
        </w:r>
        <w:r>
          <w:fldChar w:fldCharType="separate"/>
        </w:r>
        <w:r>
          <w:t>6</w:t>
        </w:r>
        <w:r>
          <w:fldChar w:fldCharType="end"/>
        </w:r>
      </w:hyperlink>
    </w:p>
    <w:p>
      <w:pPr>
        <w:pStyle w:val="TOC2"/>
        <w:tabs>
          <w:tab w:val="right" w:leader="dot" w:pos="8306"/>
        </w:tabs>
      </w:pPr>
      <w:hyperlink w:anchor="_Toc17361" w:history="1">
        <w:r>
          <w:rPr>
            <w:rFonts w:ascii="仿宋" w:eastAsia="仿宋" w:hAnsi="仿宋" w:cs="仿宋" w:hint="eastAsia"/>
            <w:lang w:eastAsia="zh-CN"/>
          </w:rPr>
          <w:t>(一)、(超)短波数字话音保密机项目承办单位基本情况</w:t>
        </w:r>
        <w:r>
          <w:tab/>
        </w:r>
        <w:r>
          <w:fldChar w:fldCharType="begin"/>
        </w:r>
        <w:r>
          <w:instrText xml:space="preserve"> PAGEREF _Toc17361 \h </w:instrText>
        </w:r>
        <w:r>
          <w:fldChar w:fldCharType="separate"/>
        </w:r>
        <w:r>
          <w:t>6</w:t>
        </w:r>
        <w:r>
          <w:fldChar w:fldCharType="end"/>
        </w:r>
      </w:hyperlink>
    </w:p>
    <w:p>
      <w:pPr>
        <w:pStyle w:val="TOC2"/>
        <w:tabs>
          <w:tab w:val="right" w:leader="dot" w:pos="8306"/>
        </w:tabs>
      </w:pPr>
      <w:hyperlink w:anchor="_Toc828" w:history="1">
        <w:r>
          <w:rPr>
            <w:rFonts w:ascii="仿宋" w:eastAsia="仿宋" w:hAnsi="仿宋" w:cs="仿宋" w:hint="eastAsia"/>
            <w:lang w:eastAsia="zh-CN"/>
          </w:rPr>
          <w:t>(二)、公司经济效益分析</w:t>
        </w:r>
        <w:r>
          <w:tab/>
        </w:r>
        <w:r>
          <w:fldChar w:fldCharType="begin"/>
        </w:r>
        <w:r>
          <w:instrText xml:space="preserve"> PAGEREF _Toc828 \h </w:instrText>
        </w:r>
        <w:r>
          <w:fldChar w:fldCharType="separate"/>
        </w:r>
        <w:r>
          <w:t>6</w:t>
        </w:r>
        <w:r>
          <w:fldChar w:fldCharType="end"/>
        </w:r>
      </w:hyperlink>
    </w:p>
    <w:p>
      <w:pPr>
        <w:pStyle w:val="TOC1"/>
        <w:tabs>
          <w:tab w:val="right" w:leader="dot" w:pos="8306"/>
        </w:tabs>
      </w:pPr>
      <w:hyperlink w:anchor="_Toc21480" w:history="1">
        <w:r>
          <w:rPr>
            <w:rFonts w:ascii="仿宋" w:eastAsia="仿宋" w:hAnsi="仿宋" w:cs="仿宋" w:hint="eastAsia"/>
            <w:lang w:eastAsia="zh-CN"/>
          </w:rPr>
          <w:t>三、产品规划分析</w:t>
        </w:r>
        <w:r>
          <w:tab/>
        </w:r>
        <w:r>
          <w:fldChar w:fldCharType="begin"/>
        </w:r>
        <w:r>
          <w:instrText xml:space="preserve"> PAGEREF _Toc21480 \h </w:instrText>
        </w:r>
        <w:r>
          <w:fldChar w:fldCharType="separate"/>
        </w:r>
        <w:r>
          <w:t>7</w:t>
        </w:r>
        <w:r>
          <w:fldChar w:fldCharType="end"/>
        </w:r>
      </w:hyperlink>
    </w:p>
    <w:p>
      <w:pPr>
        <w:pStyle w:val="TOC2"/>
        <w:tabs>
          <w:tab w:val="right" w:leader="dot" w:pos="8306"/>
        </w:tabs>
      </w:pPr>
      <w:hyperlink w:anchor="_Toc29902" w:history="1">
        <w:r>
          <w:rPr>
            <w:rFonts w:ascii="仿宋" w:eastAsia="仿宋" w:hAnsi="仿宋" w:cs="仿宋" w:hint="eastAsia"/>
            <w:lang w:eastAsia="zh-CN"/>
          </w:rPr>
          <w:t>(一)、产品规划</w:t>
        </w:r>
        <w:r>
          <w:tab/>
        </w:r>
        <w:r>
          <w:fldChar w:fldCharType="begin"/>
        </w:r>
        <w:r>
          <w:instrText xml:space="preserve"> PAGEREF _Toc29902 \h </w:instrText>
        </w:r>
        <w:r>
          <w:fldChar w:fldCharType="separate"/>
        </w:r>
        <w:r>
          <w:t>7</w:t>
        </w:r>
        <w:r>
          <w:fldChar w:fldCharType="end"/>
        </w:r>
      </w:hyperlink>
    </w:p>
    <w:p>
      <w:pPr>
        <w:pStyle w:val="TOC2"/>
        <w:tabs>
          <w:tab w:val="right" w:leader="dot" w:pos="8306"/>
        </w:tabs>
      </w:pPr>
      <w:hyperlink w:anchor="_Toc23113" w:history="1">
        <w:r>
          <w:rPr>
            <w:rFonts w:ascii="仿宋" w:eastAsia="仿宋" w:hAnsi="仿宋" w:cs="仿宋" w:hint="eastAsia"/>
            <w:lang w:eastAsia="zh-CN"/>
          </w:rPr>
          <w:t>(二)、建设规模</w:t>
        </w:r>
        <w:r>
          <w:tab/>
        </w:r>
        <w:r>
          <w:fldChar w:fldCharType="begin"/>
        </w:r>
        <w:r>
          <w:instrText xml:space="preserve"> PAGEREF _Toc23113 \h </w:instrText>
        </w:r>
        <w:r>
          <w:fldChar w:fldCharType="separate"/>
        </w:r>
        <w:r>
          <w:t>8</w:t>
        </w:r>
        <w:r>
          <w:fldChar w:fldCharType="end"/>
        </w:r>
      </w:hyperlink>
    </w:p>
    <w:p>
      <w:pPr>
        <w:pStyle w:val="TOC1"/>
        <w:tabs>
          <w:tab w:val="right" w:leader="dot" w:pos="8306"/>
        </w:tabs>
      </w:pPr>
      <w:hyperlink w:anchor="_Toc3712" w:history="1">
        <w:r>
          <w:rPr>
            <w:rFonts w:ascii="仿宋" w:eastAsia="仿宋" w:hAnsi="仿宋" w:cs="仿宋" w:hint="eastAsia"/>
            <w:lang w:eastAsia="zh-CN"/>
          </w:rPr>
          <w:t>四、(超)短波数字话音保密机项目建设背景及必要性分析</w:t>
        </w:r>
        <w:r>
          <w:tab/>
        </w:r>
        <w:r>
          <w:fldChar w:fldCharType="begin"/>
        </w:r>
        <w:r>
          <w:instrText xml:space="preserve"> PAGEREF _Toc3712 \h </w:instrText>
        </w:r>
        <w:r>
          <w:fldChar w:fldCharType="separate"/>
        </w:r>
        <w:r>
          <w:t>9</w:t>
        </w:r>
        <w:r>
          <w:fldChar w:fldCharType="end"/>
        </w:r>
      </w:hyperlink>
    </w:p>
    <w:p>
      <w:pPr>
        <w:pStyle w:val="TOC2"/>
        <w:tabs>
          <w:tab w:val="right" w:leader="dot" w:pos="8306"/>
        </w:tabs>
      </w:pPr>
      <w:hyperlink w:anchor="_Toc19542" w:history="1">
        <w:r>
          <w:rPr>
            <w:rFonts w:ascii="仿宋" w:eastAsia="仿宋" w:hAnsi="仿宋" w:cs="仿宋" w:hint="eastAsia"/>
            <w:lang w:eastAsia="zh-CN"/>
          </w:rPr>
          <w:t>(一)、(超)短波数字话音保密机项目背景分析</w:t>
        </w:r>
        <w:r>
          <w:tab/>
        </w:r>
        <w:r>
          <w:fldChar w:fldCharType="begin"/>
        </w:r>
        <w:r>
          <w:instrText xml:space="preserve"> PAGEREF _Toc19542 \h </w:instrText>
        </w:r>
        <w:r>
          <w:fldChar w:fldCharType="separate"/>
        </w:r>
        <w:r>
          <w:t>9</w:t>
        </w:r>
        <w:r>
          <w:fldChar w:fldCharType="end"/>
        </w:r>
      </w:hyperlink>
    </w:p>
    <w:p>
      <w:pPr>
        <w:pStyle w:val="TOC2"/>
        <w:tabs>
          <w:tab w:val="right" w:leader="dot" w:pos="8306"/>
        </w:tabs>
      </w:pPr>
      <w:hyperlink w:anchor="_Toc10774" w:history="1">
        <w:r>
          <w:rPr>
            <w:rFonts w:ascii="仿宋" w:eastAsia="仿宋" w:hAnsi="仿宋" w:cs="仿宋" w:hint="eastAsia"/>
            <w:lang w:eastAsia="zh-CN"/>
          </w:rPr>
          <w:t>(二)、(超)短波数字话音保密机项目建设必要性分析</w:t>
        </w:r>
        <w:r>
          <w:tab/>
        </w:r>
        <w:r>
          <w:fldChar w:fldCharType="begin"/>
        </w:r>
        <w:r>
          <w:instrText xml:space="preserve"> PAGEREF _Toc10774 \h </w:instrText>
        </w:r>
        <w:r>
          <w:fldChar w:fldCharType="separate"/>
        </w:r>
        <w:r>
          <w:t>11</w:t>
        </w:r>
        <w:r>
          <w:fldChar w:fldCharType="end"/>
        </w:r>
      </w:hyperlink>
    </w:p>
    <w:p>
      <w:pPr>
        <w:pStyle w:val="TOC1"/>
        <w:tabs>
          <w:tab w:val="right" w:leader="dot" w:pos="8306"/>
        </w:tabs>
      </w:pPr>
      <w:hyperlink w:anchor="_Toc5887" w:history="1">
        <w:r>
          <w:rPr>
            <w:rFonts w:ascii="仿宋" w:eastAsia="仿宋" w:hAnsi="仿宋" w:cs="仿宋" w:hint="eastAsia"/>
            <w:lang w:eastAsia="zh-CN"/>
          </w:rPr>
          <w:t>五、(超)短波数字话音保密机项目可持续发展</w:t>
        </w:r>
        <w:r>
          <w:tab/>
        </w:r>
        <w:r>
          <w:fldChar w:fldCharType="begin"/>
        </w:r>
        <w:r>
          <w:instrText xml:space="preserve"> PAGEREF _Toc5887 \h </w:instrText>
        </w:r>
        <w:r>
          <w:fldChar w:fldCharType="separate"/>
        </w:r>
        <w:r>
          <w:t>13</w:t>
        </w:r>
        <w:r>
          <w:fldChar w:fldCharType="end"/>
        </w:r>
      </w:hyperlink>
    </w:p>
    <w:p>
      <w:pPr>
        <w:pStyle w:val="TOC2"/>
        <w:tabs>
          <w:tab w:val="right" w:leader="dot" w:pos="8306"/>
        </w:tabs>
      </w:pPr>
      <w:hyperlink w:anchor="_Toc6647" w:history="1">
        <w:r>
          <w:rPr>
            <w:rFonts w:ascii="仿宋" w:eastAsia="仿宋" w:hAnsi="仿宋" w:cs="仿宋" w:hint="eastAsia"/>
            <w:lang w:eastAsia="zh-CN"/>
          </w:rPr>
          <w:t>(一)、可持续战略与实践</w:t>
        </w:r>
        <w:r>
          <w:tab/>
        </w:r>
        <w:r>
          <w:fldChar w:fldCharType="begin"/>
        </w:r>
        <w:r>
          <w:instrText xml:space="preserve"> PAGEREF _Toc6647 \h </w:instrText>
        </w:r>
        <w:r>
          <w:fldChar w:fldCharType="separate"/>
        </w:r>
        <w:r>
          <w:t>13</w:t>
        </w:r>
        <w:r>
          <w:fldChar w:fldCharType="end"/>
        </w:r>
      </w:hyperlink>
    </w:p>
    <w:p>
      <w:pPr>
        <w:pStyle w:val="TOC2"/>
        <w:tabs>
          <w:tab w:val="right" w:leader="dot" w:pos="8306"/>
        </w:tabs>
      </w:pPr>
      <w:hyperlink w:anchor="_Toc24418" w:history="1">
        <w:r>
          <w:rPr>
            <w:rFonts w:ascii="仿宋" w:eastAsia="仿宋" w:hAnsi="仿宋" w:cs="仿宋" w:hint="eastAsia"/>
            <w:lang w:eastAsia="zh-CN"/>
          </w:rPr>
          <w:t>(二)、环保与社会责任</w:t>
        </w:r>
        <w:r>
          <w:tab/>
        </w:r>
        <w:r>
          <w:fldChar w:fldCharType="begin"/>
        </w:r>
        <w:r>
          <w:instrText xml:space="preserve"> PAGEREF _Toc24418 \h </w:instrText>
        </w:r>
        <w:r>
          <w:fldChar w:fldCharType="separate"/>
        </w:r>
        <w:r>
          <w:t>13</w:t>
        </w:r>
        <w:r>
          <w:fldChar w:fldCharType="end"/>
        </w:r>
      </w:hyperlink>
    </w:p>
    <w:p>
      <w:pPr>
        <w:pStyle w:val="TOC1"/>
        <w:tabs>
          <w:tab w:val="right" w:leader="dot" w:pos="8306"/>
        </w:tabs>
      </w:pPr>
      <w:hyperlink w:anchor="_Toc25047" w:history="1">
        <w:r>
          <w:rPr>
            <w:rFonts w:ascii="仿宋" w:eastAsia="仿宋" w:hAnsi="仿宋" w:cs="仿宋" w:hint="eastAsia"/>
            <w:lang w:eastAsia="zh-CN"/>
          </w:rPr>
          <w:t>六、工艺说明</w:t>
        </w:r>
        <w:r>
          <w:tab/>
        </w:r>
        <w:r>
          <w:fldChar w:fldCharType="begin"/>
        </w:r>
        <w:r>
          <w:instrText xml:space="preserve"> PAGEREF _Toc25047 \h </w:instrText>
        </w:r>
        <w:r>
          <w:fldChar w:fldCharType="separate"/>
        </w:r>
        <w:r>
          <w:t>14</w:t>
        </w:r>
        <w:r>
          <w:fldChar w:fldCharType="end"/>
        </w:r>
      </w:hyperlink>
    </w:p>
    <w:p>
      <w:pPr>
        <w:pStyle w:val="TOC2"/>
        <w:tabs>
          <w:tab w:val="right" w:leader="dot" w:pos="8306"/>
        </w:tabs>
      </w:pPr>
      <w:hyperlink w:anchor="_Toc26954" w:history="1">
        <w:r>
          <w:rPr>
            <w:rFonts w:ascii="仿宋" w:eastAsia="仿宋" w:hAnsi="仿宋" w:cs="仿宋" w:hint="eastAsia"/>
            <w:lang w:eastAsia="zh-CN"/>
          </w:rPr>
          <w:t>(一)、技术管理特点</w:t>
        </w:r>
        <w:r>
          <w:tab/>
        </w:r>
        <w:r>
          <w:fldChar w:fldCharType="begin"/>
        </w:r>
        <w:r>
          <w:instrText xml:space="preserve"> PAGEREF _Toc26954 \h </w:instrText>
        </w:r>
        <w:r>
          <w:fldChar w:fldCharType="separate"/>
        </w:r>
        <w:r>
          <w:t>14</w:t>
        </w:r>
        <w:r>
          <w:fldChar w:fldCharType="end"/>
        </w:r>
      </w:hyperlink>
    </w:p>
    <w:p>
      <w:pPr>
        <w:pStyle w:val="TOC2"/>
        <w:tabs>
          <w:tab w:val="right" w:leader="dot" w:pos="8306"/>
        </w:tabs>
      </w:pPr>
      <w:hyperlink w:anchor="_Toc20909" w:history="1">
        <w:r>
          <w:rPr>
            <w:rFonts w:ascii="仿宋" w:eastAsia="仿宋" w:hAnsi="仿宋" w:cs="仿宋" w:hint="eastAsia"/>
            <w:lang w:eastAsia="zh-CN"/>
          </w:rPr>
          <w:t>(二)、(超)短波数字话音保密机项目工艺技术设计方案</w:t>
        </w:r>
        <w:r>
          <w:tab/>
        </w:r>
        <w:r>
          <w:fldChar w:fldCharType="begin"/>
        </w:r>
        <w:r>
          <w:instrText xml:space="preserve"> PAGEREF _Toc20909 \h </w:instrText>
        </w:r>
        <w:r>
          <w:fldChar w:fldCharType="separate"/>
        </w:r>
        <w:r>
          <w:t>16</w:t>
        </w:r>
        <w:r>
          <w:fldChar w:fldCharType="end"/>
        </w:r>
      </w:hyperlink>
    </w:p>
    <w:p>
      <w:pPr>
        <w:pStyle w:val="TOC2"/>
        <w:tabs>
          <w:tab w:val="right" w:leader="dot" w:pos="8306"/>
        </w:tabs>
      </w:pPr>
      <w:hyperlink w:anchor="_Toc23231" w:history="1">
        <w:r>
          <w:rPr>
            <w:rFonts w:ascii="仿宋" w:eastAsia="仿宋" w:hAnsi="仿宋" w:cs="仿宋" w:hint="eastAsia"/>
            <w:lang w:eastAsia="zh-CN"/>
          </w:rPr>
          <w:t>(三)、设备选型方案</w:t>
        </w:r>
        <w:r>
          <w:tab/>
        </w:r>
        <w:r>
          <w:fldChar w:fldCharType="begin"/>
        </w:r>
        <w:r>
          <w:instrText xml:space="preserve"> PAGEREF _Toc23231 \h </w:instrText>
        </w:r>
        <w:r>
          <w:fldChar w:fldCharType="separate"/>
        </w:r>
        <w:r>
          <w:t>17</w:t>
        </w:r>
        <w:r>
          <w:fldChar w:fldCharType="end"/>
        </w:r>
      </w:hyperlink>
    </w:p>
    <w:p>
      <w:pPr>
        <w:pStyle w:val="TOC1"/>
        <w:tabs>
          <w:tab w:val="right" w:leader="dot" w:pos="8306"/>
        </w:tabs>
      </w:pPr>
      <w:hyperlink w:anchor="_Toc32141" w:history="1">
        <w:r>
          <w:rPr>
            <w:rFonts w:ascii="仿宋" w:eastAsia="仿宋" w:hAnsi="仿宋" w:cs="仿宋" w:hint="eastAsia"/>
            <w:lang w:eastAsia="zh-CN"/>
          </w:rPr>
          <w:t>七、(超)短波数字话音保密机项目经营效益</w:t>
        </w:r>
        <w:r>
          <w:tab/>
        </w:r>
        <w:r>
          <w:fldChar w:fldCharType="begin"/>
        </w:r>
        <w:r>
          <w:instrText xml:space="preserve"> PAGEREF _Toc32141 \h </w:instrText>
        </w:r>
        <w:r>
          <w:fldChar w:fldCharType="separate"/>
        </w:r>
        <w:r>
          <w:t>18</w:t>
        </w:r>
        <w:r>
          <w:fldChar w:fldCharType="end"/>
        </w:r>
      </w:hyperlink>
    </w:p>
    <w:p>
      <w:pPr>
        <w:pStyle w:val="TOC2"/>
        <w:tabs>
          <w:tab w:val="right" w:leader="dot" w:pos="8306"/>
        </w:tabs>
      </w:pPr>
      <w:hyperlink w:anchor="_Toc3335" w:history="1">
        <w:r>
          <w:rPr>
            <w:rFonts w:ascii="仿宋" w:eastAsia="仿宋" w:hAnsi="仿宋" w:cs="仿宋" w:hint="eastAsia"/>
            <w:lang w:eastAsia="zh-CN"/>
          </w:rPr>
          <w:t>(一)、经济评价财务测算</w:t>
        </w:r>
        <w:r>
          <w:tab/>
        </w:r>
        <w:r>
          <w:fldChar w:fldCharType="begin"/>
        </w:r>
        <w:r>
          <w:instrText xml:space="preserve"> PAGEREF _Toc3335 \h </w:instrText>
        </w:r>
        <w:r>
          <w:fldChar w:fldCharType="separate"/>
        </w:r>
        <w:r>
          <w:t>18</w:t>
        </w:r>
        <w:r>
          <w:fldChar w:fldCharType="end"/>
        </w:r>
      </w:hyperlink>
    </w:p>
    <w:p>
      <w:pPr>
        <w:pStyle w:val="TOC2"/>
        <w:tabs>
          <w:tab w:val="right" w:leader="dot" w:pos="8306"/>
        </w:tabs>
      </w:pPr>
      <w:hyperlink w:anchor="_Toc8474" w:history="1">
        <w:r>
          <w:rPr>
            <w:rFonts w:ascii="仿宋" w:eastAsia="仿宋" w:hAnsi="仿宋" w:cs="仿宋" w:hint="eastAsia"/>
            <w:lang w:eastAsia="zh-CN"/>
          </w:rPr>
          <w:t>(二)、(超)短波数字话音保密机项目盈利能力分析</w:t>
        </w:r>
        <w:r>
          <w:tab/>
        </w:r>
        <w:r>
          <w:fldChar w:fldCharType="begin"/>
        </w:r>
        <w:r>
          <w:instrText xml:space="preserve"> PAGEREF _Toc8474 \h </w:instrText>
        </w:r>
        <w:r>
          <w:fldChar w:fldCharType="separate"/>
        </w:r>
        <w:r>
          <w:t>20</w:t>
        </w:r>
        <w:r>
          <w:fldChar w:fldCharType="end"/>
        </w:r>
      </w:hyperlink>
    </w:p>
    <w:p>
      <w:pPr>
        <w:pStyle w:val="TOC1"/>
        <w:tabs>
          <w:tab w:val="right" w:leader="dot" w:pos="8306"/>
        </w:tabs>
      </w:pPr>
      <w:hyperlink w:anchor="_Toc24268" w:history="1">
        <w:r>
          <w:rPr>
            <w:rFonts w:ascii="仿宋" w:eastAsia="仿宋" w:hAnsi="仿宋" w:cs="仿宋" w:hint="eastAsia"/>
            <w:lang w:eastAsia="zh-CN"/>
          </w:rPr>
          <w:t>八、(超)短波数字话音保密机项目环境影响分析</w:t>
        </w:r>
        <w:r>
          <w:tab/>
        </w:r>
        <w:r>
          <w:fldChar w:fldCharType="begin"/>
        </w:r>
        <w:r>
          <w:instrText xml:space="preserve"> PAGEREF _Toc24268 \h </w:instrText>
        </w:r>
        <w:r>
          <w:fldChar w:fldCharType="separate"/>
        </w:r>
        <w:r>
          <w:t>21</w:t>
        </w:r>
        <w:r>
          <w:fldChar w:fldCharType="end"/>
        </w:r>
      </w:hyperlink>
    </w:p>
    <w:p>
      <w:pPr>
        <w:pStyle w:val="TOC2"/>
        <w:tabs>
          <w:tab w:val="right" w:leader="dot" w:pos="8306"/>
        </w:tabs>
      </w:pPr>
      <w:hyperlink w:anchor="_Toc13222" w:history="1">
        <w:r>
          <w:rPr>
            <w:rFonts w:ascii="仿宋" w:eastAsia="仿宋" w:hAnsi="仿宋" w:cs="仿宋" w:hint="eastAsia"/>
            <w:lang w:eastAsia="zh-CN"/>
          </w:rPr>
          <w:t>(一)、建设区域环境质量现状</w:t>
        </w:r>
        <w:r>
          <w:tab/>
        </w:r>
        <w:r>
          <w:fldChar w:fldCharType="begin"/>
        </w:r>
        <w:r>
          <w:instrText xml:space="preserve"> PAGEREF _Toc13222 \h </w:instrText>
        </w:r>
        <w:r>
          <w:fldChar w:fldCharType="separate"/>
        </w:r>
        <w:r>
          <w:t>21</w:t>
        </w:r>
        <w:r>
          <w:fldChar w:fldCharType="end"/>
        </w:r>
      </w:hyperlink>
    </w:p>
    <w:p>
      <w:pPr>
        <w:pStyle w:val="TOC2"/>
        <w:tabs>
          <w:tab w:val="right" w:leader="dot" w:pos="8306"/>
        </w:tabs>
      </w:pPr>
      <w:hyperlink w:anchor="_Toc22587" w:history="1">
        <w:r>
          <w:rPr>
            <w:rFonts w:ascii="仿宋" w:eastAsia="仿宋" w:hAnsi="仿宋" w:cs="仿宋" w:hint="eastAsia"/>
            <w:lang w:eastAsia="zh-CN"/>
          </w:rPr>
          <w:t>(二)、建设期环境保护</w:t>
        </w:r>
        <w:r>
          <w:tab/>
        </w:r>
        <w:r>
          <w:fldChar w:fldCharType="begin"/>
        </w:r>
        <w:r>
          <w:instrText xml:space="preserve"> PAGEREF _Toc22587 \h </w:instrText>
        </w:r>
        <w:r>
          <w:fldChar w:fldCharType="separate"/>
        </w:r>
        <w:r>
          <w:t>22</w:t>
        </w:r>
        <w:r>
          <w:fldChar w:fldCharType="end"/>
        </w:r>
      </w:hyperlink>
    </w:p>
    <w:p>
      <w:pPr>
        <w:pStyle w:val="TOC2"/>
        <w:tabs>
          <w:tab w:val="right" w:leader="dot" w:pos="8306"/>
        </w:tabs>
      </w:pPr>
      <w:hyperlink w:anchor="_Toc23103" w:history="1">
        <w:r>
          <w:rPr>
            <w:rFonts w:ascii="仿宋" w:eastAsia="仿宋" w:hAnsi="仿宋" w:cs="仿宋" w:hint="eastAsia"/>
            <w:lang w:eastAsia="zh-CN"/>
          </w:rPr>
          <w:t>(三)、运营期环境保护</w:t>
        </w:r>
        <w:r>
          <w:tab/>
        </w:r>
        <w:r>
          <w:fldChar w:fldCharType="begin"/>
        </w:r>
        <w:r>
          <w:instrText xml:space="preserve"> PAGEREF _Toc23103 \h </w:instrText>
        </w:r>
        <w:r>
          <w:fldChar w:fldCharType="separate"/>
        </w:r>
        <w:r>
          <w:t>24</w:t>
        </w:r>
        <w:r>
          <w:fldChar w:fldCharType="end"/>
        </w:r>
      </w:hyperlink>
    </w:p>
    <w:p>
      <w:pPr>
        <w:pStyle w:val="TOC2"/>
        <w:tabs>
          <w:tab w:val="right" w:leader="dot" w:pos="8306"/>
        </w:tabs>
      </w:pPr>
      <w:hyperlink w:anchor="_Toc14685" w:history="1">
        <w:r>
          <w:rPr>
            <w:rFonts w:ascii="仿宋" w:eastAsia="仿宋" w:hAnsi="仿宋" w:cs="仿宋" w:hint="eastAsia"/>
            <w:lang w:eastAsia="zh-CN"/>
          </w:rPr>
          <w:t>(四)、(超)短波数字话音保密机项目建设对区域经济的影响</w:t>
        </w:r>
        <w:r>
          <w:tab/>
        </w:r>
        <w:r>
          <w:fldChar w:fldCharType="begin"/>
        </w:r>
        <w:r>
          <w:instrText xml:space="preserve"> PAGEREF _Toc14685 \h </w:instrText>
        </w:r>
        <w:r>
          <w:fldChar w:fldCharType="separate"/>
        </w:r>
        <w:r>
          <w:t>25</w:t>
        </w:r>
        <w:r>
          <w:fldChar w:fldCharType="end"/>
        </w:r>
      </w:hyperlink>
    </w:p>
    <w:p>
      <w:pPr>
        <w:pStyle w:val="TOC2"/>
        <w:tabs>
          <w:tab w:val="right" w:leader="dot" w:pos="8306"/>
        </w:tabs>
      </w:pPr>
      <w:hyperlink w:anchor="_Toc3895" w:history="1">
        <w:r>
          <w:rPr>
            <w:rFonts w:ascii="仿宋" w:eastAsia="仿宋" w:hAnsi="仿宋" w:cs="仿宋" w:hint="eastAsia"/>
            <w:lang w:eastAsia="zh-CN"/>
          </w:rPr>
          <w:t>(五)、废弃物处理</w:t>
        </w:r>
        <w:r>
          <w:tab/>
        </w:r>
        <w:r>
          <w:fldChar w:fldCharType="begin"/>
        </w:r>
        <w:r>
          <w:instrText xml:space="preserve"> PAGEREF _Toc3895 \h </w:instrText>
        </w:r>
        <w:r>
          <w:fldChar w:fldCharType="separate"/>
        </w:r>
        <w:r>
          <w:t>27</w:t>
        </w:r>
        <w:r>
          <w:fldChar w:fldCharType="end"/>
        </w:r>
      </w:hyperlink>
    </w:p>
    <w:p>
      <w:pPr>
        <w:pStyle w:val="TOC2"/>
        <w:tabs>
          <w:tab w:val="right" w:leader="dot" w:pos="8306"/>
        </w:tabs>
      </w:pPr>
      <w:hyperlink w:anchor="_Toc3066" w:history="1">
        <w:r>
          <w:rPr>
            <w:rFonts w:ascii="仿宋" w:eastAsia="仿宋" w:hAnsi="仿宋" w:cs="仿宋" w:hint="eastAsia"/>
            <w:lang w:eastAsia="zh-CN"/>
          </w:rPr>
          <w:t>(六)、特殊环境影响分析</w:t>
        </w:r>
        <w:r>
          <w:tab/>
        </w:r>
        <w:r>
          <w:fldChar w:fldCharType="begin"/>
        </w:r>
        <w:r>
          <w:instrText xml:space="preserve"> PAGEREF _Toc3066 \h </w:instrText>
        </w:r>
        <w:r>
          <w:fldChar w:fldCharType="separate"/>
        </w:r>
        <w:r>
          <w:t>28</w:t>
        </w:r>
        <w:r>
          <w:fldChar w:fldCharType="end"/>
        </w:r>
      </w:hyperlink>
    </w:p>
    <w:p>
      <w:pPr>
        <w:pStyle w:val="TOC2"/>
        <w:tabs>
          <w:tab w:val="right" w:leader="dot" w:pos="8306"/>
        </w:tabs>
      </w:pPr>
      <w:hyperlink w:anchor="_Toc21233" w:history="1">
        <w:r>
          <w:rPr>
            <w:rFonts w:ascii="仿宋" w:eastAsia="仿宋" w:hAnsi="仿宋" w:cs="仿宋" w:hint="eastAsia"/>
            <w:lang w:eastAsia="zh-CN"/>
          </w:rPr>
          <w:t>(七)、清洁生产</w:t>
        </w:r>
        <w:r>
          <w:tab/>
        </w:r>
        <w:r>
          <w:fldChar w:fldCharType="begin"/>
        </w:r>
        <w:r>
          <w:instrText xml:space="preserve"> PAGEREF _Toc21233 \h </w:instrText>
        </w:r>
        <w:r>
          <w:fldChar w:fldCharType="separate"/>
        </w:r>
        <w:r>
          <w:t>29</w:t>
        </w:r>
        <w:r>
          <w:fldChar w:fldCharType="end"/>
        </w:r>
      </w:hyperlink>
    </w:p>
    <w:p>
      <w:pPr>
        <w:pStyle w:val="TOC2"/>
        <w:tabs>
          <w:tab w:val="right" w:leader="dot" w:pos="8306"/>
        </w:tabs>
      </w:pPr>
      <w:hyperlink w:anchor="_Toc23998" w:history="1">
        <w:r>
          <w:rPr>
            <w:rFonts w:ascii="仿宋" w:eastAsia="仿宋" w:hAnsi="仿宋" w:cs="仿宋" w:hint="eastAsia"/>
            <w:lang w:eastAsia="zh-CN"/>
          </w:rPr>
          <w:t>(八)、环境保护综合评价</w:t>
        </w:r>
        <w:r>
          <w:tab/>
        </w:r>
        <w:r>
          <w:fldChar w:fldCharType="begin"/>
        </w:r>
        <w:r>
          <w:instrText xml:space="preserve"> PAGEREF _Toc23998 \h </w:instrText>
        </w:r>
        <w:r>
          <w:fldChar w:fldCharType="separate"/>
        </w:r>
        <w:r>
          <w:t>31</w:t>
        </w:r>
        <w:r>
          <w:fldChar w:fldCharType="end"/>
        </w:r>
      </w:hyperlink>
    </w:p>
    <w:p>
      <w:pPr>
        <w:pStyle w:val="TOC1"/>
        <w:tabs>
          <w:tab w:val="right" w:leader="dot" w:pos="8306"/>
        </w:tabs>
      </w:pPr>
      <w:hyperlink w:anchor="_Toc6126" w:history="1">
        <w:r>
          <w:rPr>
            <w:rFonts w:ascii="仿宋" w:eastAsia="仿宋" w:hAnsi="仿宋" w:cs="仿宋" w:hint="eastAsia"/>
            <w:lang w:eastAsia="zh-CN"/>
          </w:rPr>
          <w:t>九、(超)短波数字话音保密机项目人力资源培养与发展</w:t>
        </w:r>
        <w:r>
          <w:tab/>
        </w:r>
        <w:r>
          <w:fldChar w:fldCharType="begin"/>
        </w:r>
        <w:r>
          <w:instrText xml:space="preserve"> PAGEREF _Toc6126 \h </w:instrText>
        </w:r>
        <w:r>
          <w:fldChar w:fldCharType="separate"/>
        </w:r>
        <w:r>
          <w:t>32</w:t>
        </w:r>
        <w:r>
          <w:fldChar w:fldCharType="end"/>
        </w:r>
      </w:hyperlink>
    </w:p>
    <w:p>
      <w:pPr>
        <w:pStyle w:val="TOC2"/>
        <w:tabs>
          <w:tab w:val="right" w:leader="dot" w:pos="8306"/>
        </w:tabs>
      </w:pPr>
      <w:hyperlink w:anchor="_Toc11399" w:history="1">
        <w:r>
          <w:rPr>
            <w:rFonts w:ascii="仿宋" w:eastAsia="仿宋" w:hAnsi="仿宋" w:cs="仿宋" w:hint="eastAsia"/>
            <w:lang w:eastAsia="zh-CN"/>
          </w:rPr>
          <w:t>(一)、人才需求与规划</w:t>
        </w:r>
        <w:r>
          <w:tab/>
        </w:r>
        <w:r>
          <w:fldChar w:fldCharType="begin"/>
        </w:r>
        <w:r>
          <w:instrText xml:space="preserve"> PAGEREF _Toc11399 \h </w:instrText>
        </w:r>
        <w:r>
          <w:fldChar w:fldCharType="separate"/>
        </w:r>
        <w:r>
          <w:t>32</w:t>
        </w:r>
        <w:r>
          <w:fldChar w:fldCharType="end"/>
        </w:r>
      </w:hyperlink>
    </w:p>
    <w:p>
      <w:pPr>
        <w:pStyle w:val="TOC2"/>
        <w:tabs>
          <w:tab w:val="right" w:leader="dot" w:pos="8306"/>
        </w:tabs>
      </w:pPr>
      <w:hyperlink w:anchor="_Toc27764" w:history="1">
        <w:r>
          <w:rPr>
            <w:rFonts w:ascii="仿宋" w:eastAsia="仿宋" w:hAnsi="仿宋" w:cs="仿宋" w:hint="eastAsia"/>
            <w:lang w:eastAsia="zh-CN"/>
          </w:rPr>
          <w:t>(二)、培训与发展计划</w:t>
        </w:r>
        <w:r>
          <w:tab/>
        </w:r>
        <w:r>
          <w:fldChar w:fldCharType="begin"/>
        </w:r>
        <w:r>
          <w:instrText xml:space="preserve"> PAGEREF _Toc27764 \h </w:instrText>
        </w:r>
        <w:r>
          <w:fldChar w:fldCharType="separate"/>
        </w:r>
        <w:r>
          <w:t>33</w:t>
        </w:r>
        <w:r>
          <w:fldChar w:fldCharType="end"/>
        </w:r>
      </w:hyperlink>
    </w:p>
    <w:p>
      <w:pPr>
        <w:pStyle w:val="TOC1"/>
        <w:tabs>
          <w:tab w:val="right" w:leader="dot" w:pos="8306"/>
        </w:tabs>
      </w:pPr>
      <w:hyperlink w:anchor="_Toc7669" w:history="1">
        <w:r>
          <w:rPr>
            <w:rFonts w:ascii="仿宋" w:eastAsia="仿宋" w:hAnsi="仿宋" w:cs="仿宋" w:hint="eastAsia"/>
            <w:lang w:eastAsia="zh-CN"/>
          </w:rPr>
          <w:t>十、(超)短波数字话音保密机项目计划安排</w:t>
        </w:r>
        <w:r>
          <w:tab/>
        </w:r>
        <w:r>
          <w:fldChar w:fldCharType="begin"/>
        </w:r>
        <w:r>
          <w:instrText xml:space="preserve"> PAGEREF _Toc7669 \h </w:instrText>
        </w:r>
        <w:r>
          <w:fldChar w:fldCharType="separate"/>
        </w:r>
        <w:r>
          <w:t>33</w:t>
        </w:r>
        <w:r>
          <w:fldChar w:fldCharType="end"/>
        </w:r>
      </w:hyperlink>
    </w:p>
    <w:p>
      <w:pPr>
        <w:pStyle w:val="TOC2"/>
        <w:tabs>
          <w:tab w:val="right" w:leader="dot" w:pos="8306"/>
        </w:tabs>
      </w:pPr>
      <w:hyperlink w:anchor="_Toc13896" w:history="1">
        <w:r>
          <w:rPr>
            <w:rFonts w:ascii="仿宋" w:eastAsia="仿宋" w:hAnsi="仿宋" w:cs="仿宋" w:hint="eastAsia"/>
            <w:lang w:eastAsia="zh-CN"/>
          </w:rPr>
          <w:t>(一)、建设周期</w:t>
        </w:r>
        <w:r>
          <w:tab/>
        </w:r>
        <w:r>
          <w:fldChar w:fldCharType="begin"/>
        </w:r>
        <w:r>
          <w:instrText xml:space="preserve"> PAGEREF _Toc13896 \h </w:instrText>
        </w:r>
        <w:r>
          <w:fldChar w:fldCharType="separate"/>
        </w:r>
        <w:r>
          <w:t>33</w:t>
        </w:r>
        <w:r>
          <w:fldChar w:fldCharType="end"/>
        </w:r>
      </w:hyperlink>
    </w:p>
    <w:p>
      <w:pPr>
        <w:pStyle w:val="TOC2"/>
        <w:tabs>
          <w:tab w:val="right" w:leader="dot" w:pos="8306"/>
        </w:tabs>
      </w:pPr>
      <w:hyperlink w:anchor="_Toc9404" w:history="1">
        <w:r>
          <w:rPr>
            <w:rFonts w:ascii="仿宋" w:eastAsia="仿宋" w:hAnsi="仿宋" w:cs="仿宋" w:hint="eastAsia"/>
            <w:lang w:eastAsia="zh-CN"/>
          </w:rPr>
          <w:t>(二)、建设进度</w:t>
        </w:r>
        <w:r>
          <w:tab/>
        </w:r>
        <w:r>
          <w:fldChar w:fldCharType="begin"/>
        </w:r>
        <w:r>
          <w:instrText xml:space="preserve"> PAGEREF _Toc9404 \h </w:instrText>
        </w:r>
        <w:r>
          <w:fldChar w:fldCharType="separate"/>
        </w:r>
        <w:r>
          <w:t>34</w:t>
        </w:r>
        <w:r>
          <w:fldChar w:fldCharType="end"/>
        </w:r>
      </w:hyperlink>
    </w:p>
    <w:p>
      <w:pPr>
        <w:pStyle w:val="TOC2"/>
        <w:tabs>
          <w:tab w:val="right" w:leader="dot" w:pos="8306"/>
        </w:tabs>
      </w:pPr>
      <w:hyperlink w:anchor="_Toc14667" w:history="1">
        <w:r>
          <w:rPr>
            <w:rFonts w:ascii="仿宋" w:eastAsia="仿宋" w:hAnsi="仿宋" w:cs="仿宋" w:hint="eastAsia"/>
            <w:lang w:eastAsia="zh-CN"/>
          </w:rPr>
          <w:t>(三)、进度安排注意事项</w:t>
        </w:r>
        <w:r>
          <w:tab/>
        </w:r>
        <w:r>
          <w:fldChar w:fldCharType="begin"/>
        </w:r>
        <w:r>
          <w:instrText xml:space="preserve"> PAGEREF _Toc14667 \h </w:instrText>
        </w:r>
        <w:r>
          <w:fldChar w:fldCharType="separate"/>
        </w:r>
        <w:r>
          <w:t>35</w:t>
        </w:r>
        <w:r>
          <w:fldChar w:fldCharType="end"/>
        </w:r>
      </w:hyperlink>
    </w:p>
    <w:p>
      <w:pPr>
        <w:pStyle w:val="TOC2"/>
        <w:tabs>
          <w:tab w:val="right" w:leader="dot" w:pos="8306"/>
        </w:tabs>
      </w:pPr>
      <w:hyperlink w:anchor="_Toc2376" w:history="1">
        <w:r>
          <w:rPr>
            <w:rFonts w:ascii="仿宋" w:eastAsia="仿宋" w:hAnsi="仿宋" w:cs="仿宋" w:hint="eastAsia"/>
            <w:lang w:eastAsia="zh-CN"/>
          </w:rPr>
          <w:t>(四)、人力资源配置</w:t>
        </w:r>
        <w:r>
          <w:tab/>
        </w:r>
        <w:r>
          <w:fldChar w:fldCharType="begin"/>
        </w:r>
        <w:r>
          <w:instrText xml:space="preserve"> PAGEREF _Toc2376 \h </w:instrText>
        </w:r>
        <w:r>
          <w:fldChar w:fldCharType="separate"/>
        </w:r>
        <w:r>
          <w:t>37</w:t>
        </w:r>
        <w:r>
          <w:fldChar w:fldCharType="end"/>
        </w:r>
      </w:hyperlink>
    </w:p>
    <w:p>
      <w:pPr>
        <w:pStyle w:val="TOC1"/>
        <w:tabs>
          <w:tab w:val="right" w:leader="dot" w:pos="8306"/>
        </w:tabs>
      </w:pPr>
      <w:hyperlink w:anchor="_Toc10243" w:history="1">
        <w:r>
          <w:rPr>
            <w:rFonts w:ascii="仿宋" w:eastAsia="仿宋" w:hAnsi="仿宋" w:cs="仿宋" w:hint="eastAsia"/>
            <w:lang w:eastAsia="zh-CN"/>
          </w:rPr>
          <w:t>十一、(超)短波数字话音保密机项目风险管理</w:t>
        </w:r>
        <w:r>
          <w:tab/>
        </w:r>
        <w:r>
          <w:fldChar w:fldCharType="begin"/>
        </w:r>
        <w:r>
          <w:instrText xml:space="preserve"> PAGEREF _Toc10243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8" w:history="1">
        <w:r>
          <w:rPr>
            <w:rFonts w:ascii="仿宋" w:eastAsia="仿宋" w:hAnsi="仿宋" w:cs="仿宋" w:hint="eastAsia"/>
            <w:lang w:eastAsia="zh-CN"/>
          </w:rPr>
          <w:t>(一)、风险识别与评估</w:t>
        </w:r>
        <w:r>
          <w:tab/>
        </w:r>
        <w:r>
          <w:fldChar w:fldCharType="begin"/>
        </w:r>
        <w:r>
          <w:instrText xml:space="preserve"> PAGEREF _Toc14508 \h </w:instrText>
        </w:r>
        <w:r>
          <w:fldChar w:fldCharType="separate"/>
        </w:r>
        <w:r>
          <w:t>38</w:t>
        </w:r>
        <w:r>
          <w:fldChar w:fldCharType="end"/>
        </w:r>
      </w:hyperlink>
    </w:p>
    <w:p>
      <w:pPr>
        <w:pStyle w:val="TOC2"/>
        <w:tabs>
          <w:tab w:val="right" w:leader="dot" w:pos="8306"/>
        </w:tabs>
      </w:pPr>
      <w:hyperlink w:anchor="_Toc13647" w:history="1">
        <w:r>
          <w:rPr>
            <w:rFonts w:ascii="仿宋" w:eastAsia="仿宋" w:hAnsi="仿宋" w:cs="仿宋" w:hint="eastAsia"/>
            <w:lang w:eastAsia="zh-CN"/>
          </w:rPr>
          <w:t>(二)、风险应对策略</w:t>
        </w:r>
        <w:r>
          <w:tab/>
        </w:r>
        <w:r>
          <w:fldChar w:fldCharType="begin"/>
        </w:r>
        <w:r>
          <w:instrText xml:space="preserve"> PAGEREF _Toc13647 \h </w:instrText>
        </w:r>
        <w:r>
          <w:fldChar w:fldCharType="separate"/>
        </w:r>
        <w:r>
          <w:t>39</w:t>
        </w:r>
        <w:r>
          <w:fldChar w:fldCharType="end"/>
        </w:r>
      </w:hyperlink>
    </w:p>
    <w:p>
      <w:pPr>
        <w:pStyle w:val="TOC2"/>
        <w:tabs>
          <w:tab w:val="right" w:leader="dot" w:pos="8306"/>
        </w:tabs>
      </w:pPr>
      <w:hyperlink w:anchor="_Toc5119" w:history="1">
        <w:r>
          <w:rPr>
            <w:rFonts w:ascii="仿宋" w:eastAsia="仿宋" w:hAnsi="仿宋" w:cs="仿宋" w:hint="eastAsia"/>
            <w:lang w:eastAsia="zh-CN"/>
          </w:rPr>
          <w:t>(三)、风险监控与控制</w:t>
        </w:r>
        <w:r>
          <w:tab/>
        </w:r>
        <w:r>
          <w:fldChar w:fldCharType="begin"/>
        </w:r>
        <w:r>
          <w:instrText xml:space="preserve"> PAGEREF _Toc5119 \h </w:instrText>
        </w:r>
        <w:r>
          <w:fldChar w:fldCharType="separate"/>
        </w:r>
        <w:r>
          <w:t>41</w:t>
        </w:r>
        <w:r>
          <w:fldChar w:fldCharType="end"/>
        </w:r>
      </w:hyperlink>
    </w:p>
    <w:p>
      <w:pPr>
        <w:pStyle w:val="TOC1"/>
        <w:tabs>
          <w:tab w:val="right" w:leader="dot" w:pos="8306"/>
        </w:tabs>
      </w:pPr>
      <w:hyperlink w:anchor="_Toc6359" w:history="1">
        <w:r>
          <w:rPr>
            <w:rFonts w:ascii="仿宋" w:eastAsia="仿宋" w:hAnsi="仿宋" w:cs="仿宋" w:hint="eastAsia"/>
            <w:lang w:eastAsia="zh-CN"/>
          </w:rPr>
          <w:t>十二、(超)短波数字话音保密机项目财务管理</w:t>
        </w:r>
        <w:r>
          <w:tab/>
        </w:r>
        <w:r>
          <w:fldChar w:fldCharType="begin"/>
        </w:r>
        <w:r>
          <w:instrText xml:space="preserve"> PAGEREF _Toc6359 \h </w:instrText>
        </w:r>
        <w:r>
          <w:fldChar w:fldCharType="separate"/>
        </w:r>
        <w:r>
          <w:t>42</w:t>
        </w:r>
        <w:r>
          <w:fldChar w:fldCharType="end"/>
        </w:r>
      </w:hyperlink>
    </w:p>
    <w:p>
      <w:pPr>
        <w:pStyle w:val="TOC2"/>
        <w:tabs>
          <w:tab w:val="right" w:leader="dot" w:pos="8306"/>
        </w:tabs>
      </w:pPr>
      <w:hyperlink w:anchor="_Toc2952" w:history="1">
        <w:r>
          <w:rPr>
            <w:rFonts w:ascii="仿宋" w:eastAsia="仿宋" w:hAnsi="仿宋" w:cs="仿宋" w:hint="eastAsia"/>
            <w:lang w:eastAsia="zh-CN"/>
          </w:rPr>
          <w:t>(一)、资金需求大</w:t>
        </w:r>
        <w:r>
          <w:tab/>
        </w:r>
        <w:r>
          <w:fldChar w:fldCharType="begin"/>
        </w:r>
        <w:r>
          <w:instrText xml:space="preserve"> PAGEREF _Toc2952 \h </w:instrText>
        </w:r>
        <w:r>
          <w:fldChar w:fldCharType="separate"/>
        </w:r>
        <w:r>
          <w:t>42</w:t>
        </w:r>
        <w:r>
          <w:fldChar w:fldCharType="end"/>
        </w:r>
      </w:hyperlink>
    </w:p>
    <w:p>
      <w:pPr>
        <w:pStyle w:val="TOC2"/>
        <w:tabs>
          <w:tab w:val="right" w:leader="dot" w:pos="8306"/>
        </w:tabs>
      </w:pPr>
      <w:hyperlink w:anchor="_Toc17407" w:history="1">
        <w:r>
          <w:rPr>
            <w:rFonts w:ascii="仿宋" w:eastAsia="仿宋" w:hAnsi="仿宋" w:cs="仿宋" w:hint="eastAsia"/>
            <w:lang w:eastAsia="zh-CN"/>
          </w:rPr>
          <w:t>(二)、研发周期长</w:t>
        </w:r>
        <w:r>
          <w:tab/>
        </w:r>
        <w:r>
          <w:fldChar w:fldCharType="begin"/>
        </w:r>
        <w:r>
          <w:instrText xml:space="preserve"> PAGEREF _Toc17407 \h </w:instrText>
        </w:r>
        <w:r>
          <w:fldChar w:fldCharType="separate"/>
        </w:r>
        <w:r>
          <w:t>43</w:t>
        </w:r>
        <w:r>
          <w:fldChar w:fldCharType="end"/>
        </w:r>
      </w:hyperlink>
    </w:p>
    <w:p>
      <w:pPr>
        <w:pStyle w:val="TOC2"/>
        <w:tabs>
          <w:tab w:val="right" w:leader="dot" w:pos="8306"/>
        </w:tabs>
      </w:pPr>
      <w:hyperlink w:anchor="_Toc27755" w:history="1">
        <w:r>
          <w:rPr>
            <w:rFonts w:ascii="仿宋" w:eastAsia="仿宋" w:hAnsi="仿宋" w:cs="仿宋" w:hint="eastAsia"/>
            <w:lang w:eastAsia="zh-CN"/>
          </w:rPr>
          <w:t>(三)、市场风险大</w:t>
        </w:r>
        <w:r>
          <w:tab/>
        </w:r>
        <w:r>
          <w:fldChar w:fldCharType="begin"/>
        </w:r>
        <w:r>
          <w:instrText xml:space="preserve"> PAGEREF _Toc27755 \h </w:instrText>
        </w:r>
        <w:r>
          <w:fldChar w:fldCharType="separate"/>
        </w:r>
        <w:r>
          <w:t>44</w:t>
        </w:r>
        <w:r>
          <w:fldChar w:fldCharType="end"/>
        </w:r>
      </w:hyperlink>
    </w:p>
    <w:p>
      <w:pPr>
        <w:pStyle w:val="TOC2"/>
        <w:tabs>
          <w:tab w:val="right" w:leader="dot" w:pos="8306"/>
        </w:tabs>
      </w:pPr>
      <w:hyperlink w:anchor="_Toc13153" w:history="1">
        <w:r>
          <w:rPr>
            <w:rFonts w:ascii="仿宋" w:eastAsia="仿宋" w:hAnsi="仿宋" w:cs="仿宋" w:hint="eastAsia"/>
            <w:lang w:eastAsia="zh-CN"/>
          </w:rPr>
          <w:t>(四)、利润率高</w:t>
        </w:r>
        <w:r>
          <w:tab/>
        </w:r>
        <w:r>
          <w:fldChar w:fldCharType="begin"/>
        </w:r>
        <w:r>
          <w:instrText xml:space="preserve"> PAGEREF _Toc13153 \h </w:instrText>
        </w:r>
        <w:r>
          <w:fldChar w:fldCharType="separate"/>
        </w:r>
        <w:r>
          <w:t>47</w:t>
        </w:r>
        <w:r>
          <w:fldChar w:fldCharType="end"/>
        </w:r>
      </w:hyperlink>
    </w:p>
    <w:p>
      <w:pPr>
        <w:pStyle w:val="TOC1"/>
        <w:tabs>
          <w:tab w:val="right" w:leader="dot" w:pos="8306"/>
        </w:tabs>
      </w:pPr>
      <w:hyperlink w:anchor="_Toc15551" w:history="1">
        <w:r>
          <w:rPr>
            <w:rFonts w:ascii="仿宋" w:eastAsia="仿宋" w:hAnsi="仿宋" w:cs="仿宋" w:hint="eastAsia"/>
            <w:lang w:eastAsia="zh-CN"/>
          </w:rPr>
          <w:t>十三、供应链管理</w:t>
        </w:r>
        <w:r>
          <w:tab/>
        </w:r>
        <w:r>
          <w:fldChar w:fldCharType="begin"/>
        </w:r>
        <w:r>
          <w:instrText xml:space="preserve"> PAGEREF _Toc15551 \h </w:instrText>
        </w:r>
        <w:r>
          <w:fldChar w:fldCharType="separate"/>
        </w:r>
        <w:r>
          <w:t>50</w:t>
        </w:r>
        <w:r>
          <w:fldChar w:fldCharType="end"/>
        </w:r>
      </w:hyperlink>
    </w:p>
    <w:p>
      <w:pPr>
        <w:pStyle w:val="TOC2"/>
        <w:tabs>
          <w:tab w:val="right" w:leader="dot" w:pos="8306"/>
        </w:tabs>
      </w:pPr>
      <w:hyperlink w:anchor="_Toc26903" w:history="1">
        <w:r>
          <w:rPr>
            <w:rFonts w:ascii="仿宋" w:eastAsia="仿宋" w:hAnsi="仿宋" w:cs="仿宋" w:hint="eastAsia"/>
            <w:lang w:eastAsia="zh-CN"/>
          </w:rPr>
          <w:t>(一)、供应链战略规划</w:t>
        </w:r>
        <w:r>
          <w:tab/>
        </w:r>
        <w:r>
          <w:fldChar w:fldCharType="begin"/>
        </w:r>
        <w:r>
          <w:instrText xml:space="preserve"> PAGEREF _Toc26903 \h </w:instrText>
        </w:r>
        <w:r>
          <w:fldChar w:fldCharType="separate"/>
        </w:r>
        <w:r>
          <w:t>50</w:t>
        </w:r>
        <w:r>
          <w:fldChar w:fldCharType="end"/>
        </w:r>
      </w:hyperlink>
    </w:p>
    <w:p>
      <w:pPr>
        <w:pStyle w:val="TOC2"/>
        <w:tabs>
          <w:tab w:val="right" w:leader="dot" w:pos="8306"/>
        </w:tabs>
      </w:pPr>
      <w:hyperlink w:anchor="_Toc8487" w:history="1">
        <w:r>
          <w:rPr>
            <w:rFonts w:ascii="仿宋" w:eastAsia="仿宋" w:hAnsi="仿宋" w:cs="仿宋" w:hint="eastAsia"/>
            <w:lang w:eastAsia="zh-CN"/>
          </w:rPr>
          <w:t>(二)、供应商选择与合作</w:t>
        </w:r>
        <w:r>
          <w:tab/>
        </w:r>
        <w:r>
          <w:fldChar w:fldCharType="begin"/>
        </w:r>
        <w:r>
          <w:instrText xml:space="preserve"> PAGEREF _Toc8487 \h </w:instrText>
        </w:r>
        <w:r>
          <w:fldChar w:fldCharType="separate"/>
        </w:r>
        <w:r>
          <w:t>51</w:t>
        </w:r>
        <w:r>
          <w:fldChar w:fldCharType="end"/>
        </w:r>
      </w:hyperlink>
    </w:p>
    <w:p>
      <w:pPr>
        <w:pStyle w:val="TOC2"/>
        <w:tabs>
          <w:tab w:val="right" w:leader="dot" w:pos="8306"/>
        </w:tabs>
      </w:pPr>
      <w:hyperlink w:anchor="_Toc15968" w:history="1">
        <w:r>
          <w:rPr>
            <w:rFonts w:ascii="仿宋" w:eastAsia="仿宋" w:hAnsi="仿宋" w:cs="仿宋" w:hint="eastAsia"/>
            <w:lang w:eastAsia="zh-CN"/>
          </w:rPr>
          <w:t>(三)、物流与库存管理</w:t>
        </w:r>
        <w:r>
          <w:tab/>
        </w:r>
        <w:r>
          <w:fldChar w:fldCharType="begin"/>
        </w:r>
        <w:r>
          <w:instrText xml:space="preserve"> PAGEREF _Toc15968 \h </w:instrText>
        </w:r>
        <w:r>
          <w:fldChar w:fldCharType="separate"/>
        </w:r>
        <w:r>
          <w:t>52</w:t>
        </w:r>
        <w:r>
          <w:fldChar w:fldCharType="end"/>
        </w:r>
      </w:hyperlink>
    </w:p>
    <w:p>
      <w:pPr>
        <w:pStyle w:val="TOC1"/>
        <w:tabs>
          <w:tab w:val="right" w:leader="dot" w:pos="8306"/>
        </w:tabs>
      </w:pPr>
      <w:hyperlink w:anchor="_Toc24681" w:history="1">
        <w:r>
          <w:rPr>
            <w:rFonts w:ascii="仿宋" w:eastAsia="仿宋" w:hAnsi="仿宋" w:cs="仿宋" w:hint="eastAsia"/>
            <w:lang w:eastAsia="zh-CN"/>
          </w:rPr>
          <w:t>十四、质量管理体系</w:t>
        </w:r>
        <w:r>
          <w:tab/>
        </w:r>
        <w:r>
          <w:fldChar w:fldCharType="begin"/>
        </w:r>
        <w:r>
          <w:instrText xml:space="preserve"> PAGEREF _Toc24681 \h </w:instrText>
        </w:r>
        <w:r>
          <w:fldChar w:fldCharType="separate"/>
        </w:r>
        <w:r>
          <w:t>54</w:t>
        </w:r>
        <w:r>
          <w:fldChar w:fldCharType="end"/>
        </w:r>
      </w:hyperlink>
    </w:p>
    <w:p>
      <w:pPr>
        <w:pStyle w:val="TOC2"/>
        <w:tabs>
          <w:tab w:val="right" w:leader="dot" w:pos="8306"/>
        </w:tabs>
      </w:pPr>
      <w:hyperlink w:anchor="_Toc28516" w:history="1">
        <w:r>
          <w:rPr>
            <w:rFonts w:ascii="仿宋" w:eastAsia="仿宋" w:hAnsi="仿宋" w:cs="仿宋" w:hint="eastAsia"/>
            <w:lang w:eastAsia="zh-CN"/>
          </w:rPr>
          <w:t>(一)、质量目标与方针</w:t>
        </w:r>
        <w:r>
          <w:tab/>
        </w:r>
        <w:r>
          <w:fldChar w:fldCharType="begin"/>
        </w:r>
        <w:r>
          <w:instrText xml:space="preserve"> PAGEREF _Toc28516 \h </w:instrText>
        </w:r>
        <w:r>
          <w:fldChar w:fldCharType="separate"/>
        </w:r>
        <w:r>
          <w:t>54</w:t>
        </w:r>
        <w:r>
          <w:fldChar w:fldCharType="end"/>
        </w:r>
      </w:hyperlink>
    </w:p>
    <w:p>
      <w:pPr>
        <w:pStyle w:val="TOC2"/>
        <w:tabs>
          <w:tab w:val="right" w:leader="dot" w:pos="8306"/>
        </w:tabs>
      </w:pPr>
      <w:hyperlink w:anchor="_Toc31902" w:history="1">
        <w:r>
          <w:rPr>
            <w:rFonts w:ascii="仿宋" w:eastAsia="仿宋" w:hAnsi="仿宋" w:cs="仿宋" w:hint="eastAsia"/>
            <w:lang w:eastAsia="zh-CN"/>
          </w:rPr>
          <w:t>(二)、质量管理责任</w:t>
        </w:r>
        <w:r>
          <w:tab/>
        </w:r>
        <w:r>
          <w:fldChar w:fldCharType="begin"/>
        </w:r>
        <w:r>
          <w:instrText xml:space="preserve"> PAGEREF _Toc31902 \h </w:instrText>
        </w:r>
        <w:r>
          <w:fldChar w:fldCharType="separate"/>
        </w:r>
        <w:r>
          <w:t>55</w:t>
        </w:r>
        <w:r>
          <w:fldChar w:fldCharType="end"/>
        </w:r>
      </w:hyperlink>
    </w:p>
    <w:p>
      <w:pPr>
        <w:pStyle w:val="TOC2"/>
        <w:tabs>
          <w:tab w:val="right" w:leader="dot" w:pos="8306"/>
        </w:tabs>
      </w:pPr>
      <w:hyperlink w:anchor="_Toc6691" w:history="1">
        <w:r>
          <w:rPr>
            <w:rFonts w:ascii="仿宋" w:eastAsia="仿宋" w:hAnsi="仿宋" w:cs="仿宋" w:hint="eastAsia"/>
            <w:lang w:eastAsia="zh-CN"/>
          </w:rPr>
          <w:t>(三)、质量管理体系文件</w:t>
        </w:r>
        <w:r>
          <w:tab/>
        </w:r>
        <w:r>
          <w:fldChar w:fldCharType="begin"/>
        </w:r>
        <w:r>
          <w:instrText xml:space="preserve"> PAGEREF _Toc6691 \h </w:instrText>
        </w:r>
        <w:r>
          <w:fldChar w:fldCharType="separate"/>
        </w:r>
        <w:r>
          <w:t>57</w:t>
        </w:r>
        <w:r>
          <w:fldChar w:fldCharType="end"/>
        </w:r>
      </w:hyperlink>
    </w:p>
    <w:p>
      <w:pPr>
        <w:pStyle w:val="TOC2"/>
        <w:tabs>
          <w:tab w:val="right" w:leader="dot" w:pos="8306"/>
        </w:tabs>
      </w:pPr>
      <w:hyperlink w:anchor="_Toc22246" w:history="1">
        <w:r>
          <w:rPr>
            <w:rFonts w:ascii="仿宋" w:eastAsia="仿宋" w:hAnsi="仿宋" w:cs="仿宋" w:hint="eastAsia"/>
            <w:lang w:eastAsia="zh-CN"/>
          </w:rPr>
          <w:t>(四)、质量培训与教育</w:t>
        </w:r>
        <w:r>
          <w:tab/>
        </w:r>
        <w:r>
          <w:fldChar w:fldCharType="begin"/>
        </w:r>
        <w:r>
          <w:instrText xml:space="preserve"> PAGEREF _Toc22246 \h </w:instrText>
        </w:r>
        <w:r>
          <w:fldChar w:fldCharType="separate"/>
        </w:r>
        <w:r>
          <w:t>59</w:t>
        </w:r>
        <w:r>
          <w:fldChar w:fldCharType="end"/>
        </w:r>
      </w:hyperlink>
    </w:p>
    <w:p>
      <w:pPr>
        <w:pStyle w:val="TOC2"/>
        <w:tabs>
          <w:tab w:val="right" w:leader="dot" w:pos="8306"/>
        </w:tabs>
      </w:pPr>
      <w:hyperlink w:anchor="_Toc29142" w:history="1">
        <w:r>
          <w:rPr>
            <w:rFonts w:ascii="仿宋" w:eastAsia="仿宋" w:hAnsi="仿宋" w:cs="仿宋" w:hint="eastAsia"/>
            <w:lang w:eastAsia="zh-CN"/>
          </w:rPr>
          <w:t>(五)、质量审核与评价</w:t>
        </w:r>
        <w:r>
          <w:tab/>
        </w:r>
        <w:r>
          <w:fldChar w:fldCharType="begin"/>
        </w:r>
        <w:r>
          <w:instrText xml:space="preserve"> PAGEREF _Toc29142 \h </w:instrText>
        </w:r>
        <w:r>
          <w:fldChar w:fldCharType="separate"/>
        </w:r>
        <w:r>
          <w:t>60</w:t>
        </w:r>
        <w:r>
          <w:fldChar w:fldCharType="end"/>
        </w:r>
      </w:hyperlink>
    </w:p>
    <w:p>
      <w:pPr>
        <w:pStyle w:val="TOC2"/>
        <w:tabs>
          <w:tab w:val="right" w:leader="dot" w:pos="8306"/>
        </w:tabs>
      </w:pPr>
      <w:hyperlink w:anchor="_Toc14797" w:history="1">
        <w:r>
          <w:rPr>
            <w:rFonts w:ascii="仿宋" w:eastAsia="仿宋" w:hAnsi="仿宋" w:cs="仿宋" w:hint="eastAsia"/>
            <w:lang w:eastAsia="zh-CN"/>
          </w:rPr>
          <w:t>(六)、不符合与纠正措施</w:t>
        </w:r>
        <w:r>
          <w:tab/>
        </w:r>
        <w:r>
          <w:fldChar w:fldCharType="begin"/>
        </w:r>
        <w:r>
          <w:instrText xml:space="preserve"> PAGEREF _Toc14797 \h </w:instrText>
        </w:r>
        <w:r>
          <w:fldChar w:fldCharType="separate"/>
        </w:r>
        <w:r>
          <w:t>61</w:t>
        </w:r>
        <w:r>
          <w:fldChar w:fldCharType="end"/>
        </w:r>
      </w:hyperlink>
    </w:p>
    <w:p>
      <w:pPr>
        <w:pStyle w:val="TOC1"/>
        <w:tabs>
          <w:tab w:val="right" w:leader="dot" w:pos="8306"/>
        </w:tabs>
      </w:pPr>
      <w:hyperlink w:anchor="_Toc12866" w:history="1">
        <w:r>
          <w:rPr>
            <w:rFonts w:ascii="仿宋" w:eastAsia="仿宋" w:hAnsi="仿宋" w:cs="仿宋" w:hint="eastAsia"/>
            <w:lang w:eastAsia="zh-CN"/>
          </w:rPr>
          <w:t>十五、利益相关者分析与沟通计划</w:t>
        </w:r>
        <w:r>
          <w:tab/>
        </w:r>
        <w:r>
          <w:fldChar w:fldCharType="begin"/>
        </w:r>
        <w:r>
          <w:instrText xml:space="preserve"> PAGEREF _Toc12866 \h </w:instrText>
        </w:r>
        <w:r>
          <w:fldChar w:fldCharType="separate"/>
        </w:r>
        <w:r>
          <w:t>62</w:t>
        </w:r>
        <w:r>
          <w:fldChar w:fldCharType="end"/>
        </w:r>
      </w:hyperlink>
    </w:p>
    <w:p>
      <w:pPr>
        <w:pStyle w:val="TOC2"/>
        <w:tabs>
          <w:tab w:val="right" w:leader="dot" w:pos="8306"/>
        </w:tabs>
      </w:pPr>
      <w:hyperlink w:anchor="_Toc18370" w:history="1">
        <w:r>
          <w:rPr>
            <w:rFonts w:ascii="仿宋" w:eastAsia="仿宋" w:hAnsi="仿宋" w:cs="仿宋" w:hint="eastAsia"/>
            <w:lang w:eastAsia="zh-CN"/>
          </w:rPr>
          <w:t>(一)、利益相关者分析</w:t>
        </w:r>
        <w:r>
          <w:tab/>
        </w:r>
        <w:r>
          <w:fldChar w:fldCharType="begin"/>
        </w:r>
        <w:r>
          <w:instrText xml:space="preserve"> PAGEREF _Toc18370 \h </w:instrText>
        </w:r>
        <w:r>
          <w:fldChar w:fldCharType="separate"/>
        </w:r>
        <w:r>
          <w:t>62</w:t>
        </w:r>
        <w:r>
          <w:fldChar w:fldCharType="end"/>
        </w:r>
      </w:hyperlink>
    </w:p>
    <w:p>
      <w:pPr>
        <w:pStyle w:val="TOC2"/>
        <w:tabs>
          <w:tab w:val="right" w:leader="dot" w:pos="8306"/>
        </w:tabs>
      </w:pPr>
      <w:hyperlink w:anchor="_Toc31447" w:history="1">
        <w:r>
          <w:rPr>
            <w:rFonts w:ascii="仿宋" w:eastAsia="仿宋" w:hAnsi="仿宋" w:cs="仿宋" w:hint="eastAsia"/>
            <w:lang w:eastAsia="zh-CN"/>
          </w:rPr>
          <w:t>(二)、沟通计划</w:t>
        </w:r>
        <w:r>
          <w:tab/>
        </w:r>
        <w:r>
          <w:fldChar w:fldCharType="begin"/>
        </w:r>
        <w:r>
          <w:instrText xml:space="preserve"> PAGEREF _Toc31447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01"/>
      <w:r>
        <w:rPr>
          <w:rFonts w:ascii="仿宋" w:eastAsia="仿宋" w:hAnsi="仿宋" w:cs="仿宋" w:hint="eastAsia"/>
          <w:sz w:val="28"/>
          <w:lang w:eastAsia="zh-CN"/>
        </w:rPr>
        <w:t>一、(超)短波数字话音保密机项目危机管理</w:t>
      </w:r>
      <w:bookmarkEnd w:id="2"/>
    </w:p>
    <w:p>
      <w:pPr>
        <w:pStyle w:val="Heading2"/>
        <w:rPr>
          <w:rFonts w:ascii="仿宋" w:eastAsia="仿宋" w:hAnsi="仿宋" w:cs="仿宋" w:hint="eastAsia"/>
          <w:lang w:eastAsia="zh-CN"/>
        </w:rPr>
      </w:pPr>
      <w:bookmarkStart w:id="3" w:name="_Toc99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危机管理中，危机预警与识别是确保(超)短波数字话音保密机项目稳健运行的核心步骤。通过建立全面的监测机制，(超)短波数字话音保密机项目团队旨在及时发现和理解潜在的风险和危机因素，以便采取及时的预防和应对措施，确保(超)短波数字话音保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短波数字话音保密机项目团队全面分析了整个(超)短波数字话音保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超)短波数字话音保密机项目团队着重于明确定义(超)短波数字话音保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短波数字话音保密机项目进展的持续监控，团队能够及时发现潜在问题并作出迅速反应。(超)短波数字话音保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短波数字话音保密机项目得以更有序、可控地推进。</w:t>
      </w:r>
    </w:p>
    <w:p>
      <w:pPr>
        <w:pStyle w:val="Heading2"/>
        <w:ind w:firstLine="560" w:firstLineChars="200"/>
        <w:rPr>
          <w:rFonts w:ascii="仿宋" w:eastAsia="仿宋" w:hAnsi="仿宋" w:cs="仿宋" w:hint="eastAsia"/>
          <w:sz w:val="28"/>
          <w:lang w:eastAsia="zh-CN"/>
        </w:rPr>
      </w:pPr>
      <w:bookmarkStart w:id="4" w:name="_Toc229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在危机发生时，(超)短波数字话音保密机项目团队立即行动，成立了应急小组。该小组的任务是迅速制定并实施紧急应对措施，以最小化潜在损失。以下是采取的主要措施：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暂停(超)短波数字话音保密机项目进度：为遏制危机蔓延，(超)短波数字话音保密机项目暂时停止进行，以便全面评估当前状况。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资源重新分配：重新评估(超)短波数字话音保密机项目资源的分配，确保最大限度地减小损失。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实时沟通：与关键利益相关者建立实时沟通机制，向他们传递(超)短波数字话音保密机项目危机的实际状况，保障(超)短波数字话音保密机项目核心利益。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在紧急应对的同时，(超)短波数字话音保密机项目团队强调了团队协作和有效沟通的重要性。以下是团队协作的关键举措：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信息共享机制：建立了信息共享平台，确保团队成员能够及时获取(超)短波数字话音保密机项目危机的实时信息。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领导者沟通：(超)短波数字话音保密机项目领导者通过定期会议和即时沟通工具，指导团队应对危机，保持团队稳定运行。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随着危机得到初步控制，(超)短波数字话音保密机项目团队转向制定恢复计划，以确保(超)短波数字话音保密机项目能够从中迅速恢复。主要恢复计划包括：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修复受损的进度计划：重新评估(超)短波数字话音保密机项目进度，制定修复计划，确保(超)短波数字话音保密机项目尽快回归正常进程。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重新调整资源分配：优化资源分配，确保(超)短波数字话音保密机项目在有限资源下高效运转。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风险管理机制加强：对(超)短波数字话音保密机项目风险进行全面评估，制定更强化的风险管理策略，以预防未来可能的危机。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62"/>
      <w:r>
        <w:rPr>
          <w:rFonts w:ascii="仿宋" w:eastAsia="仿宋" w:hAnsi="仿宋" w:cs="仿宋" w:hint="eastAsia"/>
          <w:sz w:val="28"/>
          <w:lang w:eastAsia="zh-CN"/>
        </w:rPr>
        <w:t>二、(超)短波数字话音保密机项目建设单位说明</w:t>
      </w:r>
      <w:bookmarkEnd w:id="5"/>
    </w:p>
    <w:p>
      <w:pPr>
        <w:pStyle w:val="Heading2"/>
        <w:rPr>
          <w:rFonts w:ascii="仿宋" w:eastAsia="仿宋" w:hAnsi="仿宋" w:cs="仿宋" w:hint="eastAsia"/>
          <w:lang w:eastAsia="zh-CN"/>
        </w:rPr>
      </w:pPr>
      <w:bookmarkStart w:id="6" w:name="_Toc17361"/>
      <w:r>
        <w:rPr>
          <w:rFonts w:ascii="仿宋" w:eastAsia="仿宋" w:hAnsi="仿宋" w:cs="仿宋" w:hint="eastAsia"/>
          <w:lang w:eastAsia="zh-CN"/>
        </w:rPr>
        <w:t>(一)、(超)短波数字话音保密机项目承办单位基本情况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2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超)短波数字话音保密机项目承办单位的XXXX，我们着眼于实现可持续的经济效益。通过技术创新和解决方案的提供，公司预计在(超)短波数字话音保密机项目执行期间将获得可观的收入增长。这一收入来源主要包括(超)短波数字话音保密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同时，我们注重成本控制和效率提升，以确保(超)短波数字话音保密机项目的可持续盈利。透过精细的管理和资源优化，公司期望实现(超)短波数字话音保密机项目利润最大化。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短波数字话音保密机项目实施进行全面的投资评估，包括(超)短波数字话音保密机项目启动阶段的资金投入和后续运营成本。通过对(超)短波数字话音保密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短波数字话音保密机项目实施过程中具备足够的资金流动性，公司将进行详尽的现金流分析。这包括资金需求的合理预测、(超)短波数字话音保密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48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99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(超)短波数字话音保密机项目的主要产品是XXXX，预计年产值为XXX万元。这一产品在市场中占据着重要的地位，其广泛的应用范围使得该(超)短波数字话音保密机项目的市场前景非常广阔。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短波数字话音保密机项目的xxx产品作为重要的原材料之一，将在多个领域发挥关键作用。其在建筑、交通、能源等方面的广泛应用将为整个产业链提供强大的支持，形成产业协同效应。(超)短波数字话音保密机项目的年产值XXX万XXX万XXX万万元不仅反映了其在市场上的巨大潜力，更预示着它对国民经济的积极贡献。这种关联度高、涉及面广的产业关系，使得该(超)短波数字话音保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11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总征地面积为XXXX平方米，相当于约XX.XX亩，其中净用地面积为XXXX平方米，红线范围内相当于约XX.XX亩。这一用地规模充分考虑了(超)短波数字话音保密机项目的建设需求，保障了(超)短波数字话音保密机项目在合适的空间内得以充分发展。(超)短波数字话音保密机项目规划的总建筑面积为XXXX平方米，其中主体工程建设占XXXX平方米，计容建筑面积达XXXX平方米。预计建筑工程的投资将达到XXXX万元，为(超)短波数字话音保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计划购置的设备共计XXXX台（套），设备购置费用为XXXX万元。这一设备购置计划充分考虑到(超)短波数字话音保密机项目的生产需求和技术要求，确保了(超)短波数字话音保密机项目在生产运营中具备先进的技术装备和高效的生产能力。设备的合理配置将为(超)短波数字话音保密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计划总投资为XXXX万元，预计年实现营业收入为XXXX万元。这一产能规模的设定旨在确保(超)短波数字话音保密机项目能够在投资与回报之间取得平衡，实现长期可持续的发展。(超)短波数字话音保密机项目的总投资充分考虑到各个方面的需求，包括用地建设、设备购置等多个环节，以确保(超)短波数字话音保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712"/>
      <w:r>
        <w:rPr>
          <w:rFonts w:ascii="仿宋" w:eastAsia="仿宋" w:hAnsi="仿宋" w:cs="仿宋" w:hint="eastAsia"/>
          <w:sz w:val="28"/>
          <w:lang w:eastAsia="zh-CN"/>
        </w:rPr>
        <w:t>四、(超)短波数字话音保密机项目建设背景及必要性分析</w:t>
      </w:r>
      <w:bookmarkEnd w:id="11"/>
    </w:p>
    <w:p>
      <w:pPr>
        <w:pStyle w:val="Heading2"/>
        <w:rPr>
          <w:rFonts w:ascii="仿宋" w:eastAsia="仿宋" w:hAnsi="仿宋" w:cs="仿宋" w:hint="eastAsia"/>
          <w:lang w:eastAsia="zh-CN"/>
        </w:rPr>
      </w:pPr>
      <w:bookmarkStart w:id="12" w:name="_Toc19542"/>
      <w:r>
        <w:rPr>
          <w:rFonts w:ascii="仿宋" w:eastAsia="仿宋" w:hAnsi="仿宋" w:cs="仿宋" w:hint="eastAsia"/>
          <w:lang w:eastAsia="zh-CN"/>
        </w:rPr>
        <w:t>(一)、(超)短波数字话音保密机项目背景分析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短波数字话音保密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短波数字话音保密机项目在这个潮流中的定位。同时，我们将关注行业内涌现的新兴机遇，以便(超)短波数字话音保密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短波数字话音保密机项目提供了强大的发展动力。我们将聚焦于行业内最新的技术发展趋势，包括但不限于人工智能、大数据分析、物联网等领域。通过深度的技术研究，我们将确保(超)短波数字话音保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短波数字话音保密机项目发展的源泉。我们将投入更多的精力对市场需求进行深入剖析，超越表面的需求，深入挖掘潜在的市场痛点和机遇。通过对市场需求的细致了解，(超)短波数字话音保密机项目将更有针对性地设计解决方案，满足市场的多样化需求，从而更好地促进(超)短波数字话音保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短波数字话音保密机项目战略至关重要。我们将对竞争态势进行更为深入的分析，包括但不限于市场份额、产品特点、客户满意度等多个维度。通过深度的竞争分析，(超)短波数字话音保密机项目将能够更准确地把握市场脉搏，制定具有竞争力的(超)短波数字话音保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短波数字话音保密机项目的发展具有直接的影响。我们将进行更为全面的法规和政策分析，了解行业发展中的潜在法律风险和合规挑战。通过充分了解和遵守相关法规，(超)短波数字话音保密机项目将确保在法律框架内合法合规运营，为(超)短波数字话音保密机项目的稳健发展提供有力支持。</w:t>
      </w:r>
    </w:p>
    <w:p>
      <w:pPr>
        <w:pStyle w:val="Heading2"/>
        <w:ind w:firstLine="560" w:firstLineChars="200"/>
        <w:rPr>
          <w:rFonts w:ascii="仿宋" w:eastAsia="仿宋" w:hAnsi="仿宋" w:cs="仿宋" w:hint="eastAsia"/>
          <w:sz w:val="28"/>
          <w:lang w:eastAsia="zh-CN"/>
        </w:rPr>
      </w:pPr>
      <w:bookmarkStart w:id="13" w:name="_Toc10774"/>
      <w:r>
        <w:rPr>
          <w:rFonts w:ascii="仿宋" w:eastAsia="仿宋" w:hAnsi="仿宋" w:cs="仿宋" w:hint="eastAsia"/>
          <w:sz w:val="28"/>
          <w:lang w:eastAsia="zh-CN"/>
        </w:rPr>
        <w:t>(二)、(超)短波数字话音保密机项目建设必要性分析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建设的迫切性源于对行业发展趋势的深刻洞察。我们正处于一个行业变革的时代，科技创新、数字化转型成为企业发展的关键动力。(超)短波数字话音保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建设不仅仅是为了跟上潮流，更是为了通过技术创新推动企业的持续发展。通过引入先进的技术和解决方案，(超)短波数字话音保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短波数字话音保密机项目的建设成为必然选择，通过提高产品质量、拓展服务领域，从而在竞争中获得更多的机会。(超)短波数字话音保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短波数字话音保密机项目建设的必要性体现在对客户需求更精准的满足。通过(超)短波数字话音保密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超)短波数字话音保密机项目建设的背后是对企业持续创新的追求。只有通过不断创新，企业才能在竞争中立于不败之地。(超)短波数字话音保密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887"/>
      <w:r>
        <w:rPr>
          <w:rFonts w:ascii="仿宋" w:eastAsia="仿宋" w:hAnsi="仿宋" w:cs="仿宋" w:hint="eastAsia"/>
          <w:sz w:val="28"/>
          <w:lang w:eastAsia="zh-CN"/>
        </w:rPr>
        <w:t>五、(超)短波数字话音保密机项目可持续发展</w:t>
      </w:r>
      <w:bookmarkEnd w:id="14"/>
    </w:p>
    <w:p>
      <w:pPr>
        <w:pStyle w:val="Heading2"/>
        <w:rPr>
          <w:rFonts w:ascii="仿宋" w:eastAsia="仿宋" w:hAnsi="仿宋" w:cs="仿宋" w:hint="eastAsia"/>
          <w:lang w:eastAsia="zh-CN"/>
        </w:rPr>
      </w:pPr>
      <w:bookmarkStart w:id="15" w:name="_Toc664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中，(超)短波数字话音保密机项目团队着眼于未来，明确了可持续发展的战略方向。制定的具体可持续发展目标包括降低资源使用、采用环保技术、最大化社会效益等。这一步骤不仅有助于(超)短波数字话音保密机项目在环保和社会责任方面达到最高标准，也为未来提供了明确的指引，确保(超)短波数字话音保密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可持续实践的融入(超)短波数字话音保密机项目管理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短波数字话音保密机项目管理周期。从(超)短波数字话音保密机项目规划开始，(超)短波数字话音保密机项目团队就考虑了环境和社会的因素。在执行阶段，(超)短波数字话音保密机项目团队积极推动绿色技术的应用，优化资源利用。此外，关注员工的社会责任，通过培训和沟通活动提高员工对可持续发展的认知，使他们能够在日常工作中践行可持续实践。这些举措不仅为(超)短波数字话音保密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441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短波数字话音保密机项目的可持续发展理念，我们深信环保与社会责任是(超)短波数字话音保密机项目成功的关键支柱。在(超)短波数字话音保密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团队通过引入先进的环保技术、建立高效的废物处理系统以及推动能源节约措施，积极履行环保责任。定期的环保监测和评估确保(超)短波数字话音保密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不仅致力于自身可持续发展，还注重对社会的回馈。通过支持社区(超)短波数字话音保密机项目、参与慈善事业、提供培训机会等方式，(超)短波数字话音保密机项目积极履行社会责任。与当地社区建立积极互动，关注员工的工作与生活平衡，以及员工的身心健康，是(超)短波数字话音保密机项目在社会责任层面的关键举措。这样的实践不仅增强了(超)短波数字话音保密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5047"/>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2695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的技术管理特点体现在其创新导向。通过引入最先进的技术趋势和解决方案，(超)短波数字话音保密机项目致力于提升科技含量、提高质量和效率水平。这意味着我们将采用最新的工具和方法，确保(超)短波数字话音保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短波数字话音保密机项目技术管理的显著特征。通过整合不同领域的技术资源，我们实现了跨学科的协同工作。这有助于优化技术架构，提高整体效能。此外，整合性策略还促进了不同技术团队之间的紧密沟通和高效合作，确保(超)短波数字话音保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短波数字话音保密机项目所采用的技术。通过不断优化技术方案，(超)短波数字话音保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短波数字话音保密机项目团队将在(超)短波数字话音保密机项目初期识别可能的技术风险，并采取相应的预防和应对措施。通过建立健全的风险评估机制，(超)短波数字话音保密机项目能够在实施过程中及时发现并解决潜在的技术问题，保障(超)短波数字话音保密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短波数字话音保密机项目中，技术将成为(超)短波数字话音保密机项目成功的有力支持。这一深度剖析揭示了技术管理在(超)短波数字话音保密机项目实施中的关键作用，为(超)短波数字话音保密机项目的技术基础奠定了坚实的基础。</w:t>
      </w:r>
    </w:p>
    <w:p>
      <w:pPr>
        <w:pStyle w:val="Heading2"/>
        <w:ind w:firstLine="560" w:firstLineChars="200"/>
        <w:rPr>
          <w:rFonts w:ascii="仿宋" w:eastAsia="仿宋" w:hAnsi="仿宋" w:cs="仿宋" w:hint="eastAsia"/>
          <w:sz w:val="28"/>
          <w:lang w:eastAsia="zh-CN"/>
        </w:rPr>
      </w:pPr>
      <w:bookmarkStart w:id="19" w:name="_Toc20909"/>
      <w:r>
        <w:rPr>
          <w:rFonts w:ascii="仿宋" w:eastAsia="仿宋" w:hAnsi="仿宋" w:cs="仿宋" w:hint="eastAsia"/>
          <w:sz w:val="28"/>
          <w:lang w:eastAsia="zh-CN"/>
        </w:rPr>
        <w:t>(二)、(超)短波数字话音保密机项目工艺技术设计方案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短波数字话音保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短波数字话音保密机项目将严格按照相关行业规范要求进行组织。通过有效控制产品质量，(超)短波数字话音保密机项目将致力于为顾客提供优质的(超)短波数字话音保密机项目产品和良好的服务。这体现了(超)短波数字话音保密机项目对于生产活动合规性和质量标准的高度重视，为(超)短波数字话音保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短波数字话音保密机项目注重生态效益和清洁生产原则。(超)短波数字话音保密机项目建设将紧密结合地方特色经济发展，与社会经济发展规划和区域环境保护规划方案相协调一致。通过与当地区域自然生态系统的结合，(超)短波数字话音保密机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https://d.book118.com/235200343140011101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93491"/>
    <w:rsid w:val="026934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2003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2024-01-29T07:12:00Z</dcterms:created>
  <dcterms:modified xsi:type="dcterms:W3CDTF">2024-01-29T07:12:56Z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B7DE4123771A468AA26E6BC4D2F8E5B5_11</vt:lpwstr>
  </property>
  <property fmtid="{D5CDD505-2E9C-101B-9397-08002B2CF9AE}" pid="3" name="KSOProductBuildVer">
    <vt:lpwstr>2052-12.1.0.16250</vt:lpwstr>
  </property>
</Properties>
</file>