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7" w:history="1">
        <w:r>
          <w:rPr>
            <w:rFonts w:ascii="仿宋" w:eastAsia="仿宋" w:hAnsi="仿宋" w:cs="仿宋" w:hint="eastAsia"/>
            <w:lang w:eastAsia="zh-CN"/>
          </w:rPr>
          <w:t>序言</w:t>
        </w:r>
        <w:r>
          <w:tab/>
        </w:r>
        <w:r>
          <w:fldChar w:fldCharType="begin"/>
        </w:r>
        <w:r>
          <w:instrText xml:space="preserve"> PAGEREF _Toc18617 \h </w:instrText>
        </w:r>
        <w:r>
          <w:fldChar w:fldCharType="separate"/>
        </w:r>
        <w:r>
          <w:t>3</w:t>
        </w:r>
        <w:r>
          <w:fldChar w:fldCharType="end"/>
        </w:r>
      </w:hyperlink>
    </w:p>
    <w:p>
      <w:pPr>
        <w:pStyle w:val="TOC1"/>
        <w:tabs>
          <w:tab w:val="right" w:leader="dot" w:pos="8306"/>
        </w:tabs>
      </w:pPr>
      <w:hyperlink w:anchor="_Toc9736" w:history="1">
        <w:r>
          <w:rPr>
            <w:rFonts w:ascii="仿宋" w:eastAsia="仿宋" w:hAnsi="仿宋" w:cs="仿宋" w:hint="eastAsia"/>
            <w:lang w:eastAsia="zh-CN"/>
          </w:rPr>
          <w:t>一、经济影响分析</w:t>
        </w:r>
        <w:r>
          <w:tab/>
        </w:r>
        <w:r>
          <w:fldChar w:fldCharType="begin"/>
        </w:r>
        <w:r>
          <w:instrText xml:space="preserve"> PAGEREF _Toc9736 \h </w:instrText>
        </w:r>
        <w:r>
          <w:fldChar w:fldCharType="separate"/>
        </w:r>
        <w:r>
          <w:t>3</w:t>
        </w:r>
        <w:r>
          <w:fldChar w:fldCharType="end"/>
        </w:r>
      </w:hyperlink>
    </w:p>
    <w:p>
      <w:pPr>
        <w:pStyle w:val="TOC2"/>
        <w:tabs>
          <w:tab w:val="right" w:leader="dot" w:pos="8306"/>
        </w:tabs>
      </w:pPr>
      <w:hyperlink w:anchor="_Toc26386" w:history="1">
        <w:r>
          <w:rPr>
            <w:rFonts w:ascii="仿宋" w:eastAsia="仿宋" w:hAnsi="仿宋" w:cs="仿宋" w:hint="eastAsia"/>
            <w:lang w:eastAsia="zh-CN"/>
          </w:rPr>
          <w:t>(一)、经济费用效益或费用效果分析</w:t>
        </w:r>
        <w:r>
          <w:tab/>
        </w:r>
        <w:r>
          <w:fldChar w:fldCharType="begin"/>
        </w:r>
        <w:r>
          <w:instrText xml:space="preserve"> PAGEREF _Toc26386 \h </w:instrText>
        </w:r>
        <w:r>
          <w:fldChar w:fldCharType="separate"/>
        </w:r>
        <w:r>
          <w:t>3</w:t>
        </w:r>
        <w:r>
          <w:fldChar w:fldCharType="end"/>
        </w:r>
      </w:hyperlink>
    </w:p>
    <w:p>
      <w:pPr>
        <w:pStyle w:val="TOC2"/>
        <w:tabs>
          <w:tab w:val="right" w:leader="dot" w:pos="8306"/>
        </w:tabs>
      </w:pPr>
      <w:hyperlink w:anchor="_Toc6211" w:history="1">
        <w:r>
          <w:rPr>
            <w:rFonts w:ascii="仿宋" w:eastAsia="仿宋" w:hAnsi="仿宋" w:cs="仿宋" w:hint="eastAsia"/>
            <w:lang w:eastAsia="zh-CN"/>
          </w:rPr>
          <w:t>(二)、行业影响分析</w:t>
        </w:r>
        <w:r>
          <w:tab/>
        </w:r>
        <w:r>
          <w:fldChar w:fldCharType="begin"/>
        </w:r>
        <w:r>
          <w:instrText xml:space="preserve"> PAGEREF _Toc6211 \h </w:instrText>
        </w:r>
        <w:r>
          <w:fldChar w:fldCharType="separate"/>
        </w:r>
        <w:r>
          <w:t>5</w:t>
        </w:r>
        <w:r>
          <w:fldChar w:fldCharType="end"/>
        </w:r>
      </w:hyperlink>
    </w:p>
    <w:p>
      <w:pPr>
        <w:pStyle w:val="TOC2"/>
        <w:tabs>
          <w:tab w:val="right" w:leader="dot" w:pos="8306"/>
        </w:tabs>
      </w:pPr>
      <w:hyperlink w:anchor="_Toc27190" w:history="1">
        <w:r>
          <w:rPr>
            <w:rFonts w:ascii="仿宋" w:eastAsia="仿宋" w:hAnsi="仿宋" w:cs="仿宋" w:hint="eastAsia"/>
            <w:lang w:eastAsia="zh-CN"/>
          </w:rPr>
          <w:t>(三)、区域经济影响分析</w:t>
        </w:r>
        <w:r>
          <w:tab/>
        </w:r>
        <w:r>
          <w:fldChar w:fldCharType="begin"/>
        </w:r>
        <w:r>
          <w:instrText xml:space="preserve"> PAGEREF _Toc27190 \h </w:instrText>
        </w:r>
        <w:r>
          <w:fldChar w:fldCharType="separate"/>
        </w:r>
        <w:r>
          <w:t>7</w:t>
        </w:r>
        <w:r>
          <w:fldChar w:fldCharType="end"/>
        </w:r>
      </w:hyperlink>
    </w:p>
    <w:p>
      <w:pPr>
        <w:pStyle w:val="TOC2"/>
        <w:tabs>
          <w:tab w:val="right" w:leader="dot" w:pos="8306"/>
        </w:tabs>
      </w:pPr>
      <w:hyperlink w:anchor="_Toc15480" w:history="1">
        <w:r>
          <w:rPr>
            <w:rFonts w:ascii="仿宋" w:eastAsia="仿宋" w:hAnsi="仿宋" w:cs="仿宋" w:hint="eastAsia"/>
            <w:lang w:eastAsia="zh-CN"/>
          </w:rPr>
          <w:t>(四)、宏观经济影响分析</w:t>
        </w:r>
        <w:r>
          <w:tab/>
        </w:r>
        <w:r>
          <w:fldChar w:fldCharType="begin"/>
        </w:r>
        <w:r>
          <w:instrText xml:space="preserve"> PAGEREF _Toc15480 \h </w:instrText>
        </w:r>
        <w:r>
          <w:fldChar w:fldCharType="separate"/>
        </w:r>
        <w:r>
          <w:t>8</w:t>
        </w:r>
        <w:r>
          <w:fldChar w:fldCharType="end"/>
        </w:r>
      </w:hyperlink>
    </w:p>
    <w:p>
      <w:pPr>
        <w:pStyle w:val="TOC1"/>
        <w:tabs>
          <w:tab w:val="right" w:leader="dot" w:pos="8306"/>
        </w:tabs>
      </w:pPr>
      <w:hyperlink w:anchor="_Toc17228" w:history="1">
        <w:r>
          <w:rPr>
            <w:rFonts w:ascii="仿宋" w:eastAsia="仿宋" w:hAnsi="仿宋" w:cs="仿宋" w:hint="eastAsia"/>
            <w:lang w:eastAsia="zh-CN"/>
          </w:rPr>
          <w:t>二、发展规划、产业政策和行业准入分析</w:t>
        </w:r>
        <w:r>
          <w:tab/>
        </w:r>
        <w:r>
          <w:fldChar w:fldCharType="begin"/>
        </w:r>
        <w:r>
          <w:instrText xml:space="preserve"> PAGEREF _Toc17228 \h </w:instrText>
        </w:r>
        <w:r>
          <w:fldChar w:fldCharType="separate"/>
        </w:r>
        <w:r>
          <w:t>9</w:t>
        </w:r>
        <w:r>
          <w:fldChar w:fldCharType="end"/>
        </w:r>
      </w:hyperlink>
    </w:p>
    <w:p>
      <w:pPr>
        <w:pStyle w:val="TOC2"/>
        <w:tabs>
          <w:tab w:val="right" w:leader="dot" w:pos="8306"/>
        </w:tabs>
      </w:pPr>
      <w:hyperlink w:anchor="_Toc29748" w:history="1">
        <w:r>
          <w:rPr>
            <w:rFonts w:ascii="仿宋" w:eastAsia="仿宋" w:hAnsi="仿宋" w:cs="仿宋" w:hint="eastAsia"/>
            <w:lang w:eastAsia="zh-CN"/>
          </w:rPr>
          <w:t>(一)、发展规划分析</w:t>
        </w:r>
        <w:r>
          <w:tab/>
        </w:r>
        <w:r>
          <w:fldChar w:fldCharType="begin"/>
        </w:r>
        <w:r>
          <w:instrText xml:space="preserve"> PAGEREF _Toc29748 \h </w:instrText>
        </w:r>
        <w:r>
          <w:fldChar w:fldCharType="separate"/>
        </w:r>
        <w:r>
          <w:t>9</w:t>
        </w:r>
        <w:r>
          <w:fldChar w:fldCharType="end"/>
        </w:r>
      </w:hyperlink>
    </w:p>
    <w:p>
      <w:pPr>
        <w:pStyle w:val="TOC2"/>
        <w:tabs>
          <w:tab w:val="right" w:leader="dot" w:pos="8306"/>
        </w:tabs>
      </w:pPr>
      <w:hyperlink w:anchor="_Toc5827" w:history="1">
        <w:r>
          <w:rPr>
            <w:rFonts w:ascii="仿宋" w:eastAsia="仿宋" w:hAnsi="仿宋" w:cs="仿宋" w:hint="eastAsia"/>
            <w:lang w:eastAsia="zh-CN"/>
          </w:rPr>
          <w:t>(二)、产业政策分析</w:t>
        </w:r>
        <w:r>
          <w:tab/>
        </w:r>
        <w:r>
          <w:fldChar w:fldCharType="begin"/>
        </w:r>
        <w:r>
          <w:instrText xml:space="preserve"> PAGEREF _Toc5827 \h </w:instrText>
        </w:r>
        <w:r>
          <w:fldChar w:fldCharType="separate"/>
        </w:r>
        <w:r>
          <w:t>11</w:t>
        </w:r>
        <w:r>
          <w:fldChar w:fldCharType="end"/>
        </w:r>
      </w:hyperlink>
    </w:p>
    <w:p>
      <w:pPr>
        <w:pStyle w:val="TOC2"/>
        <w:tabs>
          <w:tab w:val="right" w:leader="dot" w:pos="8306"/>
        </w:tabs>
      </w:pPr>
      <w:hyperlink w:anchor="_Toc16110" w:history="1">
        <w:r>
          <w:rPr>
            <w:rFonts w:ascii="仿宋" w:eastAsia="仿宋" w:hAnsi="仿宋" w:cs="仿宋" w:hint="eastAsia"/>
            <w:lang w:eastAsia="zh-CN"/>
          </w:rPr>
          <w:t>(三)、行业准入分析</w:t>
        </w:r>
        <w:r>
          <w:tab/>
        </w:r>
        <w:r>
          <w:fldChar w:fldCharType="begin"/>
        </w:r>
        <w:r>
          <w:instrText xml:space="preserve"> PAGEREF _Toc16110 \h </w:instrText>
        </w:r>
        <w:r>
          <w:fldChar w:fldCharType="separate"/>
        </w:r>
        <w:r>
          <w:t>13</w:t>
        </w:r>
        <w:r>
          <w:fldChar w:fldCharType="end"/>
        </w:r>
      </w:hyperlink>
    </w:p>
    <w:p>
      <w:pPr>
        <w:pStyle w:val="TOC1"/>
        <w:tabs>
          <w:tab w:val="right" w:leader="dot" w:pos="8306"/>
        </w:tabs>
      </w:pPr>
      <w:hyperlink w:anchor="_Toc18390" w:history="1">
        <w:r>
          <w:rPr>
            <w:rFonts w:ascii="仿宋" w:eastAsia="仿宋" w:hAnsi="仿宋" w:cs="仿宋" w:hint="eastAsia"/>
            <w:lang w:eastAsia="zh-CN"/>
          </w:rPr>
          <w:t>三、纳米漆项目概论</w:t>
        </w:r>
        <w:r>
          <w:tab/>
        </w:r>
        <w:r>
          <w:fldChar w:fldCharType="begin"/>
        </w:r>
        <w:r>
          <w:instrText xml:space="preserve"> PAGEREF _Toc18390 \h </w:instrText>
        </w:r>
        <w:r>
          <w:fldChar w:fldCharType="separate"/>
        </w:r>
        <w:r>
          <w:t>14</w:t>
        </w:r>
        <w:r>
          <w:fldChar w:fldCharType="end"/>
        </w:r>
      </w:hyperlink>
    </w:p>
    <w:p>
      <w:pPr>
        <w:pStyle w:val="TOC2"/>
        <w:tabs>
          <w:tab w:val="right" w:leader="dot" w:pos="8306"/>
        </w:tabs>
      </w:pPr>
      <w:hyperlink w:anchor="_Toc22035" w:history="1">
        <w:r>
          <w:rPr>
            <w:rFonts w:ascii="仿宋" w:eastAsia="仿宋" w:hAnsi="仿宋" w:cs="仿宋" w:hint="eastAsia"/>
            <w:lang w:eastAsia="zh-CN"/>
          </w:rPr>
          <w:t>(一)、项目申报单位概况</w:t>
        </w:r>
        <w:r>
          <w:tab/>
        </w:r>
        <w:r>
          <w:fldChar w:fldCharType="begin"/>
        </w:r>
        <w:r>
          <w:instrText xml:space="preserve"> PAGEREF _Toc22035 \h </w:instrText>
        </w:r>
        <w:r>
          <w:fldChar w:fldCharType="separate"/>
        </w:r>
        <w:r>
          <w:t>14</w:t>
        </w:r>
        <w:r>
          <w:fldChar w:fldCharType="end"/>
        </w:r>
      </w:hyperlink>
    </w:p>
    <w:p>
      <w:pPr>
        <w:pStyle w:val="TOC2"/>
        <w:tabs>
          <w:tab w:val="right" w:leader="dot" w:pos="8306"/>
        </w:tabs>
      </w:pPr>
      <w:hyperlink w:anchor="_Toc26866" w:history="1">
        <w:r>
          <w:rPr>
            <w:rFonts w:ascii="仿宋" w:eastAsia="仿宋" w:hAnsi="仿宋" w:cs="仿宋" w:hint="eastAsia"/>
            <w:lang w:eastAsia="zh-CN"/>
          </w:rPr>
          <w:t>(二)、项目概况</w:t>
        </w:r>
        <w:r>
          <w:tab/>
        </w:r>
        <w:r>
          <w:fldChar w:fldCharType="begin"/>
        </w:r>
        <w:r>
          <w:instrText xml:space="preserve"> PAGEREF _Toc26866 \h </w:instrText>
        </w:r>
        <w:r>
          <w:fldChar w:fldCharType="separate"/>
        </w:r>
        <w:r>
          <w:t>15</w:t>
        </w:r>
        <w:r>
          <w:fldChar w:fldCharType="end"/>
        </w:r>
      </w:hyperlink>
    </w:p>
    <w:p>
      <w:pPr>
        <w:pStyle w:val="TOC1"/>
        <w:tabs>
          <w:tab w:val="right" w:leader="dot" w:pos="8306"/>
        </w:tabs>
      </w:pPr>
      <w:hyperlink w:anchor="_Toc3649" w:history="1">
        <w:r>
          <w:rPr>
            <w:rFonts w:ascii="仿宋" w:eastAsia="仿宋" w:hAnsi="仿宋" w:cs="仿宋" w:hint="eastAsia"/>
            <w:lang w:eastAsia="zh-CN"/>
          </w:rPr>
          <w:t>四、建设风险评估分析</w:t>
        </w:r>
        <w:r>
          <w:tab/>
        </w:r>
        <w:r>
          <w:fldChar w:fldCharType="begin"/>
        </w:r>
        <w:r>
          <w:instrText xml:space="preserve"> PAGEREF _Toc3649 \h </w:instrText>
        </w:r>
        <w:r>
          <w:fldChar w:fldCharType="separate"/>
        </w:r>
        <w:r>
          <w:t>18</w:t>
        </w:r>
        <w:r>
          <w:fldChar w:fldCharType="end"/>
        </w:r>
      </w:hyperlink>
    </w:p>
    <w:p>
      <w:pPr>
        <w:pStyle w:val="TOC2"/>
        <w:tabs>
          <w:tab w:val="right" w:leader="dot" w:pos="8306"/>
        </w:tabs>
      </w:pPr>
      <w:hyperlink w:anchor="_Toc122" w:history="1">
        <w:r>
          <w:rPr>
            <w:rFonts w:ascii="仿宋" w:eastAsia="仿宋" w:hAnsi="仿宋" w:cs="仿宋" w:hint="eastAsia"/>
            <w:lang w:eastAsia="zh-CN"/>
          </w:rPr>
          <w:t>(一)、政策风险分析</w:t>
        </w:r>
        <w:r>
          <w:tab/>
        </w:r>
        <w:r>
          <w:fldChar w:fldCharType="begin"/>
        </w:r>
        <w:r>
          <w:instrText xml:space="preserve"> PAGEREF _Toc122 \h </w:instrText>
        </w:r>
        <w:r>
          <w:fldChar w:fldCharType="separate"/>
        </w:r>
        <w:r>
          <w:t>18</w:t>
        </w:r>
        <w:r>
          <w:fldChar w:fldCharType="end"/>
        </w:r>
      </w:hyperlink>
    </w:p>
    <w:p>
      <w:pPr>
        <w:pStyle w:val="TOC2"/>
        <w:tabs>
          <w:tab w:val="right" w:leader="dot" w:pos="8306"/>
        </w:tabs>
      </w:pPr>
      <w:hyperlink w:anchor="_Toc20368" w:history="1">
        <w:r>
          <w:rPr>
            <w:rFonts w:ascii="仿宋" w:eastAsia="仿宋" w:hAnsi="仿宋" w:cs="仿宋" w:hint="eastAsia"/>
            <w:lang w:eastAsia="zh-CN"/>
          </w:rPr>
          <w:t>(二)、社会风险分析</w:t>
        </w:r>
        <w:r>
          <w:tab/>
        </w:r>
        <w:r>
          <w:fldChar w:fldCharType="begin"/>
        </w:r>
        <w:r>
          <w:instrText xml:space="preserve"> PAGEREF _Toc20368 \h </w:instrText>
        </w:r>
        <w:r>
          <w:fldChar w:fldCharType="separate"/>
        </w:r>
        <w:r>
          <w:t>19</w:t>
        </w:r>
        <w:r>
          <w:fldChar w:fldCharType="end"/>
        </w:r>
      </w:hyperlink>
    </w:p>
    <w:p>
      <w:pPr>
        <w:pStyle w:val="TOC2"/>
        <w:tabs>
          <w:tab w:val="right" w:leader="dot" w:pos="8306"/>
        </w:tabs>
      </w:pPr>
      <w:hyperlink w:anchor="_Toc19583" w:history="1">
        <w:r>
          <w:rPr>
            <w:rFonts w:ascii="仿宋" w:eastAsia="仿宋" w:hAnsi="仿宋" w:cs="仿宋" w:hint="eastAsia"/>
            <w:lang w:eastAsia="zh-CN"/>
          </w:rPr>
          <w:t>(三)、市场风险分析</w:t>
        </w:r>
        <w:r>
          <w:tab/>
        </w:r>
        <w:r>
          <w:fldChar w:fldCharType="begin"/>
        </w:r>
        <w:r>
          <w:instrText xml:space="preserve"> PAGEREF _Toc19583 \h </w:instrText>
        </w:r>
        <w:r>
          <w:fldChar w:fldCharType="separate"/>
        </w:r>
        <w:r>
          <w:t>21</w:t>
        </w:r>
        <w:r>
          <w:fldChar w:fldCharType="end"/>
        </w:r>
      </w:hyperlink>
    </w:p>
    <w:p>
      <w:pPr>
        <w:pStyle w:val="TOC2"/>
        <w:tabs>
          <w:tab w:val="right" w:leader="dot" w:pos="8306"/>
        </w:tabs>
      </w:pPr>
      <w:hyperlink w:anchor="_Toc17619" w:history="1">
        <w:r>
          <w:rPr>
            <w:rFonts w:ascii="仿宋" w:eastAsia="仿宋" w:hAnsi="仿宋" w:cs="仿宋" w:hint="eastAsia"/>
            <w:lang w:eastAsia="zh-CN"/>
          </w:rPr>
          <w:t>(四)、资金风险分析</w:t>
        </w:r>
        <w:r>
          <w:tab/>
        </w:r>
        <w:r>
          <w:fldChar w:fldCharType="begin"/>
        </w:r>
        <w:r>
          <w:instrText xml:space="preserve"> PAGEREF _Toc17619 \h </w:instrText>
        </w:r>
        <w:r>
          <w:fldChar w:fldCharType="separate"/>
        </w:r>
        <w:r>
          <w:t>21</w:t>
        </w:r>
        <w:r>
          <w:fldChar w:fldCharType="end"/>
        </w:r>
      </w:hyperlink>
    </w:p>
    <w:p>
      <w:pPr>
        <w:pStyle w:val="TOC2"/>
        <w:tabs>
          <w:tab w:val="right" w:leader="dot" w:pos="8306"/>
        </w:tabs>
      </w:pPr>
      <w:hyperlink w:anchor="_Toc17764" w:history="1">
        <w:r>
          <w:rPr>
            <w:rFonts w:ascii="仿宋" w:eastAsia="仿宋" w:hAnsi="仿宋" w:cs="仿宋" w:hint="eastAsia"/>
            <w:lang w:eastAsia="zh-CN"/>
          </w:rPr>
          <w:t>(五)、技术风险分析</w:t>
        </w:r>
        <w:r>
          <w:tab/>
        </w:r>
        <w:r>
          <w:fldChar w:fldCharType="begin"/>
        </w:r>
        <w:r>
          <w:instrText xml:space="preserve"> PAGEREF _Toc17764 \h </w:instrText>
        </w:r>
        <w:r>
          <w:fldChar w:fldCharType="separate"/>
        </w:r>
        <w:r>
          <w:t>22</w:t>
        </w:r>
        <w:r>
          <w:fldChar w:fldCharType="end"/>
        </w:r>
      </w:hyperlink>
    </w:p>
    <w:p>
      <w:pPr>
        <w:pStyle w:val="TOC2"/>
        <w:tabs>
          <w:tab w:val="right" w:leader="dot" w:pos="8306"/>
        </w:tabs>
      </w:pPr>
      <w:hyperlink w:anchor="_Toc8762" w:history="1">
        <w:r>
          <w:rPr>
            <w:rFonts w:ascii="仿宋" w:eastAsia="仿宋" w:hAnsi="仿宋" w:cs="仿宋" w:hint="eastAsia"/>
            <w:lang w:eastAsia="zh-CN"/>
          </w:rPr>
          <w:t>(六)、财务风险分析</w:t>
        </w:r>
        <w:r>
          <w:tab/>
        </w:r>
        <w:r>
          <w:fldChar w:fldCharType="begin"/>
        </w:r>
        <w:r>
          <w:instrText xml:space="preserve"> PAGEREF _Toc8762 \h </w:instrText>
        </w:r>
        <w:r>
          <w:fldChar w:fldCharType="separate"/>
        </w:r>
        <w:r>
          <w:t>24</w:t>
        </w:r>
        <w:r>
          <w:fldChar w:fldCharType="end"/>
        </w:r>
      </w:hyperlink>
    </w:p>
    <w:p>
      <w:pPr>
        <w:pStyle w:val="TOC2"/>
        <w:tabs>
          <w:tab w:val="right" w:leader="dot" w:pos="8306"/>
        </w:tabs>
      </w:pPr>
      <w:hyperlink w:anchor="_Toc24205" w:history="1">
        <w:r>
          <w:rPr>
            <w:rFonts w:ascii="仿宋" w:eastAsia="仿宋" w:hAnsi="仿宋" w:cs="仿宋" w:hint="eastAsia"/>
            <w:lang w:eastAsia="zh-CN"/>
          </w:rPr>
          <w:t>(七)、管理风险分析</w:t>
        </w:r>
        <w:r>
          <w:tab/>
        </w:r>
        <w:r>
          <w:fldChar w:fldCharType="begin"/>
        </w:r>
        <w:r>
          <w:instrText xml:space="preserve"> PAGEREF _Toc24205 \h </w:instrText>
        </w:r>
        <w:r>
          <w:fldChar w:fldCharType="separate"/>
        </w:r>
        <w:r>
          <w:t>25</w:t>
        </w:r>
        <w:r>
          <w:fldChar w:fldCharType="end"/>
        </w:r>
      </w:hyperlink>
    </w:p>
    <w:p>
      <w:pPr>
        <w:pStyle w:val="TOC2"/>
        <w:tabs>
          <w:tab w:val="right" w:leader="dot" w:pos="8306"/>
        </w:tabs>
      </w:pPr>
      <w:hyperlink w:anchor="_Toc9666" w:history="1">
        <w:r>
          <w:rPr>
            <w:rFonts w:ascii="仿宋" w:eastAsia="仿宋" w:hAnsi="仿宋" w:cs="仿宋" w:hint="eastAsia"/>
            <w:lang w:eastAsia="zh-CN"/>
          </w:rPr>
          <w:t>(八)、其它风险分析</w:t>
        </w:r>
        <w:r>
          <w:tab/>
        </w:r>
        <w:r>
          <w:fldChar w:fldCharType="begin"/>
        </w:r>
        <w:r>
          <w:instrText xml:space="preserve"> PAGEREF _Toc9666 \h </w:instrText>
        </w:r>
        <w:r>
          <w:fldChar w:fldCharType="separate"/>
        </w:r>
        <w:r>
          <w:t>27</w:t>
        </w:r>
        <w:r>
          <w:fldChar w:fldCharType="end"/>
        </w:r>
      </w:hyperlink>
    </w:p>
    <w:p>
      <w:pPr>
        <w:pStyle w:val="TOC2"/>
        <w:tabs>
          <w:tab w:val="right" w:leader="dot" w:pos="8306"/>
        </w:tabs>
      </w:pPr>
      <w:hyperlink w:anchor="_Toc15747" w:history="1">
        <w:r>
          <w:rPr>
            <w:rFonts w:ascii="仿宋" w:eastAsia="仿宋" w:hAnsi="仿宋" w:cs="仿宋" w:hint="eastAsia"/>
            <w:lang w:eastAsia="zh-CN"/>
          </w:rPr>
          <w:t>(九)、社会影响评估</w:t>
        </w:r>
        <w:r>
          <w:tab/>
        </w:r>
        <w:r>
          <w:fldChar w:fldCharType="begin"/>
        </w:r>
        <w:r>
          <w:instrText xml:space="preserve"> PAGEREF _Toc15747 \h </w:instrText>
        </w:r>
        <w:r>
          <w:fldChar w:fldCharType="separate"/>
        </w:r>
        <w:r>
          <w:t>28</w:t>
        </w:r>
        <w:r>
          <w:fldChar w:fldCharType="end"/>
        </w:r>
      </w:hyperlink>
    </w:p>
    <w:p>
      <w:pPr>
        <w:pStyle w:val="TOC1"/>
        <w:tabs>
          <w:tab w:val="right" w:leader="dot" w:pos="8306"/>
        </w:tabs>
      </w:pPr>
      <w:hyperlink w:anchor="_Toc18511" w:history="1">
        <w:r>
          <w:rPr>
            <w:rFonts w:ascii="仿宋" w:eastAsia="仿宋" w:hAnsi="仿宋" w:cs="仿宋" w:hint="eastAsia"/>
            <w:lang w:eastAsia="zh-CN"/>
          </w:rPr>
          <w:t>五、财务管理与成本控制</w:t>
        </w:r>
        <w:r>
          <w:tab/>
        </w:r>
        <w:r>
          <w:fldChar w:fldCharType="begin"/>
        </w:r>
        <w:r>
          <w:instrText xml:space="preserve"> PAGEREF _Toc18511 \h </w:instrText>
        </w:r>
        <w:r>
          <w:fldChar w:fldCharType="separate"/>
        </w:r>
        <w:r>
          <w:t>30</w:t>
        </w:r>
        <w:r>
          <w:fldChar w:fldCharType="end"/>
        </w:r>
      </w:hyperlink>
    </w:p>
    <w:p>
      <w:pPr>
        <w:pStyle w:val="TOC2"/>
        <w:tabs>
          <w:tab w:val="right" w:leader="dot" w:pos="8306"/>
        </w:tabs>
      </w:pPr>
      <w:hyperlink w:anchor="_Toc9010" w:history="1">
        <w:r>
          <w:rPr>
            <w:rFonts w:ascii="仿宋" w:eastAsia="仿宋" w:hAnsi="仿宋" w:cs="仿宋" w:hint="eastAsia"/>
            <w:lang w:eastAsia="zh-CN"/>
          </w:rPr>
          <w:t>(一)、财务管理体系建设</w:t>
        </w:r>
        <w:r>
          <w:tab/>
        </w:r>
        <w:r>
          <w:fldChar w:fldCharType="begin"/>
        </w:r>
        <w:r>
          <w:instrText xml:space="preserve"> PAGEREF _Toc9010 \h </w:instrText>
        </w:r>
        <w:r>
          <w:fldChar w:fldCharType="separate"/>
        </w:r>
        <w:r>
          <w:t>30</w:t>
        </w:r>
        <w:r>
          <w:fldChar w:fldCharType="end"/>
        </w:r>
      </w:hyperlink>
    </w:p>
    <w:p>
      <w:pPr>
        <w:pStyle w:val="TOC2"/>
        <w:tabs>
          <w:tab w:val="right" w:leader="dot" w:pos="8306"/>
        </w:tabs>
      </w:pPr>
      <w:hyperlink w:anchor="_Toc3171" w:history="1">
        <w:r>
          <w:rPr>
            <w:rFonts w:ascii="仿宋" w:eastAsia="仿宋" w:hAnsi="仿宋" w:cs="仿宋" w:hint="eastAsia"/>
            <w:lang w:eastAsia="zh-CN"/>
          </w:rPr>
          <w:t>(二)、成本控制措施</w:t>
        </w:r>
        <w:r>
          <w:tab/>
        </w:r>
        <w:r>
          <w:fldChar w:fldCharType="begin"/>
        </w:r>
        <w:r>
          <w:instrText xml:space="preserve"> PAGEREF _Toc3171 \h </w:instrText>
        </w:r>
        <w:r>
          <w:fldChar w:fldCharType="separate"/>
        </w:r>
        <w:r>
          <w:t>31</w:t>
        </w:r>
        <w:r>
          <w:fldChar w:fldCharType="end"/>
        </w:r>
      </w:hyperlink>
    </w:p>
    <w:p>
      <w:pPr>
        <w:pStyle w:val="TOC1"/>
        <w:tabs>
          <w:tab w:val="right" w:leader="dot" w:pos="8306"/>
        </w:tabs>
      </w:pPr>
      <w:hyperlink w:anchor="_Toc24626" w:history="1">
        <w:r>
          <w:rPr>
            <w:rFonts w:ascii="仿宋" w:eastAsia="仿宋" w:hAnsi="仿宋" w:cs="仿宋" w:hint="eastAsia"/>
            <w:lang w:eastAsia="zh-CN"/>
          </w:rPr>
          <w:t>六、社会影响分析</w:t>
        </w:r>
        <w:r>
          <w:tab/>
        </w:r>
        <w:r>
          <w:fldChar w:fldCharType="begin"/>
        </w:r>
        <w:r>
          <w:instrText xml:space="preserve"> PAGEREF _Toc24626 \h </w:instrText>
        </w:r>
        <w:r>
          <w:fldChar w:fldCharType="separate"/>
        </w:r>
        <w:r>
          <w:t>33</w:t>
        </w:r>
        <w:r>
          <w:fldChar w:fldCharType="end"/>
        </w:r>
      </w:hyperlink>
    </w:p>
    <w:p>
      <w:pPr>
        <w:pStyle w:val="TOC2"/>
        <w:tabs>
          <w:tab w:val="right" w:leader="dot" w:pos="8306"/>
        </w:tabs>
      </w:pPr>
      <w:hyperlink w:anchor="_Toc32722" w:history="1">
        <w:r>
          <w:rPr>
            <w:rFonts w:ascii="仿宋" w:eastAsia="仿宋" w:hAnsi="仿宋" w:cs="仿宋" w:hint="eastAsia"/>
            <w:lang w:eastAsia="zh-CN"/>
          </w:rPr>
          <w:t>(一)、社会影响效果分析</w:t>
        </w:r>
        <w:r>
          <w:tab/>
        </w:r>
        <w:r>
          <w:fldChar w:fldCharType="begin"/>
        </w:r>
        <w:r>
          <w:instrText xml:space="preserve"> PAGEREF _Toc32722 \h </w:instrText>
        </w:r>
        <w:r>
          <w:fldChar w:fldCharType="separate"/>
        </w:r>
        <w:r>
          <w:t>33</w:t>
        </w:r>
        <w:r>
          <w:fldChar w:fldCharType="end"/>
        </w:r>
      </w:hyperlink>
    </w:p>
    <w:p>
      <w:pPr>
        <w:pStyle w:val="TOC2"/>
        <w:tabs>
          <w:tab w:val="right" w:leader="dot" w:pos="8306"/>
        </w:tabs>
      </w:pPr>
      <w:hyperlink w:anchor="_Toc13366" w:history="1">
        <w:r>
          <w:rPr>
            <w:rFonts w:ascii="仿宋" w:eastAsia="仿宋" w:hAnsi="仿宋" w:cs="仿宋" w:hint="eastAsia"/>
            <w:lang w:eastAsia="zh-CN"/>
          </w:rPr>
          <w:t>(二)、社会适应性分析</w:t>
        </w:r>
        <w:r>
          <w:tab/>
        </w:r>
        <w:r>
          <w:fldChar w:fldCharType="begin"/>
        </w:r>
        <w:r>
          <w:instrText xml:space="preserve"> PAGEREF _Toc13366 \h </w:instrText>
        </w:r>
        <w:r>
          <w:fldChar w:fldCharType="separate"/>
        </w:r>
        <w:r>
          <w:t>35</w:t>
        </w:r>
        <w:r>
          <w:fldChar w:fldCharType="end"/>
        </w:r>
      </w:hyperlink>
    </w:p>
    <w:p>
      <w:pPr>
        <w:pStyle w:val="TOC2"/>
        <w:tabs>
          <w:tab w:val="right" w:leader="dot" w:pos="8306"/>
        </w:tabs>
      </w:pPr>
      <w:hyperlink w:anchor="_Toc28652" w:history="1">
        <w:r>
          <w:rPr>
            <w:rFonts w:ascii="仿宋" w:eastAsia="仿宋" w:hAnsi="仿宋" w:cs="仿宋" w:hint="eastAsia"/>
            <w:lang w:eastAsia="zh-CN"/>
          </w:rPr>
          <w:t>(三)、社会风险及对策分析</w:t>
        </w:r>
        <w:r>
          <w:tab/>
        </w:r>
        <w:r>
          <w:fldChar w:fldCharType="begin"/>
        </w:r>
        <w:r>
          <w:instrText xml:space="preserve"> PAGEREF _Toc28652 \h </w:instrText>
        </w:r>
        <w:r>
          <w:fldChar w:fldCharType="separate"/>
        </w:r>
        <w:r>
          <w:t>36</w:t>
        </w:r>
        <w:r>
          <w:fldChar w:fldCharType="end"/>
        </w:r>
      </w:hyperlink>
    </w:p>
    <w:p>
      <w:pPr>
        <w:pStyle w:val="TOC1"/>
        <w:tabs>
          <w:tab w:val="right" w:leader="dot" w:pos="8306"/>
        </w:tabs>
      </w:pPr>
      <w:hyperlink w:anchor="_Toc14872" w:history="1">
        <w:r>
          <w:rPr>
            <w:rFonts w:ascii="仿宋" w:eastAsia="仿宋" w:hAnsi="仿宋" w:cs="仿宋" w:hint="eastAsia"/>
            <w:lang w:eastAsia="zh-CN"/>
          </w:rPr>
          <w:t>七、资金管理与财务规划</w:t>
        </w:r>
        <w:r>
          <w:tab/>
        </w:r>
        <w:r>
          <w:fldChar w:fldCharType="begin"/>
        </w:r>
        <w:r>
          <w:instrText xml:space="preserve"> PAGEREF _Toc14872 \h </w:instrText>
        </w:r>
        <w:r>
          <w:fldChar w:fldCharType="separate"/>
        </w:r>
        <w:r>
          <w:t>40</w:t>
        </w:r>
        <w:r>
          <w:fldChar w:fldCharType="end"/>
        </w:r>
      </w:hyperlink>
    </w:p>
    <w:p>
      <w:pPr>
        <w:pStyle w:val="TOC2"/>
        <w:tabs>
          <w:tab w:val="right" w:leader="dot" w:pos="8306"/>
        </w:tabs>
      </w:pPr>
      <w:hyperlink w:anchor="_Toc3039" w:history="1">
        <w:r>
          <w:rPr>
            <w:rFonts w:ascii="仿宋" w:eastAsia="仿宋" w:hAnsi="仿宋" w:cs="仿宋" w:hint="eastAsia"/>
            <w:lang w:eastAsia="zh-CN"/>
          </w:rPr>
          <w:t>(一)、项目资金来源与筹措</w:t>
        </w:r>
        <w:r>
          <w:tab/>
        </w:r>
        <w:r>
          <w:fldChar w:fldCharType="begin"/>
        </w:r>
        <w:r>
          <w:instrText xml:space="preserve"> PAGEREF _Toc3039 \h </w:instrText>
        </w:r>
        <w:r>
          <w:fldChar w:fldCharType="separate"/>
        </w:r>
        <w:r>
          <w:t>40</w:t>
        </w:r>
        <w:r>
          <w:fldChar w:fldCharType="end"/>
        </w:r>
      </w:hyperlink>
    </w:p>
    <w:p>
      <w:pPr>
        <w:pStyle w:val="TOC2"/>
        <w:tabs>
          <w:tab w:val="right" w:leader="dot" w:pos="8306"/>
        </w:tabs>
      </w:pPr>
      <w:hyperlink w:anchor="_Toc19736" w:history="1">
        <w:r>
          <w:rPr>
            <w:rFonts w:ascii="仿宋" w:eastAsia="仿宋" w:hAnsi="仿宋" w:cs="仿宋" w:hint="eastAsia"/>
            <w:lang w:eastAsia="zh-CN"/>
          </w:rPr>
          <w:t>(二)、资金使用与监管</w:t>
        </w:r>
        <w:r>
          <w:tab/>
        </w:r>
        <w:r>
          <w:fldChar w:fldCharType="begin"/>
        </w:r>
        <w:r>
          <w:instrText xml:space="preserve"> PAGEREF _Toc19736 \h </w:instrText>
        </w:r>
        <w:r>
          <w:fldChar w:fldCharType="separate"/>
        </w:r>
        <w:r>
          <w:t>41</w:t>
        </w:r>
        <w:r>
          <w:fldChar w:fldCharType="end"/>
        </w:r>
      </w:hyperlink>
    </w:p>
    <w:p>
      <w:pPr>
        <w:pStyle w:val="TOC2"/>
        <w:tabs>
          <w:tab w:val="right" w:leader="dot" w:pos="8306"/>
        </w:tabs>
      </w:pPr>
      <w:hyperlink w:anchor="_Toc20336" w:history="1">
        <w:r>
          <w:rPr>
            <w:rFonts w:ascii="仿宋" w:eastAsia="仿宋" w:hAnsi="仿宋" w:cs="仿宋" w:hint="eastAsia"/>
            <w:lang w:eastAsia="zh-CN"/>
          </w:rPr>
          <w:t>(三)、财务规划与预测</w:t>
        </w:r>
        <w:r>
          <w:tab/>
        </w:r>
        <w:r>
          <w:fldChar w:fldCharType="begin"/>
        </w:r>
        <w:r>
          <w:instrText xml:space="preserve"> PAGEREF _Toc20336 \h </w:instrText>
        </w:r>
        <w:r>
          <w:fldChar w:fldCharType="separate"/>
        </w:r>
        <w:r>
          <w:t>43</w:t>
        </w:r>
        <w:r>
          <w:fldChar w:fldCharType="end"/>
        </w:r>
      </w:hyperlink>
    </w:p>
    <w:p>
      <w:pPr>
        <w:pStyle w:val="TOC1"/>
        <w:tabs>
          <w:tab w:val="right" w:leader="dot" w:pos="8306"/>
        </w:tabs>
      </w:pPr>
      <w:hyperlink w:anchor="_Toc31052" w:history="1">
        <w:r>
          <w:rPr>
            <w:rFonts w:ascii="仿宋" w:eastAsia="仿宋" w:hAnsi="仿宋" w:cs="仿宋" w:hint="eastAsia"/>
            <w:lang w:eastAsia="zh-CN"/>
          </w:rPr>
          <w:t>八、技术创新与产业升级</w:t>
        </w:r>
        <w:r>
          <w:tab/>
        </w:r>
        <w:r>
          <w:fldChar w:fldCharType="begin"/>
        </w:r>
        <w:r>
          <w:instrText xml:space="preserve"> PAGEREF _Toc31052 \h </w:instrText>
        </w:r>
        <w:r>
          <w:fldChar w:fldCharType="separate"/>
        </w:r>
        <w:r>
          <w:t>44</w:t>
        </w:r>
        <w:r>
          <w:fldChar w:fldCharType="end"/>
        </w:r>
      </w:hyperlink>
    </w:p>
    <w:p>
      <w:pPr>
        <w:pStyle w:val="TOC2"/>
        <w:tabs>
          <w:tab w:val="right" w:leader="dot" w:pos="8306"/>
        </w:tabs>
      </w:pPr>
      <w:hyperlink w:anchor="_Toc8252" w:history="1">
        <w:r>
          <w:rPr>
            <w:rFonts w:ascii="仿宋" w:eastAsia="仿宋" w:hAnsi="仿宋" w:cs="仿宋" w:hint="eastAsia"/>
            <w:lang w:eastAsia="zh-CN"/>
          </w:rPr>
          <w:t>(一)、技术创新方向与目标</w:t>
        </w:r>
        <w:r>
          <w:tab/>
        </w:r>
        <w:r>
          <w:fldChar w:fldCharType="begin"/>
        </w:r>
        <w:r>
          <w:instrText xml:space="preserve"> PAGEREF _Toc8252 \h </w:instrText>
        </w:r>
        <w:r>
          <w:fldChar w:fldCharType="separate"/>
        </w:r>
        <w:r>
          <w:t>44</w:t>
        </w:r>
        <w:r>
          <w:fldChar w:fldCharType="end"/>
        </w:r>
      </w:hyperlink>
    </w:p>
    <w:p>
      <w:pPr>
        <w:pStyle w:val="TOC2"/>
        <w:tabs>
          <w:tab w:val="right" w:leader="dot" w:pos="8306"/>
        </w:tabs>
      </w:pPr>
      <w:hyperlink w:anchor="_Toc22610" w:history="1">
        <w:r>
          <w:rPr>
            <w:rFonts w:ascii="仿宋" w:eastAsia="仿宋" w:hAnsi="仿宋" w:cs="仿宋" w:hint="eastAsia"/>
            <w:lang w:eastAsia="zh-CN"/>
          </w:rPr>
          <w:t>(二)、产业升级路径与措施</w:t>
        </w:r>
        <w:r>
          <w:tab/>
        </w:r>
        <w:r>
          <w:fldChar w:fldCharType="begin"/>
        </w:r>
        <w:r>
          <w:instrText xml:space="preserve"> PAGEREF _Toc22610 \h </w:instrText>
        </w:r>
        <w:r>
          <w:fldChar w:fldCharType="separate"/>
        </w:r>
        <w:r>
          <w:t>45</w:t>
        </w:r>
        <w:r>
          <w:fldChar w:fldCharType="end"/>
        </w:r>
      </w:hyperlink>
    </w:p>
    <w:p>
      <w:pPr>
        <w:pStyle w:val="TOC1"/>
        <w:tabs>
          <w:tab w:val="right" w:leader="dot" w:pos="8306"/>
        </w:tabs>
      </w:pPr>
      <w:hyperlink w:anchor="_Toc6673" w:history="1">
        <w:r>
          <w:rPr>
            <w:rFonts w:ascii="仿宋" w:eastAsia="仿宋" w:hAnsi="仿宋" w:cs="仿宋" w:hint="eastAsia"/>
            <w:lang w:eastAsia="zh-CN"/>
          </w:rPr>
          <w:t>九、项目实施与管理方案</w:t>
        </w:r>
        <w:r>
          <w:tab/>
        </w:r>
        <w:r>
          <w:fldChar w:fldCharType="begin"/>
        </w:r>
        <w:r>
          <w:instrText xml:space="preserve"> PAGEREF _Toc6673 \h </w:instrText>
        </w:r>
        <w:r>
          <w:fldChar w:fldCharType="separate"/>
        </w:r>
        <w:r>
          <w:t>46</w:t>
        </w:r>
        <w:r>
          <w:fldChar w:fldCharType="end"/>
        </w:r>
      </w:hyperlink>
    </w:p>
    <w:p>
      <w:pPr>
        <w:pStyle w:val="TOC2"/>
        <w:tabs>
          <w:tab w:val="right" w:leader="dot" w:pos="8306"/>
        </w:tabs>
      </w:pPr>
      <w:hyperlink w:anchor="_Toc1213" w:history="1">
        <w:r>
          <w:rPr>
            <w:rFonts w:ascii="仿宋" w:eastAsia="仿宋" w:hAnsi="仿宋" w:cs="仿宋" w:hint="eastAsia"/>
            <w:lang w:eastAsia="zh-CN"/>
          </w:rPr>
          <w:t>(一)、项目实施计划</w:t>
        </w:r>
        <w:r>
          <w:tab/>
        </w:r>
        <w:r>
          <w:fldChar w:fldCharType="begin"/>
        </w:r>
        <w:r>
          <w:instrText xml:space="preserve"> PAGEREF _Toc1213 \h </w:instrText>
        </w:r>
        <w:r>
          <w:fldChar w:fldCharType="separate"/>
        </w:r>
        <w:r>
          <w:t>46</w:t>
        </w:r>
        <w:r>
          <w:fldChar w:fldCharType="end"/>
        </w:r>
      </w:hyperlink>
    </w:p>
    <w:p>
      <w:pPr>
        <w:pStyle w:val="TOC2"/>
        <w:tabs>
          <w:tab w:val="right" w:leader="dot" w:pos="8306"/>
        </w:tabs>
      </w:pPr>
      <w:hyperlink w:anchor="_Toc11056" w:history="1">
        <w:r>
          <w:rPr>
            <w:rFonts w:ascii="仿宋" w:eastAsia="仿宋" w:hAnsi="仿宋" w:cs="仿宋" w:hint="eastAsia"/>
            <w:lang w:eastAsia="zh-CN"/>
          </w:rPr>
          <w:t>(二)、项目组织机构与职责</w:t>
        </w:r>
        <w:r>
          <w:tab/>
        </w:r>
        <w:r>
          <w:fldChar w:fldCharType="begin"/>
        </w:r>
        <w:r>
          <w:instrText xml:space="preserve"> PAGEREF _Toc11056 \h </w:instrText>
        </w:r>
        <w:r>
          <w:fldChar w:fldCharType="separate"/>
        </w:r>
        <w:r>
          <w:t>48</w:t>
        </w:r>
        <w:r>
          <w:fldChar w:fldCharType="end"/>
        </w:r>
      </w:hyperlink>
    </w:p>
    <w:p>
      <w:pPr>
        <w:pStyle w:val="TOC2"/>
        <w:tabs>
          <w:tab w:val="right" w:leader="dot" w:pos="8306"/>
        </w:tabs>
      </w:pPr>
      <w:hyperlink w:anchor="_Toc25054" w:history="1">
        <w:r>
          <w:rPr>
            <w:rFonts w:ascii="仿宋" w:eastAsia="仿宋" w:hAnsi="仿宋" w:cs="仿宋" w:hint="eastAsia"/>
            <w:lang w:eastAsia="zh-CN"/>
          </w:rPr>
          <w:t>(三)、项目管理与监控体系</w:t>
        </w:r>
        <w:r>
          <w:tab/>
        </w:r>
        <w:r>
          <w:fldChar w:fldCharType="begin"/>
        </w:r>
        <w:r>
          <w:instrText xml:space="preserve"> PAGEREF _Toc25054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81" w:history="1">
        <w:r>
          <w:rPr>
            <w:rFonts w:ascii="仿宋" w:eastAsia="仿宋" w:hAnsi="仿宋" w:cs="仿宋" w:hint="eastAsia"/>
            <w:lang w:eastAsia="zh-CN"/>
          </w:rPr>
          <w:t>十、客户关系管理与市场拓展</w:t>
        </w:r>
        <w:r>
          <w:tab/>
        </w:r>
        <w:r>
          <w:fldChar w:fldCharType="begin"/>
        </w:r>
        <w:r>
          <w:instrText xml:space="preserve"> PAGEREF _Toc26481 \h </w:instrText>
        </w:r>
        <w:r>
          <w:fldChar w:fldCharType="separate"/>
        </w:r>
        <w:r>
          <w:t>52</w:t>
        </w:r>
        <w:r>
          <w:fldChar w:fldCharType="end"/>
        </w:r>
      </w:hyperlink>
    </w:p>
    <w:p>
      <w:pPr>
        <w:pStyle w:val="TOC2"/>
        <w:tabs>
          <w:tab w:val="right" w:leader="dot" w:pos="8306"/>
        </w:tabs>
      </w:pPr>
      <w:hyperlink w:anchor="_Toc8914" w:history="1">
        <w:r>
          <w:rPr>
            <w:rFonts w:ascii="仿宋" w:eastAsia="仿宋" w:hAnsi="仿宋" w:cs="仿宋" w:hint="eastAsia"/>
            <w:lang w:eastAsia="zh-CN"/>
          </w:rPr>
          <w:t>(一)、客户关系管理策略</w:t>
        </w:r>
        <w:r>
          <w:tab/>
        </w:r>
        <w:r>
          <w:fldChar w:fldCharType="begin"/>
        </w:r>
        <w:r>
          <w:instrText xml:space="preserve"> PAGEREF _Toc8914 \h </w:instrText>
        </w:r>
        <w:r>
          <w:fldChar w:fldCharType="separate"/>
        </w:r>
        <w:r>
          <w:t>52</w:t>
        </w:r>
        <w:r>
          <w:fldChar w:fldCharType="end"/>
        </w:r>
      </w:hyperlink>
    </w:p>
    <w:p>
      <w:pPr>
        <w:pStyle w:val="TOC2"/>
        <w:tabs>
          <w:tab w:val="right" w:leader="dot" w:pos="8306"/>
        </w:tabs>
      </w:pPr>
      <w:hyperlink w:anchor="_Toc29080" w:history="1">
        <w:r>
          <w:rPr>
            <w:rFonts w:ascii="仿宋" w:eastAsia="仿宋" w:hAnsi="仿宋" w:cs="仿宋" w:hint="eastAsia"/>
            <w:lang w:eastAsia="zh-CN"/>
          </w:rPr>
          <w:t>(二)、市场拓展方案</w:t>
        </w:r>
        <w:r>
          <w:tab/>
        </w:r>
        <w:r>
          <w:fldChar w:fldCharType="begin"/>
        </w:r>
        <w:r>
          <w:instrText xml:space="preserve"> PAGEREF _Toc29080 \h </w:instrText>
        </w:r>
        <w:r>
          <w:fldChar w:fldCharType="separate"/>
        </w:r>
        <w:r>
          <w:t>53</w:t>
        </w:r>
        <w:r>
          <w:fldChar w:fldCharType="end"/>
        </w:r>
      </w:hyperlink>
    </w:p>
    <w:p>
      <w:pPr>
        <w:pStyle w:val="TOC1"/>
        <w:tabs>
          <w:tab w:val="right" w:leader="dot" w:pos="8306"/>
        </w:tabs>
      </w:pPr>
      <w:hyperlink w:anchor="_Toc4857" w:history="1">
        <w:r>
          <w:rPr>
            <w:rFonts w:ascii="仿宋" w:eastAsia="仿宋" w:hAnsi="仿宋" w:cs="仿宋" w:hint="eastAsia"/>
            <w:lang w:eastAsia="zh-CN"/>
          </w:rPr>
          <w:t>十一、项目进度计划</w:t>
        </w:r>
        <w:r>
          <w:tab/>
        </w:r>
        <w:r>
          <w:fldChar w:fldCharType="begin"/>
        </w:r>
        <w:r>
          <w:instrText xml:space="preserve"> PAGEREF _Toc4857 \h </w:instrText>
        </w:r>
        <w:r>
          <w:fldChar w:fldCharType="separate"/>
        </w:r>
        <w:r>
          <w:t>54</w:t>
        </w:r>
        <w:r>
          <w:fldChar w:fldCharType="end"/>
        </w:r>
      </w:hyperlink>
    </w:p>
    <w:p>
      <w:pPr>
        <w:pStyle w:val="TOC2"/>
        <w:tabs>
          <w:tab w:val="right" w:leader="dot" w:pos="8306"/>
        </w:tabs>
      </w:pPr>
      <w:hyperlink w:anchor="_Toc5225" w:history="1">
        <w:r>
          <w:rPr>
            <w:rFonts w:ascii="仿宋" w:eastAsia="仿宋" w:hAnsi="仿宋" w:cs="仿宋" w:hint="eastAsia"/>
            <w:lang w:eastAsia="zh-CN"/>
          </w:rPr>
          <w:t>(一)、建设周期</w:t>
        </w:r>
        <w:r>
          <w:tab/>
        </w:r>
        <w:r>
          <w:fldChar w:fldCharType="begin"/>
        </w:r>
        <w:r>
          <w:instrText xml:space="preserve"> PAGEREF _Toc5225 \h </w:instrText>
        </w:r>
        <w:r>
          <w:fldChar w:fldCharType="separate"/>
        </w:r>
        <w:r>
          <w:t>54</w:t>
        </w:r>
        <w:r>
          <w:fldChar w:fldCharType="end"/>
        </w:r>
      </w:hyperlink>
    </w:p>
    <w:p>
      <w:pPr>
        <w:pStyle w:val="TOC2"/>
        <w:tabs>
          <w:tab w:val="right" w:leader="dot" w:pos="8306"/>
        </w:tabs>
      </w:pPr>
      <w:hyperlink w:anchor="_Toc29517" w:history="1">
        <w:r>
          <w:rPr>
            <w:rFonts w:ascii="仿宋" w:eastAsia="仿宋" w:hAnsi="仿宋" w:cs="仿宋" w:hint="eastAsia"/>
            <w:lang w:eastAsia="zh-CN"/>
          </w:rPr>
          <w:t>(二)、建设进度</w:t>
        </w:r>
        <w:r>
          <w:tab/>
        </w:r>
        <w:r>
          <w:fldChar w:fldCharType="begin"/>
        </w:r>
        <w:r>
          <w:instrText xml:space="preserve"> PAGEREF _Toc29517 \h </w:instrText>
        </w:r>
        <w:r>
          <w:fldChar w:fldCharType="separate"/>
        </w:r>
        <w:r>
          <w:t>54</w:t>
        </w:r>
        <w:r>
          <w:fldChar w:fldCharType="end"/>
        </w:r>
      </w:hyperlink>
    </w:p>
    <w:p>
      <w:pPr>
        <w:pStyle w:val="TOC2"/>
        <w:tabs>
          <w:tab w:val="right" w:leader="dot" w:pos="8306"/>
        </w:tabs>
      </w:pPr>
      <w:hyperlink w:anchor="_Toc12599" w:history="1">
        <w:r>
          <w:rPr>
            <w:rFonts w:ascii="仿宋" w:eastAsia="仿宋" w:hAnsi="仿宋" w:cs="仿宋" w:hint="eastAsia"/>
            <w:lang w:eastAsia="zh-CN"/>
          </w:rPr>
          <w:t>(三)、进度安排注意事项</w:t>
        </w:r>
        <w:r>
          <w:tab/>
        </w:r>
        <w:r>
          <w:fldChar w:fldCharType="begin"/>
        </w:r>
        <w:r>
          <w:instrText xml:space="preserve"> PAGEREF _Toc12599 \h </w:instrText>
        </w:r>
        <w:r>
          <w:fldChar w:fldCharType="separate"/>
        </w:r>
        <w:r>
          <w:t>56</w:t>
        </w:r>
        <w:r>
          <w:fldChar w:fldCharType="end"/>
        </w:r>
      </w:hyperlink>
    </w:p>
    <w:p>
      <w:pPr>
        <w:pStyle w:val="TOC2"/>
        <w:tabs>
          <w:tab w:val="right" w:leader="dot" w:pos="8306"/>
        </w:tabs>
      </w:pPr>
      <w:hyperlink w:anchor="_Toc6951" w:history="1">
        <w:r>
          <w:rPr>
            <w:rFonts w:ascii="仿宋" w:eastAsia="仿宋" w:hAnsi="仿宋" w:cs="仿宋" w:hint="eastAsia"/>
            <w:lang w:eastAsia="zh-CN"/>
          </w:rPr>
          <w:t>(四)、人力资源配置</w:t>
        </w:r>
        <w:r>
          <w:tab/>
        </w:r>
        <w:r>
          <w:fldChar w:fldCharType="begin"/>
        </w:r>
        <w:r>
          <w:instrText xml:space="preserve"> PAGEREF _Toc6951 \h </w:instrText>
        </w:r>
        <w:r>
          <w:fldChar w:fldCharType="separate"/>
        </w:r>
        <w:r>
          <w:t>57</w:t>
        </w:r>
        <w:r>
          <w:fldChar w:fldCharType="end"/>
        </w:r>
      </w:hyperlink>
    </w:p>
    <w:p>
      <w:pPr>
        <w:pStyle w:val="TOC2"/>
        <w:tabs>
          <w:tab w:val="right" w:leader="dot" w:pos="8306"/>
        </w:tabs>
      </w:pPr>
      <w:hyperlink w:anchor="_Toc6142" w:history="1">
        <w:r>
          <w:rPr>
            <w:rFonts w:ascii="仿宋" w:eastAsia="仿宋" w:hAnsi="仿宋" w:cs="仿宋" w:hint="eastAsia"/>
            <w:lang w:eastAsia="zh-CN"/>
          </w:rPr>
          <w:t>(五)、员工培训</w:t>
        </w:r>
        <w:r>
          <w:tab/>
        </w:r>
        <w:r>
          <w:fldChar w:fldCharType="begin"/>
        </w:r>
        <w:r>
          <w:instrText xml:space="preserve"> PAGEREF _Toc6142 \h </w:instrText>
        </w:r>
        <w:r>
          <w:fldChar w:fldCharType="separate"/>
        </w:r>
        <w:r>
          <w:t>59</w:t>
        </w:r>
        <w:r>
          <w:fldChar w:fldCharType="end"/>
        </w:r>
      </w:hyperlink>
    </w:p>
    <w:p>
      <w:pPr>
        <w:pStyle w:val="TOC2"/>
        <w:tabs>
          <w:tab w:val="right" w:leader="dot" w:pos="8306"/>
        </w:tabs>
      </w:pPr>
      <w:hyperlink w:anchor="_Toc16501" w:history="1">
        <w:r>
          <w:rPr>
            <w:rFonts w:ascii="仿宋" w:eastAsia="仿宋" w:hAnsi="仿宋" w:cs="仿宋" w:hint="eastAsia"/>
            <w:lang w:eastAsia="zh-CN"/>
          </w:rPr>
          <w:t>(六)、项目实施保障</w:t>
        </w:r>
        <w:r>
          <w:tab/>
        </w:r>
        <w:r>
          <w:fldChar w:fldCharType="begin"/>
        </w:r>
        <w:r>
          <w:instrText xml:space="preserve"> PAGEREF _Toc16501 \h </w:instrText>
        </w:r>
        <w:r>
          <w:fldChar w:fldCharType="separate"/>
        </w:r>
        <w:r>
          <w:t>60</w:t>
        </w:r>
        <w:r>
          <w:fldChar w:fldCharType="end"/>
        </w:r>
      </w:hyperlink>
    </w:p>
    <w:p>
      <w:pPr>
        <w:pStyle w:val="TOC2"/>
        <w:tabs>
          <w:tab w:val="right" w:leader="dot" w:pos="8306"/>
        </w:tabs>
      </w:pPr>
      <w:hyperlink w:anchor="_Toc15694" w:history="1">
        <w:r>
          <w:rPr>
            <w:rFonts w:ascii="仿宋" w:eastAsia="仿宋" w:hAnsi="仿宋" w:cs="仿宋" w:hint="eastAsia"/>
            <w:lang w:eastAsia="zh-CN"/>
          </w:rPr>
          <w:t>(七)、安全规范管理</w:t>
        </w:r>
        <w:r>
          <w:tab/>
        </w:r>
        <w:r>
          <w:fldChar w:fldCharType="begin"/>
        </w:r>
        <w:r>
          <w:instrText xml:space="preserve"> PAGEREF _Toc15694 \h </w:instrText>
        </w:r>
        <w:r>
          <w:fldChar w:fldCharType="separate"/>
        </w:r>
        <w:r>
          <w:t>60</w:t>
        </w:r>
        <w:r>
          <w:fldChar w:fldCharType="end"/>
        </w:r>
      </w:hyperlink>
    </w:p>
    <w:p>
      <w:pPr>
        <w:pStyle w:val="TOC1"/>
        <w:tabs>
          <w:tab w:val="right" w:leader="dot" w:pos="8306"/>
        </w:tabs>
      </w:pPr>
      <w:hyperlink w:anchor="_Toc10871" w:history="1">
        <w:r>
          <w:rPr>
            <w:rFonts w:ascii="仿宋" w:eastAsia="仿宋" w:hAnsi="仿宋" w:cs="仿宋" w:hint="eastAsia"/>
            <w:lang w:eastAsia="zh-CN"/>
          </w:rPr>
          <w:t>十二、安全与应急管理</w:t>
        </w:r>
        <w:r>
          <w:tab/>
        </w:r>
        <w:r>
          <w:fldChar w:fldCharType="begin"/>
        </w:r>
        <w:r>
          <w:instrText xml:space="preserve"> PAGEREF _Toc10871 \h </w:instrText>
        </w:r>
        <w:r>
          <w:fldChar w:fldCharType="separate"/>
        </w:r>
        <w:r>
          <w:t>62</w:t>
        </w:r>
        <w:r>
          <w:fldChar w:fldCharType="end"/>
        </w:r>
      </w:hyperlink>
    </w:p>
    <w:p>
      <w:pPr>
        <w:pStyle w:val="TOC2"/>
        <w:tabs>
          <w:tab w:val="right" w:leader="dot" w:pos="8306"/>
        </w:tabs>
      </w:pPr>
      <w:hyperlink w:anchor="_Toc9360" w:history="1">
        <w:r>
          <w:rPr>
            <w:rFonts w:ascii="仿宋" w:eastAsia="仿宋" w:hAnsi="仿宋" w:cs="仿宋" w:hint="eastAsia"/>
            <w:lang w:eastAsia="zh-CN"/>
          </w:rPr>
          <w:t>(一)、安全生产管理</w:t>
        </w:r>
        <w:r>
          <w:tab/>
        </w:r>
        <w:r>
          <w:fldChar w:fldCharType="begin"/>
        </w:r>
        <w:r>
          <w:instrText xml:space="preserve"> PAGEREF _Toc9360 \h </w:instrText>
        </w:r>
        <w:r>
          <w:fldChar w:fldCharType="separate"/>
        </w:r>
        <w:r>
          <w:t>62</w:t>
        </w:r>
        <w:r>
          <w:fldChar w:fldCharType="end"/>
        </w:r>
      </w:hyperlink>
    </w:p>
    <w:p>
      <w:pPr>
        <w:pStyle w:val="TOC2"/>
        <w:tabs>
          <w:tab w:val="right" w:leader="dot" w:pos="8306"/>
        </w:tabs>
      </w:pPr>
      <w:hyperlink w:anchor="_Toc27508" w:history="1">
        <w:r>
          <w:rPr>
            <w:rFonts w:ascii="仿宋" w:eastAsia="仿宋" w:hAnsi="仿宋" w:cs="仿宋" w:hint="eastAsia"/>
            <w:lang w:eastAsia="zh-CN"/>
          </w:rPr>
          <w:t>(二)、应急预案与响应</w:t>
        </w:r>
        <w:r>
          <w:tab/>
        </w:r>
        <w:r>
          <w:fldChar w:fldCharType="begin"/>
        </w:r>
        <w:r>
          <w:instrText xml:space="preserve"> PAGEREF _Toc27508 \h </w:instrText>
        </w:r>
        <w:r>
          <w:fldChar w:fldCharType="separate"/>
        </w:r>
        <w:r>
          <w:t>63</w:t>
        </w:r>
        <w:r>
          <w:fldChar w:fldCharType="end"/>
        </w:r>
      </w:hyperlink>
    </w:p>
    <w:p>
      <w:pPr>
        <w:pStyle w:val="TOC1"/>
        <w:tabs>
          <w:tab w:val="right" w:leader="dot" w:pos="8306"/>
        </w:tabs>
      </w:pPr>
      <w:hyperlink w:anchor="_Toc18796" w:history="1">
        <w:r>
          <w:rPr>
            <w:rFonts w:ascii="仿宋" w:eastAsia="仿宋" w:hAnsi="仿宋" w:cs="仿宋" w:hint="eastAsia"/>
            <w:lang w:eastAsia="zh-CN"/>
          </w:rPr>
          <w:t>十三、设施与设备管理</w:t>
        </w:r>
        <w:r>
          <w:tab/>
        </w:r>
        <w:r>
          <w:fldChar w:fldCharType="begin"/>
        </w:r>
        <w:r>
          <w:instrText xml:space="preserve"> PAGEREF _Toc18796 \h </w:instrText>
        </w:r>
        <w:r>
          <w:fldChar w:fldCharType="separate"/>
        </w:r>
        <w:r>
          <w:t>65</w:t>
        </w:r>
        <w:r>
          <w:fldChar w:fldCharType="end"/>
        </w:r>
      </w:hyperlink>
    </w:p>
    <w:p>
      <w:pPr>
        <w:pStyle w:val="TOC2"/>
        <w:tabs>
          <w:tab w:val="right" w:leader="dot" w:pos="8306"/>
        </w:tabs>
      </w:pPr>
      <w:hyperlink w:anchor="_Toc24840" w:history="1">
        <w:r>
          <w:rPr>
            <w:rFonts w:ascii="仿宋" w:eastAsia="仿宋" w:hAnsi="仿宋" w:cs="仿宋" w:hint="eastAsia"/>
            <w:lang w:eastAsia="zh-CN"/>
          </w:rPr>
          <w:t>(一)、设施规划与配置</w:t>
        </w:r>
        <w:r>
          <w:tab/>
        </w:r>
        <w:r>
          <w:fldChar w:fldCharType="begin"/>
        </w:r>
        <w:r>
          <w:instrText xml:space="preserve"> PAGEREF _Toc24840 \h </w:instrText>
        </w:r>
        <w:r>
          <w:fldChar w:fldCharType="separate"/>
        </w:r>
        <w:r>
          <w:t>65</w:t>
        </w:r>
        <w:r>
          <w:fldChar w:fldCharType="end"/>
        </w:r>
      </w:hyperlink>
    </w:p>
    <w:p>
      <w:pPr>
        <w:pStyle w:val="TOC2"/>
        <w:tabs>
          <w:tab w:val="right" w:leader="dot" w:pos="8306"/>
        </w:tabs>
      </w:pPr>
      <w:hyperlink w:anchor="_Toc26965" w:history="1">
        <w:r>
          <w:rPr>
            <w:rFonts w:ascii="仿宋" w:eastAsia="仿宋" w:hAnsi="仿宋" w:cs="仿宋" w:hint="eastAsia"/>
            <w:lang w:eastAsia="zh-CN"/>
          </w:rPr>
          <w:t>(二)、设备采购与维护管理</w:t>
        </w:r>
        <w:r>
          <w:tab/>
        </w:r>
        <w:r>
          <w:fldChar w:fldCharType="begin"/>
        </w:r>
        <w:r>
          <w:instrText xml:space="preserve"> PAGEREF _Toc26965 \h </w:instrText>
        </w:r>
        <w:r>
          <w:fldChar w:fldCharType="separate"/>
        </w:r>
        <w:r>
          <w:t>66</w:t>
        </w:r>
        <w:r>
          <w:fldChar w:fldCharType="end"/>
        </w:r>
      </w:hyperlink>
    </w:p>
    <w:p>
      <w:pPr>
        <w:pStyle w:val="TOC2"/>
        <w:tabs>
          <w:tab w:val="right" w:leader="dot" w:pos="8306"/>
        </w:tabs>
      </w:pPr>
      <w:hyperlink w:anchor="_Toc30718" w:history="1">
        <w:r>
          <w:rPr>
            <w:rFonts w:ascii="仿宋" w:eastAsia="仿宋" w:hAnsi="仿宋" w:cs="仿宋" w:hint="eastAsia"/>
            <w:lang w:eastAsia="zh-CN"/>
          </w:rPr>
          <w:t>(三)、设施设备升级策略</w:t>
        </w:r>
        <w:r>
          <w:tab/>
        </w:r>
        <w:r>
          <w:fldChar w:fldCharType="begin"/>
        </w:r>
        <w:r>
          <w:instrText xml:space="preserve"> PAGEREF _Toc30718 \h </w:instrText>
        </w:r>
        <w:r>
          <w:fldChar w:fldCharType="separate"/>
        </w:r>
        <w:r>
          <w:t>66</w:t>
        </w:r>
        <w:r>
          <w:fldChar w:fldCharType="end"/>
        </w:r>
      </w:hyperlink>
    </w:p>
    <w:p>
      <w:pPr>
        <w:pStyle w:val="TOC1"/>
        <w:tabs>
          <w:tab w:val="right" w:leader="dot" w:pos="8306"/>
        </w:tabs>
      </w:pPr>
      <w:hyperlink w:anchor="_Toc22152" w:history="1">
        <w:r>
          <w:rPr>
            <w:rFonts w:ascii="仿宋" w:eastAsia="仿宋" w:hAnsi="仿宋" w:cs="仿宋" w:hint="eastAsia"/>
            <w:lang w:eastAsia="zh-CN"/>
          </w:rPr>
          <w:t>十四、企业合规与伦理</w:t>
        </w:r>
        <w:r>
          <w:tab/>
        </w:r>
        <w:r>
          <w:fldChar w:fldCharType="begin"/>
        </w:r>
        <w:r>
          <w:instrText xml:space="preserve"> PAGEREF _Toc22152 \h </w:instrText>
        </w:r>
        <w:r>
          <w:fldChar w:fldCharType="separate"/>
        </w:r>
        <w:r>
          <w:t>67</w:t>
        </w:r>
        <w:r>
          <w:fldChar w:fldCharType="end"/>
        </w:r>
      </w:hyperlink>
    </w:p>
    <w:p>
      <w:pPr>
        <w:pStyle w:val="TOC2"/>
        <w:tabs>
          <w:tab w:val="right" w:leader="dot" w:pos="8306"/>
        </w:tabs>
      </w:pPr>
      <w:hyperlink w:anchor="_Toc22476" w:history="1">
        <w:r>
          <w:rPr>
            <w:rFonts w:ascii="仿宋" w:eastAsia="仿宋" w:hAnsi="仿宋" w:cs="仿宋" w:hint="eastAsia"/>
            <w:lang w:eastAsia="zh-CN"/>
          </w:rPr>
          <w:t>(一)、合规政策与程序</w:t>
        </w:r>
        <w:r>
          <w:tab/>
        </w:r>
        <w:r>
          <w:fldChar w:fldCharType="begin"/>
        </w:r>
        <w:r>
          <w:instrText xml:space="preserve"> PAGEREF _Toc22476 \h </w:instrText>
        </w:r>
        <w:r>
          <w:fldChar w:fldCharType="separate"/>
        </w:r>
        <w:r>
          <w:t>67</w:t>
        </w:r>
        <w:r>
          <w:fldChar w:fldCharType="end"/>
        </w:r>
      </w:hyperlink>
    </w:p>
    <w:p>
      <w:pPr>
        <w:pStyle w:val="TOC2"/>
        <w:tabs>
          <w:tab w:val="right" w:leader="dot" w:pos="8306"/>
        </w:tabs>
      </w:pPr>
      <w:hyperlink w:anchor="_Toc2054" w:history="1">
        <w:r>
          <w:rPr>
            <w:rFonts w:ascii="仿宋" w:eastAsia="仿宋" w:hAnsi="仿宋" w:cs="仿宋" w:hint="eastAsia"/>
            <w:lang w:eastAsia="zh-CN"/>
          </w:rPr>
          <w:t>(二)、伦理规范与培训</w:t>
        </w:r>
        <w:r>
          <w:tab/>
        </w:r>
        <w:r>
          <w:fldChar w:fldCharType="begin"/>
        </w:r>
        <w:r>
          <w:instrText xml:space="preserve"> PAGEREF _Toc2054 \h </w:instrText>
        </w:r>
        <w:r>
          <w:fldChar w:fldCharType="separate"/>
        </w:r>
        <w:r>
          <w:t>68</w:t>
        </w:r>
        <w:r>
          <w:fldChar w:fldCharType="end"/>
        </w:r>
      </w:hyperlink>
    </w:p>
    <w:p>
      <w:pPr>
        <w:pStyle w:val="TOC2"/>
        <w:tabs>
          <w:tab w:val="right" w:leader="dot" w:pos="8306"/>
        </w:tabs>
      </w:pPr>
      <w:hyperlink w:anchor="_Toc31539" w:history="1">
        <w:r>
          <w:rPr>
            <w:rFonts w:ascii="仿宋" w:eastAsia="仿宋" w:hAnsi="仿宋" w:cs="仿宋" w:hint="eastAsia"/>
            <w:lang w:eastAsia="zh-CN"/>
          </w:rPr>
          <w:t>(三)、合规风险评估</w:t>
        </w:r>
        <w:r>
          <w:tab/>
        </w:r>
        <w:r>
          <w:fldChar w:fldCharType="begin"/>
        </w:r>
        <w:r>
          <w:instrText xml:space="preserve"> PAGEREF _Toc31539 \h </w:instrText>
        </w:r>
        <w:r>
          <w:fldChar w:fldCharType="separate"/>
        </w:r>
        <w:r>
          <w:t>69</w:t>
        </w:r>
        <w:r>
          <w:fldChar w:fldCharType="end"/>
        </w:r>
      </w:hyperlink>
    </w:p>
    <w:p>
      <w:pPr>
        <w:pStyle w:val="TOC2"/>
        <w:tabs>
          <w:tab w:val="right" w:leader="dot" w:pos="8306"/>
        </w:tabs>
      </w:pPr>
      <w:hyperlink w:anchor="_Toc30285" w:history="1">
        <w:r>
          <w:rPr>
            <w:rFonts w:ascii="仿宋" w:eastAsia="仿宋" w:hAnsi="仿宋" w:cs="仿宋" w:hint="eastAsia"/>
            <w:lang w:eastAsia="zh-CN"/>
          </w:rPr>
          <w:t>(四)、合规监督与执行</w:t>
        </w:r>
        <w:r>
          <w:tab/>
        </w:r>
        <w:r>
          <w:fldChar w:fldCharType="begin"/>
        </w:r>
        <w:r>
          <w:instrText xml:space="preserve"> PAGEREF _Toc30285 \h </w:instrText>
        </w:r>
        <w:r>
          <w:fldChar w:fldCharType="separate"/>
        </w:r>
        <w:r>
          <w:t>70</w:t>
        </w:r>
        <w:r>
          <w:fldChar w:fldCharType="end"/>
        </w:r>
      </w:hyperlink>
    </w:p>
    <w:p>
      <w:pPr>
        <w:pStyle w:val="TOC1"/>
        <w:tabs>
          <w:tab w:val="right" w:leader="dot" w:pos="8306"/>
        </w:tabs>
      </w:pPr>
      <w:hyperlink w:anchor="_Toc9868" w:history="1">
        <w:r>
          <w:rPr>
            <w:rFonts w:ascii="仿宋" w:eastAsia="仿宋" w:hAnsi="仿宋" w:cs="仿宋" w:hint="eastAsia"/>
            <w:lang w:eastAsia="zh-CN"/>
          </w:rPr>
          <w:t>十五、产业协同与集群发展</w:t>
        </w:r>
        <w:r>
          <w:tab/>
        </w:r>
        <w:r>
          <w:fldChar w:fldCharType="begin"/>
        </w:r>
        <w:r>
          <w:instrText xml:space="preserve"> PAGEREF _Toc9868 \h </w:instrText>
        </w:r>
        <w:r>
          <w:fldChar w:fldCharType="separate"/>
        </w:r>
        <w:r>
          <w:t>71</w:t>
        </w:r>
        <w:r>
          <w:fldChar w:fldCharType="end"/>
        </w:r>
      </w:hyperlink>
    </w:p>
    <w:p>
      <w:pPr>
        <w:pStyle w:val="TOC2"/>
        <w:tabs>
          <w:tab w:val="right" w:leader="dot" w:pos="8306"/>
        </w:tabs>
      </w:pPr>
      <w:hyperlink w:anchor="_Toc4824" w:history="1">
        <w:r>
          <w:rPr>
            <w:rFonts w:ascii="仿宋" w:eastAsia="仿宋" w:hAnsi="仿宋" w:cs="仿宋" w:hint="eastAsia"/>
            <w:lang w:eastAsia="zh-CN"/>
          </w:rPr>
          <w:t>(一)、产业协同机制建设</w:t>
        </w:r>
        <w:r>
          <w:tab/>
        </w:r>
        <w:r>
          <w:fldChar w:fldCharType="begin"/>
        </w:r>
        <w:r>
          <w:instrText xml:space="preserve"> PAGEREF _Toc4824 \h </w:instrText>
        </w:r>
        <w:r>
          <w:fldChar w:fldCharType="separate"/>
        </w:r>
        <w:r>
          <w:t>71</w:t>
        </w:r>
        <w:r>
          <w:fldChar w:fldCharType="end"/>
        </w:r>
      </w:hyperlink>
    </w:p>
    <w:p>
      <w:pPr>
        <w:pStyle w:val="TOC2"/>
        <w:tabs>
          <w:tab w:val="right" w:leader="dot" w:pos="8306"/>
        </w:tabs>
      </w:pPr>
      <w:hyperlink w:anchor="_Toc29127" w:history="1">
        <w:r>
          <w:rPr>
            <w:rFonts w:ascii="仿宋" w:eastAsia="仿宋" w:hAnsi="仿宋" w:cs="仿宋" w:hint="eastAsia"/>
            <w:lang w:eastAsia="zh-CN"/>
          </w:rPr>
          <w:t>(二)、产业集群培育与发展</w:t>
        </w:r>
        <w:r>
          <w:tab/>
        </w:r>
        <w:r>
          <w:fldChar w:fldCharType="begin"/>
        </w:r>
        <w:r>
          <w:instrText xml:space="preserve"> PAGEREF _Toc29127 \h </w:instrText>
        </w:r>
        <w:r>
          <w:fldChar w:fldCharType="separate"/>
        </w:r>
        <w:r>
          <w:t>72</w:t>
        </w:r>
        <w:r>
          <w:fldChar w:fldCharType="end"/>
        </w:r>
      </w:hyperlink>
    </w:p>
    <w:p>
      <w:pPr>
        <w:pStyle w:val="TOC1"/>
        <w:tabs>
          <w:tab w:val="right" w:leader="dot" w:pos="8306"/>
        </w:tabs>
      </w:pPr>
      <w:hyperlink w:anchor="_Toc22709" w:history="1">
        <w:r>
          <w:rPr>
            <w:rFonts w:ascii="仿宋" w:eastAsia="仿宋" w:hAnsi="仿宋" w:cs="仿宋" w:hint="eastAsia"/>
            <w:lang w:eastAsia="zh-CN"/>
          </w:rPr>
          <w:t>十六、项目施工方案</w:t>
        </w:r>
        <w:r>
          <w:tab/>
        </w:r>
        <w:r>
          <w:fldChar w:fldCharType="begin"/>
        </w:r>
        <w:r>
          <w:instrText xml:space="preserve"> PAGEREF _Toc22709 \h </w:instrText>
        </w:r>
        <w:r>
          <w:fldChar w:fldCharType="separate"/>
        </w:r>
        <w:r>
          <w:t>73</w:t>
        </w:r>
        <w:r>
          <w:fldChar w:fldCharType="end"/>
        </w:r>
      </w:hyperlink>
    </w:p>
    <w:p>
      <w:pPr>
        <w:pStyle w:val="TOC2"/>
        <w:tabs>
          <w:tab w:val="right" w:leader="dot" w:pos="8306"/>
        </w:tabs>
      </w:pPr>
      <w:hyperlink w:anchor="_Toc2861" w:history="1">
        <w:r>
          <w:rPr>
            <w:rFonts w:ascii="仿宋" w:eastAsia="仿宋" w:hAnsi="仿宋" w:cs="仿宋" w:hint="eastAsia"/>
            <w:lang w:eastAsia="zh-CN"/>
          </w:rPr>
          <w:t>(一)、施工组织设计</w:t>
        </w:r>
        <w:r>
          <w:tab/>
        </w:r>
        <w:r>
          <w:fldChar w:fldCharType="begin"/>
        </w:r>
        <w:r>
          <w:instrText xml:space="preserve"> PAGEREF _Toc2861 \h </w:instrText>
        </w:r>
        <w:r>
          <w:fldChar w:fldCharType="separate"/>
        </w:r>
        <w:r>
          <w:t>73</w:t>
        </w:r>
        <w:r>
          <w:fldChar w:fldCharType="end"/>
        </w:r>
      </w:hyperlink>
    </w:p>
    <w:p>
      <w:pPr>
        <w:pStyle w:val="TOC2"/>
        <w:tabs>
          <w:tab w:val="right" w:leader="dot" w:pos="8306"/>
        </w:tabs>
      </w:pPr>
      <w:hyperlink w:anchor="_Toc9902" w:history="1">
        <w:r>
          <w:rPr>
            <w:rFonts w:ascii="仿宋" w:eastAsia="仿宋" w:hAnsi="仿宋" w:cs="仿宋" w:hint="eastAsia"/>
            <w:lang w:eastAsia="zh-CN"/>
          </w:rPr>
          <w:t>(二)、施工工艺与技术路线</w:t>
        </w:r>
        <w:r>
          <w:tab/>
        </w:r>
        <w:r>
          <w:fldChar w:fldCharType="begin"/>
        </w:r>
        <w:r>
          <w:instrText xml:space="preserve"> PAGEREF _Toc9902 \h </w:instrText>
        </w:r>
        <w:r>
          <w:fldChar w:fldCharType="separate"/>
        </w:r>
        <w:r>
          <w:t>75</w:t>
        </w:r>
        <w:r>
          <w:fldChar w:fldCharType="end"/>
        </w:r>
      </w:hyperlink>
    </w:p>
    <w:p>
      <w:pPr>
        <w:pStyle w:val="TOC2"/>
        <w:tabs>
          <w:tab w:val="right" w:leader="dot" w:pos="8306"/>
        </w:tabs>
      </w:pPr>
      <w:hyperlink w:anchor="_Toc16736" w:history="1">
        <w:r>
          <w:rPr>
            <w:rFonts w:ascii="仿宋" w:eastAsia="仿宋" w:hAnsi="仿宋" w:cs="仿宋" w:hint="eastAsia"/>
            <w:lang w:eastAsia="zh-CN"/>
          </w:rPr>
          <w:t>(三)、关键节点施工计划</w:t>
        </w:r>
        <w:r>
          <w:tab/>
        </w:r>
        <w:r>
          <w:fldChar w:fldCharType="begin"/>
        </w:r>
        <w:r>
          <w:instrText xml:space="preserve"> PAGEREF _Toc16736 \h </w:instrText>
        </w:r>
        <w:r>
          <w:fldChar w:fldCharType="separate"/>
        </w:r>
        <w:r>
          <w:t>76</w:t>
        </w:r>
        <w:r>
          <w:fldChar w:fldCharType="end"/>
        </w:r>
      </w:hyperlink>
    </w:p>
    <w:p>
      <w:pPr>
        <w:pStyle w:val="TOC2"/>
        <w:tabs>
          <w:tab w:val="right" w:leader="dot" w:pos="8306"/>
        </w:tabs>
      </w:pPr>
      <w:hyperlink w:anchor="_Toc22489" w:history="1">
        <w:r>
          <w:rPr>
            <w:rFonts w:ascii="仿宋" w:eastAsia="仿宋" w:hAnsi="仿宋" w:cs="仿宋" w:hint="eastAsia"/>
            <w:lang w:eastAsia="zh-CN"/>
          </w:rPr>
          <w:t>(四)、施工现场管理</w:t>
        </w:r>
        <w:r>
          <w:tab/>
        </w:r>
        <w:r>
          <w:fldChar w:fldCharType="begin"/>
        </w:r>
        <w:r>
          <w:instrText xml:space="preserve"> PAGEREF _Toc22489 \h </w:instrText>
        </w:r>
        <w:r>
          <w:fldChar w:fldCharType="separate"/>
        </w:r>
        <w:r>
          <w:t>77</w:t>
        </w:r>
        <w:r>
          <w:fldChar w:fldCharType="end"/>
        </w:r>
      </w:hyperlink>
    </w:p>
    <w:p>
      <w:pPr>
        <w:pStyle w:val="TOC1"/>
        <w:tabs>
          <w:tab w:val="right" w:leader="dot" w:pos="8306"/>
        </w:tabs>
      </w:pPr>
      <w:hyperlink w:anchor="_Toc5681" w:history="1">
        <w:r>
          <w:rPr>
            <w:rFonts w:ascii="仿宋" w:eastAsia="仿宋" w:hAnsi="仿宋" w:cs="仿宋" w:hint="eastAsia"/>
            <w:lang w:eastAsia="zh-CN"/>
          </w:rPr>
          <w:t>十七、知识产权管理与保护</w:t>
        </w:r>
        <w:r>
          <w:tab/>
        </w:r>
        <w:r>
          <w:fldChar w:fldCharType="begin"/>
        </w:r>
        <w:r>
          <w:instrText xml:space="preserve"> PAGEREF _Toc5681 \h </w:instrText>
        </w:r>
        <w:r>
          <w:fldChar w:fldCharType="separate"/>
        </w:r>
        <w:r>
          <w:t>79</w:t>
        </w:r>
        <w:r>
          <w:fldChar w:fldCharType="end"/>
        </w:r>
      </w:hyperlink>
    </w:p>
    <w:p>
      <w:pPr>
        <w:pStyle w:val="TOC2"/>
        <w:tabs>
          <w:tab w:val="right" w:leader="dot" w:pos="8306"/>
        </w:tabs>
      </w:pPr>
      <w:hyperlink w:anchor="_Toc30093" w:history="1">
        <w:r>
          <w:rPr>
            <w:rFonts w:ascii="仿宋" w:eastAsia="仿宋" w:hAnsi="仿宋" w:cs="仿宋" w:hint="eastAsia"/>
            <w:lang w:eastAsia="zh-CN"/>
          </w:rPr>
          <w:t>(一)、知识产权管理体系建设</w:t>
        </w:r>
        <w:r>
          <w:tab/>
        </w:r>
        <w:r>
          <w:fldChar w:fldCharType="begin"/>
        </w:r>
        <w:r>
          <w:instrText xml:space="preserve"> PAGEREF _Toc30093 \h </w:instrText>
        </w:r>
        <w:r>
          <w:fldChar w:fldCharType="separate"/>
        </w:r>
        <w:r>
          <w:t>79</w:t>
        </w:r>
        <w:r>
          <w:fldChar w:fldCharType="end"/>
        </w:r>
      </w:hyperlink>
    </w:p>
    <w:p>
      <w:pPr>
        <w:pStyle w:val="TOC2"/>
        <w:tabs>
          <w:tab w:val="right" w:leader="dot" w:pos="8306"/>
        </w:tabs>
      </w:pPr>
      <w:hyperlink w:anchor="_Toc26943" w:history="1">
        <w:r>
          <w:rPr>
            <w:rFonts w:ascii="仿宋" w:eastAsia="仿宋" w:hAnsi="仿宋" w:cs="仿宋" w:hint="eastAsia"/>
            <w:lang w:eastAsia="zh-CN"/>
          </w:rPr>
          <w:t>(二)、知识产权保护措施</w:t>
        </w:r>
        <w:r>
          <w:tab/>
        </w:r>
        <w:r>
          <w:fldChar w:fldCharType="begin"/>
        </w:r>
        <w:r>
          <w:instrText xml:space="preserve"> PAGEREF _Toc26943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3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38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直接收益：假设纳米漆项目的产品或服务年销售收入为XX万元。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21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若纳米漆项目成功推广新型环保产品，比如采用可回收材料的包装，可能会激发消费者对可持续产品的需求。这种需求的增长可能迫使整个行业转向更环保的产品设计和生产方法。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19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48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纳米漆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纳米漆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纳米漆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228"/>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9748"/>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5827"/>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https://d.book118.com/235222242003011122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16E11"/>
    <w:rsid w:val="7B516E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222242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2024-02-20T16:18:00Z</dcterms:created>
  <dcterms:modified xsi:type="dcterms:W3CDTF">2024-02-20T16:19:06Z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A5BC95E5608847CAA103F4CEB37FA751_11</vt:lpwstr>
  </property>
  <property fmtid="{D5CDD505-2E9C-101B-9397-08002B2CF9AE}" pid="3" name="KSOProductBuildVer">
    <vt:lpwstr>2052-12.1.0.16250</vt:lpwstr>
  </property>
</Properties>
</file>