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9" w:history="1">
        <w:r>
          <w:rPr>
            <w:rFonts w:ascii="仿宋" w:eastAsia="仿宋" w:hAnsi="仿宋" w:cs="仿宋" w:hint="eastAsia"/>
            <w:lang w:eastAsia="zh-CN"/>
          </w:rPr>
          <w:t>序言</w:t>
        </w:r>
        <w:r>
          <w:tab/>
        </w:r>
        <w:r>
          <w:fldChar w:fldCharType="begin"/>
        </w:r>
        <w:r>
          <w:instrText xml:space="preserve"> PAGEREF _Toc16819 \h </w:instrText>
        </w:r>
        <w:r>
          <w:fldChar w:fldCharType="separate"/>
        </w:r>
        <w:r>
          <w:t>3</w:t>
        </w:r>
        <w:r>
          <w:fldChar w:fldCharType="end"/>
        </w:r>
      </w:hyperlink>
    </w:p>
    <w:p>
      <w:pPr>
        <w:pStyle w:val="TOC1"/>
        <w:tabs>
          <w:tab w:val="right" w:leader="dot" w:pos="8306"/>
        </w:tabs>
      </w:pPr>
      <w:hyperlink w:anchor="_Toc16082" w:history="1">
        <w:r>
          <w:rPr>
            <w:rFonts w:ascii="仿宋" w:eastAsia="仿宋" w:hAnsi="仿宋" w:cs="仿宋" w:hint="eastAsia"/>
            <w:lang w:eastAsia="zh-CN"/>
          </w:rPr>
          <w:t>一、乙苯项目建设背景及必要性分析</w:t>
        </w:r>
        <w:r>
          <w:tab/>
        </w:r>
        <w:r>
          <w:fldChar w:fldCharType="begin"/>
        </w:r>
        <w:r>
          <w:instrText xml:space="preserve"> PAGEREF _Toc16082 \h </w:instrText>
        </w:r>
        <w:r>
          <w:fldChar w:fldCharType="separate"/>
        </w:r>
        <w:r>
          <w:t>3</w:t>
        </w:r>
        <w:r>
          <w:fldChar w:fldCharType="end"/>
        </w:r>
      </w:hyperlink>
    </w:p>
    <w:p>
      <w:pPr>
        <w:pStyle w:val="TOC2"/>
        <w:tabs>
          <w:tab w:val="right" w:leader="dot" w:pos="8306"/>
        </w:tabs>
      </w:pPr>
      <w:hyperlink w:anchor="_Toc934" w:history="1">
        <w:r>
          <w:rPr>
            <w:rFonts w:ascii="仿宋" w:eastAsia="仿宋" w:hAnsi="仿宋" w:cs="仿宋" w:hint="eastAsia"/>
            <w:lang w:eastAsia="zh-CN"/>
          </w:rPr>
          <w:t>(一)、乙苯项目背景分析</w:t>
        </w:r>
        <w:r>
          <w:tab/>
        </w:r>
        <w:r>
          <w:fldChar w:fldCharType="begin"/>
        </w:r>
        <w:r>
          <w:instrText xml:space="preserve"> PAGEREF _Toc934 \h </w:instrText>
        </w:r>
        <w:r>
          <w:fldChar w:fldCharType="separate"/>
        </w:r>
        <w:r>
          <w:t>3</w:t>
        </w:r>
        <w:r>
          <w:fldChar w:fldCharType="end"/>
        </w:r>
      </w:hyperlink>
    </w:p>
    <w:p>
      <w:pPr>
        <w:pStyle w:val="TOC2"/>
        <w:tabs>
          <w:tab w:val="right" w:leader="dot" w:pos="8306"/>
        </w:tabs>
      </w:pPr>
      <w:hyperlink w:anchor="_Toc30599" w:history="1">
        <w:r>
          <w:rPr>
            <w:rFonts w:ascii="仿宋" w:eastAsia="仿宋" w:hAnsi="仿宋" w:cs="仿宋" w:hint="eastAsia"/>
            <w:lang w:eastAsia="zh-CN"/>
          </w:rPr>
          <w:t>(二)、乙苯项目建设必要性分析</w:t>
        </w:r>
        <w:r>
          <w:tab/>
        </w:r>
        <w:r>
          <w:fldChar w:fldCharType="begin"/>
        </w:r>
        <w:r>
          <w:instrText xml:space="preserve"> PAGEREF _Toc30599 \h </w:instrText>
        </w:r>
        <w:r>
          <w:fldChar w:fldCharType="separate"/>
        </w:r>
        <w:r>
          <w:t>5</w:t>
        </w:r>
        <w:r>
          <w:fldChar w:fldCharType="end"/>
        </w:r>
      </w:hyperlink>
    </w:p>
    <w:p>
      <w:pPr>
        <w:pStyle w:val="TOC1"/>
        <w:tabs>
          <w:tab w:val="right" w:leader="dot" w:pos="8306"/>
        </w:tabs>
      </w:pPr>
      <w:hyperlink w:anchor="_Toc12284" w:history="1">
        <w:r>
          <w:rPr>
            <w:rFonts w:ascii="仿宋" w:eastAsia="仿宋" w:hAnsi="仿宋" w:cs="仿宋" w:hint="eastAsia"/>
            <w:lang w:eastAsia="zh-CN"/>
          </w:rPr>
          <w:t>二、乙苯项目文档管理</w:t>
        </w:r>
        <w:r>
          <w:tab/>
        </w:r>
        <w:r>
          <w:fldChar w:fldCharType="begin"/>
        </w:r>
        <w:r>
          <w:instrText xml:space="preserve"> PAGEREF _Toc12284 \h </w:instrText>
        </w:r>
        <w:r>
          <w:fldChar w:fldCharType="separate"/>
        </w:r>
        <w:r>
          <w:t>6</w:t>
        </w:r>
        <w:r>
          <w:fldChar w:fldCharType="end"/>
        </w:r>
      </w:hyperlink>
    </w:p>
    <w:p>
      <w:pPr>
        <w:pStyle w:val="TOC2"/>
        <w:tabs>
          <w:tab w:val="right" w:leader="dot" w:pos="8306"/>
        </w:tabs>
      </w:pPr>
      <w:hyperlink w:anchor="_Toc30913" w:history="1">
        <w:r>
          <w:rPr>
            <w:rFonts w:ascii="仿宋" w:eastAsia="仿宋" w:hAnsi="仿宋" w:cs="仿宋" w:hint="eastAsia"/>
            <w:lang w:eastAsia="zh-CN"/>
          </w:rPr>
          <w:t>(一)、文档编制与审查</w:t>
        </w:r>
        <w:r>
          <w:tab/>
        </w:r>
        <w:r>
          <w:fldChar w:fldCharType="begin"/>
        </w:r>
        <w:r>
          <w:instrText xml:space="preserve"> PAGEREF _Toc30913 \h </w:instrText>
        </w:r>
        <w:r>
          <w:fldChar w:fldCharType="separate"/>
        </w:r>
        <w:r>
          <w:t>6</w:t>
        </w:r>
        <w:r>
          <w:fldChar w:fldCharType="end"/>
        </w:r>
      </w:hyperlink>
    </w:p>
    <w:p>
      <w:pPr>
        <w:pStyle w:val="TOC2"/>
        <w:tabs>
          <w:tab w:val="right" w:leader="dot" w:pos="8306"/>
        </w:tabs>
      </w:pPr>
      <w:hyperlink w:anchor="_Toc31923" w:history="1">
        <w:r>
          <w:rPr>
            <w:rFonts w:ascii="仿宋" w:eastAsia="仿宋" w:hAnsi="仿宋" w:cs="仿宋" w:hint="eastAsia"/>
            <w:lang w:eastAsia="zh-CN"/>
          </w:rPr>
          <w:t>(二)、文档发布与分发</w:t>
        </w:r>
        <w:r>
          <w:tab/>
        </w:r>
        <w:r>
          <w:fldChar w:fldCharType="begin"/>
        </w:r>
        <w:r>
          <w:instrText xml:space="preserve"> PAGEREF _Toc31923 \h </w:instrText>
        </w:r>
        <w:r>
          <w:fldChar w:fldCharType="separate"/>
        </w:r>
        <w:r>
          <w:t>7</w:t>
        </w:r>
        <w:r>
          <w:fldChar w:fldCharType="end"/>
        </w:r>
      </w:hyperlink>
    </w:p>
    <w:p>
      <w:pPr>
        <w:pStyle w:val="TOC2"/>
        <w:tabs>
          <w:tab w:val="right" w:leader="dot" w:pos="8306"/>
        </w:tabs>
      </w:pPr>
      <w:hyperlink w:anchor="_Toc30735" w:history="1">
        <w:r>
          <w:rPr>
            <w:rFonts w:ascii="仿宋" w:eastAsia="仿宋" w:hAnsi="仿宋" w:cs="仿宋" w:hint="eastAsia"/>
            <w:lang w:eastAsia="zh-CN"/>
          </w:rPr>
          <w:t>(三)、文档存档与归档</w:t>
        </w:r>
        <w:r>
          <w:tab/>
        </w:r>
        <w:r>
          <w:fldChar w:fldCharType="begin"/>
        </w:r>
        <w:r>
          <w:instrText xml:space="preserve"> PAGEREF _Toc30735 \h </w:instrText>
        </w:r>
        <w:r>
          <w:fldChar w:fldCharType="separate"/>
        </w:r>
        <w:r>
          <w:t>8</w:t>
        </w:r>
        <w:r>
          <w:fldChar w:fldCharType="end"/>
        </w:r>
      </w:hyperlink>
    </w:p>
    <w:p>
      <w:pPr>
        <w:pStyle w:val="TOC1"/>
        <w:tabs>
          <w:tab w:val="right" w:leader="dot" w:pos="8306"/>
        </w:tabs>
      </w:pPr>
      <w:hyperlink w:anchor="_Toc19096" w:history="1">
        <w:r>
          <w:rPr>
            <w:rFonts w:ascii="仿宋" w:eastAsia="仿宋" w:hAnsi="仿宋" w:cs="仿宋" w:hint="eastAsia"/>
            <w:lang w:eastAsia="zh-CN"/>
          </w:rPr>
          <w:t>三、乙苯项目选址可行性分析</w:t>
        </w:r>
        <w:r>
          <w:tab/>
        </w:r>
        <w:r>
          <w:fldChar w:fldCharType="begin"/>
        </w:r>
        <w:r>
          <w:instrText xml:space="preserve"> PAGEREF _Toc19096 \h </w:instrText>
        </w:r>
        <w:r>
          <w:fldChar w:fldCharType="separate"/>
        </w:r>
        <w:r>
          <w:t>9</w:t>
        </w:r>
        <w:r>
          <w:fldChar w:fldCharType="end"/>
        </w:r>
      </w:hyperlink>
    </w:p>
    <w:p>
      <w:pPr>
        <w:pStyle w:val="TOC2"/>
        <w:tabs>
          <w:tab w:val="right" w:leader="dot" w:pos="8306"/>
        </w:tabs>
      </w:pPr>
      <w:hyperlink w:anchor="_Toc13970" w:history="1">
        <w:r>
          <w:rPr>
            <w:rFonts w:ascii="仿宋" w:eastAsia="仿宋" w:hAnsi="仿宋" w:cs="仿宋" w:hint="eastAsia"/>
            <w:lang w:eastAsia="zh-CN"/>
          </w:rPr>
          <w:t>(一)、乙苯项目选址</w:t>
        </w:r>
        <w:r>
          <w:tab/>
        </w:r>
        <w:r>
          <w:fldChar w:fldCharType="begin"/>
        </w:r>
        <w:r>
          <w:instrText xml:space="preserve"> PAGEREF _Toc13970 \h </w:instrText>
        </w:r>
        <w:r>
          <w:fldChar w:fldCharType="separate"/>
        </w:r>
        <w:r>
          <w:t>9</w:t>
        </w:r>
        <w:r>
          <w:fldChar w:fldCharType="end"/>
        </w:r>
      </w:hyperlink>
    </w:p>
    <w:p>
      <w:pPr>
        <w:pStyle w:val="TOC2"/>
        <w:tabs>
          <w:tab w:val="right" w:leader="dot" w:pos="8306"/>
        </w:tabs>
      </w:pPr>
      <w:hyperlink w:anchor="_Toc29583" w:history="1">
        <w:r>
          <w:rPr>
            <w:rFonts w:ascii="仿宋" w:eastAsia="仿宋" w:hAnsi="仿宋" w:cs="仿宋" w:hint="eastAsia"/>
            <w:lang w:eastAsia="zh-CN"/>
          </w:rPr>
          <w:t>(二)、用地控制指标</w:t>
        </w:r>
        <w:r>
          <w:tab/>
        </w:r>
        <w:r>
          <w:fldChar w:fldCharType="begin"/>
        </w:r>
        <w:r>
          <w:instrText xml:space="preserve"> PAGEREF _Toc29583 \h </w:instrText>
        </w:r>
        <w:r>
          <w:fldChar w:fldCharType="separate"/>
        </w:r>
        <w:r>
          <w:t>9</w:t>
        </w:r>
        <w:r>
          <w:fldChar w:fldCharType="end"/>
        </w:r>
      </w:hyperlink>
    </w:p>
    <w:p>
      <w:pPr>
        <w:pStyle w:val="TOC2"/>
        <w:tabs>
          <w:tab w:val="right" w:leader="dot" w:pos="8306"/>
        </w:tabs>
      </w:pPr>
      <w:hyperlink w:anchor="_Toc30409" w:history="1">
        <w:r>
          <w:rPr>
            <w:rFonts w:ascii="仿宋" w:eastAsia="仿宋" w:hAnsi="仿宋" w:cs="仿宋" w:hint="eastAsia"/>
            <w:lang w:eastAsia="zh-CN"/>
          </w:rPr>
          <w:t>(三)、节约用地措施</w:t>
        </w:r>
        <w:r>
          <w:tab/>
        </w:r>
        <w:r>
          <w:fldChar w:fldCharType="begin"/>
        </w:r>
        <w:r>
          <w:instrText xml:space="preserve"> PAGEREF _Toc30409 \h </w:instrText>
        </w:r>
        <w:r>
          <w:fldChar w:fldCharType="separate"/>
        </w:r>
        <w:r>
          <w:t>11</w:t>
        </w:r>
        <w:r>
          <w:fldChar w:fldCharType="end"/>
        </w:r>
      </w:hyperlink>
    </w:p>
    <w:p>
      <w:pPr>
        <w:pStyle w:val="TOC2"/>
        <w:tabs>
          <w:tab w:val="right" w:leader="dot" w:pos="8306"/>
        </w:tabs>
      </w:pPr>
      <w:hyperlink w:anchor="_Toc18361" w:history="1">
        <w:r>
          <w:rPr>
            <w:rFonts w:ascii="仿宋" w:eastAsia="仿宋" w:hAnsi="仿宋" w:cs="仿宋" w:hint="eastAsia"/>
            <w:lang w:eastAsia="zh-CN"/>
          </w:rPr>
          <w:t>(四)、总图布置方案</w:t>
        </w:r>
        <w:r>
          <w:tab/>
        </w:r>
        <w:r>
          <w:fldChar w:fldCharType="begin"/>
        </w:r>
        <w:r>
          <w:instrText xml:space="preserve"> PAGEREF _Toc18361 \h </w:instrText>
        </w:r>
        <w:r>
          <w:fldChar w:fldCharType="separate"/>
        </w:r>
        <w:r>
          <w:t>12</w:t>
        </w:r>
        <w:r>
          <w:fldChar w:fldCharType="end"/>
        </w:r>
      </w:hyperlink>
    </w:p>
    <w:p>
      <w:pPr>
        <w:pStyle w:val="TOC2"/>
        <w:tabs>
          <w:tab w:val="right" w:leader="dot" w:pos="8306"/>
        </w:tabs>
      </w:pPr>
      <w:hyperlink w:anchor="_Toc27005" w:history="1">
        <w:r>
          <w:rPr>
            <w:rFonts w:ascii="仿宋" w:eastAsia="仿宋" w:hAnsi="仿宋" w:cs="仿宋" w:hint="eastAsia"/>
            <w:lang w:eastAsia="zh-CN"/>
          </w:rPr>
          <w:t>(五)、选址综合评价</w:t>
        </w:r>
        <w:r>
          <w:tab/>
        </w:r>
        <w:r>
          <w:fldChar w:fldCharType="begin"/>
        </w:r>
        <w:r>
          <w:instrText xml:space="preserve"> PAGEREF _Toc27005 \h </w:instrText>
        </w:r>
        <w:r>
          <w:fldChar w:fldCharType="separate"/>
        </w:r>
        <w:r>
          <w:t>13</w:t>
        </w:r>
        <w:r>
          <w:fldChar w:fldCharType="end"/>
        </w:r>
      </w:hyperlink>
    </w:p>
    <w:p>
      <w:pPr>
        <w:pStyle w:val="TOC1"/>
        <w:tabs>
          <w:tab w:val="right" w:leader="dot" w:pos="8306"/>
        </w:tabs>
      </w:pPr>
      <w:hyperlink w:anchor="_Toc6435" w:history="1">
        <w:r>
          <w:rPr>
            <w:rFonts w:ascii="仿宋" w:eastAsia="仿宋" w:hAnsi="仿宋" w:cs="仿宋" w:hint="eastAsia"/>
            <w:lang w:eastAsia="zh-CN"/>
          </w:rPr>
          <w:t>四、乙苯项目土建工程</w:t>
        </w:r>
        <w:r>
          <w:tab/>
        </w:r>
        <w:r>
          <w:fldChar w:fldCharType="begin"/>
        </w:r>
        <w:r>
          <w:instrText xml:space="preserve"> PAGEREF _Toc6435 \h </w:instrText>
        </w:r>
        <w:r>
          <w:fldChar w:fldCharType="separate"/>
        </w:r>
        <w:r>
          <w:t>14</w:t>
        </w:r>
        <w:r>
          <w:fldChar w:fldCharType="end"/>
        </w:r>
      </w:hyperlink>
    </w:p>
    <w:p>
      <w:pPr>
        <w:pStyle w:val="TOC2"/>
        <w:tabs>
          <w:tab w:val="right" w:leader="dot" w:pos="8306"/>
        </w:tabs>
      </w:pPr>
      <w:hyperlink w:anchor="_Toc4941" w:history="1">
        <w:r>
          <w:rPr>
            <w:rFonts w:ascii="仿宋" w:eastAsia="仿宋" w:hAnsi="仿宋" w:cs="仿宋" w:hint="eastAsia"/>
            <w:lang w:eastAsia="zh-CN"/>
          </w:rPr>
          <w:t>(一)、建筑工程设计原则</w:t>
        </w:r>
        <w:r>
          <w:tab/>
        </w:r>
        <w:r>
          <w:fldChar w:fldCharType="begin"/>
        </w:r>
        <w:r>
          <w:instrText xml:space="preserve"> PAGEREF _Toc4941 \h </w:instrText>
        </w:r>
        <w:r>
          <w:fldChar w:fldCharType="separate"/>
        </w:r>
        <w:r>
          <w:t>14</w:t>
        </w:r>
        <w:r>
          <w:fldChar w:fldCharType="end"/>
        </w:r>
      </w:hyperlink>
    </w:p>
    <w:p>
      <w:pPr>
        <w:pStyle w:val="TOC2"/>
        <w:tabs>
          <w:tab w:val="right" w:leader="dot" w:pos="8306"/>
        </w:tabs>
      </w:pPr>
      <w:hyperlink w:anchor="_Toc29099" w:history="1">
        <w:r>
          <w:rPr>
            <w:rFonts w:ascii="仿宋" w:eastAsia="仿宋" w:hAnsi="仿宋" w:cs="仿宋" w:hint="eastAsia"/>
            <w:lang w:eastAsia="zh-CN"/>
          </w:rPr>
          <w:t>(二)、土建工程设计年限及安全等级</w:t>
        </w:r>
        <w:r>
          <w:tab/>
        </w:r>
        <w:r>
          <w:fldChar w:fldCharType="begin"/>
        </w:r>
        <w:r>
          <w:instrText xml:space="preserve"> PAGEREF _Toc29099 \h </w:instrText>
        </w:r>
        <w:r>
          <w:fldChar w:fldCharType="separate"/>
        </w:r>
        <w:r>
          <w:t>16</w:t>
        </w:r>
        <w:r>
          <w:fldChar w:fldCharType="end"/>
        </w:r>
      </w:hyperlink>
    </w:p>
    <w:p>
      <w:pPr>
        <w:pStyle w:val="TOC2"/>
        <w:tabs>
          <w:tab w:val="right" w:leader="dot" w:pos="8306"/>
        </w:tabs>
      </w:pPr>
      <w:hyperlink w:anchor="_Toc30577" w:history="1">
        <w:r>
          <w:rPr>
            <w:rFonts w:ascii="仿宋" w:eastAsia="仿宋" w:hAnsi="仿宋" w:cs="仿宋" w:hint="eastAsia"/>
            <w:lang w:eastAsia="zh-CN"/>
          </w:rPr>
          <w:t>(三)、建筑工程设计总体要求</w:t>
        </w:r>
        <w:r>
          <w:tab/>
        </w:r>
        <w:r>
          <w:fldChar w:fldCharType="begin"/>
        </w:r>
        <w:r>
          <w:instrText xml:space="preserve"> PAGEREF _Toc30577 \h </w:instrText>
        </w:r>
        <w:r>
          <w:fldChar w:fldCharType="separate"/>
        </w:r>
        <w:r>
          <w:t>17</w:t>
        </w:r>
        <w:r>
          <w:fldChar w:fldCharType="end"/>
        </w:r>
      </w:hyperlink>
    </w:p>
    <w:p>
      <w:pPr>
        <w:pStyle w:val="TOC2"/>
        <w:tabs>
          <w:tab w:val="right" w:leader="dot" w:pos="8306"/>
        </w:tabs>
      </w:pPr>
      <w:hyperlink w:anchor="_Toc11570" w:history="1">
        <w:r>
          <w:rPr>
            <w:rFonts w:ascii="仿宋" w:eastAsia="仿宋" w:hAnsi="仿宋" w:cs="仿宋" w:hint="eastAsia"/>
            <w:lang w:eastAsia="zh-CN"/>
          </w:rPr>
          <w:t>(四)、土建工程建设指标</w:t>
        </w:r>
        <w:r>
          <w:tab/>
        </w:r>
        <w:r>
          <w:fldChar w:fldCharType="begin"/>
        </w:r>
        <w:r>
          <w:instrText xml:space="preserve"> PAGEREF _Toc11570 \h </w:instrText>
        </w:r>
        <w:r>
          <w:fldChar w:fldCharType="separate"/>
        </w:r>
        <w:r>
          <w:t>17</w:t>
        </w:r>
        <w:r>
          <w:fldChar w:fldCharType="end"/>
        </w:r>
      </w:hyperlink>
    </w:p>
    <w:p>
      <w:pPr>
        <w:pStyle w:val="TOC1"/>
        <w:tabs>
          <w:tab w:val="right" w:leader="dot" w:pos="8306"/>
        </w:tabs>
      </w:pPr>
      <w:hyperlink w:anchor="_Toc31139" w:history="1">
        <w:r>
          <w:rPr>
            <w:rFonts w:ascii="仿宋" w:eastAsia="仿宋" w:hAnsi="仿宋" w:cs="仿宋" w:hint="eastAsia"/>
            <w:lang w:eastAsia="zh-CN"/>
          </w:rPr>
          <w:t>五、乙苯项目危机管理</w:t>
        </w:r>
        <w:r>
          <w:tab/>
        </w:r>
        <w:r>
          <w:fldChar w:fldCharType="begin"/>
        </w:r>
        <w:r>
          <w:instrText xml:space="preserve"> PAGEREF _Toc31139 \h </w:instrText>
        </w:r>
        <w:r>
          <w:fldChar w:fldCharType="separate"/>
        </w:r>
        <w:r>
          <w:t>18</w:t>
        </w:r>
        <w:r>
          <w:fldChar w:fldCharType="end"/>
        </w:r>
      </w:hyperlink>
    </w:p>
    <w:p>
      <w:pPr>
        <w:pStyle w:val="TOC2"/>
        <w:tabs>
          <w:tab w:val="right" w:leader="dot" w:pos="8306"/>
        </w:tabs>
      </w:pPr>
      <w:hyperlink w:anchor="_Toc16995" w:history="1">
        <w:r>
          <w:rPr>
            <w:rFonts w:ascii="仿宋" w:eastAsia="仿宋" w:hAnsi="仿宋" w:cs="仿宋" w:hint="eastAsia"/>
            <w:lang w:eastAsia="zh-CN"/>
          </w:rPr>
          <w:t>(一)、危机预警与识别</w:t>
        </w:r>
        <w:r>
          <w:tab/>
        </w:r>
        <w:r>
          <w:fldChar w:fldCharType="begin"/>
        </w:r>
        <w:r>
          <w:instrText xml:space="preserve"> PAGEREF _Toc16995 \h </w:instrText>
        </w:r>
        <w:r>
          <w:fldChar w:fldCharType="separate"/>
        </w:r>
        <w:r>
          <w:t>18</w:t>
        </w:r>
        <w:r>
          <w:fldChar w:fldCharType="end"/>
        </w:r>
      </w:hyperlink>
    </w:p>
    <w:p>
      <w:pPr>
        <w:pStyle w:val="TOC2"/>
        <w:tabs>
          <w:tab w:val="right" w:leader="dot" w:pos="8306"/>
        </w:tabs>
      </w:pPr>
      <w:hyperlink w:anchor="_Toc14424" w:history="1">
        <w:r>
          <w:rPr>
            <w:rFonts w:ascii="仿宋" w:eastAsia="仿宋" w:hAnsi="仿宋" w:cs="仿宋" w:hint="eastAsia"/>
            <w:lang w:eastAsia="zh-CN"/>
          </w:rPr>
          <w:t>(二)、危机应对与恢复</w:t>
        </w:r>
        <w:r>
          <w:tab/>
        </w:r>
        <w:r>
          <w:fldChar w:fldCharType="begin"/>
        </w:r>
        <w:r>
          <w:instrText xml:space="preserve"> PAGEREF _Toc14424 \h </w:instrText>
        </w:r>
        <w:r>
          <w:fldChar w:fldCharType="separate"/>
        </w:r>
        <w:r>
          <w:t>19</w:t>
        </w:r>
        <w:r>
          <w:fldChar w:fldCharType="end"/>
        </w:r>
      </w:hyperlink>
    </w:p>
    <w:p>
      <w:pPr>
        <w:pStyle w:val="TOC1"/>
        <w:tabs>
          <w:tab w:val="right" w:leader="dot" w:pos="8306"/>
        </w:tabs>
      </w:pPr>
      <w:hyperlink w:anchor="_Toc5772" w:history="1">
        <w:r>
          <w:rPr>
            <w:rFonts w:ascii="仿宋" w:eastAsia="仿宋" w:hAnsi="仿宋" w:cs="仿宋" w:hint="eastAsia"/>
            <w:lang w:eastAsia="zh-CN"/>
          </w:rPr>
          <w:t>六、乙苯项目绩效评估</w:t>
        </w:r>
        <w:r>
          <w:tab/>
        </w:r>
        <w:r>
          <w:fldChar w:fldCharType="begin"/>
        </w:r>
        <w:r>
          <w:instrText xml:space="preserve"> PAGEREF _Toc5772 \h </w:instrText>
        </w:r>
        <w:r>
          <w:fldChar w:fldCharType="separate"/>
        </w:r>
        <w:r>
          <w:t>20</w:t>
        </w:r>
        <w:r>
          <w:fldChar w:fldCharType="end"/>
        </w:r>
      </w:hyperlink>
    </w:p>
    <w:p>
      <w:pPr>
        <w:pStyle w:val="TOC2"/>
        <w:tabs>
          <w:tab w:val="right" w:leader="dot" w:pos="8306"/>
        </w:tabs>
      </w:pPr>
      <w:hyperlink w:anchor="_Toc27049" w:history="1">
        <w:r>
          <w:rPr>
            <w:rFonts w:ascii="仿宋" w:eastAsia="仿宋" w:hAnsi="仿宋" w:cs="仿宋" w:hint="eastAsia"/>
            <w:lang w:eastAsia="zh-CN"/>
          </w:rPr>
          <w:t>(一)、绩效评估指标</w:t>
        </w:r>
        <w:r>
          <w:tab/>
        </w:r>
        <w:r>
          <w:fldChar w:fldCharType="begin"/>
        </w:r>
        <w:r>
          <w:instrText xml:space="preserve"> PAGEREF _Toc27049 \h </w:instrText>
        </w:r>
        <w:r>
          <w:fldChar w:fldCharType="separate"/>
        </w:r>
        <w:r>
          <w:t>20</w:t>
        </w:r>
        <w:r>
          <w:fldChar w:fldCharType="end"/>
        </w:r>
      </w:hyperlink>
    </w:p>
    <w:p>
      <w:pPr>
        <w:pStyle w:val="TOC2"/>
        <w:tabs>
          <w:tab w:val="right" w:leader="dot" w:pos="8306"/>
        </w:tabs>
      </w:pPr>
      <w:hyperlink w:anchor="_Toc23898" w:history="1">
        <w:r>
          <w:rPr>
            <w:rFonts w:ascii="仿宋" w:eastAsia="仿宋" w:hAnsi="仿宋" w:cs="仿宋" w:hint="eastAsia"/>
            <w:lang w:eastAsia="zh-CN"/>
          </w:rPr>
          <w:t>(二)、绩效评估方法</w:t>
        </w:r>
        <w:r>
          <w:tab/>
        </w:r>
        <w:r>
          <w:fldChar w:fldCharType="begin"/>
        </w:r>
        <w:r>
          <w:instrText xml:space="preserve"> PAGEREF _Toc23898 \h </w:instrText>
        </w:r>
        <w:r>
          <w:fldChar w:fldCharType="separate"/>
        </w:r>
        <w:r>
          <w:t>21</w:t>
        </w:r>
        <w:r>
          <w:fldChar w:fldCharType="end"/>
        </w:r>
      </w:hyperlink>
    </w:p>
    <w:p>
      <w:pPr>
        <w:pStyle w:val="TOC2"/>
        <w:tabs>
          <w:tab w:val="right" w:leader="dot" w:pos="8306"/>
        </w:tabs>
      </w:pPr>
      <w:hyperlink w:anchor="_Toc22684" w:history="1">
        <w:r>
          <w:rPr>
            <w:rFonts w:ascii="仿宋" w:eastAsia="仿宋" w:hAnsi="仿宋" w:cs="仿宋" w:hint="eastAsia"/>
            <w:lang w:eastAsia="zh-CN"/>
          </w:rPr>
          <w:t>(三)、绩效评估周期</w:t>
        </w:r>
        <w:r>
          <w:tab/>
        </w:r>
        <w:r>
          <w:fldChar w:fldCharType="begin"/>
        </w:r>
        <w:r>
          <w:instrText xml:space="preserve"> PAGEREF _Toc22684 \h </w:instrText>
        </w:r>
        <w:r>
          <w:fldChar w:fldCharType="separate"/>
        </w:r>
        <w:r>
          <w:t>22</w:t>
        </w:r>
        <w:r>
          <w:fldChar w:fldCharType="end"/>
        </w:r>
      </w:hyperlink>
    </w:p>
    <w:p>
      <w:pPr>
        <w:pStyle w:val="TOC1"/>
        <w:tabs>
          <w:tab w:val="right" w:leader="dot" w:pos="8306"/>
        </w:tabs>
      </w:pPr>
      <w:hyperlink w:anchor="_Toc19332" w:history="1">
        <w:r>
          <w:rPr>
            <w:rFonts w:ascii="仿宋" w:eastAsia="仿宋" w:hAnsi="仿宋" w:cs="仿宋" w:hint="eastAsia"/>
            <w:lang w:eastAsia="zh-CN"/>
          </w:rPr>
          <w:t>七、乙苯项目创新与研发</w:t>
        </w:r>
        <w:r>
          <w:tab/>
        </w:r>
        <w:r>
          <w:fldChar w:fldCharType="begin"/>
        </w:r>
        <w:r>
          <w:instrText xml:space="preserve"> PAGEREF _Toc19332 \h </w:instrText>
        </w:r>
        <w:r>
          <w:fldChar w:fldCharType="separate"/>
        </w:r>
        <w:r>
          <w:t>23</w:t>
        </w:r>
        <w:r>
          <w:fldChar w:fldCharType="end"/>
        </w:r>
      </w:hyperlink>
    </w:p>
    <w:p>
      <w:pPr>
        <w:pStyle w:val="TOC2"/>
        <w:tabs>
          <w:tab w:val="right" w:leader="dot" w:pos="8306"/>
        </w:tabs>
      </w:pPr>
      <w:hyperlink w:anchor="_Toc19892" w:history="1">
        <w:r>
          <w:rPr>
            <w:rFonts w:ascii="仿宋" w:eastAsia="仿宋" w:hAnsi="仿宋" w:cs="仿宋" w:hint="eastAsia"/>
            <w:lang w:eastAsia="zh-CN"/>
          </w:rPr>
          <w:t>(一)、创新策略与方向</w:t>
        </w:r>
        <w:r>
          <w:tab/>
        </w:r>
        <w:r>
          <w:fldChar w:fldCharType="begin"/>
        </w:r>
        <w:r>
          <w:instrText xml:space="preserve"> PAGEREF _Toc19892 \h </w:instrText>
        </w:r>
        <w:r>
          <w:fldChar w:fldCharType="separate"/>
        </w:r>
        <w:r>
          <w:t>23</w:t>
        </w:r>
        <w:r>
          <w:fldChar w:fldCharType="end"/>
        </w:r>
      </w:hyperlink>
    </w:p>
    <w:p>
      <w:pPr>
        <w:pStyle w:val="TOC2"/>
        <w:tabs>
          <w:tab w:val="right" w:leader="dot" w:pos="8306"/>
        </w:tabs>
      </w:pPr>
      <w:hyperlink w:anchor="_Toc23452" w:history="1">
        <w:r>
          <w:rPr>
            <w:rFonts w:ascii="仿宋" w:eastAsia="仿宋" w:hAnsi="仿宋" w:cs="仿宋" w:hint="eastAsia"/>
            <w:lang w:eastAsia="zh-CN"/>
          </w:rPr>
          <w:t>(二)、研发规划与投入</w:t>
        </w:r>
        <w:r>
          <w:tab/>
        </w:r>
        <w:r>
          <w:fldChar w:fldCharType="begin"/>
        </w:r>
        <w:r>
          <w:instrText xml:space="preserve"> PAGEREF _Toc23452 \h </w:instrText>
        </w:r>
        <w:r>
          <w:fldChar w:fldCharType="separate"/>
        </w:r>
        <w:r>
          <w:t>24</w:t>
        </w:r>
        <w:r>
          <w:fldChar w:fldCharType="end"/>
        </w:r>
      </w:hyperlink>
    </w:p>
    <w:p>
      <w:pPr>
        <w:pStyle w:val="TOC1"/>
        <w:tabs>
          <w:tab w:val="right" w:leader="dot" w:pos="8306"/>
        </w:tabs>
      </w:pPr>
      <w:hyperlink w:anchor="_Toc17642" w:history="1">
        <w:r>
          <w:rPr>
            <w:rFonts w:ascii="仿宋" w:eastAsia="仿宋" w:hAnsi="仿宋" w:cs="仿宋" w:hint="eastAsia"/>
            <w:lang w:eastAsia="zh-CN"/>
          </w:rPr>
          <w:t>八、乙苯项目社会影响</w:t>
        </w:r>
        <w:r>
          <w:tab/>
        </w:r>
        <w:r>
          <w:fldChar w:fldCharType="begin"/>
        </w:r>
        <w:r>
          <w:instrText xml:space="preserve"> PAGEREF _Toc17642 \h </w:instrText>
        </w:r>
        <w:r>
          <w:fldChar w:fldCharType="separate"/>
        </w:r>
        <w:r>
          <w:t>26</w:t>
        </w:r>
        <w:r>
          <w:fldChar w:fldCharType="end"/>
        </w:r>
      </w:hyperlink>
    </w:p>
    <w:p>
      <w:pPr>
        <w:pStyle w:val="TOC2"/>
        <w:tabs>
          <w:tab w:val="right" w:leader="dot" w:pos="8306"/>
        </w:tabs>
      </w:pPr>
      <w:hyperlink w:anchor="_Toc7843" w:history="1">
        <w:r>
          <w:rPr>
            <w:rFonts w:ascii="仿宋" w:eastAsia="仿宋" w:hAnsi="仿宋" w:cs="仿宋" w:hint="eastAsia"/>
            <w:lang w:eastAsia="zh-CN"/>
          </w:rPr>
          <w:t>(一)、社会责任与义务</w:t>
        </w:r>
        <w:r>
          <w:tab/>
        </w:r>
        <w:r>
          <w:fldChar w:fldCharType="begin"/>
        </w:r>
        <w:r>
          <w:instrText xml:space="preserve"> PAGEREF _Toc7843 \h </w:instrText>
        </w:r>
        <w:r>
          <w:fldChar w:fldCharType="separate"/>
        </w:r>
        <w:r>
          <w:t>26</w:t>
        </w:r>
        <w:r>
          <w:fldChar w:fldCharType="end"/>
        </w:r>
      </w:hyperlink>
    </w:p>
    <w:p>
      <w:pPr>
        <w:pStyle w:val="TOC2"/>
        <w:tabs>
          <w:tab w:val="right" w:leader="dot" w:pos="8306"/>
        </w:tabs>
      </w:pPr>
      <w:hyperlink w:anchor="_Toc9338" w:history="1">
        <w:r>
          <w:rPr>
            <w:rFonts w:ascii="仿宋" w:eastAsia="仿宋" w:hAnsi="仿宋" w:cs="仿宋" w:hint="eastAsia"/>
            <w:lang w:eastAsia="zh-CN"/>
          </w:rPr>
          <w:t>(二)、社会参与与沟通</w:t>
        </w:r>
        <w:r>
          <w:tab/>
        </w:r>
        <w:r>
          <w:fldChar w:fldCharType="begin"/>
        </w:r>
        <w:r>
          <w:instrText xml:space="preserve"> PAGEREF _Toc9338 \h </w:instrText>
        </w:r>
        <w:r>
          <w:fldChar w:fldCharType="separate"/>
        </w:r>
        <w:r>
          <w:t>27</w:t>
        </w:r>
        <w:r>
          <w:fldChar w:fldCharType="end"/>
        </w:r>
      </w:hyperlink>
    </w:p>
    <w:p>
      <w:pPr>
        <w:pStyle w:val="TOC1"/>
        <w:tabs>
          <w:tab w:val="right" w:leader="dot" w:pos="8306"/>
        </w:tabs>
      </w:pPr>
      <w:hyperlink w:anchor="_Toc7707" w:history="1">
        <w:r>
          <w:rPr>
            <w:rFonts w:ascii="仿宋" w:eastAsia="仿宋" w:hAnsi="仿宋" w:cs="仿宋" w:hint="eastAsia"/>
            <w:lang w:eastAsia="zh-CN"/>
          </w:rPr>
          <w:t>九、乙苯项目计划安排</w:t>
        </w:r>
        <w:r>
          <w:tab/>
        </w:r>
        <w:r>
          <w:fldChar w:fldCharType="begin"/>
        </w:r>
        <w:r>
          <w:instrText xml:space="preserve"> PAGEREF _Toc7707 \h </w:instrText>
        </w:r>
        <w:r>
          <w:fldChar w:fldCharType="separate"/>
        </w:r>
        <w:r>
          <w:t>28</w:t>
        </w:r>
        <w:r>
          <w:fldChar w:fldCharType="end"/>
        </w:r>
      </w:hyperlink>
    </w:p>
    <w:p>
      <w:pPr>
        <w:pStyle w:val="TOC2"/>
        <w:tabs>
          <w:tab w:val="right" w:leader="dot" w:pos="8306"/>
        </w:tabs>
      </w:pPr>
      <w:hyperlink w:anchor="_Toc822" w:history="1">
        <w:r>
          <w:rPr>
            <w:rFonts w:ascii="仿宋" w:eastAsia="仿宋" w:hAnsi="仿宋" w:cs="仿宋" w:hint="eastAsia"/>
            <w:lang w:eastAsia="zh-CN"/>
          </w:rPr>
          <w:t>(一)、建设周期</w:t>
        </w:r>
        <w:r>
          <w:tab/>
        </w:r>
        <w:r>
          <w:fldChar w:fldCharType="begin"/>
        </w:r>
        <w:r>
          <w:instrText xml:space="preserve"> PAGEREF _Toc822 \h </w:instrText>
        </w:r>
        <w:r>
          <w:fldChar w:fldCharType="separate"/>
        </w:r>
        <w:r>
          <w:t>28</w:t>
        </w:r>
        <w:r>
          <w:fldChar w:fldCharType="end"/>
        </w:r>
      </w:hyperlink>
    </w:p>
    <w:p>
      <w:pPr>
        <w:pStyle w:val="TOC2"/>
        <w:tabs>
          <w:tab w:val="right" w:leader="dot" w:pos="8306"/>
        </w:tabs>
      </w:pPr>
      <w:hyperlink w:anchor="_Toc17310" w:history="1">
        <w:r>
          <w:rPr>
            <w:rFonts w:ascii="仿宋" w:eastAsia="仿宋" w:hAnsi="仿宋" w:cs="仿宋" w:hint="eastAsia"/>
            <w:lang w:eastAsia="zh-CN"/>
          </w:rPr>
          <w:t>(二)、建设进度</w:t>
        </w:r>
        <w:r>
          <w:tab/>
        </w:r>
        <w:r>
          <w:fldChar w:fldCharType="begin"/>
        </w:r>
        <w:r>
          <w:instrText xml:space="preserve"> PAGEREF _Toc17310 \h </w:instrText>
        </w:r>
        <w:r>
          <w:fldChar w:fldCharType="separate"/>
        </w:r>
        <w:r>
          <w:t>28</w:t>
        </w:r>
        <w:r>
          <w:fldChar w:fldCharType="end"/>
        </w:r>
      </w:hyperlink>
    </w:p>
    <w:p>
      <w:pPr>
        <w:pStyle w:val="TOC2"/>
        <w:tabs>
          <w:tab w:val="right" w:leader="dot" w:pos="8306"/>
        </w:tabs>
      </w:pPr>
      <w:hyperlink w:anchor="_Toc16944" w:history="1">
        <w:r>
          <w:rPr>
            <w:rFonts w:ascii="仿宋" w:eastAsia="仿宋" w:hAnsi="仿宋" w:cs="仿宋" w:hint="eastAsia"/>
            <w:lang w:eastAsia="zh-CN"/>
          </w:rPr>
          <w:t>(三)、进度安排注意事项</w:t>
        </w:r>
        <w:r>
          <w:tab/>
        </w:r>
        <w:r>
          <w:fldChar w:fldCharType="begin"/>
        </w:r>
        <w:r>
          <w:instrText xml:space="preserve"> PAGEREF _Toc16944 \h </w:instrText>
        </w:r>
        <w:r>
          <w:fldChar w:fldCharType="separate"/>
        </w:r>
        <w:r>
          <w:t>29</w:t>
        </w:r>
        <w:r>
          <w:fldChar w:fldCharType="end"/>
        </w:r>
      </w:hyperlink>
    </w:p>
    <w:p>
      <w:pPr>
        <w:pStyle w:val="TOC2"/>
        <w:tabs>
          <w:tab w:val="right" w:leader="dot" w:pos="8306"/>
        </w:tabs>
      </w:pPr>
      <w:hyperlink w:anchor="_Toc6730" w:history="1">
        <w:r>
          <w:rPr>
            <w:rFonts w:ascii="仿宋" w:eastAsia="仿宋" w:hAnsi="仿宋" w:cs="仿宋" w:hint="eastAsia"/>
            <w:lang w:eastAsia="zh-CN"/>
          </w:rPr>
          <w:t>(四)、人力资源配置</w:t>
        </w:r>
        <w:r>
          <w:tab/>
        </w:r>
        <w:r>
          <w:fldChar w:fldCharType="begin"/>
        </w:r>
        <w:r>
          <w:instrText xml:space="preserve"> PAGEREF _Toc6730 \h </w:instrText>
        </w:r>
        <w:r>
          <w:fldChar w:fldCharType="separate"/>
        </w:r>
        <w:r>
          <w:t>31</w:t>
        </w:r>
        <w:r>
          <w:fldChar w:fldCharType="end"/>
        </w:r>
      </w:hyperlink>
    </w:p>
    <w:p>
      <w:pPr>
        <w:pStyle w:val="TOC1"/>
        <w:tabs>
          <w:tab w:val="right" w:leader="dot" w:pos="8306"/>
        </w:tabs>
      </w:pPr>
      <w:hyperlink w:anchor="_Toc7423" w:history="1">
        <w:r>
          <w:rPr>
            <w:rFonts w:ascii="仿宋" w:eastAsia="仿宋" w:hAnsi="仿宋" w:cs="仿宋" w:hint="eastAsia"/>
            <w:lang w:eastAsia="zh-CN"/>
          </w:rPr>
          <w:t>十、乙苯项目人力资源管理</w:t>
        </w:r>
        <w:r>
          <w:tab/>
        </w:r>
        <w:r>
          <w:fldChar w:fldCharType="begin"/>
        </w:r>
        <w:r>
          <w:instrText xml:space="preserve"> PAGEREF _Toc7423 \h </w:instrText>
        </w:r>
        <w:r>
          <w:fldChar w:fldCharType="separate"/>
        </w:r>
        <w:r>
          <w:t>32</w:t>
        </w:r>
        <w:r>
          <w:fldChar w:fldCharType="end"/>
        </w:r>
      </w:hyperlink>
    </w:p>
    <w:p>
      <w:pPr>
        <w:pStyle w:val="TOC2"/>
        <w:tabs>
          <w:tab w:val="right" w:leader="dot" w:pos="8306"/>
        </w:tabs>
      </w:pPr>
      <w:hyperlink w:anchor="_Toc8326" w:history="1">
        <w:r>
          <w:rPr>
            <w:rFonts w:ascii="仿宋" w:eastAsia="仿宋" w:hAnsi="仿宋" w:cs="仿宋" w:hint="eastAsia"/>
            <w:lang w:eastAsia="zh-CN"/>
          </w:rPr>
          <w:t>(一)、建立健全的预算管理制度</w:t>
        </w:r>
        <w:r>
          <w:tab/>
        </w:r>
        <w:r>
          <w:fldChar w:fldCharType="begin"/>
        </w:r>
        <w:r>
          <w:instrText xml:space="preserve"> PAGEREF _Toc8326 \h </w:instrText>
        </w:r>
        <w:r>
          <w:fldChar w:fldCharType="separate"/>
        </w:r>
        <w:r>
          <w:t>32</w:t>
        </w:r>
        <w:r>
          <w:fldChar w:fldCharType="end"/>
        </w:r>
      </w:hyperlink>
    </w:p>
    <w:p>
      <w:pPr>
        <w:pStyle w:val="TOC2"/>
        <w:tabs>
          <w:tab w:val="right" w:leader="dot" w:pos="8306"/>
        </w:tabs>
      </w:pPr>
      <w:hyperlink w:anchor="_Toc11503" w:history="1">
        <w:r>
          <w:rPr>
            <w:rFonts w:ascii="仿宋" w:eastAsia="仿宋" w:hAnsi="仿宋" w:cs="仿宋" w:hint="eastAsia"/>
            <w:lang w:eastAsia="zh-CN"/>
          </w:rPr>
          <w:t>(二)、加强资金流动监控</w:t>
        </w:r>
        <w:r>
          <w:tab/>
        </w:r>
        <w:r>
          <w:fldChar w:fldCharType="begin"/>
        </w:r>
        <w:r>
          <w:instrText xml:space="preserve"> PAGEREF _Toc11503 \h </w:instrText>
        </w:r>
        <w:r>
          <w:fldChar w:fldCharType="separate"/>
        </w:r>
        <w:r>
          <w:t>33</w:t>
        </w:r>
        <w:r>
          <w:fldChar w:fldCharType="end"/>
        </w:r>
      </w:hyperlink>
    </w:p>
    <w:p>
      <w:pPr>
        <w:pStyle w:val="TOC2"/>
        <w:tabs>
          <w:tab w:val="right" w:leader="dot" w:pos="8306"/>
        </w:tabs>
      </w:pPr>
      <w:hyperlink w:anchor="_Toc21735" w:history="1">
        <w:r>
          <w:rPr>
            <w:rFonts w:ascii="仿宋" w:eastAsia="仿宋" w:hAnsi="仿宋" w:cs="仿宋" w:hint="eastAsia"/>
            <w:lang w:eastAsia="zh-CN"/>
          </w:rPr>
          <w:t>(三)、制定完善的风险控制机制</w:t>
        </w:r>
        <w:r>
          <w:tab/>
        </w:r>
        <w:r>
          <w:fldChar w:fldCharType="begin"/>
        </w:r>
        <w:r>
          <w:instrText xml:space="preserve"> PAGEREF _Toc21735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8" w:history="1">
        <w:r>
          <w:rPr>
            <w:rFonts w:ascii="仿宋" w:eastAsia="仿宋" w:hAnsi="仿宋" w:cs="仿宋" w:hint="eastAsia"/>
            <w:lang w:eastAsia="zh-CN"/>
          </w:rPr>
          <w:t>(四)、优化成本管理</w:t>
        </w:r>
        <w:r>
          <w:tab/>
        </w:r>
        <w:r>
          <w:fldChar w:fldCharType="begin"/>
        </w:r>
        <w:r>
          <w:instrText xml:space="preserve"> PAGEREF _Toc32468 \h </w:instrText>
        </w:r>
        <w:r>
          <w:fldChar w:fldCharType="separate"/>
        </w:r>
        <w:r>
          <w:t>36</w:t>
        </w:r>
        <w:r>
          <w:fldChar w:fldCharType="end"/>
        </w:r>
      </w:hyperlink>
    </w:p>
    <w:p>
      <w:pPr>
        <w:pStyle w:val="TOC1"/>
        <w:tabs>
          <w:tab w:val="right" w:leader="dot" w:pos="8306"/>
        </w:tabs>
      </w:pPr>
      <w:hyperlink w:anchor="_Toc16191" w:history="1">
        <w:r>
          <w:rPr>
            <w:rFonts w:ascii="仿宋" w:eastAsia="仿宋" w:hAnsi="仿宋" w:cs="仿宋" w:hint="eastAsia"/>
            <w:lang w:eastAsia="zh-CN"/>
          </w:rPr>
          <w:t>十一、乙苯项目风险管理</w:t>
        </w:r>
        <w:r>
          <w:tab/>
        </w:r>
        <w:r>
          <w:fldChar w:fldCharType="begin"/>
        </w:r>
        <w:r>
          <w:instrText xml:space="preserve"> PAGEREF _Toc16191 \h </w:instrText>
        </w:r>
        <w:r>
          <w:fldChar w:fldCharType="separate"/>
        </w:r>
        <w:r>
          <w:t>37</w:t>
        </w:r>
        <w:r>
          <w:fldChar w:fldCharType="end"/>
        </w:r>
      </w:hyperlink>
    </w:p>
    <w:p>
      <w:pPr>
        <w:pStyle w:val="TOC2"/>
        <w:tabs>
          <w:tab w:val="right" w:leader="dot" w:pos="8306"/>
        </w:tabs>
      </w:pPr>
      <w:hyperlink w:anchor="_Toc6236" w:history="1">
        <w:r>
          <w:rPr>
            <w:rFonts w:ascii="仿宋" w:eastAsia="仿宋" w:hAnsi="仿宋" w:cs="仿宋" w:hint="eastAsia"/>
            <w:lang w:eastAsia="zh-CN"/>
          </w:rPr>
          <w:t>(一)、风险识别与评估</w:t>
        </w:r>
        <w:r>
          <w:tab/>
        </w:r>
        <w:r>
          <w:fldChar w:fldCharType="begin"/>
        </w:r>
        <w:r>
          <w:instrText xml:space="preserve"> PAGEREF _Toc6236 \h </w:instrText>
        </w:r>
        <w:r>
          <w:fldChar w:fldCharType="separate"/>
        </w:r>
        <w:r>
          <w:t>37</w:t>
        </w:r>
        <w:r>
          <w:fldChar w:fldCharType="end"/>
        </w:r>
      </w:hyperlink>
    </w:p>
    <w:p>
      <w:pPr>
        <w:pStyle w:val="TOC2"/>
        <w:tabs>
          <w:tab w:val="right" w:leader="dot" w:pos="8306"/>
        </w:tabs>
      </w:pPr>
      <w:hyperlink w:anchor="_Toc32536" w:history="1">
        <w:r>
          <w:rPr>
            <w:rFonts w:ascii="仿宋" w:eastAsia="仿宋" w:hAnsi="仿宋" w:cs="仿宋" w:hint="eastAsia"/>
            <w:lang w:eastAsia="zh-CN"/>
          </w:rPr>
          <w:t>(二)、风险应对策略</w:t>
        </w:r>
        <w:r>
          <w:tab/>
        </w:r>
        <w:r>
          <w:fldChar w:fldCharType="begin"/>
        </w:r>
        <w:r>
          <w:instrText xml:space="preserve"> PAGEREF _Toc32536 \h </w:instrText>
        </w:r>
        <w:r>
          <w:fldChar w:fldCharType="separate"/>
        </w:r>
        <w:r>
          <w:t>38</w:t>
        </w:r>
        <w:r>
          <w:fldChar w:fldCharType="end"/>
        </w:r>
      </w:hyperlink>
    </w:p>
    <w:p>
      <w:pPr>
        <w:pStyle w:val="TOC2"/>
        <w:tabs>
          <w:tab w:val="right" w:leader="dot" w:pos="8306"/>
        </w:tabs>
      </w:pPr>
      <w:hyperlink w:anchor="_Toc28951" w:history="1">
        <w:r>
          <w:rPr>
            <w:rFonts w:ascii="仿宋" w:eastAsia="仿宋" w:hAnsi="仿宋" w:cs="仿宋" w:hint="eastAsia"/>
            <w:lang w:eastAsia="zh-CN"/>
          </w:rPr>
          <w:t>(三)、风险监控与控制</w:t>
        </w:r>
        <w:r>
          <w:tab/>
        </w:r>
        <w:r>
          <w:fldChar w:fldCharType="begin"/>
        </w:r>
        <w:r>
          <w:instrText xml:space="preserve"> PAGEREF _Toc28951 \h </w:instrText>
        </w:r>
        <w:r>
          <w:fldChar w:fldCharType="separate"/>
        </w:r>
        <w:r>
          <w:t>40</w:t>
        </w:r>
        <w:r>
          <w:fldChar w:fldCharType="end"/>
        </w:r>
      </w:hyperlink>
    </w:p>
    <w:p>
      <w:pPr>
        <w:pStyle w:val="TOC1"/>
        <w:tabs>
          <w:tab w:val="right" w:leader="dot" w:pos="8306"/>
        </w:tabs>
      </w:pPr>
      <w:hyperlink w:anchor="_Toc29491" w:history="1">
        <w:r>
          <w:rPr>
            <w:rFonts w:ascii="仿宋" w:eastAsia="仿宋" w:hAnsi="仿宋" w:cs="仿宋" w:hint="eastAsia"/>
            <w:lang w:eastAsia="zh-CN"/>
          </w:rPr>
          <w:t>十二、生产安全保护</w:t>
        </w:r>
        <w:r>
          <w:tab/>
        </w:r>
        <w:r>
          <w:fldChar w:fldCharType="begin"/>
        </w:r>
        <w:r>
          <w:instrText xml:space="preserve"> PAGEREF _Toc29491 \h </w:instrText>
        </w:r>
        <w:r>
          <w:fldChar w:fldCharType="separate"/>
        </w:r>
        <w:r>
          <w:t>41</w:t>
        </w:r>
        <w:r>
          <w:fldChar w:fldCharType="end"/>
        </w:r>
      </w:hyperlink>
    </w:p>
    <w:p>
      <w:pPr>
        <w:pStyle w:val="TOC2"/>
        <w:tabs>
          <w:tab w:val="right" w:leader="dot" w:pos="8306"/>
        </w:tabs>
      </w:pPr>
      <w:hyperlink w:anchor="_Toc17544" w:history="1">
        <w:r>
          <w:rPr>
            <w:rFonts w:ascii="仿宋" w:eastAsia="仿宋" w:hAnsi="仿宋" w:cs="仿宋" w:hint="eastAsia"/>
            <w:lang w:eastAsia="zh-CN"/>
          </w:rPr>
          <w:t>(一)、消防安全</w:t>
        </w:r>
        <w:r>
          <w:tab/>
        </w:r>
        <w:r>
          <w:fldChar w:fldCharType="begin"/>
        </w:r>
        <w:r>
          <w:instrText xml:space="preserve"> PAGEREF _Toc17544 \h </w:instrText>
        </w:r>
        <w:r>
          <w:fldChar w:fldCharType="separate"/>
        </w:r>
        <w:r>
          <w:t>41</w:t>
        </w:r>
        <w:r>
          <w:fldChar w:fldCharType="end"/>
        </w:r>
      </w:hyperlink>
    </w:p>
    <w:p>
      <w:pPr>
        <w:pStyle w:val="TOC2"/>
        <w:tabs>
          <w:tab w:val="right" w:leader="dot" w:pos="8306"/>
        </w:tabs>
      </w:pPr>
      <w:hyperlink w:anchor="_Toc27066" w:history="1">
        <w:r>
          <w:rPr>
            <w:rFonts w:ascii="仿宋" w:eastAsia="仿宋" w:hAnsi="仿宋" w:cs="仿宋" w:hint="eastAsia"/>
            <w:lang w:eastAsia="zh-CN"/>
          </w:rPr>
          <w:t>(二)、防火防爆总图布置措施</w:t>
        </w:r>
        <w:r>
          <w:tab/>
        </w:r>
        <w:r>
          <w:fldChar w:fldCharType="begin"/>
        </w:r>
        <w:r>
          <w:instrText xml:space="preserve"> PAGEREF _Toc27066 \h </w:instrText>
        </w:r>
        <w:r>
          <w:fldChar w:fldCharType="separate"/>
        </w:r>
        <w:r>
          <w:t>42</w:t>
        </w:r>
        <w:r>
          <w:fldChar w:fldCharType="end"/>
        </w:r>
      </w:hyperlink>
    </w:p>
    <w:p>
      <w:pPr>
        <w:pStyle w:val="TOC2"/>
        <w:tabs>
          <w:tab w:val="right" w:leader="dot" w:pos="8306"/>
        </w:tabs>
      </w:pPr>
      <w:hyperlink w:anchor="_Toc3585" w:history="1">
        <w:r>
          <w:rPr>
            <w:rFonts w:ascii="仿宋" w:eastAsia="仿宋" w:hAnsi="仿宋" w:cs="仿宋" w:hint="eastAsia"/>
            <w:lang w:eastAsia="zh-CN"/>
          </w:rPr>
          <w:t>(三)、自然灾害防范措施</w:t>
        </w:r>
        <w:r>
          <w:tab/>
        </w:r>
        <w:r>
          <w:fldChar w:fldCharType="begin"/>
        </w:r>
        <w:r>
          <w:instrText xml:space="preserve"> PAGEREF _Toc3585 \h </w:instrText>
        </w:r>
        <w:r>
          <w:fldChar w:fldCharType="separate"/>
        </w:r>
        <w:r>
          <w:t>43</w:t>
        </w:r>
        <w:r>
          <w:fldChar w:fldCharType="end"/>
        </w:r>
      </w:hyperlink>
    </w:p>
    <w:p>
      <w:pPr>
        <w:pStyle w:val="TOC2"/>
        <w:tabs>
          <w:tab w:val="right" w:leader="dot" w:pos="8306"/>
        </w:tabs>
      </w:pPr>
      <w:hyperlink w:anchor="_Toc1863" w:history="1">
        <w:r>
          <w:rPr>
            <w:rFonts w:ascii="仿宋" w:eastAsia="仿宋" w:hAnsi="仿宋" w:cs="仿宋" w:hint="eastAsia"/>
            <w:lang w:eastAsia="zh-CN"/>
          </w:rPr>
          <w:t>(四)、安全色及安全标志使用要求</w:t>
        </w:r>
        <w:r>
          <w:tab/>
        </w:r>
        <w:r>
          <w:fldChar w:fldCharType="begin"/>
        </w:r>
        <w:r>
          <w:instrText xml:space="preserve"> PAGEREF _Toc1863 \h </w:instrText>
        </w:r>
        <w:r>
          <w:fldChar w:fldCharType="separate"/>
        </w:r>
        <w:r>
          <w:t>44</w:t>
        </w:r>
        <w:r>
          <w:fldChar w:fldCharType="end"/>
        </w:r>
      </w:hyperlink>
    </w:p>
    <w:p>
      <w:pPr>
        <w:pStyle w:val="TOC2"/>
        <w:tabs>
          <w:tab w:val="right" w:leader="dot" w:pos="8306"/>
        </w:tabs>
      </w:pPr>
      <w:hyperlink w:anchor="_Toc17429" w:history="1">
        <w:r>
          <w:rPr>
            <w:rFonts w:ascii="仿宋" w:eastAsia="仿宋" w:hAnsi="仿宋" w:cs="仿宋" w:hint="eastAsia"/>
            <w:lang w:eastAsia="zh-CN"/>
          </w:rPr>
          <w:t>(五)、防尘防毒措施</w:t>
        </w:r>
        <w:r>
          <w:tab/>
        </w:r>
        <w:r>
          <w:fldChar w:fldCharType="begin"/>
        </w:r>
        <w:r>
          <w:instrText xml:space="preserve"> PAGEREF _Toc17429 \h </w:instrText>
        </w:r>
        <w:r>
          <w:fldChar w:fldCharType="separate"/>
        </w:r>
        <w:r>
          <w:t>45</w:t>
        </w:r>
        <w:r>
          <w:fldChar w:fldCharType="end"/>
        </w:r>
      </w:hyperlink>
    </w:p>
    <w:p>
      <w:pPr>
        <w:pStyle w:val="TOC2"/>
        <w:tabs>
          <w:tab w:val="right" w:leader="dot" w:pos="8306"/>
        </w:tabs>
      </w:pPr>
      <w:hyperlink w:anchor="_Toc17142" w:history="1">
        <w:r>
          <w:rPr>
            <w:rFonts w:ascii="仿宋" w:eastAsia="仿宋" w:hAnsi="仿宋" w:cs="仿宋" w:hint="eastAsia"/>
            <w:lang w:eastAsia="zh-CN"/>
          </w:rPr>
          <w:t>(六)、防静电、触电防护及防雷措施</w:t>
        </w:r>
        <w:r>
          <w:tab/>
        </w:r>
        <w:r>
          <w:fldChar w:fldCharType="begin"/>
        </w:r>
        <w:r>
          <w:instrText xml:space="preserve"> PAGEREF _Toc17142 \h </w:instrText>
        </w:r>
        <w:r>
          <w:fldChar w:fldCharType="separate"/>
        </w:r>
        <w:r>
          <w:t>46</w:t>
        </w:r>
        <w:r>
          <w:fldChar w:fldCharType="end"/>
        </w:r>
      </w:hyperlink>
    </w:p>
    <w:p>
      <w:pPr>
        <w:pStyle w:val="TOC2"/>
        <w:tabs>
          <w:tab w:val="right" w:leader="dot" w:pos="8306"/>
        </w:tabs>
      </w:pPr>
      <w:hyperlink w:anchor="_Toc22758" w:history="1">
        <w:r>
          <w:rPr>
            <w:rFonts w:ascii="仿宋" w:eastAsia="仿宋" w:hAnsi="仿宋" w:cs="仿宋" w:hint="eastAsia"/>
            <w:lang w:eastAsia="zh-CN"/>
          </w:rPr>
          <w:t>(七)、机械设备安全保障措施</w:t>
        </w:r>
        <w:r>
          <w:tab/>
        </w:r>
        <w:r>
          <w:fldChar w:fldCharType="begin"/>
        </w:r>
        <w:r>
          <w:instrText xml:space="preserve"> PAGEREF _Toc22758 \h </w:instrText>
        </w:r>
        <w:r>
          <w:fldChar w:fldCharType="separate"/>
        </w:r>
        <w:r>
          <w:t>47</w:t>
        </w:r>
        <w:r>
          <w:fldChar w:fldCharType="end"/>
        </w:r>
      </w:hyperlink>
    </w:p>
    <w:p>
      <w:pPr>
        <w:pStyle w:val="TOC1"/>
        <w:tabs>
          <w:tab w:val="right" w:leader="dot" w:pos="8306"/>
        </w:tabs>
      </w:pPr>
      <w:hyperlink w:anchor="_Toc2063" w:history="1">
        <w:r>
          <w:rPr>
            <w:rFonts w:ascii="仿宋" w:eastAsia="仿宋" w:hAnsi="仿宋" w:cs="仿宋" w:hint="eastAsia"/>
            <w:lang w:eastAsia="zh-CN"/>
          </w:rPr>
          <w:t>十三、风险识别与分类</w:t>
        </w:r>
        <w:r>
          <w:tab/>
        </w:r>
        <w:r>
          <w:fldChar w:fldCharType="begin"/>
        </w:r>
        <w:r>
          <w:instrText xml:space="preserve"> PAGEREF _Toc2063 \h </w:instrText>
        </w:r>
        <w:r>
          <w:fldChar w:fldCharType="separate"/>
        </w:r>
        <w:r>
          <w:t>49</w:t>
        </w:r>
        <w:r>
          <w:fldChar w:fldCharType="end"/>
        </w:r>
      </w:hyperlink>
    </w:p>
    <w:p>
      <w:pPr>
        <w:pStyle w:val="TOC2"/>
        <w:tabs>
          <w:tab w:val="right" w:leader="dot" w:pos="8306"/>
        </w:tabs>
      </w:pPr>
      <w:hyperlink w:anchor="_Toc28059" w:history="1">
        <w:r>
          <w:rPr>
            <w:rFonts w:ascii="仿宋" w:eastAsia="仿宋" w:hAnsi="仿宋" w:cs="仿宋" w:hint="eastAsia"/>
            <w:lang w:eastAsia="zh-CN"/>
          </w:rPr>
          <w:t>(一)、风险识别</w:t>
        </w:r>
        <w:r>
          <w:tab/>
        </w:r>
        <w:r>
          <w:fldChar w:fldCharType="begin"/>
        </w:r>
        <w:r>
          <w:instrText xml:space="preserve"> PAGEREF _Toc28059 \h </w:instrText>
        </w:r>
        <w:r>
          <w:fldChar w:fldCharType="separate"/>
        </w:r>
        <w:r>
          <w:t>49</w:t>
        </w:r>
        <w:r>
          <w:fldChar w:fldCharType="end"/>
        </w:r>
      </w:hyperlink>
    </w:p>
    <w:p>
      <w:pPr>
        <w:pStyle w:val="TOC2"/>
        <w:tabs>
          <w:tab w:val="right" w:leader="dot" w:pos="8306"/>
        </w:tabs>
      </w:pPr>
      <w:hyperlink w:anchor="_Toc21013" w:history="1">
        <w:r>
          <w:rPr>
            <w:rFonts w:ascii="仿宋" w:eastAsia="仿宋" w:hAnsi="仿宋" w:cs="仿宋" w:hint="eastAsia"/>
            <w:lang w:eastAsia="zh-CN"/>
          </w:rPr>
          <w:t>(二)、风险分类</w:t>
        </w:r>
        <w:r>
          <w:tab/>
        </w:r>
        <w:r>
          <w:fldChar w:fldCharType="begin"/>
        </w:r>
        <w:r>
          <w:instrText xml:space="preserve"> PAGEREF _Toc21013 \h </w:instrText>
        </w:r>
        <w:r>
          <w:fldChar w:fldCharType="separate"/>
        </w:r>
        <w:r>
          <w:t>50</w:t>
        </w:r>
        <w:r>
          <w:fldChar w:fldCharType="end"/>
        </w:r>
      </w:hyperlink>
    </w:p>
    <w:p>
      <w:pPr>
        <w:pStyle w:val="TOC1"/>
        <w:tabs>
          <w:tab w:val="right" w:leader="dot" w:pos="8306"/>
        </w:tabs>
      </w:pPr>
      <w:hyperlink w:anchor="_Toc23226" w:history="1">
        <w:r>
          <w:rPr>
            <w:rFonts w:ascii="仿宋" w:eastAsia="仿宋" w:hAnsi="仿宋" w:cs="仿宋" w:hint="eastAsia"/>
            <w:lang w:eastAsia="zh-CN"/>
          </w:rPr>
          <w:t>十四、乙苯项目治理与监督</w:t>
        </w:r>
        <w:r>
          <w:tab/>
        </w:r>
        <w:r>
          <w:fldChar w:fldCharType="begin"/>
        </w:r>
        <w:r>
          <w:instrText xml:space="preserve"> PAGEREF _Toc23226 \h </w:instrText>
        </w:r>
        <w:r>
          <w:fldChar w:fldCharType="separate"/>
        </w:r>
        <w:r>
          <w:t>52</w:t>
        </w:r>
        <w:r>
          <w:fldChar w:fldCharType="end"/>
        </w:r>
      </w:hyperlink>
    </w:p>
    <w:p>
      <w:pPr>
        <w:pStyle w:val="TOC2"/>
        <w:tabs>
          <w:tab w:val="right" w:leader="dot" w:pos="8306"/>
        </w:tabs>
      </w:pPr>
      <w:hyperlink w:anchor="_Toc32317" w:history="1">
        <w:r>
          <w:rPr>
            <w:rFonts w:ascii="仿宋" w:eastAsia="仿宋" w:hAnsi="仿宋" w:cs="仿宋" w:hint="eastAsia"/>
            <w:lang w:eastAsia="zh-CN"/>
          </w:rPr>
          <w:t>(一)、乙苯项目治理结构</w:t>
        </w:r>
        <w:r>
          <w:tab/>
        </w:r>
        <w:r>
          <w:fldChar w:fldCharType="begin"/>
        </w:r>
        <w:r>
          <w:instrText xml:space="preserve"> PAGEREF _Toc32317 \h </w:instrText>
        </w:r>
        <w:r>
          <w:fldChar w:fldCharType="separate"/>
        </w:r>
        <w:r>
          <w:t>52</w:t>
        </w:r>
        <w:r>
          <w:fldChar w:fldCharType="end"/>
        </w:r>
      </w:hyperlink>
    </w:p>
    <w:p>
      <w:pPr>
        <w:pStyle w:val="TOC2"/>
        <w:tabs>
          <w:tab w:val="right" w:leader="dot" w:pos="8306"/>
        </w:tabs>
      </w:pPr>
      <w:hyperlink w:anchor="_Toc31817" w:history="1">
        <w:r>
          <w:rPr>
            <w:rFonts w:ascii="仿宋" w:eastAsia="仿宋" w:hAnsi="仿宋" w:cs="仿宋" w:hint="eastAsia"/>
            <w:lang w:eastAsia="zh-CN"/>
          </w:rPr>
          <w:t>(二)、监督与审计</w:t>
        </w:r>
        <w:r>
          <w:tab/>
        </w:r>
        <w:r>
          <w:fldChar w:fldCharType="begin"/>
        </w:r>
        <w:r>
          <w:instrText xml:space="preserve"> PAGEREF _Toc31817 \h </w:instrText>
        </w:r>
        <w:r>
          <w:fldChar w:fldCharType="separate"/>
        </w:r>
        <w:r>
          <w:t>53</w:t>
        </w:r>
        <w:r>
          <w:fldChar w:fldCharType="end"/>
        </w:r>
      </w:hyperlink>
    </w:p>
    <w:p>
      <w:pPr>
        <w:pStyle w:val="TOC1"/>
        <w:tabs>
          <w:tab w:val="right" w:leader="dot" w:pos="8306"/>
        </w:tabs>
      </w:pPr>
      <w:hyperlink w:anchor="_Toc9621" w:history="1">
        <w:r>
          <w:rPr>
            <w:rFonts w:ascii="仿宋" w:eastAsia="仿宋" w:hAnsi="仿宋" w:cs="仿宋" w:hint="eastAsia"/>
            <w:lang w:eastAsia="zh-CN"/>
          </w:rPr>
          <w:t>十五、营销与推广策略</w:t>
        </w:r>
        <w:r>
          <w:tab/>
        </w:r>
        <w:r>
          <w:fldChar w:fldCharType="begin"/>
        </w:r>
        <w:r>
          <w:instrText xml:space="preserve"> PAGEREF _Toc9621 \h </w:instrText>
        </w:r>
        <w:r>
          <w:fldChar w:fldCharType="separate"/>
        </w:r>
        <w:r>
          <w:t>54</w:t>
        </w:r>
        <w:r>
          <w:fldChar w:fldCharType="end"/>
        </w:r>
      </w:hyperlink>
    </w:p>
    <w:p>
      <w:pPr>
        <w:pStyle w:val="TOC2"/>
        <w:tabs>
          <w:tab w:val="right" w:leader="dot" w:pos="8306"/>
        </w:tabs>
      </w:pPr>
      <w:hyperlink w:anchor="_Toc26581" w:history="1">
        <w:r>
          <w:rPr>
            <w:rFonts w:ascii="仿宋" w:eastAsia="仿宋" w:hAnsi="仿宋" w:cs="仿宋" w:hint="eastAsia"/>
            <w:lang w:eastAsia="zh-CN"/>
          </w:rPr>
          <w:t>(一)、产品/服务定位与特点</w:t>
        </w:r>
        <w:r>
          <w:tab/>
        </w:r>
        <w:r>
          <w:fldChar w:fldCharType="begin"/>
        </w:r>
        <w:r>
          <w:instrText xml:space="preserve"> PAGEREF _Toc26581 \h </w:instrText>
        </w:r>
        <w:r>
          <w:fldChar w:fldCharType="separate"/>
        </w:r>
        <w:r>
          <w:t>54</w:t>
        </w:r>
        <w:r>
          <w:fldChar w:fldCharType="end"/>
        </w:r>
      </w:hyperlink>
    </w:p>
    <w:p>
      <w:pPr>
        <w:pStyle w:val="TOC2"/>
        <w:tabs>
          <w:tab w:val="right" w:leader="dot" w:pos="8306"/>
        </w:tabs>
      </w:pPr>
      <w:hyperlink w:anchor="_Toc11616" w:history="1">
        <w:r>
          <w:rPr>
            <w:rFonts w:ascii="仿宋" w:eastAsia="仿宋" w:hAnsi="仿宋" w:cs="仿宋" w:hint="eastAsia"/>
            <w:lang w:eastAsia="zh-CN"/>
          </w:rPr>
          <w:t>(二)、市场定位与竞争分析</w:t>
        </w:r>
        <w:r>
          <w:tab/>
        </w:r>
        <w:r>
          <w:fldChar w:fldCharType="begin"/>
        </w:r>
        <w:r>
          <w:instrText xml:space="preserve"> PAGEREF _Toc11616 \h </w:instrText>
        </w:r>
        <w:r>
          <w:fldChar w:fldCharType="separate"/>
        </w:r>
        <w:r>
          <w:t>56</w:t>
        </w:r>
        <w:r>
          <w:fldChar w:fldCharType="end"/>
        </w:r>
      </w:hyperlink>
    </w:p>
    <w:p>
      <w:pPr>
        <w:pStyle w:val="TOC2"/>
        <w:tabs>
          <w:tab w:val="right" w:leader="dot" w:pos="8306"/>
        </w:tabs>
      </w:pPr>
      <w:hyperlink w:anchor="_Toc9168" w:history="1">
        <w:r>
          <w:rPr>
            <w:rFonts w:ascii="仿宋" w:eastAsia="仿宋" w:hAnsi="仿宋" w:cs="仿宋" w:hint="eastAsia"/>
            <w:lang w:eastAsia="zh-CN"/>
          </w:rPr>
          <w:t>(三)、营销渠道与策略</w:t>
        </w:r>
        <w:r>
          <w:tab/>
        </w:r>
        <w:r>
          <w:fldChar w:fldCharType="begin"/>
        </w:r>
        <w:r>
          <w:instrText xml:space="preserve"> PAGEREF _Toc9168 \h </w:instrText>
        </w:r>
        <w:r>
          <w:fldChar w:fldCharType="separate"/>
        </w:r>
        <w:r>
          <w:t>57</w:t>
        </w:r>
        <w:r>
          <w:fldChar w:fldCharType="end"/>
        </w:r>
      </w:hyperlink>
    </w:p>
    <w:p>
      <w:pPr>
        <w:pStyle w:val="TOC2"/>
        <w:tabs>
          <w:tab w:val="right" w:leader="dot" w:pos="8306"/>
        </w:tabs>
      </w:pPr>
      <w:hyperlink w:anchor="_Toc26492" w:history="1">
        <w:r>
          <w:rPr>
            <w:rFonts w:ascii="仿宋" w:eastAsia="仿宋" w:hAnsi="仿宋" w:cs="仿宋" w:hint="eastAsia"/>
            <w:lang w:eastAsia="zh-CN"/>
          </w:rPr>
          <w:t>(四)、推广与宣传活动</w:t>
        </w:r>
        <w:r>
          <w:tab/>
        </w:r>
        <w:r>
          <w:fldChar w:fldCharType="begin"/>
        </w:r>
        <w:r>
          <w:instrText xml:space="preserve"> PAGEREF _Toc26492 \h </w:instrText>
        </w:r>
        <w:r>
          <w:fldChar w:fldCharType="separate"/>
        </w:r>
        <w:r>
          <w:t>58</w:t>
        </w:r>
        <w:r>
          <w:fldChar w:fldCharType="end"/>
        </w:r>
      </w:hyperlink>
    </w:p>
    <w:p>
      <w:pPr>
        <w:pStyle w:val="TOC1"/>
        <w:tabs>
          <w:tab w:val="right" w:leader="dot" w:pos="8306"/>
        </w:tabs>
      </w:pPr>
      <w:hyperlink w:anchor="_Toc29427" w:history="1">
        <w:r>
          <w:rPr>
            <w:rFonts w:ascii="仿宋" w:eastAsia="仿宋" w:hAnsi="仿宋" w:cs="仿宋" w:hint="eastAsia"/>
            <w:lang w:eastAsia="zh-CN"/>
          </w:rPr>
          <w:t>十六、供应链管理</w:t>
        </w:r>
        <w:r>
          <w:tab/>
        </w:r>
        <w:r>
          <w:fldChar w:fldCharType="begin"/>
        </w:r>
        <w:r>
          <w:instrText xml:space="preserve"> PAGEREF _Toc29427 \h </w:instrText>
        </w:r>
        <w:r>
          <w:fldChar w:fldCharType="separate"/>
        </w:r>
        <w:r>
          <w:t>63</w:t>
        </w:r>
        <w:r>
          <w:fldChar w:fldCharType="end"/>
        </w:r>
      </w:hyperlink>
    </w:p>
    <w:p>
      <w:pPr>
        <w:pStyle w:val="TOC2"/>
        <w:tabs>
          <w:tab w:val="right" w:leader="dot" w:pos="8306"/>
        </w:tabs>
      </w:pPr>
      <w:hyperlink w:anchor="_Toc10955" w:history="1">
        <w:r>
          <w:rPr>
            <w:rFonts w:ascii="仿宋" w:eastAsia="仿宋" w:hAnsi="仿宋" w:cs="仿宋" w:hint="eastAsia"/>
            <w:lang w:eastAsia="zh-CN"/>
          </w:rPr>
          <w:t>(一)、供应链战略规划</w:t>
        </w:r>
        <w:r>
          <w:tab/>
        </w:r>
        <w:r>
          <w:fldChar w:fldCharType="begin"/>
        </w:r>
        <w:r>
          <w:instrText xml:space="preserve"> PAGEREF _Toc10955 \h </w:instrText>
        </w:r>
        <w:r>
          <w:fldChar w:fldCharType="separate"/>
        </w:r>
        <w:r>
          <w:t>63</w:t>
        </w:r>
        <w:r>
          <w:fldChar w:fldCharType="end"/>
        </w:r>
      </w:hyperlink>
    </w:p>
    <w:p>
      <w:pPr>
        <w:pStyle w:val="TOC2"/>
        <w:tabs>
          <w:tab w:val="right" w:leader="dot" w:pos="8306"/>
        </w:tabs>
      </w:pPr>
      <w:hyperlink w:anchor="_Toc7036" w:history="1">
        <w:r>
          <w:rPr>
            <w:rFonts w:ascii="仿宋" w:eastAsia="仿宋" w:hAnsi="仿宋" w:cs="仿宋" w:hint="eastAsia"/>
            <w:lang w:eastAsia="zh-CN"/>
          </w:rPr>
          <w:t>(二)、供应商选择与合作</w:t>
        </w:r>
        <w:r>
          <w:tab/>
        </w:r>
        <w:r>
          <w:fldChar w:fldCharType="begin"/>
        </w:r>
        <w:r>
          <w:instrText xml:space="preserve"> PAGEREF _Toc7036 \h </w:instrText>
        </w:r>
        <w:r>
          <w:fldChar w:fldCharType="separate"/>
        </w:r>
        <w:r>
          <w:t>65</w:t>
        </w:r>
        <w:r>
          <w:fldChar w:fldCharType="end"/>
        </w:r>
      </w:hyperlink>
    </w:p>
    <w:p>
      <w:pPr>
        <w:pStyle w:val="TOC2"/>
        <w:tabs>
          <w:tab w:val="right" w:leader="dot" w:pos="8306"/>
        </w:tabs>
      </w:pPr>
      <w:hyperlink w:anchor="_Toc19436" w:history="1">
        <w:r>
          <w:rPr>
            <w:rFonts w:ascii="仿宋" w:eastAsia="仿宋" w:hAnsi="仿宋" w:cs="仿宋" w:hint="eastAsia"/>
            <w:lang w:eastAsia="zh-CN"/>
          </w:rPr>
          <w:t>(三)、物流与库存管理</w:t>
        </w:r>
        <w:r>
          <w:tab/>
        </w:r>
        <w:r>
          <w:fldChar w:fldCharType="begin"/>
        </w:r>
        <w:r>
          <w:instrText xml:space="preserve"> PAGEREF _Toc19436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82"/>
      <w:r>
        <w:rPr>
          <w:rFonts w:ascii="仿宋" w:eastAsia="仿宋" w:hAnsi="仿宋" w:cs="仿宋" w:hint="eastAsia"/>
          <w:sz w:val="28"/>
          <w:lang w:eastAsia="zh-CN"/>
        </w:rPr>
        <w:t>一、乙苯项目建设背景及必要性分析</w:t>
      </w:r>
      <w:bookmarkEnd w:id="2"/>
    </w:p>
    <w:p>
      <w:pPr>
        <w:pStyle w:val="Heading2"/>
        <w:rPr>
          <w:rFonts w:ascii="仿宋" w:eastAsia="仿宋" w:hAnsi="仿宋" w:cs="仿宋" w:hint="eastAsia"/>
          <w:lang w:eastAsia="zh-CN"/>
        </w:rPr>
      </w:pPr>
      <w:bookmarkStart w:id="3" w:name="_Toc934"/>
      <w:r>
        <w:rPr>
          <w:rFonts w:ascii="仿宋" w:eastAsia="仿宋" w:hAnsi="仿宋" w:cs="仿宋" w:hint="eastAsia"/>
          <w:lang w:eastAsia="zh-CN"/>
        </w:rPr>
        <w:t>(一)、乙苯项目背景分析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我们的背景分析将深入挖掘当前行业的发展趋势，通过对竞争态势的全面审视，找到乙苯项目在这个潮流中的定位。同时，我们将关注行业内涌现的新兴机遇，以便乙苯项目更好地融入行业发展的潮流中。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苯项目提供了强大的发展动力。我们将聚焦于行业内最新的技术发展趋势，包括但不限于人工智能、大数据分析、物联网等领域。通过深度的技术研究，我们将确保乙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苯项目发展的源泉。我们将投入更多的精力对市场需求进行深入剖析，超越表面的需求，深入挖掘潜在的市场痛点和机遇。通过对市场需求的细致了解，乙苯项目将更有针对性地设计解决方案，满足市场的多样化需求，从而更好地促进乙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苯项目战略至关重要。我们将对竞争态势进行更为深入的分析，包括但不限于市场份额、产品特点、客户满意度等多个维度。通过深度的竞争分析，乙苯项目将能够更准确地把握市场脉搏，制定具有竞争力的乙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乙苯项目的发展具有直接的影响。我们将进行更为全面的法规和政策分析，了解行业发展中的潜在法律风险和合规挑战。通过充分了解和遵守相关法规，乙苯项目将确保在法律框架内合法合规运营，为乙苯项目的稳健发展提供有力支持。</w:t>
      </w:r>
    </w:p>
    <w:p>
      <w:pPr>
        <w:pStyle w:val="Heading2"/>
        <w:ind w:firstLine="560" w:firstLineChars="200"/>
        <w:rPr>
          <w:rFonts w:ascii="仿宋" w:eastAsia="仿宋" w:hAnsi="仿宋" w:cs="仿宋" w:hint="eastAsia"/>
          <w:sz w:val="28"/>
          <w:lang w:eastAsia="zh-CN"/>
        </w:rPr>
      </w:pPr>
      <w:bookmarkStart w:id="4" w:name="_Toc30599"/>
      <w:r>
        <w:rPr>
          <w:rFonts w:ascii="仿宋" w:eastAsia="仿宋" w:hAnsi="仿宋" w:cs="仿宋" w:hint="eastAsia"/>
          <w:sz w:val="28"/>
          <w:lang w:eastAsia="zh-CN"/>
        </w:rPr>
        <w:t>(二)、乙苯项目建设必要性分析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建设的迫切性源于对行业发展趋势的深刻洞察。我们正处于一个行业变革的时代，科技创新、数字化转型成为企业发展的关键动力。乙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建设不仅仅是为了跟上潮流，更是为了通过技术创新推动企业的持续发展。通过引入先进的技术和解决方案，乙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苯项目的建设成为必然选择，通过提高产品质量、拓展服务领域，从而在竞争中获得更多的机会。乙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乙苯项目建设的必要性体现在对客户需求更精准的满足。通过乙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建设的背后是对企业持续创新的追求。只有通过不断创新，企业才能在竞争中立于不败之地。乙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284"/>
      <w:r>
        <w:rPr>
          <w:rFonts w:ascii="仿宋" w:eastAsia="仿宋" w:hAnsi="仿宋" w:cs="仿宋" w:hint="eastAsia"/>
          <w:sz w:val="28"/>
          <w:lang w:eastAsia="zh-CN"/>
        </w:rPr>
        <w:t>二、乙苯项目文档管理</w:t>
      </w:r>
      <w:bookmarkEnd w:id="5"/>
    </w:p>
    <w:p>
      <w:pPr>
        <w:pStyle w:val="Heading2"/>
        <w:rPr>
          <w:rFonts w:ascii="仿宋" w:eastAsia="仿宋" w:hAnsi="仿宋" w:cs="仿宋" w:hint="eastAsia"/>
          <w:lang w:eastAsia="zh-CN"/>
        </w:rPr>
      </w:pPr>
      <w:bookmarkStart w:id="6" w:name="_Toc309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乙苯项目高度重视文档的质量和准确性，以支持乙苯项目的各项活动和决策。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文档的编制始于乙苯项目计划的初期，我们制定了详细的文档编制计划，明确了每个文档的内容、格式和编写责任人。在乙苯项目启动阶段，我们首先编制了乙苯项目章程，明确定义了乙苯项目的目标、范围、风险等关键要素。随后，乙苯项目团队根据计划陆续编制了需求文档、设计文档、测试文档等各类文档，确保乙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苯项目管理中的重要环节，旨在确保乙苯项目文档符合质量标准和乙苯项目需求。在乙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除了内部审查，我们还进行了外部审查，邀请乙苯项目相关利益方和专业领域的专家对文档进行独立审查。这有助于获取更全面、客观的反馈，确保乙苯项目文档不仅符合内部标准，也满足外部需求。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乙苯项目在文档编制与审查方面建立了严格的管理机制，通过规范的流程和多维度的审查，确保乙苯项目文档的质量、准确性和可靠性，为乙苯项目的顺利推进提供了有力支持。</w:t>
      </w:r>
    </w:p>
    <w:p>
      <w:pPr>
        <w:pStyle w:val="Heading2"/>
        <w:ind w:firstLine="560" w:firstLineChars="200"/>
        <w:rPr>
          <w:rFonts w:ascii="仿宋" w:eastAsia="仿宋" w:hAnsi="仿宋" w:cs="仿宋" w:hint="eastAsia"/>
          <w:sz w:val="28"/>
          <w:lang w:eastAsia="zh-CN"/>
        </w:rPr>
      </w:pPr>
      <w:bookmarkStart w:id="7" w:name="_Toc319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在乙苯项目中，我们致力于优化文档发布与分发过程，以确保信息的高效传递和团队间协作的顺畅进行。以下是我们采取的关键优化策略：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我们通过多渠道发布文档，包括电子邮件、乙苯项目管理平台、内部网站等，以满足不同团队成员的偏好和需求。多渠道发布确保了信息的全面覆盖。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73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文档存档与归档是乙苯项目生命周期中一个至关重要的环节，直接关系到乙苯项目信息的长期保存和历史记录的完整性。在乙苯项目中，我们实施了一系列有效的文档存档与归档管理策略：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096"/>
      <w:r>
        <w:rPr>
          <w:rFonts w:ascii="仿宋" w:eastAsia="仿宋" w:hAnsi="仿宋" w:cs="仿宋" w:hint="eastAsia"/>
          <w:sz w:val="28"/>
          <w:lang w:eastAsia="zh-CN"/>
        </w:rPr>
        <w:t>三、乙苯项目选址可行性分析</w:t>
      </w:r>
      <w:bookmarkEnd w:id="9"/>
    </w:p>
    <w:p>
      <w:pPr>
        <w:pStyle w:val="Heading2"/>
        <w:rPr>
          <w:rFonts w:ascii="仿宋" w:eastAsia="仿宋" w:hAnsi="仿宋" w:cs="仿宋" w:hint="eastAsia"/>
          <w:lang w:eastAsia="zh-CN"/>
        </w:rPr>
      </w:pPr>
      <w:bookmarkStart w:id="10" w:name="_Toc13970"/>
      <w:r>
        <w:rPr>
          <w:rFonts w:ascii="仿宋" w:eastAsia="仿宋" w:hAnsi="仿宋" w:cs="仿宋" w:hint="eastAsia"/>
          <w:lang w:eastAsia="zh-CN"/>
        </w:rPr>
        <w:t>(一)、乙苯项目选址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该乙苯项目选址位于XX省XX市XX区XXX街道</w:t>
      </w:r>
    </w:p>
    <w:p>
      <w:pPr>
        <w:pStyle w:val="Heading2"/>
        <w:ind w:firstLine="560" w:firstLineChars="200"/>
        <w:rPr>
          <w:rFonts w:ascii="仿宋" w:eastAsia="仿宋" w:hAnsi="仿宋" w:cs="仿宋" w:hint="eastAsia"/>
          <w:sz w:val="28"/>
          <w:lang w:eastAsia="zh-CN"/>
        </w:rPr>
      </w:pPr>
      <w:bookmarkStart w:id="11" w:name="_Toc295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乙苯项目的征地面积将根据乙苯项目的实际规模和需求进行精确规划。具体面积XXX平方米，旨在确保乙苯项目不仅能够满足当前的发展需求，还能够预留空间以适应未来的扩展。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净用地面积是在征地面积基础上去除不可利用面积后的实际可开发用地。具体面积XXX平方米，考虑到环保、交通、安全等多方面因素，以确保乙苯项目在整体利用效率上达到最优。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乙苯项目计划建设的建筑总规模具体面积XXX平方米。这一规模的确定综合考虑了乙苯项目的性质、规模，以及城市规划的相关要求，确保建筑布局与周边环境协调一致。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绿地率是乙苯项目用地中被规划为绿地的比例。具体面积XXX平方米，旨在通过合理规划绿地，改善乙苯项目周边环境，提升居民生活质量，并符合城市整体绿化规划。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确保乙苯项目选址与当地城市规划相一致，具体面积XXX平方米。通过与城市规划部门深入沟通，确保乙苯项目不仅符合城市的整体发展方向，还能够融入城市的发展布局，为城市的长远发展贡献力量。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充分了解并确保乙苯项目选址符合当地产业政策，具体面积XXX平方米。这包括乙苯项目对当地经济的促进作用，以及对相关产业的带动效应，确保乙苯项目与地方政府的产业政策保持一致，促进共赢合作。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确保乙苯项目选址具备必要的公共设施配套，具体面积XXX平方米。这包括交通便利性、教育、医疗等基础设施，以提高居民生活品质，使得乙苯项目选址更具吸引力。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苯项目选址不仅符合法规和规划，还在实际操作中具有可行性。这一全面规划将为乙苯项目的成功实施提供坚实的基础，确保乙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40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苯项目的设备规划和空间设计中，我们将采取灵活设备布局的措施。设备布局将根据实际需求进行灵活设计，避免不必要的浪费。通过合理规划设备摆放位置，我们将提高设备的利用率，减少设备间距，以确保乙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苯项目内部引入共享设施的概念，例如共享会议室、办公区等。通过这种方式，我们可以减少对资源的重复建设，提高资源共享效率，从而减小乙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36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苯项目的总图布置中，我们将不同功能区域进行明确的规划，以最大程度满足乙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00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我们首先关注市场因素，包括潜在客户分布、竞争对手位置、市场需求等。通过深入的市场调研，我们能够更准确地评估选址对于市场开拓和产品销售的影响，确保乙苯项目能够在有利的市场环境中蓬勃发展。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乙苯项目对环境的影响是综合评价的重要因素之一。我们将详细考虑选址周边的自然环境、生态保护区、水源地等情况，确保乙苯项目的建设和运营对环境影响最小化，并符合当地的环保法规标准。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对选址的评价还需充分考虑当地政府的产业政策和法规。我们将详细了解乙苯项目所在地的相关政策，确保乙苯项目的规划和运营与当地法规相符，降低不必要的法律风险。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考虑到社会稳定性对企业运营的重要性，我们将评估选址地区的社会安全情况、劳工关系、社区反馈等方面，以确保乙苯项目的建设和运营不会受到社会稳定性的负面影响。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最后，我们将综合考虑用地成本，包括土地购置费用、土地开发成本等。通过对用地成本的详细评估，我们能够做出更为精确的经济效益分析，为乙苯项目的投资决策提供有力支持。</w:t>
      </w:r>
    </w:p>
    <w:p>
      <w:pPr>
        <w:pStyle w:val="Heading1"/>
        <w:ind w:firstLine="560" w:firstLineChars="200"/>
        <w:rPr>
          <w:rFonts w:ascii="仿宋" w:eastAsia="仿宋" w:hAnsi="仿宋" w:cs="仿宋" w:hint="eastAsia"/>
          <w:sz w:val="28"/>
          <w:lang w:eastAsia="zh-CN"/>
        </w:rPr>
      </w:pPr>
      <w:bookmarkStart w:id="15" w:name="_Toc6435"/>
      <w:r>
        <w:rPr>
          <w:rFonts w:ascii="仿宋" w:eastAsia="仿宋" w:hAnsi="仿宋" w:cs="仿宋" w:hint="eastAsia"/>
          <w:sz w:val="28"/>
          <w:lang w:eastAsia="zh-CN"/>
        </w:rPr>
        <w:t>四、乙苯项目土建工程</w:t>
      </w:r>
      <w:bookmarkEnd w:id="15"/>
    </w:p>
    <w:p>
      <w:pPr>
        <w:pStyle w:val="Heading2"/>
        <w:rPr>
          <w:rFonts w:ascii="仿宋" w:eastAsia="仿宋" w:hAnsi="仿宋" w:cs="仿宋" w:hint="eastAsia"/>
          <w:lang w:eastAsia="zh-CN"/>
        </w:rPr>
      </w:pPr>
      <w:bookmarkStart w:id="16" w:name="_Toc49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在乙苯项目的建筑工程设计中，我们将秉承一系列重要的设计原则，以确保乙苯项目建筑在功能、美观、可持续性等方面达到最佳效果。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首要原则是确保建筑的功能性得到最大化的发挥。我们将充分理解乙苯项目的实际需求，合理布局各个功能区域，保证建筑在满足业务需求的同时，提供高效的工作环境。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在建筑设计中，我们将综合考虑建设和运营成本。通过精细的经济效益分析，确保设计方案在高效利用资源的同时，对乙苯项目的长期盈利能力有积极的贡献。</w:t>
      </w:r>
    </w:p>
    <w:p>
      <w:pPr>
        <w:pStyle w:val="Heading2"/>
        <w:ind w:firstLine="560" w:firstLineChars="200"/>
        <w:rPr>
          <w:rFonts w:ascii="仿宋" w:eastAsia="仿宋" w:hAnsi="仿宋" w:cs="仿宋" w:hint="eastAsia"/>
          <w:sz w:val="28"/>
          <w:lang w:eastAsia="zh-CN"/>
        </w:rPr>
      </w:pPr>
      <w:bookmarkStart w:id="17" w:name="_Toc2909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苯项目的土建工程设计中，我们将精准设定设计年限，结合乙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https://d.book118.com/235224141300011124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3520A"/>
    <w:rsid w:val="2F5352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2414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2024-03-06T10:08:00Z</dcterms:created>
  <dcterms:modified xsi:type="dcterms:W3CDTF">2024-03-06T10:09:09Z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515E3517E5564480B5D00E9655A0C3A9_11</vt:lpwstr>
  </property>
  <property fmtid="{D5CDD505-2E9C-101B-9397-08002B2CF9AE}" pid="3" name="KSOProductBuildVer">
    <vt:lpwstr>2052-12.1.0.16388</vt:lpwstr>
  </property>
</Properties>
</file>