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空心桨叶干燥机项目规划设计方案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345" w:history="1">
        <w:r>
          <w:rPr>
            <w:rFonts w:ascii="仿宋" w:eastAsia="仿宋" w:hAnsi="仿宋" w:cs="仿宋" w:hint="eastAsia"/>
            <w:lang w:eastAsia="zh-CN"/>
          </w:rPr>
          <w:t>前言</w:t>
        </w:r>
        <w:r>
          <w:tab/>
        </w:r>
        <w:r>
          <w:fldChar w:fldCharType="begin"/>
        </w:r>
        <w:r>
          <w:instrText xml:space="preserve"> PAGEREF _Toc13345 \h </w:instrText>
        </w:r>
        <w:r>
          <w:fldChar w:fldCharType="separate"/>
        </w:r>
        <w:r>
          <w:t>3</w:t>
        </w:r>
        <w:r>
          <w:fldChar w:fldCharType="end"/>
        </w:r>
      </w:hyperlink>
    </w:p>
    <w:p>
      <w:pPr>
        <w:pStyle w:val="TOC1"/>
        <w:tabs>
          <w:tab w:val="right" w:leader="dot" w:pos="8306"/>
        </w:tabs>
      </w:pPr>
      <w:hyperlink w:anchor="_Toc24168" w:history="1">
        <w:r>
          <w:rPr>
            <w:rFonts w:ascii="仿宋" w:eastAsia="仿宋" w:hAnsi="仿宋" w:cs="仿宋" w:hint="eastAsia"/>
            <w:lang w:eastAsia="zh-CN"/>
          </w:rPr>
          <w:t>一、市场分析、调研</w:t>
        </w:r>
        <w:r>
          <w:tab/>
        </w:r>
        <w:r>
          <w:fldChar w:fldCharType="begin"/>
        </w:r>
        <w:r>
          <w:instrText xml:space="preserve"> PAGEREF _Toc24168 \h </w:instrText>
        </w:r>
        <w:r>
          <w:fldChar w:fldCharType="separate"/>
        </w:r>
        <w:r>
          <w:t>3</w:t>
        </w:r>
        <w:r>
          <w:fldChar w:fldCharType="end"/>
        </w:r>
      </w:hyperlink>
    </w:p>
    <w:p>
      <w:pPr>
        <w:pStyle w:val="TOC2"/>
        <w:tabs>
          <w:tab w:val="right" w:leader="dot" w:pos="8306"/>
        </w:tabs>
      </w:pPr>
      <w:hyperlink w:anchor="_Toc7763" w:history="1">
        <w:r>
          <w:rPr>
            <w:rFonts w:ascii="仿宋" w:eastAsia="仿宋" w:hAnsi="仿宋" w:cs="仿宋" w:hint="eastAsia"/>
            <w:lang w:eastAsia="zh-CN"/>
          </w:rPr>
          <w:t>(一)、空心桨叶干燥机行业分析</w:t>
        </w:r>
        <w:r>
          <w:tab/>
        </w:r>
        <w:r>
          <w:fldChar w:fldCharType="begin"/>
        </w:r>
        <w:r>
          <w:instrText xml:space="preserve"> PAGEREF _Toc7763 \h </w:instrText>
        </w:r>
        <w:r>
          <w:fldChar w:fldCharType="separate"/>
        </w:r>
        <w:r>
          <w:t>3</w:t>
        </w:r>
        <w:r>
          <w:fldChar w:fldCharType="end"/>
        </w:r>
      </w:hyperlink>
    </w:p>
    <w:p>
      <w:pPr>
        <w:pStyle w:val="TOC2"/>
        <w:tabs>
          <w:tab w:val="right" w:leader="dot" w:pos="8306"/>
        </w:tabs>
      </w:pPr>
      <w:hyperlink w:anchor="_Toc24834" w:history="1">
        <w:r>
          <w:rPr>
            <w:rFonts w:ascii="仿宋" w:eastAsia="仿宋" w:hAnsi="仿宋" w:cs="仿宋" w:hint="eastAsia"/>
            <w:lang w:eastAsia="zh-CN"/>
          </w:rPr>
          <w:t>(二)、空心桨叶干燥机市场分析预测</w:t>
        </w:r>
        <w:r>
          <w:tab/>
        </w:r>
        <w:r>
          <w:fldChar w:fldCharType="begin"/>
        </w:r>
        <w:r>
          <w:instrText xml:space="preserve"> PAGEREF _Toc24834 \h </w:instrText>
        </w:r>
        <w:r>
          <w:fldChar w:fldCharType="separate"/>
        </w:r>
        <w:r>
          <w:t>4</w:t>
        </w:r>
        <w:r>
          <w:fldChar w:fldCharType="end"/>
        </w:r>
      </w:hyperlink>
    </w:p>
    <w:p>
      <w:pPr>
        <w:pStyle w:val="TOC1"/>
        <w:tabs>
          <w:tab w:val="right" w:leader="dot" w:pos="8306"/>
        </w:tabs>
      </w:pPr>
      <w:hyperlink w:anchor="_Toc5524" w:history="1">
        <w:r>
          <w:rPr>
            <w:rFonts w:ascii="仿宋" w:eastAsia="仿宋" w:hAnsi="仿宋" w:cs="仿宋" w:hint="eastAsia"/>
            <w:lang w:eastAsia="zh-CN"/>
          </w:rPr>
          <w:t>二、空心桨叶干燥机项目可持续发展</w:t>
        </w:r>
        <w:r>
          <w:tab/>
        </w:r>
        <w:r>
          <w:fldChar w:fldCharType="begin"/>
        </w:r>
        <w:r>
          <w:instrText xml:space="preserve"> PAGEREF _Toc5524 \h </w:instrText>
        </w:r>
        <w:r>
          <w:fldChar w:fldCharType="separate"/>
        </w:r>
        <w:r>
          <w:t>5</w:t>
        </w:r>
        <w:r>
          <w:fldChar w:fldCharType="end"/>
        </w:r>
      </w:hyperlink>
    </w:p>
    <w:p>
      <w:pPr>
        <w:pStyle w:val="TOC2"/>
        <w:tabs>
          <w:tab w:val="right" w:leader="dot" w:pos="8306"/>
        </w:tabs>
      </w:pPr>
      <w:hyperlink w:anchor="_Toc13872" w:history="1">
        <w:r>
          <w:rPr>
            <w:rFonts w:ascii="仿宋" w:eastAsia="仿宋" w:hAnsi="仿宋" w:cs="仿宋" w:hint="eastAsia"/>
            <w:lang w:eastAsia="zh-CN"/>
          </w:rPr>
          <w:t>(一)、可持续战略与实践</w:t>
        </w:r>
        <w:r>
          <w:tab/>
        </w:r>
        <w:r>
          <w:fldChar w:fldCharType="begin"/>
        </w:r>
        <w:r>
          <w:instrText xml:space="preserve"> PAGEREF _Toc13872 \h </w:instrText>
        </w:r>
        <w:r>
          <w:fldChar w:fldCharType="separate"/>
        </w:r>
        <w:r>
          <w:t>5</w:t>
        </w:r>
        <w:r>
          <w:fldChar w:fldCharType="end"/>
        </w:r>
      </w:hyperlink>
    </w:p>
    <w:p>
      <w:pPr>
        <w:pStyle w:val="TOC2"/>
        <w:tabs>
          <w:tab w:val="right" w:leader="dot" w:pos="8306"/>
        </w:tabs>
      </w:pPr>
      <w:hyperlink w:anchor="_Toc15572" w:history="1">
        <w:r>
          <w:rPr>
            <w:rFonts w:ascii="仿宋" w:eastAsia="仿宋" w:hAnsi="仿宋" w:cs="仿宋" w:hint="eastAsia"/>
            <w:lang w:eastAsia="zh-CN"/>
          </w:rPr>
          <w:t>(二)、环保与社会责任</w:t>
        </w:r>
        <w:r>
          <w:tab/>
        </w:r>
        <w:r>
          <w:fldChar w:fldCharType="begin"/>
        </w:r>
        <w:r>
          <w:instrText xml:space="preserve"> PAGEREF _Toc15572 \h </w:instrText>
        </w:r>
        <w:r>
          <w:fldChar w:fldCharType="separate"/>
        </w:r>
        <w:r>
          <w:t>5</w:t>
        </w:r>
        <w:r>
          <w:fldChar w:fldCharType="end"/>
        </w:r>
      </w:hyperlink>
    </w:p>
    <w:p>
      <w:pPr>
        <w:pStyle w:val="TOC1"/>
        <w:tabs>
          <w:tab w:val="right" w:leader="dot" w:pos="8306"/>
        </w:tabs>
      </w:pPr>
      <w:hyperlink w:anchor="_Toc17708" w:history="1">
        <w:r>
          <w:rPr>
            <w:rFonts w:ascii="仿宋" w:eastAsia="仿宋" w:hAnsi="仿宋" w:cs="仿宋" w:hint="eastAsia"/>
            <w:lang w:eastAsia="zh-CN"/>
          </w:rPr>
          <w:t>三、空心桨叶干燥机项目概论</w:t>
        </w:r>
        <w:r>
          <w:tab/>
        </w:r>
        <w:r>
          <w:fldChar w:fldCharType="begin"/>
        </w:r>
        <w:r>
          <w:instrText xml:space="preserve"> PAGEREF _Toc17708 \h </w:instrText>
        </w:r>
        <w:r>
          <w:fldChar w:fldCharType="separate"/>
        </w:r>
        <w:r>
          <w:t>6</w:t>
        </w:r>
        <w:r>
          <w:fldChar w:fldCharType="end"/>
        </w:r>
      </w:hyperlink>
    </w:p>
    <w:p>
      <w:pPr>
        <w:pStyle w:val="TOC2"/>
        <w:tabs>
          <w:tab w:val="right" w:leader="dot" w:pos="8306"/>
        </w:tabs>
      </w:pPr>
      <w:hyperlink w:anchor="_Toc5708" w:history="1">
        <w:r>
          <w:rPr>
            <w:rFonts w:ascii="仿宋" w:eastAsia="仿宋" w:hAnsi="仿宋" w:cs="仿宋" w:hint="eastAsia"/>
            <w:lang w:eastAsia="zh-CN"/>
          </w:rPr>
          <w:t>(一)、空心桨叶干燥机项目概况</w:t>
        </w:r>
        <w:r>
          <w:tab/>
        </w:r>
        <w:r>
          <w:fldChar w:fldCharType="begin"/>
        </w:r>
        <w:r>
          <w:instrText xml:space="preserve"> PAGEREF _Toc5708 \h </w:instrText>
        </w:r>
        <w:r>
          <w:fldChar w:fldCharType="separate"/>
        </w:r>
        <w:r>
          <w:t>6</w:t>
        </w:r>
        <w:r>
          <w:fldChar w:fldCharType="end"/>
        </w:r>
      </w:hyperlink>
    </w:p>
    <w:p>
      <w:pPr>
        <w:pStyle w:val="TOC2"/>
        <w:tabs>
          <w:tab w:val="right" w:leader="dot" w:pos="8306"/>
        </w:tabs>
      </w:pPr>
      <w:hyperlink w:anchor="_Toc26533" w:history="1">
        <w:r>
          <w:rPr>
            <w:rFonts w:ascii="仿宋" w:eastAsia="仿宋" w:hAnsi="仿宋" w:cs="仿宋" w:hint="eastAsia"/>
            <w:lang w:eastAsia="zh-CN"/>
          </w:rPr>
          <w:t>(二)、空心桨叶干燥机项目目标</w:t>
        </w:r>
        <w:r>
          <w:tab/>
        </w:r>
        <w:r>
          <w:fldChar w:fldCharType="begin"/>
        </w:r>
        <w:r>
          <w:instrText xml:space="preserve"> PAGEREF _Toc26533 \h </w:instrText>
        </w:r>
        <w:r>
          <w:fldChar w:fldCharType="separate"/>
        </w:r>
        <w:r>
          <w:t>9</w:t>
        </w:r>
        <w:r>
          <w:fldChar w:fldCharType="end"/>
        </w:r>
      </w:hyperlink>
    </w:p>
    <w:p>
      <w:pPr>
        <w:pStyle w:val="TOC2"/>
        <w:tabs>
          <w:tab w:val="right" w:leader="dot" w:pos="8306"/>
        </w:tabs>
      </w:pPr>
      <w:hyperlink w:anchor="_Toc23515" w:history="1">
        <w:r>
          <w:rPr>
            <w:rFonts w:ascii="仿宋" w:eastAsia="仿宋" w:hAnsi="仿宋" w:cs="仿宋" w:hint="eastAsia"/>
            <w:lang w:eastAsia="zh-CN"/>
          </w:rPr>
          <w:t>(三)、空心桨叶干燥机项目提出的理由</w:t>
        </w:r>
        <w:r>
          <w:tab/>
        </w:r>
        <w:r>
          <w:fldChar w:fldCharType="begin"/>
        </w:r>
        <w:r>
          <w:instrText xml:space="preserve"> PAGEREF _Toc23515 \h </w:instrText>
        </w:r>
        <w:r>
          <w:fldChar w:fldCharType="separate"/>
        </w:r>
        <w:r>
          <w:t>10</w:t>
        </w:r>
        <w:r>
          <w:fldChar w:fldCharType="end"/>
        </w:r>
      </w:hyperlink>
    </w:p>
    <w:p>
      <w:pPr>
        <w:pStyle w:val="TOC2"/>
        <w:tabs>
          <w:tab w:val="right" w:leader="dot" w:pos="8306"/>
        </w:tabs>
      </w:pPr>
      <w:hyperlink w:anchor="_Toc25386" w:history="1">
        <w:r>
          <w:rPr>
            <w:rFonts w:ascii="仿宋" w:eastAsia="仿宋" w:hAnsi="仿宋" w:cs="仿宋" w:hint="eastAsia"/>
            <w:lang w:eastAsia="zh-CN"/>
          </w:rPr>
          <w:t>(四)、空心桨叶干燥机项目意义</w:t>
        </w:r>
        <w:r>
          <w:tab/>
        </w:r>
        <w:r>
          <w:fldChar w:fldCharType="begin"/>
        </w:r>
        <w:r>
          <w:instrText xml:space="preserve"> PAGEREF _Toc25386 \h </w:instrText>
        </w:r>
        <w:r>
          <w:fldChar w:fldCharType="separate"/>
        </w:r>
        <w:r>
          <w:t>11</w:t>
        </w:r>
        <w:r>
          <w:fldChar w:fldCharType="end"/>
        </w:r>
      </w:hyperlink>
    </w:p>
    <w:p>
      <w:pPr>
        <w:pStyle w:val="TOC2"/>
        <w:tabs>
          <w:tab w:val="right" w:leader="dot" w:pos="8306"/>
        </w:tabs>
      </w:pPr>
      <w:hyperlink w:anchor="_Toc2905" w:history="1">
        <w:r>
          <w:rPr>
            <w:rFonts w:ascii="仿宋" w:eastAsia="仿宋" w:hAnsi="仿宋" w:cs="仿宋" w:hint="eastAsia"/>
            <w:lang w:eastAsia="zh-CN"/>
          </w:rPr>
          <w:t>(五)、空心桨叶干燥机项目背景</w:t>
        </w:r>
        <w:r>
          <w:tab/>
        </w:r>
        <w:r>
          <w:fldChar w:fldCharType="begin"/>
        </w:r>
        <w:r>
          <w:instrText xml:space="preserve"> PAGEREF _Toc2905 \h </w:instrText>
        </w:r>
        <w:r>
          <w:fldChar w:fldCharType="separate"/>
        </w:r>
        <w:r>
          <w:t>12</w:t>
        </w:r>
        <w:r>
          <w:fldChar w:fldCharType="end"/>
        </w:r>
      </w:hyperlink>
    </w:p>
    <w:p>
      <w:pPr>
        <w:pStyle w:val="TOC1"/>
        <w:tabs>
          <w:tab w:val="right" w:leader="dot" w:pos="8306"/>
        </w:tabs>
      </w:pPr>
      <w:hyperlink w:anchor="_Toc23209" w:history="1">
        <w:r>
          <w:rPr>
            <w:rFonts w:ascii="仿宋" w:eastAsia="仿宋" w:hAnsi="仿宋" w:cs="仿宋" w:hint="eastAsia"/>
            <w:lang w:eastAsia="zh-CN"/>
          </w:rPr>
          <w:t>四、产品规划分析</w:t>
        </w:r>
        <w:r>
          <w:tab/>
        </w:r>
        <w:r>
          <w:fldChar w:fldCharType="begin"/>
        </w:r>
        <w:r>
          <w:instrText xml:space="preserve"> PAGEREF _Toc23209 \h </w:instrText>
        </w:r>
        <w:r>
          <w:fldChar w:fldCharType="separate"/>
        </w:r>
        <w:r>
          <w:t>13</w:t>
        </w:r>
        <w:r>
          <w:fldChar w:fldCharType="end"/>
        </w:r>
      </w:hyperlink>
    </w:p>
    <w:p>
      <w:pPr>
        <w:pStyle w:val="TOC2"/>
        <w:tabs>
          <w:tab w:val="right" w:leader="dot" w:pos="8306"/>
        </w:tabs>
      </w:pPr>
      <w:hyperlink w:anchor="_Toc20106" w:history="1">
        <w:r>
          <w:rPr>
            <w:rFonts w:ascii="仿宋" w:eastAsia="仿宋" w:hAnsi="仿宋" w:cs="仿宋" w:hint="eastAsia"/>
            <w:lang w:eastAsia="zh-CN"/>
          </w:rPr>
          <w:t>(一)、产品规划</w:t>
        </w:r>
        <w:r>
          <w:tab/>
        </w:r>
        <w:r>
          <w:fldChar w:fldCharType="begin"/>
        </w:r>
        <w:r>
          <w:instrText xml:space="preserve"> PAGEREF _Toc20106 \h </w:instrText>
        </w:r>
        <w:r>
          <w:fldChar w:fldCharType="separate"/>
        </w:r>
        <w:r>
          <w:t>13</w:t>
        </w:r>
        <w:r>
          <w:fldChar w:fldCharType="end"/>
        </w:r>
      </w:hyperlink>
    </w:p>
    <w:p>
      <w:pPr>
        <w:pStyle w:val="TOC2"/>
        <w:tabs>
          <w:tab w:val="right" w:leader="dot" w:pos="8306"/>
        </w:tabs>
      </w:pPr>
      <w:hyperlink w:anchor="_Toc24868" w:history="1">
        <w:r>
          <w:rPr>
            <w:rFonts w:ascii="仿宋" w:eastAsia="仿宋" w:hAnsi="仿宋" w:cs="仿宋" w:hint="eastAsia"/>
            <w:lang w:eastAsia="zh-CN"/>
          </w:rPr>
          <w:t>(二)、建设规模</w:t>
        </w:r>
        <w:r>
          <w:tab/>
        </w:r>
        <w:r>
          <w:fldChar w:fldCharType="begin"/>
        </w:r>
        <w:r>
          <w:instrText xml:space="preserve"> PAGEREF _Toc24868 \h </w:instrText>
        </w:r>
        <w:r>
          <w:fldChar w:fldCharType="separate"/>
        </w:r>
        <w:r>
          <w:t>14</w:t>
        </w:r>
        <w:r>
          <w:fldChar w:fldCharType="end"/>
        </w:r>
      </w:hyperlink>
    </w:p>
    <w:p>
      <w:pPr>
        <w:pStyle w:val="TOC1"/>
        <w:tabs>
          <w:tab w:val="right" w:leader="dot" w:pos="8306"/>
        </w:tabs>
      </w:pPr>
      <w:hyperlink w:anchor="_Toc25490" w:history="1">
        <w:r>
          <w:rPr>
            <w:rFonts w:ascii="仿宋" w:eastAsia="仿宋" w:hAnsi="仿宋" w:cs="仿宋" w:hint="eastAsia"/>
            <w:lang w:eastAsia="zh-CN"/>
          </w:rPr>
          <w:t>五、空心桨叶干燥机项目绩效评估</w:t>
        </w:r>
        <w:r>
          <w:tab/>
        </w:r>
        <w:r>
          <w:fldChar w:fldCharType="begin"/>
        </w:r>
        <w:r>
          <w:instrText xml:space="preserve"> PAGEREF _Toc25490 \h </w:instrText>
        </w:r>
        <w:r>
          <w:fldChar w:fldCharType="separate"/>
        </w:r>
        <w:r>
          <w:t>15</w:t>
        </w:r>
        <w:r>
          <w:fldChar w:fldCharType="end"/>
        </w:r>
      </w:hyperlink>
    </w:p>
    <w:p>
      <w:pPr>
        <w:pStyle w:val="TOC2"/>
        <w:tabs>
          <w:tab w:val="right" w:leader="dot" w:pos="8306"/>
        </w:tabs>
      </w:pPr>
      <w:hyperlink w:anchor="_Toc24263" w:history="1">
        <w:r>
          <w:rPr>
            <w:rFonts w:ascii="仿宋" w:eastAsia="仿宋" w:hAnsi="仿宋" w:cs="仿宋" w:hint="eastAsia"/>
            <w:lang w:eastAsia="zh-CN"/>
          </w:rPr>
          <w:t>(一)、绩效评估指标</w:t>
        </w:r>
        <w:r>
          <w:tab/>
        </w:r>
        <w:r>
          <w:fldChar w:fldCharType="begin"/>
        </w:r>
        <w:r>
          <w:instrText xml:space="preserve"> PAGEREF _Toc24263 \h </w:instrText>
        </w:r>
        <w:r>
          <w:fldChar w:fldCharType="separate"/>
        </w:r>
        <w:r>
          <w:t>15</w:t>
        </w:r>
        <w:r>
          <w:fldChar w:fldCharType="end"/>
        </w:r>
      </w:hyperlink>
    </w:p>
    <w:p>
      <w:pPr>
        <w:pStyle w:val="TOC2"/>
        <w:tabs>
          <w:tab w:val="right" w:leader="dot" w:pos="8306"/>
        </w:tabs>
      </w:pPr>
      <w:hyperlink w:anchor="_Toc4632" w:history="1">
        <w:r>
          <w:rPr>
            <w:rFonts w:ascii="仿宋" w:eastAsia="仿宋" w:hAnsi="仿宋" w:cs="仿宋" w:hint="eastAsia"/>
            <w:lang w:eastAsia="zh-CN"/>
          </w:rPr>
          <w:t>(二)、绩效评估方法</w:t>
        </w:r>
        <w:r>
          <w:tab/>
        </w:r>
        <w:r>
          <w:fldChar w:fldCharType="begin"/>
        </w:r>
        <w:r>
          <w:instrText xml:space="preserve"> PAGEREF _Toc4632 \h </w:instrText>
        </w:r>
        <w:r>
          <w:fldChar w:fldCharType="separate"/>
        </w:r>
        <w:r>
          <w:t>16</w:t>
        </w:r>
        <w:r>
          <w:fldChar w:fldCharType="end"/>
        </w:r>
      </w:hyperlink>
    </w:p>
    <w:p>
      <w:pPr>
        <w:pStyle w:val="TOC2"/>
        <w:tabs>
          <w:tab w:val="right" w:leader="dot" w:pos="8306"/>
        </w:tabs>
      </w:pPr>
      <w:hyperlink w:anchor="_Toc17417" w:history="1">
        <w:r>
          <w:rPr>
            <w:rFonts w:ascii="仿宋" w:eastAsia="仿宋" w:hAnsi="仿宋" w:cs="仿宋" w:hint="eastAsia"/>
            <w:lang w:eastAsia="zh-CN"/>
          </w:rPr>
          <w:t>(三)、绩效评估周期</w:t>
        </w:r>
        <w:r>
          <w:tab/>
        </w:r>
        <w:r>
          <w:fldChar w:fldCharType="begin"/>
        </w:r>
        <w:r>
          <w:instrText xml:space="preserve"> PAGEREF _Toc17417 \h </w:instrText>
        </w:r>
        <w:r>
          <w:fldChar w:fldCharType="separate"/>
        </w:r>
        <w:r>
          <w:t>17</w:t>
        </w:r>
        <w:r>
          <w:fldChar w:fldCharType="end"/>
        </w:r>
      </w:hyperlink>
    </w:p>
    <w:p>
      <w:pPr>
        <w:pStyle w:val="TOC1"/>
        <w:tabs>
          <w:tab w:val="right" w:leader="dot" w:pos="8306"/>
        </w:tabs>
      </w:pPr>
      <w:hyperlink w:anchor="_Toc23164" w:history="1">
        <w:r>
          <w:rPr>
            <w:rFonts w:ascii="仿宋" w:eastAsia="仿宋" w:hAnsi="仿宋" w:cs="仿宋" w:hint="eastAsia"/>
            <w:lang w:eastAsia="zh-CN"/>
          </w:rPr>
          <w:t>六、工艺说明</w:t>
        </w:r>
        <w:r>
          <w:tab/>
        </w:r>
        <w:r>
          <w:fldChar w:fldCharType="begin"/>
        </w:r>
        <w:r>
          <w:instrText xml:space="preserve"> PAGEREF _Toc23164 \h </w:instrText>
        </w:r>
        <w:r>
          <w:fldChar w:fldCharType="separate"/>
        </w:r>
        <w:r>
          <w:t>18</w:t>
        </w:r>
        <w:r>
          <w:fldChar w:fldCharType="end"/>
        </w:r>
      </w:hyperlink>
    </w:p>
    <w:p>
      <w:pPr>
        <w:pStyle w:val="TOC2"/>
        <w:tabs>
          <w:tab w:val="right" w:leader="dot" w:pos="8306"/>
        </w:tabs>
      </w:pPr>
      <w:hyperlink w:anchor="_Toc8831" w:history="1">
        <w:r>
          <w:rPr>
            <w:rFonts w:ascii="仿宋" w:eastAsia="仿宋" w:hAnsi="仿宋" w:cs="仿宋" w:hint="eastAsia"/>
            <w:lang w:eastAsia="zh-CN"/>
          </w:rPr>
          <w:t>(一)、技术管理特点</w:t>
        </w:r>
        <w:r>
          <w:tab/>
        </w:r>
        <w:r>
          <w:fldChar w:fldCharType="begin"/>
        </w:r>
        <w:r>
          <w:instrText xml:space="preserve"> PAGEREF _Toc8831 \h </w:instrText>
        </w:r>
        <w:r>
          <w:fldChar w:fldCharType="separate"/>
        </w:r>
        <w:r>
          <w:t>18</w:t>
        </w:r>
        <w:r>
          <w:fldChar w:fldCharType="end"/>
        </w:r>
      </w:hyperlink>
    </w:p>
    <w:p>
      <w:pPr>
        <w:pStyle w:val="TOC2"/>
        <w:tabs>
          <w:tab w:val="right" w:leader="dot" w:pos="8306"/>
        </w:tabs>
      </w:pPr>
      <w:hyperlink w:anchor="_Toc14288" w:history="1">
        <w:r>
          <w:rPr>
            <w:rFonts w:ascii="仿宋" w:eastAsia="仿宋" w:hAnsi="仿宋" w:cs="仿宋" w:hint="eastAsia"/>
            <w:lang w:eastAsia="zh-CN"/>
          </w:rPr>
          <w:t>(二)、空心桨叶干燥机项目工艺技术设计方案</w:t>
        </w:r>
        <w:r>
          <w:tab/>
        </w:r>
        <w:r>
          <w:fldChar w:fldCharType="begin"/>
        </w:r>
        <w:r>
          <w:instrText xml:space="preserve"> PAGEREF _Toc14288 \h </w:instrText>
        </w:r>
        <w:r>
          <w:fldChar w:fldCharType="separate"/>
        </w:r>
        <w:r>
          <w:t>20</w:t>
        </w:r>
        <w:r>
          <w:fldChar w:fldCharType="end"/>
        </w:r>
      </w:hyperlink>
    </w:p>
    <w:p>
      <w:pPr>
        <w:pStyle w:val="TOC2"/>
        <w:tabs>
          <w:tab w:val="right" w:leader="dot" w:pos="8306"/>
        </w:tabs>
      </w:pPr>
      <w:hyperlink w:anchor="_Toc16769" w:history="1">
        <w:r>
          <w:rPr>
            <w:rFonts w:ascii="仿宋" w:eastAsia="仿宋" w:hAnsi="仿宋" w:cs="仿宋" w:hint="eastAsia"/>
            <w:lang w:eastAsia="zh-CN"/>
          </w:rPr>
          <w:t>(三)、设备选型方案</w:t>
        </w:r>
        <w:r>
          <w:tab/>
        </w:r>
        <w:r>
          <w:fldChar w:fldCharType="begin"/>
        </w:r>
        <w:r>
          <w:instrText xml:space="preserve"> PAGEREF _Toc16769 \h </w:instrText>
        </w:r>
        <w:r>
          <w:fldChar w:fldCharType="separate"/>
        </w:r>
        <w:r>
          <w:t>21</w:t>
        </w:r>
        <w:r>
          <w:fldChar w:fldCharType="end"/>
        </w:r>
      </w:hyperlink>
    </w:p>
    <w:p>
      <w:pPr>
        <w:pStyle w:val="TOC1"/>
        <w:tabs>
          <w:tab w:val="right" w:leader="dot" w:pos="8306"/>
        </w:tabs>
      </w:pPr>
      <w:hyperlink w:anchor="_Toc21102" w:history="1">
        <w:r>
          <w:rPr>
            <w:rFonts w:ascii="仿宋" w:eastAsia="仿宋" w:hAnsi="仿宋" w:cs="仿宋" w:hint="eastAsia"/>
            <w:lang w:eastAsia="zh-CN"/>
          </w:rPr>
          <w:t>七、空心桨叶干燥机项目投资规划</w:t>
        </w:r>
        <w:r>
          <w:tab/>
        </w:r>
        <w:r>
          <w:fldChar w:fldCharType="begin"/>
        </w:r>
        <w:r>
          <w:instrText xml:space="preserve"> PAGEREF _Toc21102 \h </w:instrText>
        </w:r>
        <w:r>
          <w:fldChar w:fldCharType="separate"/>
        </w:r>
        <w:r>
          <w:t>22</w:t>
        </w:r>
        <w:r>
          <w:fldChar w:fldCharType="end"/>
        </w:r>
      </w:hyperlink>
    </w:p>
    <w:p>
      <w:pPr>
        <w:pStyle w:val="TOC2"/>
        <w:tabs>
          <w:tab w:val="right" w:leader="dot" w:pos="8306"/>
        </w:tabs>
      </w:pPr>
      <w:hyperlink w:anchor="_Toc13533" w:history="1">
        <w:r>
          <w:rPr>
            <w:rFonts w:ascii="仿宋" w:eastAsia="仿宋" w:hAnsi="仿宋" w:cs="仿宋" w:hint="eastAsia"/>
            <w:lang w:eastAsia="zh-CN"/>
          </w:rPr>
          <w:t>(一)、空心桨叶干燥机项目总投资估算</w:t>
        </w:r>
        <w:r>
          <w:tab/>
        </w:r>
        <w:r>
          <w:fldChar w:fldCharType="begin"/>
        </w:r>
        <w:r>
          <w:instrText xml:space="preserve"> PAGEREF _Toc13533 \h </w:instrText>
        </w:r>
        <w:r>
          <w:fldChar w:fldCharType="separate"/>
        </w:r>
        <w:r>
          <w:t>22</w:t>
        </w:r>
        <w:r>
          <w:fldChar w:fldCharType="end"/>
        </w:r>
      </w:hyperlink>
    </w:p>
    <w:p>
      <w:pPr>
        <w:pStyle w:val="TOC2"/>
        <w:tabs>
          <w:tab w:val="right" w:leader="dot" w:pos="8306"/>
        </w:tabs>
      </w:pPr>
      <w:hyperlink w:anchor="_Toc12381" w:history="1">
        <w:r>
          <w:rPr>
            <w:rFonts w:ascii="仿宋" w:eastAsia="仿宋" w:hAnsi="仿宋" w:cs="仿宋" w:hint="eastAsia"/>
            <w:lang w:eastAsia="zh-CN"/>
          </w:rPr>
          <w:t>(二)、资金筹措</w:t>
        </w:r>
        <w:r>
          <w:tab/>
        </w:r>
        <w:r>
          <w:fldChar w:fldCharType="begin"/>
        </w:r>
        <w:r>
          <w:instrText xml:space="preserve"> PAGEREF _Toc12381 \h </w:instrText>
        </w:r>
        <w:r>
          <w:fldChar w:fldCharType="separate"/>
        </w:r>
        <w:r>
          <w:t>24</w:t>
        </w:r>
        <w:r>
          <w:fldChar w:fldCharType="end"/>
        </w:r>
      </w:hyperlink>
    </w:p>
    <w:p>
      <w:pPr>
        <w:pStyle w:val="TOC1"/>
        <w:tabs>
          <w:tab w:val="right" w:leader="dot" w:pos="8306"/>
        </w:tabs>
      </w:pPr>
      <w:hyperlink w:anchor="_Toc28195" w:history="1">
        <w:r>
          <w:rPr>
            <w:rFonts w:ascii="仿宋" w:eastAsia="仿宋" w:hAnsi="仿宋" w:cs="仿宋" w:hint="eastAsia"/>
            <w:lang w:eastAsia="zh-CN"/>
          </w:rPr>
          <w:t>八、空心桨叶干燥机项目风险管理</w:t>
        </w:r>
        <w:r>
          <w:tab/>
        </w:r>
        <w:r>
          <w:fldChar w:fldCharType="begin"/>
        </w:r>
        <w:r>
          <w:instrText xml:space="preserve"> PAGEREF _Toc28195 \h </w:instrText>
        </w:r>
        <w:r>
          <w:fldChar w:fldCharType="separate"/>
        </w:r>
        <w:r>
          <w:t>24</w:t>
        </w:r>
        <w:r>
          <w:fldChar w:fldCharType="end"/>
        </w:r>
      </w:hyperlink>
    </w:p>
    <w:p>
      <w:pPr>
        <w:pStyle w:val="TOC2"/>
        <w:tabs>
          <w:tab w:val="right" w:leader="dot" w:pos="8306"/>
        </w:tabs>
      </w:pPr>
      <w:hyperlink w:anchor="_Toc6642" w:history="1">
        <w:r>
          <w:rPr>
            <w:rFonts w:ascii="仿宋" w:eastAsia="仿宋" w:hAnsi="仿宋" w:cs="仿宋" w:hint="eastAsia"/>
            <w:lang w:eastAsia="zh-CN"/>
          </w:rPr>
          <w:t>(一)、风险识别与评估</w:t>
        </w:r>
        <w:r>
          <w:tab/>
        </w:r>
        <w:r>
          <w:fldChar w:fldCharType="begin"/>
        </w:r>
        <w:r>
          <w:instrText xml:space="preserve"> PAGEREF _Toc6642 \h </w:instrText>
        </w:r>
        <w:r>
          <w:fldChar w:fldCharType="separate"/>
        </w:r>
        <w:r>
          <w:t>24</w:t>
        </w:r>
        <w:r>
          <w:fldChar w:fldCharType="end"/>
        </w:r>
      </w:hyperlink>
    </w:p>
    <w:p>
      <w:pPr>
        <w:pStyle w:val="TOC2"/>
        <w:tabs>
          <w:tab w:val="right" w:leader="dot" w:pos="8306"/>
        </w:tabs>
      </w:pPr>
      <w:hyperlink w:anchor="_Toc17745" w:history="1">
        <w:r>
          <w:rPr>
            <w:rFonts w:ascii="仿宋" w:eastAsia="仿宋" w:hAnsi="仿宋" w:cs="仿宋" w:hint="eastAsia"/>
            <w:lang w:eastAsia="zh-CN"/>
          </w:rPr>
          <w:t>(二)、风险应对策略</w:t>
        </w:r>
        <w:r>
          <w:tab/>
        </w:r>
        <w:r>
          <w:fldChar w:fldCharType="begin"/>
        </w:r>
        <w:r>
          <w:instrText xml:space="preserve"> PAGEREF _Toc17745 \h </w:instrText>
        </w:r>
        <w:r>
          <w:fldChar w:fldCharType="separate"/>
        </w:r>
        <w:r>
          <w:t>25</w:t>
        </w:r>
        <w:r>
          <w:fldChar w:fldCharType="end"/>
        </w:r>
      </w:hyperlink>
    </w:p>
    <w:p>
      <w:pPr>
        <w:pStyle w:val="TOC2"/>
        <w:tabs>
          <w:tab w:val="right" w:leader="dot" w:pos="8306"/>
        </w:tabs>
      </w:pPr>
      <w:hyperlink w:anchor="_Toc23620" w:history="1">
        <w:r>
          <w:rPr>
            <w:rFonts w:ascii="仿宋" w:eastAsia="仿宋" w:hAnsi="仿宋" w:cs="仿宋" w:hint="eastAsia"/>
            <w:lang w:eastAsia="zh-CN"/>
          </w:rPr>
          <w:t>(三)、风险监控与控制</w:t>
        </w:r>
        <w:r>
          <w:tab/>
        </w:r>
        <w:r>
          <w:fldChar w:fldCharType="begin"/>
        </w:r>
        <w:r>
          <w:instrText xml:space="preserve"> PAGEREF _Toc23620 \h </w:instrText>
        </w:r>
        <w:r>
          <w:fldChar w:fldCharType="separate"/>
        </w:r>
        <w:r>
          <w:t>27</w:t>
        </w:r>
        <w:r>
          <w:fldChar w:fldCharType="end"/>
        </w:r>
      </w:hyperlink>
    </w:p>
    <w:p>
      <w:pPr>
        <w:pStyle w:val="TOC1"/>
        <w:tabs>
          <w:tab w:val="right" w:leader="dot" w:pos="8306"/>
        </w:tabs>
      </w:pPr>
      <w:hyperlink w:anchor="_Toc7145" w:history="1">
        <w:r>
          <w:rPr>
            <w:rFonts w:ascii="仿宋" w:eastAsia="仿宋" w:hAnsi="仿宋" w:cs="仿宋" w:hint="eastAsia"/>
            <w:lang w:eastAsia="zh-CN"/>
          </w:rPr>
          <w:t>九、空心桨叶干燥机项目计划安排</w:t>
        </w:r>
        <w:r>
          <w:tab/>
        </w:r>
        <w:r>
          <w:fldChar w:fldCharType="begin"/>
        </w:r>
        <w:r>
          <w:instrText xml:space="preserve"> PAGEREF _Toc7145 \h </w:instrText>
        </w:r>
        <w:r>
          <w:fldChar w:fldCharType="separate"/>
        </w:r>
        <w:r>
          <w:t>28</w:t>
        </w:r>
        <w:r>
          <w:fldChar w:fldCharType="end"/>
        </w:r>
      </w:hyperlink>
    </w:p>
    <w:p>
      <w:pPr>
        <w:pStyle w:val="TOC2"/>
        <w:tabs>
          <w:tab w:val="right" w:leader="dot" w:pos="8306"/>
        </w:tabs>
      </w:pPr>
      <w:hyperlink w:anchor="_Toc8301" w:history="1">
        <w:r>
          <w:rPr>
            <w:rFonts w:ascii="仿宋" w:eastAsia="仿宋" w:hAnsi="仿宋" w:cs="仿宋" w:hint="eastAsia"/>
            <w:lang w:eastAsia="zh-CN"/>
          </w:rPr>
          <w:t>(一)、建设周期</w:t>
        </w:r>
        <w:r>
          <w:tab/>
        </w:r>
        <w:r>
          <w:fldChar w:fldCharType="begin"/>
        </w:r>
        <w:r>
          <w:instrText xml:space="preserve"> PAGEREF _Toc8301 \h </w:instrText>
        </w:r>
        <w:r>
          <w:fldChar w:fldCharType="separate"/>
        </w:r>
        <w:r>
          <w:t>28</w:t>
        </w:r>
        <w:r>
          <w:fldChar w:fldCharType="end"/>
        </w:r>
      </w:hyperlink>
    </w:p>
    <w:p>
      <w:pPr>
        <w:pStyle w:val="TOC2"/>
        <w:tabs>
          <w:tab w:val="right" w:leader="dot" w:pos="8306"/>
        </w:tabs>
      </w:pPr>
      <w:hyperlink w:anchor="_Toc5562" w:history="1">
        <w:r>
          <w:rPr>
            <w:rFonts w:ascii="仿宋" w:eastAsia="仿宋" w:hAnsi="仿宋" w:cs="仿宋" w:hint="eastAsia"/>
            <w:lang w:eastAsia="zh-CN"/>
          </w:rPr>
          <w:t>(二)、建设进度</w:t>
        </w:r>
        <w:r>
          <w:tab/>
        </w:r>
        <w:r>
          <w:fldChar w:fldCharType="begin"/>
        </w:r>
        <w:r>
          <w:instrText xml:space="preserve"> PAGEREF _Toc5562 \h </w:instrText>
        </w:r>
        <w:r>
          <w:fldChar w:fldCharType="separate"/>
        </w:r>
        <w:r>
          <w:t>29</w:t>
        </w:r>
        <w:r>
          <w:fldChar w:fldCharType="end"/>
        </w:r>
      </w:hyperlink>
    </w:p>
    <w:p>
      <w:pPr>
        <w:pStyle w:val="TOC2"/>
        <w:tabs>
          <w:tab w:val="right" w:leader="dot" w:pos="8306"/>
        </w:tabs>
      </w:pPr>
      <w:hyperlink w:anchor="_Toc1458" w:history="1">
        <w:r>
          <w:rPr>
            <w:rFonts w:ascii="仿宋" w:eastAsia="仿宋" w:hAnsi="仿宋" w:cs="仿宋" w:hint="eastAsia"/>
            <w:lang w:eastAsia="zh-CN"/>
          </w:rPr>
          <w:t>(三)、进度安排注意事项</w:t>
        </w:r>
        <w:r>
          <w:tab/>
        </w:r>
        <w:r>
          <w:fldChar w:fldCharType="begin"/>
        </w:r>
        <w:r>
          <w:instrText xml:space="preserve"> PAGEREF _Toc1458 \h </w:instrText>
        </w:r>
        <w:r>
          <w:fldChar w:fldCharType="separate"/>
        </w:r>
        <w:r>
          <w:t>30</w:t>
        </w:r>
        <w:r>
          <w:fldChar w:fldCharType="end"/>
        </w:r>
      </w:hyperlink>
    </w:p>
    <w:p>
      <w:pPr>
        <w:pStyle w:val="TOC2"/>
        <w:tabs>
          <w:tab w:val="right" w:leader="dot" w:pos="8306"/>
        </w:tabs>
      </w:pPr>
      <w:hyperlink w:anchor="_Toc31968" w:history="1">
        <w:r>
          <w:rPr>
            <w:rFonts w:ascii="仿宋" w:eastAsia="仿宋" w:hAnsi="仿宋" w:cs="仿宋" w:hint="eastAsia"/>
            <w:lang w:eastAsia="zh-CN"/>
          </w:rPr>
          <w:t>(四)、人力资源配置</w:t>
        </w:r>
        <w:r>
          <w:tab/>
        </w:r>
        <w:r>
          <w:fldChar w:fldCharType="begin"/>
        </w:r>
        <w:r>
          <w:instrText xml:space="preserve"> PAGEREF _Toc31968 \h </w:instrText>
        </w:r>
        <w:r>
          <w:fldChar w:fldCharType="separate"/>
        </w:r>
        <w:r>
          <w:t>32</w:t>
        </w:r>
        <w:r>
          <w:fldChar w:fldCharType="end"/>
        </w:r>
      </w:hyperlink>
    </w:p>
    <w:p>
      <w:pPr>
        <w:pStyle w:val="TOC1"/>
        <w:tabs>
          <w:tab w:val="right" w:leader="dot" w:pos="8306"/>
        </w:tabs>
      </w:pPr>
      <w:hyperlink w:anchor="_Toc24067" w:history="1">
        <w:r>
          <w:rPr>
            <w:rFonts w:ascii="仿宋" w:eastAsia="仿宋" w:hAnsi="仿宋" w:cs="仿宋" w:hint="eastAsia"/>
            <w:lang w:eastAsia="zh-CN"/>
          </w:rPr>
          <w:t>十、空心桨叶干燥机项目技术管理</w:t>
        </w:r>
        <w:r>
          <w:tab/>
        </w:r>
        <w:r>
          <w:fldChar w:fldCharType="begin"/>
        </w:r>
        <w:r>
          <w:instrText xml:space="preserve"> PAGEREF _Toc24067 \h </w:instrText>
        </w:r>
        <w:r>
          <w:fldChar w:fldCharType="separate"/>
        </w:r>
        <w:r>
          <w:t>33</w:t>
        </w:r>
        <w:r>
          <w:fldChar w:fldCharType="end"/>
        </w:r>
      </w:hyperlink>
    </w:p>
    <w:p>
      <w:pPr>
        <w:pStyle w:val="TOC2"/>
        <w:tabs>
          <w:tab w:val="right" w:leader="dot" w:pos="8306"/>
        </w:tabs>
      </w:pPr>
      <w:hyperlink w:anchor="_Toc21188" w:history="1">
        <w:r>
          <w:rPr>
            <w:rFonts w:ascii="仿宋" w:eastAsia="仿宋" w:hAnsi="仿宋" w:cs="仿宋" w:hint="eastAsia"/>
            <w:lang w:eastAsia="zh-CN"/>
          </w:rPr>
          <w:t>(一)、技术方案选用方向</w:t>
        </w:r>
        <w:r>
          <w:tab/>
        </w:r>
        <w:r>
          <w:fldChar w:fldCharType="begin"/>
        </w:r>
        <w:r>
          <w:instrText xml:space="preserve"> PAGEREF _Toc21188 \h </w:instrText>
        </w:r>
        <w:r>
          <w:fldChar w:fldCharType="separate"/>
        </w:r>
        <w:r>
          <w:t>33</w:t>
        </w:r>
        <w:r>
          <w:fldChar w:fldCharType="end"/>
        </w:r>
      </w:hyperlink>
    </w:p>
    <w:p>
      <w:pPr>
        <w:pStyle w:val="TOC2"/>
        <w:tabs>
          <w:tab w:val="right" w:leader="dot" w:pos="8306"/>
        </w:tabs>
      </w:pPr>
      <w:hyperlink w:anchor="_Toc10104" w:history="1">
        <w:r>
          <w:rPr>
            <w:rFonts w:ascii="仿宋" w:eastAsia="仿宋" w:hAnsi="仿宋" w:cs="仿宋" w:hint="eastAsia"/>
            <w:lang w:eastAsia="zh-CN"/>
          </w:rPr>
          <w:t>(二)、工艺技术方案选用原则</w:t>
        </w:r>
        <w:r>
          <w:tab/>
        </w:r>
        <w:r>
          <w:fldChar w:fldCharType="begin"/>
        </w:r>
        <w:r>
          <w:instrText xml:space="preserve"> PAGEREF _Toc10104 \h </w:instrText>
        </w:r>
        <w:r>
          <w:fldChar w:fldCharType="separate"/>
        </w:r>
        <w:r>
          <w:t>34</w:t>
        </w:r>
        <w:r>
          <w:fldChar w:fldCharType="end"/>
        </w:r>
      </w:hyperlink>
    </w:p>
    <w:p>
      <w:pPr>
        <w:pStyle w:val="TOC2"/>
        <w:tabs>
          <w:tab w:val="right" w:leader="dot" w:pos="8306"/>
        </w:tabs>
      </w:pPr>
      <w:hyperlink w:anchor="_Toc24100" w:history="1">
        <w:r>
          <w:rPr>
            <w:rFonts w:ascii="仿宋" w:eastAsia="仿宋" w:hAnsi="仿宋" w:cs="仿宋" w:hint="eastAsia"/>
            <w:lang w:eastAsia="zh-CN"/>
          </w:rPr>
          <w:t>(三)、工艺技术方案要求</w:t>
        </w:r>
        <w:r>
          <w:tab/>
        </w:r>
        <w:r>
          <w:fldChar w:fldCharType="begin"/>
        </w:r>
        <w:r>
          <w:instrText xml:space="preserve"> PAGEREF _Toc24100 \h </w:instrText>
        </w:r>
        <w:r>
          <w:fldChar w:fldCharType="separate"/>
        </w:r>
        <w:r>
          <w:t>37</w:t>
        </w:r>
        <w:r>
          <w:fldChar w:fldCharType="end"/>
        </w:r>
      </w:hyperlink>
    </w:p>
    <w:p>
      <w:pPr>
        <w:pStyle w:val="TOC1"/>
        <w:tabs>
          <w:tab w:val="right" w:leader="dot" w:pos="8306"/>
        </w:tabs>
      </w:pPr>
      <w:hyperlink w:anchor="_Toc29365" w:history="1">
        <w:r>
          <w:rPr>
            <w:rFonts w:ascii="仿宋" w:eastAsia="仿宋" w:hAnsi="仿宋" w:cs="仿宋" w:hint="eastAsia"/>
            <w:lang w:eastAsia="zh-CN"/>
          </w:rPr>
          <w:t>十一、空心桨叶干燥机项目财务管理</w:t>
        </w:r>
        <w:r>
          <w:tab/>
        </w:r>
        <w:r>
          <w:fldChar w:fldCharType="begin"/>
        </w:r>
        <w:r>
          <w:instrText xml:space="preserve"> PAGEREF _Toc29365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036" w:history="1">
        <w:r>
          <w:rPr>
            <w:rFonts w:ascii="仿宋" w:eastAsia="仿宋" w:hAnsi="仿宋" w:cs="仿宋" w:hint="eastAsia"/>
            <w:lang w:eastAsia="zh-CN"/>
          </w:rPr>
          <w:t>(一)、资金需求大</w:t>
        </w:r>
        <w:r>
          <w:tab/>
        </w:r>
        <w:r>
          <w:fldChar w:fldCharType="begin"/>
        </w:r>
        <w:r>
          <w:instrText xml:space="preserve"> PAGEREF _Toc18036 \h </w:instrText>
        </w:r>
        <w:r>
          <w:fldChar w:fldCharType="separate"/>
        </w:r>
        <w:r>
          <w:t>39</w:t>
        </w:r>
        <w:r>
          <w:fldChar w:fldCharType="end"/>
        </w:r>
      </w:hyperlink>
    </w:p>
    <w:p>
      <w:pPr>
        <w:pStyle w:val="TOC2"/>
        <w:tabs>
          <w:tab w:val="right" w:leader="dot" w:pos="8306"/>
        </w:tabs>
      </w:pPr>
      <w:hyperlink w:anchor="_Toc9556" w:history="1">
        <w:r>
          <w:rPr>
            <w:rFonts w:ascii="仿宋" w:eastAsia="仿宋" w:hAnsi="仿宋" w:cs="仿宋" w:hint="eastAsia"/>
            <w:lang w:eastAsia="zh-CN"/>
          </w:rPr>
          <w:t>(二)、研发周期长</w:t>
        </w:r>
        <w:r>
          <w:tab/>
        </w:r>
        <w:r>
          <w:fldChar w:fldCharType="begin"/>
        </w:r>
        <w:r>
          <w:instrText xml:space="preserve"> PAGEREF _Toc9556 \h </w:instrText>
        </w:r>
        <w:r>
          <w:fldChar w:fldCharType="separate"/>
        </w:r>
        <w:r>
          <w:t>40</w:t>
        </w:r>
        <w:r>
          <w:fldChar w:fldCharType="end"/>
        </w:r>
      </w:hyperlink>
    </w:p>
    <w:p>
      <w:pPr>
        <w:pStyle w:val="TOC2"/>
        <w:tabs>
          <w:tab w:val="right" w:leader="dot" w:pos="8306"/>
        </w:tabs>
      </w:pPr>
      <w:hyperlink w:anchor="_Toc3852" w:history="1">
        <w:r>
          <w:rPr>
            <w:rFonts w:ascii="仿宋" w:eastAsia="仿宋" w:hAnsi="仿宋" w:cs="仿宋" w:hint="eastAsia"/>
            <w:lang w:eastAsia="zh-CN"/>
          </w:rPr>
          <w:t>(三)、市场风险大</w:t>
        </w:r>
        <w:r>
          <w:tab/>
        </w:r>
        <w:r>
          <w:fldChar w:fldCharType="begin"/>
        </w:r>
        <w:r>
          <w:instrText xml:space="preserve"> PAGEREF _Toc3852 \h </w:instrText>
        </w:r>
        <w:r>
          <w:fldChar w:fldCharType="separate"/>
        </w:r>
        <w:r>
          <w:t>41</w:t>
        </w:r>
        <w:r>
          <w:fldChar w:fldCharType="end"/>
        </w:r>
      </w:hyperlink>
    </w:p>
    <w:p>
      <w:pPr>
        <w:pStyle w:val="TOC2"/>
        <w:tabs>
          <w:tab w:val="right" w:leader="dot" w:pos="8306"/>
        </w:tabs>
      </w:pPr>
      <w:hyperlink w:anchor="_Toc16588" w:history="1">
        <w:r>
          <w:rPr>
            <w:rFonts w:ascii="仿宋" w:eastAsia="仿宋" w:hAnsi="仿宋" w:cs="仿宋" w:hint="eastAsia"/>
            <w:lang w:eastAsia="zh-CN"/>
          </w:rPr>
          <w:t>(四)、利润率高</w:t>
        </w:r>
        <w:r>
          <w:tab/>
        </w:r>
        <w:r>
          <w:fldChar w:fldCharType="begin"/>
        </w:r>
        <w:r>
          <w:instrText xml:space="preserve"> PAGEREF _Toc16588 \h </w:instrText>
        </w:r>
        <w:r>
          <w:fldChar w:fldCharType="separate"/>
        </w:r>
        <w:r>
          <w:t>44</w:t>
        </w:r>
        <w:r>
          <w:fldChar w:fldCharType="end"/>
        </w:r>
      </w:hyperlink>
    </w:p>
    <w:p>
      <w:pPr>
        <w:pStyle w:val="TOC1"/>
        <w:tabs>
          <w:tab w:val="right" w:leader="dot" w:pos="8306"/>
        </w:tabs>
      </w:pPr>
      <w:hyperlink w:anchor="_Toc6401" w:history="1">
        <w:r>
          <w:rPr>
            <w:rFonts w:ascii="仿宋" w:eastAsia="仿宋" w:hAnsi="仿宋" w:cs="仿宋" w:hint="eastAsia"/>
            <w:lang w:eastAsia="zh-CN"/>
          </w:rPr>
          <w:t>十二、空心桨叶干燥机项目社会影响</w:t>
        </w:r>
        <w:r>
          <w:tab/>
        </w:r>
        <w:r>
          <w:fldChar w:fldCharType="begin"/>
        </w:r>
        <w:r>
          <w:instrText xml:space="preserve"> PAGEREF _Toc6401 \h </w:instrText>
        </w:r>
        <w:r>
          <w:fldChar w:fldCharType="separate"/>
        </w:r>
        <w:r>
          <w:t>46</w:t>
        </w:r>
        <w:r>
          <w:fldChar w:fldCharType="end"/>
        </w:r>
      </w:hyperlink>
    </w:p>
    <w:p>
      <w:pPr>
        <w:pStyle w:val="TOC2"/>
        <w:tabs>
          <w:tab w:val="right" w:leader="dot" w:pos="8306"/>
        </w:tabs>
      </w:pPr>
      <w:hyperlink w:anchor="_Toc22898" w:history="1">
        <w:r>
          <w:rPr>
            <w:rFonts w:ascii="仿宋" w:eastAsia="仿宋" w:hAnsi="仿宋" w:cs="仿宋" w:hint="eastAsia"/>
            <w:lang w:eastAsia="zh-CN"/>
          </w:rPr>
          <w:t>(一)、社会责任与义务</w:t>
        </w:r>
        <w:r>
          <w:tab/>
        </w:r>
        <w:r>
          <w:fldChar w:fldCharType="begin"/>
        </w:r>
        <w:r>
          <w:instrText xml:space="preserve"> PAGEREF _Toc22898 \h </w:instrText>
        </w:r>
        <w:r>
          <w:fldChar w:fldCharType="separate"/>
        </w:r>
        <w:r>
          <w:t>46</w:t>
        </w:r>
        <w:r>
          <w:fldChar w:fldCharType="end"/>
        </w:r>
      </w:hyperlink>
    </w:p>
    <w:p>
      <w:pPr>
        <w:pStyle w:val="TOC2"/>
        <w:tabs>
          <w:tab w:val="right" w:leader="dot" w:pos="8306"/>
        </w:tabs>
      </w:pPr>
      <w:hyperlink w:anchor="_Toc18594" w:history="1">
        <w:r>
          <w:rPr>
            <w:rFonts w:ascii="仿宋" w:eastAsia="仿宋" w:hAnsi="仿宋" w:cs="仿宋" w:hint="eastAsia"/>
            <w:lang w:eastAsia="zh-CN"/>
          </w:rPr>
          <w:t>(二)、社会参与与沟通</w:t>
        </w:r>
        <w:r>
          <w:tab/>
        </w:r>
        <w:r>
          <w:fldChar w:fldCharType="begin"/>
        </w:r>
        <w:r>
          <w:instrText xml:space="preserve"> PAGEREF _Toc18594 \h </w:instrText>
        </w:r>
        <w:r>
          <w:fldChar w:fldCharType="separate"/>
        </w:r>
        <w:r>
          <w:t>47</w:t>
        </w:r>
        <w:r>
          <w:fldChar w:fldCharType="end"/>
        </w:r>
      </w:hyperlink>
    </w:p>
    <w:p>
      <w:pPr>
        <w:pStyle w:val="TOC1"/>
        <w:tabs>
          <w:tab w:val="right" w:leader="dot" w:pos="8306"/>
        </w:tabs>
      </w:pPr>
      <w:hyperlink w:anchor="_Toc1659" w:history="1">
        <w:r>
          <w:rPr>
            <w:rFonts w:ascii="仿宋" w:eastAsia="仿宋" w:hAnsi="仿宋" w:cs="仿宋" w:hint="eastAsia"/>
            <w:lang w:eastAsia="zh-CN"/>
          </w:rPr>
          <w:t>十三、供应链管理</w:t>
        </w:r>
        <w:r>
          <w:tab/>
        </w:r>
        <w:r>
          <w:fldChar w:fldCharType="begin"/>
        </w:r>
        <w:r>
          <w:instrText xml:space="preserve"> PAGEREF _Toc1659 \h </w:instrText>
        </w:r>
        <w:r>
          <w:fldChar w:fldCharType="separate"/>
        </w:r>
        <w:r>
          <w:t>48</w:t>
        </w:r>
        <w:r>
          <w:fldChar w:fldCharType="end"/>
        </w:r>
      </w:hyperlink>
    </w:p>
    <w:p>
      <w:pPr>
        <w:pStyle w:val="TOC2"/>
        <w:tabs>
          <w:tab w:val="right" w:leader="dot" w:pos="8306"/>
        </w:tabs>
      </w:pPr>
      <w:hyperlink w:anchor="_Toc5094" w:history="1">
        <w:r>
          <w:rPr>
            <w:rFonts w:ascii="仿宋" w:eastAsia="仿宋" w:hAnsi="仿宋" w:cs="仿宋" w:hint="eastAsia"/>
            <w:lang w:eastAsia="zh-CN"/>
          </w:rPr>
          <w:t>(一)、供应链战略规划</w:t>
        </w:r>
        <w:r>
          <w:tab/>
        </w:r>
        <w:r>
          <w:fldChar w:fldCharType="begin"/>
        </w:r>
        <w:r>
          <w:instrText xml:space="preserve"> PAGEREF _Toc5094 \h </w:instrText>
        </w:r>
        <w:r>
          <w:fldChar w:fldCharType="separate"/>
        </w:r>
        <w:r>
          <w:t>48</w:t>
        </w:r>
        <w:r>
          <w:fldChar w:fldCharType="end"/>
        </w:r>
      </w:hyperlink>
    </w:p>
    <w:p>
      <w:pPr>
        <w:pStyle w:val="TOC2"/>
        <w:tabs>
          <w:tab w:val="right" w:leader="dot" w:pos="8306"/>
        </w:tabs>
      </w:pPr>
      <w:hyperlink w:anchor="_Toc6962" w:history="1">
        <w:r>
          <w:rPr>
            <w:rFonts w:ascii="仿宋" w:eastAsia="仿宋" w:hAnsi="仿宋" w:cs="仿宋" w:hint="eastAsia"/>
            <w:lang w:eastAsia="zh-CN"/>
          </w:rPr>
          <w:t>(二)、供应商选择与合作</w:t>
        </w:r>
        <w:r>
          <w:tab/>
        </w:r>
        <w:r>
          <w:fldChar w:fldCharType="begin"/>
        </w:r>
        <w:r>
          <w:instrText xml:space="preserve"> PAGEREF _Toc6962 \h </w:instrText>
        </w:r>
        <w:r>
          <w:fldChar w:fldCharType="separate"/>
        </w:r>
        <w:r>
          <w:t>49</w:t>
        </w:r>
        <w:r>
          <w:fldChar w:fldCharType="end"/>
        </w:r>
      </w:hyperlink>
    </w:p>
    <w:p>
      <w:pPr>
        <w:pStyle w:val="TOC2"/>
        <w:tabs>
          <w:tab w:val="right" w:leader="dot" w:pos="8306"/>
        </w:tabs>
      </w:pPr>
      <w:hyperlink w:anchor="_Toc10582" w:history="1">
        <w:r>
          <w:rPr>
            <w:rFonts w:ascii="仿宋" w:eastAsia="仿宋" w:hAnsi="仿宋" w:cs="仿宋" w:hint="eastAsia"/>
            <w:lang w:eastAsia="zh-CN"/>
          </w:rPr>
          <w:t>(三)、物流与库存管理</w:t>
        </w:r>
        <w:r>
          <w:tab/>
        </w:r>
        <w:r>
          <w:fldChar w:fldCharType="begin"/>
        </w:r>
        <w:r>
          <w:instrText xml:space="preserve"> PAGEREF _Toc10582 \h </w:instrText>
        </w:r>
        <w:r>
          <w:fldChar w:fldCharType="separate"/>
        </w:r>
        <w:r>
          <w:t>51</w:t>
        </w:r>
        <w:r>
          <w:fldChar w:fldCharType="end"/>
        </w:r>
      </w:hyperlink>
    </w:p>
    <w:p>
      <w:pPr>
        <w:pStyle w:val="TOC1"/>
        <w:tabs>
          <w:tab w:val="right" w:leader="dot" w:pos="8306"/>
        </w:tabs>
      </w:pPr>
      <w:hyperlink w:anchor="_Toc15040" w:history="1">
        <w:r>
          <w:rPr>
            <w:rFonts w:ascii="仿宋" w:eastAsia="仿宋" w:hAnsi="仿宋" w:cs="仿宋" w:hint="eastAsia"/>
            <w:lang w:eastAsia="zh-CN"/>
          </w:rPr>
          <w:t>十四、空心桨叶干燥机项目工程方案分析</w:t>
        </w:r>
        <w:r>
          <w:tab/>
        </w:r>
        <w:r>
          <w:fldChar w:fldCharType="begin"/>
        </w:r>
        <w:r>
          <w:instrText xml:space="preserve"> PAGEREF _Toc15040 \h </w:instrText>
        </w:r>
        <w:r>
          <w:fldChar w:fldCharType="separate"/>
        </w:r>
        <w:r>
          <w:t>52</w:t>
        </w:r>
        <w:r>
          <w:fldChar w:fldCharType="end"/>
        </w:r>
      </w:hyperlink>
    </w:p>
    <w:p>
      <w:pPr>
        <w:pStyle w:val="TOC2"/>
        <w:tabs>
          <w:tab w:val="right" w:leader="dot" w:pos="8306"/>
        </w:tabs>
      </w:pPr>
      <w:hyperlink w:anchor="_Toc6965" w:history="1">
        <w:r>
          <w:rPr>
            <w:rFonts w:ascii="仿宋" w:eastAsia="仿宋" w:hAnsi="仿宋" w:cs="仿宋" w:hint="eastAsia"/>
            <w:lang w:eastAsia="zh-CN"/>
          </w:rPr>
          <w:t>(一)、建筑工程设计原则</w:t>
        </w:r>
        <w:r>
          <w:tab/>
        </w:r>
        <w:r>
          <w:fldChar w:fldCharType="begin"/>
        </w:r>
        <w:r>
          <w:instrText xml:space="preserve"> PAGEREF _Toc6965 \h </w:instrText>
        </w:r>
        <w:r>
          <w:fldChar w:fldCharType="separate"/>
        </w:r>
        <w:r>
          <w:t>52</w:t>
        </w:r>
        <w:r>
          <w:fldChar w:fldCharType="end"/>
        </w:r>
      </w:hyperlink>
    </w:p>
    <w:p>
      <w:pPr>
        <w:pStyle w:val="TOC2"/>
        <w:tabs>
          <w:tab w:val="right" w:leader="dot" w:pos="8306"/>
        </w:tabs>
      </w:pPr>
      <w:hyperlink w:anchor="_Toc9004" w:history="1">
        <w:r>
          <w:rPr>
            <w:rFonts w:ascii="仿宋" w:eastAsia="仿宋" w:hAnsi="仿宋" w:cs="仿宋" w:hint="eastAsia"/>
            <w:lang w:eastAsia="zh-CN"/>
          </w:rPr>
          <w:t>(二)、土建工程建设指标</w:t>
        </w:r>
        <w:r>
          <w:tab/>
        </w:r>
        <w:r>
          <w:fldChar w:fldCharType="begin"/>
        </w:r>
        <w:r>
          <w:instrText xml:space="preserve"> PAGEREF _Toc9004 \h </w:instrText>
        </w:r>
        <w:r>
          <w:fldChar w:fldCharType="separate"/>
        </w:r>
        <w:r>
          <w:t>55</w:t>
        </w:r>
        <w:r>
          <w:fldChar w:fldCharType="end"/>
        </w:r>
      </w:hyperlink>
    </w:p>
    <w:p>
      <w:pPr>
        <w:pStyle w:val="TOC1"/>
        <w:tabs>
          <w:tab w:val="right" w:leader="dot" w:pos="8306"/>
        </w:tabs>
      </w:pPr>
      <w:hyperlink w:anchor="_Toc6387" w:history="1">
        <w:r>
          <w:rPr>
            <w:rFonts w:ascii="仿宋" w:eastAsia="仿宋" w:hAnsi="仿宋" w:cs="仿宋" w:hint="eastAsia"/>
            <w:lang w:eastAsia="zh-CN"/>
          </w:rPr>
          <w:t>十五、风险识别与分类</w:t>
        </w:r>
        <w:r>
          <w:tab/>
        </w:r>
        <w:r>
          <w:fldChar w:fldCharType="begin"/>
        </w:r>
        <w:r>
          <w:instrText xml:space="preserve"> PAGEREF _Toc6387 \h </w:instrText>
        </w:r>
        <w:r>
          <w:fldChar w:fldCharType="separate"/>
        </w:r>
        <w:r>
          <w:t>57</w:t>
        </w:r>
        <w:r>
          <w:fldChar w:fldCharType="end"/>
        </w:r>
      </w:hyperlink>
    </w:p>
    <w:p>
      <w:pPr>
        <w:pStyle w:val="TOC2"/>
        <w:tabs>
          <w:tab w:val="right" w:leader="dot" w:pos="8306"/>
        </w:tabs>
      </w:pPr>
      <w:hyperlink w:anchor="_Toc12683" w:history="1">
        <w:r>
          <w:rPr>
            <w:rFonts w:ascii="仿宋" w:eastAsia="仿宋" w:hAnsi="仿宋" w:cs="仿宋" w:hint="eastAsia"/>
            <w:lang w:eastAsia="zh-CN"/>
          </w:rPr>
          <w:t>(一)、风险识别</w:t>
        </w:r>
        <w:r>
          <w:tab/>
        </w:r>
        <w:r>
          <w:fldChar w:fldCharType="begin"/>
        </w:r>
        <w:r>
          <w:instrText xml:space="preserve"> PAGEREF _Toc12683 \h </w:instrText>
        </w:r>
        <w:r>
          <w:fldChar w:fldCharType="separate"/>
        </w:r>
        <w:r>
          <w:t>57</w:t>
        </w:r>
        <w:r>
          <w:fldChar w:fldCharType="end"/>
        </w:r>
      </w:hyperlink>
    </w:p>
    <w:p>
      <w:pPr>
        <w:pStyle w:val="TOC2"/>
        <w:tabs>
          <w:tab w:val="right" w:leader="dot" w:pos="8306"/>
        </w:tabs>
      </w:pPr>
      <w:hyperlink w:anchor="_Toc20782" w:history="1">
        <w:r>
          <w:rPr>
            <w:rFonts w:ascii="仿宋" w:eastAsia="仿宋" w:hAnsi="仿宋" w:cs="仿宋" w:hint="eastAsia"/>
            <w:lang w:eastAsia="zh-CN"/>
          </w:rPr>
          <w:t>(二)、风险分类</w:t>
        </w:r>
        <w:r>
          <w:tab/>
        </w:r>
        <w:r>
          <w:fldChar w:fldCharType="begin"/>
        </w:r>
        <w:r>
          <w:instrText xml:space="preserve"> PAGEREF _Toc20782 \h </w:instrText>
        </w:r>
        <w:r>
          <w:fldChar w:fldCharType="separate"/>
        </w:r>
        <w:r>
          <w:t>58</w:t>
        </w:r>
        <w:r>
          <w:fldChar w:fldCharType="end"/>
        </w:r>
      </w:hyperlink>
    </w:p>
    <w:p>
      <w:pPr>
        <w:pStyle w:val="TOC1"/>
        <w:tabs>
          <w:tab w:val="right" w:leader="dot" w:pos="8306"/>
        </w:tabs>
      </w:pPr>
      <w:hyperlink w:anchor="_Toc28786" w:history="1">
        <w:r>
          <w:rPr>
            <w:rFonts w:ascii="仿宋" w:eastAsia="仿宋" w:hAnsi="仿宋" w:cs="仿宋" w:hint="eastAsia"/>
            <w:lang w:eastAsia="zh-CN"/>
          </w:rPr>
          <w:t>十六、利益相关者分析与沟通计划</w:t>
        </w:r>
        <w:r>
          <w:tab/>
        </w:r>
        <w:r>
          <w:fldChar w:fldCharType="begin"/>
        </w:r>
        <w:r>
          <w:instrText xml:space="preserve"> PAGEREF _Toc28786 \h </w:instrText>
        </w:r>
        <w:r>
          <w:fldChar w:fldCharType="separate"/>
        </w:r>
        <w:r>
          <w:t>60</w:t>
        </w:r>
        <w:r>
          <w:fldChar w:fldCharType="end"/>
        </w:r>
      </w:hyperlink>
    </w:p>
    <w:p>
      <w:pPr>
        <w:pStyle w:val="TOC2"/>
        <w:tabs>
          <w:tab w:val="right" w:leader="dot" w:pos="8306"/>
        </w:tabs>
      </w:pPr>
      <w:hyperlink w:anchor="_Toc10449" w:history="1">
        <w:r>
          <w:rPr>
            <w:rFonts w:ascii="仿宋" w:eastAsia="仿宋" w:hAnsi="仿宋" w:cs="仿宋" w:hint="eastAsia"/>
            <w:lang w:eastAsia="zh-CN"/>
          </w:rPr>
          <w:t>(一)、利益相关者分析</w:t>
        </w:r>
        <w:r>
          <w:tab/>
        </w:r>
        <w:r>
          <w:fldChar w:fldCharType="begin"/>
        </w:r>
        <w:r>
          <w:instrText xml:space="preserve"> PAGEREF _Toc10449 \h </w:instrText>
        </w:r>
        <w:r>
          <w:fldChar w:fldCharType="separate"/>
        </w:r>
        <w:r>
          <w:t>60</w:t>
        </w:r>
        <w:r>
          <w:fldChar w:fldCharType="end"/>
        </w:r>
      </w:hyperlink>
    </w:p>
    <w:p>
      <w:pPr>
        <w:pStyle w:val="TOC2"/>
        <w:tabs>
          <w:tab w:val="right" w:leader="dot" w:pos="8306"/>
        </w:tabs>
      </w:pPr>
      <w:hyperlink w:anchor="_Toc19234" w:history="1">
        <w:r>
          <w:rPr>
            <w:rFonts w:ascii="仿宋" w:eastAsia="仿宋" w:hAnsi="仿宋" w:cs="仿宋" w:hint="eastAsia"/>
            <w:lang w:eastAsia="zh-CN"/>
          </w:rPr>
          <w:t>(二)、沟通计划</w:t>
        </w:r>
        <w:r>
          <w:tab/>
        </w:r>
        <w:r>
          <w:fldChar w:fldCharType="begin"/>
        </w:r>
        <w:r>
          <w:instrText xml:space="preserve"> PAGEREF _Toc19234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34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16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7763"/>
      <w:r>
        <w:rPr>
          <w:rFonts w:ascii="仿宋" w:eastAsia="仿宋" w:hAnsi="仿宋" w:cs="仿宋" w:hint="eastAsia"/>
          <w:lang w:eastAsia="zh-CN"/>
        </w:rPr>
        <w:t>(一)、空心桨叶干燥机行业分析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行业一直以来都是市场的关注焦点。行业内的发展趋势、竞争态势以及潜在机会都对空心桨叶干燥机项目的推进产生深远的影响。通过深入研究行业的整体概貌，我们将更好地理解行业的核心特征，为空心桨叶干燥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心桨叶干燥机行业，技术一直是推动创新和发展的关键因素。我们将对当前技术趋势进行详尽分析，包括但不限于人工智能、大数据应用、先进制造技术等。这有助于空心桨叶干燥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空心桨叶干燥机项目成功的基础。我们将对主要竞争对手进行深入研究，包括其市场份额、产品特点、市场定位等。通过全面了解竞争对手的优势和劣势，空心桨叶干燥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4834"/>
      <w:r>
        <w:rPr>
          <w:rFonts w:ascii="仿宋" w:eastAsia="仿宋" w:hAnsi="仿宋" w:cs="仿宋" w:hint="eastAsia"/>
          <w:sz w:val="28"/>
          <w:lang w:eastAsia="zh-CN"/>
        </w:rPr>
        <w:t>(二)、空心桨叶干燥机市场分析预测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空心桨叶干燥机市场未来的增长趋势。这包括市场的整体规模、各细分领域的发展趋势等。空心桨叶干燥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空心桨叶干燥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空心桨叶干燥机项目实施过程中需要充分考虑的因素。我们将对市场风险进行全面评估，包括但不限于政策法规风险、市场竞争风险、技术变革风险等。通过对潜在风险的深入分析，空心桨叶干燥机项目可以制定相应的风险缓解策略，降低不确定性对空心桨叶干燥机项目的影响。</w:t>
      </w:r>
    </w:p>
    <w:p>
      <w:pPr>
        <w:pStyle w:val="Heading1"/>
        <w:ind w:firstLine="560" w:firstLineChars="200"/>
        <w:rPr>
          <w:rFonts w:ascii="仿宋" w:eastAsia="仿宋" w:hAnsi="仿宋" w:cs="仿宋" w:hint="eastAsia"/>
          <w:sz w:val="28"/>
          <w:lang w:eastAsia="zh-CN"/>
        </w:rPr>
      </w:pPr>
      <w:bookmarkStart w:id="5" w:name="_Toc5524"/>
      <w:r>
        <w:rPr>
          <w:rFonts w:ascii="仿宋" w:eastAsia="仿宋" w:hAnsi="仿宋" w:cs="仿宋" w:hint="eastAsia"/>
          <w:sz w:val="28"/>
          <w:lang w:eastAsia="zh-CN"/>
        </w:rPr>
        <w:t>二、空心桨叶干燥机项目可持续发展</w:t>
      </w:r>
      <w:bookmarkEnd w:id="5"/>
    </w:p>
    <w:p>
      <w:pPr>
        <w:pStyle w:val="Heading2"/>
        <w:rPr>
          <w:rFonts w:ascii="仿宋" w:eastAsia="仿宋" w:hAnsi="仿宋" w:cs="仿宋" w:hint="eastAsia"/>
          <w:lang w:eastAsia="zh-CN"/>
        </w:rPr>
      </w:pPr>
      <w:bookmarkStart w:id="6" w:name="_Toc1387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心桨叶干燥机项目中，空心桨叶干燥机项目团队着眼于未来，明确了可持续发展的战略方向。制定的具体可持续发展目标包括降低资源使用、采用环保技术、最大化社会效益等。这一步骤不仅有助于空心桨叶干燥机项目在环保和社会责任方面达到最高标准，也为未来提供了明确的指引，确保空心桨叶干燥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可持续实践的融入空心桨叶干燥机项目管理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空心桨叶干燥机项目管理周期。从空心桨叶干燥机项目规划开始，空心桨叶干燥机项目团队就考虑了环境和社会的因素。在执行阶段，空心桨叶干燥机项目团队积极推动绿色技术的应用，优化资源利用。此外，关注员工的社会责任，通过培训和沟通活动提高员工对可持续发展的认知，使他们能够在日常工作中践行可持续实践。这些举措不仅为空心桨叶干燥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5572"/>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扎根于空心桨叶干燥机项目的可持续发展理念，我们深信环保与社会责任是空心桨叶干燥机项目成功的关键支柱。在空心桨叶干燥机项目的每一步，我们都致力于通过创新和实践，履行对环境和社会的坚定责任。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团队通过引入先进的环保技术、建立高效的废物处理系统以及推动能源节约措施，积极履行环保责任。定期的环保监测和评估确保空心桨叶干燥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不仅致力于自身可持续发展，还注重对社会的回馈。通过支持社区空心桨叶干燥机项目、参与慈善事业、提供培训机会等方式，空心桨叶干燥机项目积极履行社会责任。与当地社区建立积极互动，关注员工的工作与生活平衡，以及员工的身心健康，是空心桨叶干燥机项目在社会责任层面的关键举措。这样的实践不仅增强了空心桨叶干燥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7708"/>
      <w:r>
        <w:rPr>
          <w:rFonts w:ascii="仿宋" w:eastAsia="仿宋" w:hAnsi="仿宋" w:cs="仿宋" w:hint="eastAsia"/>
          <w:sz w:val="28"/>
          <w:lang w:eastAsia="zh-CN"/>
        </w:rPr>
        <w:t>三、空心桨叶干燥机项目概论</w:t>
      </w:r>
      <w:bookmarkEnd w:id="8"/>
    </w:p>
    <w:p>
      <w:pPr>
        <w:pStyle w:val="Heading2"/>
        <w:rPr>
          <w:rFonts w:ascii="仿宋" w:eastAsia="仿宋" w:hAnsi="仿宋" w:cs="仿宋" w:hint="eastAsia"/>
          <w:lang w:eastAsia="zh-CN"/>
        </w:rPr>
      </w:pPr>
      <w:bookmarkStart w:id="9" w:name="_Toc5708"/>
      <w:r>
        <w:rPr>
          <w:rFonts w:ascii="仿宋" w:eastAsia="仿宋" w:hAnsi="仿宋" w:cs="仿宋" w:hint="eastAsia"/>
          <w:lang w:eastAsia="zh-CN"/>
        </w:rPr>
        <w:t>(一)、空心桨叶干燥机项目概况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的起源追溯至对市场的深入洞察。市场的不断演变与变革为空心桨叶干燥机项目提供了难得的机遇。当前市场存在的需求缺口和变革的大环境共同构成了空心桨叶干燥机项目的背景。这个空心桨叶干燥机项目旨在充分利用市场机遇，填补行业中尚未满足的需求，为客户提供全新的解决方案。市场的变革和需求的增长使得这个空心桨叶干燥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空心桨叶干燥机项目名称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正式命名为空心桨叶干燥机。这个名称不仅仅是一个标识，更代表了空心桨叶干燥机项目的核心理念和愿景。它蕴含着空心桨叶干燥机项目所要解决问题的关键字，具有强烈的表达和辨识度，为空心桨叶干燥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空心桨叶干燥机项目目标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的核心目标是提供一种全新、高效的解决方案，满足客户日益增长的需求。空心桨叶干燥机项目追求的不仅仅是满足市场需求，更是在市场中获得卓越的竞争优势。通过不断提升产品或服务的质量和创新水平，空心桨叶干燥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空心桨叶干燥机项目范围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全面涵盖了产品研发、制造、市场推广和售后服务，确保从产品设计到最终用户体验的全方位关注。这一全面的空心桨叶干燥机项目范围是为了确保空心桨叶干燥机项目能够在整个价值链中提供卓越的价值，从而满足客户的期望并赢得市场份额。</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1.5 空心桨叶干燥机项目时间表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空心桨叶干燥机项目计划在未来18个月内完成，包括研发、测试、市场试点和正式推出等不同阶段。这个时间表的合理设计是为了确保空心桨叶干燥机项目各个阶段的顺利推进，以便按时交付高质量的成果。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空心桨叶干燥机项目预算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总预算估算为XX百万美元，主要分配在研发、市场推广、人员培训和运营等方面。这一充足的预算为空心桨叶干燥机项目提供了充足的资源，确保空心桨叶干燥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空心桨叶干燥机项目风险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可能面临的风险包括市场接受度低、技术难题、竞争激烈等。空心桨叶干燥机项目团队已经制定了相应的风险应对计划，通过前瞻性的风险管理，确保空心桨叶干燥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空心桨叶干燥机项目团队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空心桨叶干燥机项目汇聚了一支经验丰富、多领域专业素养的核心团队，确保空心桨叶干燥机项目在各个方面都能拥有高水平的执行力。团队的协同作战是空心桨叶干燥机项目成功的关键因素之一。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空心桨叶干燥机项目背景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空心桨叶干燥机项目的背景根植于市场对更高效、创新产品的渴望，同时也受到科技发展对行业格局的深刻改变的影响。这为空心桨叶干燥机项目提供了广阔的发展空间和市场需求。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空心桨叶干燥机项目现状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截至目前，空心桨叶干燥机项目已完成市场调研和技术验证，取得了初步的成功。这为空心桨叶干燥机项目在未来的发展奠定了坚实的基础，为更远大的目标打下了坚实的基石。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26533"/>
      <w:r>
        <w:rPr>
          <w:rFonts w:ascii="仿宋" w:eastAsia="仿宋" w:hAnsi="仿宋" w:cs="仿宋" w:hint="eastAsia"/>
          <w:sz w:val="28"/>
          <w:lang w:eastAsia="zh-CN"/>
        </w:rPr>
        <w:t>(二)、空心桨叶干燥机项目目标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keyword》空心桨叶干燥机项目首要业务目标是在市场中占据有利地位，实现产品/服务的成功推广和销售。通过不断提升产品质量、创新性，空心桨叶干燥机项目追求成为行业中的领导者，赢得更多客户的青睐。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在科技迅速发展的时代，空心桨叶干燥机项目着眼于技术创新。通过持续的研发和技术升级，空心桨叶干燥机项目旨在推出更具创新性的产品或服务，以满足市场对新鲜、先进解决方案的需求。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为了建立可持续的客户关系，空心桨叶干燥机项目设定了客户满意度目标。通过提供卓越的产品质量和优质的客户服务，空心桨叶干燥机项目追求赢得客户的信任和忠诚度，确保他们的满意度达到行业领先水平。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空心桨叶干燥机项目注重社会责任和可持续发展。通过实施环保、社会责任空心桨叶干燥机项目，空心桨叶干燥机项目致力于在经济发展的同时保护环境，促进社会公平，实现可持续经营。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空心桨叶干燥机项目的团队是实现目标的核心驱动力。因此，空心桨叶干燥机项目设定了团队发展目标，包括提升团队成员的专业技能、培养领导力，以及搭建协同高效的团队工作氛围。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23515"/>
      <w:r>
        <w:rPr>
          <w:rFonts w:ascii="仿宋" w:eastAsia="仿宋" w:hAnsi="仿宋" w:cs="仿宋" w:hint="eastAsia"/>
          <w:sz w:val="28"/>
          <w:lang w:eastAsia="zh-CN"/>
        </w:rPr>
        <w:t>(三)、空心桨叶干燥机项目提出的理由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空心桨叶干燥机项目提出的理由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的提出源于对市场机遇的深刻洞察。当前市场中存在的需求缺口和行业发展趋势表明，有巨大的商业机会等待被开发。通过准确捕捉市场机遇，空心桨叶干燥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的理念基于对技术创新的信仰。通过持续的研发和技术投入，空心桨叶干燥机项目有望推出更具创新性的产品或服务。在科技飞速发展的当下，空心桨叶干燥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的提出是为了增强企业的行业竞争力。通过提升产品或服务的质量和独特性，空心桨叶干燥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响应了消费者需求的变化。随着社会和科技的不断发展，消费者对产品和服务的需求也在发生变化。通过深入了解并及时回应消费者的新需求，空心桨叶干燥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的提出是企业战略发展规划的一部分。在面对日益激烈的市场竞争和不断变化的商业环境中，空心桨叶干燥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的提出不仅仅是基于商业考量，还注重社会责任。通过推出环保、社会责任等方面的空心桨叶干燥机项目，空心桨叶干燥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空心桨叶干燥机项目的提出反映了对利益相关者期望的关注。包括客户、员工、投资者等利益相关者在企业发展中都有着各自的期望，空心桨叶干燥机项目力求在满足这些期望的同时，取得更大的共赢。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25386"/>
      <w:r>
        <w:rPr>
          <w:rFonts w:ascii="仿宋" w:eastAsia="仿宋" w:hAnsi="仿宋" w:cs="仿宋" w:hint="eastAsia"/>
          <w:sz w:val="28"/>
          <w:lang w:eastAsia="zh-CN"/>
        </w:rPr>
        <w:t>(四)、空心桨叶干燥机项目意义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在实施空心桨叶干燥机项目的过程中，我们不仅仅是在追逐商业成功，更是为企业和社会的多个层面创造了深远的意义。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的首要意义在于提升企业的市场竞争力。通过持续的创新和对产品质量的高标准要求，空心桨叶干燥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空心桨叶干燥机项目的推进将促使行业技术水平的提升。通过引入先进技术和创新性解决方案，空心桨叶干燥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空心桨叶干燥机项目不仅创造了大量就业机会，提高了就业水平，还注重社会责任和环保。通过参与社会公益事业和推动环保空心桨叶干燥机项目，空心桨叶干燥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综合而言，空心桨叶干燥机项目意义重大，不仅推动了企业的发展，也为行业和社会的进步贡献了积极力量。这是一个全面而深刻的影响，将在未来产生可持续的正面效应。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905"/>
      <w:r>
        <w:rPr>
          <w:rFonts w:ascii="仿宋" w:eastAsia="仿宋" w:hAnsi="仿宋" w:cs="仿宋" w:hint="eastAsia"/>
          <w:sz w:val="28"/>
          <w:lang w:eastAsia="zh-CN"/>
        </w:rPr>
        <w:t>(五)、空心桨叶干燥机项目背景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在当今迅猛发展的商业环境中，空心桨叶干燥机项目的动因根植于对多方面因素的审慎考量。这个空心桨叶干燥机项目的提出并非孤立的决策，而是对企业所处背景深入思考的产物。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空心桨叶干燥机项目背后的首要原因。科技的迅速发展和全球市场的快速变化使得企业必须灵活应对。空心桨叶干燥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竞争的激烈程度也是空心桨叶干燥机项目背景中不可忽视的一环。企业需要在激烈竞争中脱颖而出，为此，空心桨叶干燥机项目致力于打破常规，提供独特的价值主张，以吸引客户并确保市场份额的增长。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技术的迅速发展为企业带来了机遇与挑战。作为空心桨叶干燥机项目启动的背景之一，对新兴技术的应用将有助于提升企业的技术水平，使其在不断演进的商业环境中保持竞争优势。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此外，社会对企业责任的期望也在逐渐升高。空心桨叶干燥机项目充分融入了社会责任的理念，通过可持续经营和社会公益空心桨叶干燥机项目，企图为社会贡献一份力量，在商业成功的同时关注社会价值。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3209"/>
      <w:r>
        <w:rPr>
          <w:rFonts w:ascii="仿宋" w:eastAsia="仿宋" w:hAnsi="仿宋" w:cs="仿宋" w:hint="eastAsia"/>
          <w:sz w:val="28"/>
          <w:lang w:eastAsia="zh-CN"/>
        </w:rPr>
        <w:t>四、产品规划分析</w:t>
      </w:r>
      <w:bookmarkEnd w:id="14"/>
    </w:p>
    <w:p>
      <w:pPr>
        <w:pStyle w:val="Heading2"/>
        <w:rPr>
          <w:rFonts w:ascii="仿宋" w:eastAsia="仿宋" w:hAnsi="仿宋" w:cs="仿宋" w:hint="eastAsia"/>
          <w:lang w:eastAsia="zh-CN"/>
        </w:rPr>
      </w:pPr>
      <w:bookmarkStart w:id="15" w:name="_Toc20106"/>
      <w:r>
        <w:rPr>
          <w:rFonts w:ascii="仿宋" w:eastAsia="仿宋" w:hAnsi="仿宋" w:cs="仿宋" w:hint="eastAsia"/>
          <w:lang w:eastAsia="zh-CN"/>
        </w:rPr>
        <w:t>(一)、产品规划</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空心桨叶干燥机项目的主要产品是XXXX，预计年产值为XXX万元。这一产品在市场中占据着重要的地位，其广泛的应用范围使得该空心桨叶干燥机项目的市场前景非常广阔。</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空心桨叶干燥机项目的xxx产品作为重要的原材料之一，将在多个领域发挥关键作用。其在建筑、交通、能源等方面的广泛应用将为整个产业链提供强大的支持，形成产业协同效应。空心桨叶干燥机项目的年产值XXX万XXX万XXX万万元不仅反映了其在市场上的巨大潜力，更预示着它对国民经济的积极贡献。这种关联度高、涉及面广的产业关系，使得该空心桨叶干燥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6" w:name="_Toc24868"/>
      <w:r>
        <w:rPr>
          <w:rFonts w:ascii="仿宋" w:eastAsia="仿宋" w:hAnsi="仿宋" w:cs="仿宋" w:hint="eastAsia"/>
          <w:sz w:val="28"/>
          <w:lang w:eastAsia="zh-CN"/>
        </w:rPr>
        <w:t>(二)、建设规模</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总征地面积为XXXX平方米，相当于约XX.XX亩，其中净用地面积为XXXX平方米，红线范围内相当于约XX.XX亩。这一用地规模充分考虑了空心桨叶干燥机项目的建设需求，保障了空心桨叶干燥机项目在合适的空间内得以充分发展。空心桨叶干燥机项目规划的总建筑面积为XXXX平方米，其中主体工程建设占XXXX平方米，计容建筑面积达XXXX平方米。预计建筑工程的投资将达到XXXX万元，为空心桨叶干燥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计划购置的设备共计XXXX台（套），设备购置费用为XXXX万元。这一设备购置计划充分考虑到空心桨叶干燥机项目的生产需求和技术要求，确保了空心桨叶干燥机项目在生产运营中具备先进的技术装备和高效的生产能力。设备的合理配置将为空心桨叶干燥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计划总投资为XXXX万元，预计年实现营业收入为XXXX万元。这一产能规模的设定旨在确保空心桨叶干燥机项目能够在投资与回报之间取得平衡，实现长期可持续的发展。空心桨叶干燥机项目的总投资充分考虑到各个方面的需求，包括用地建设、设备购置等多个环节，以确保空心桨叶干燥机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7" w:name="_Toc25490"/>
      <w:r>
        <w:rPr>
          <w:rFonts w:ascii="仿宋" w:eastAsia="仿宋" w:hAnsi="仿宋" w:cs="仿宋" w:hint="eastAsia"/>
          <w:sz w:val="28"/>
          <w:lang w:eastAsia="zh-CN"/>
        </w:rPr>
        <w:t>五、空心桨叶干燥机项目绩效评估</w:t>
      </w:r>
      <w:bookmarkEnd w:id="17"/>
    </w:p>
    <w:p>
      <w:pPr>
        <w:pStyle w:val="Heading2"/>
        <w:rPr>
          <w:rFonts w:ascii="仿宋" w:eastAsia="仿宋" w:hAnsi="仿宋" w:cs="仿宋" w:hint="eastAsia"/>
          <w:lang w:eastAsia="zh-CN"/>
        </w:rPr>
      </w:pPr>
      <w:bookmarkStart w:id="18" w:name="_Toc24263"/>
      <w:r>
        <w:rPr>
          <w:rFonts w:ascii="仿宋" w:eastAsia="仿宋" w:hAnsi="仿宋" w:cs="仿宋" w:hint="eastAsia"/>
          <w:lang w:eastAsia="zh-CN"/>
        </w:rPr>
        <w:t>(一)、绩效评估指标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空心桨叶干燥机项目中，我们设计了一套全面的绩效评估指标，以确保空心桨叶干燥机项目的可控和成功交付。这些指标跨足空心桨叶干燥机项目目标、成本、进度和质量等多个维度，为我们提供了全面洞察空心桨叶干燥机项目的健康状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空心桨叶干燥机项目目标达成率是我们关注的首要指标。我们设定了明确的目标，并通过定期监测和评估，迅速发现并应对潜在的目标偏差。这为空心桨叶干燥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成本绩效是另一个核心关注点。通过实际成本与预算成本的对比分析，我们深入了解成本差异的原因，及时调整资源分配，保持空心桨叶干燥机项目在经济效益方面的合理水平。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心桨叶干燥机项目进度作为关键的绩效指标之一，得到了精心的关注。我们制定了详细的空心桨叶干燥机项目进度计划，并设立了进度符合度指标，确保实际进度与计划进度保持一致。这使我们能够快速发现和解决潜在的进度问题，保持空心桨叶干燥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空心桨叶干燥机项目绩效的不可或缺的一环。我们引入了一系列的质量标准和客户满意度指标，以确保空心桨叶干燥机项目交付的成果在质量上达到或超越预期水平。通过持续监测这些指标，我们努力提升空心桨叶干燥机项目整体质量水平，为空心桨叶干燥机项目的成功交付提供有力保障。通过这些科学且全面的绩效评估，我们能够更好地引导空心桨叶干燥机项目的持续改进，确保空心桨叶干燥机项目目标的顺利达成。</w:t>
      </w:r>
    </w:p>
    <w:p>
      <w:pPr>
        <w:pStyle w:val="Heading2"/>
        <w:ind w:firstLine="560" w:firstLineChars="200"/>
        <w:rPr>
          <w:rFonts w:ascii="仿宋" w:eastAsia="仿宋" w:hAnsi="仿宋" w:cs="仿宋" w:hint="eastAsia"/>
          <w:sz w:val="28"/>
          <w:lang w:eastAsia="zh-CN"/>
        </w:rPr>
      </w:pPr>
      <w:bookmarkStart w:id="19" w:name="_Toc4632"/>
      <w:r>
        <w:rPr>
          <w:rFonts w:ascii="仿宋" w:eastAsia="仿宋" w:hAnsi="仿宋" w:cs="仿宋" w:hint="eastAsia"/>
          <w:sz w:val="28"/>
          <w:lang w:eastAsia="zh-CN"/>
        </w:rPr>
        <w:t>(二)、绩效评估方法</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绩效评估是空心桨叶干燥机项目中的关键环节，为确保空心桨叶干燥机项目达到预期目标，我们采用了多层次、多维度的绩效评估方法。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https://d.book118.com/235242130304011034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空心桨叶干燥机项目规划设计方案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空心桨叶干燥机项目规划设计方案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空心桨叶干燥机项目规划设计方案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空心桨叶干燥机项目规划设计方案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空心桨叶干燥机项目规划设计方案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空心桨叶干燥机项目规划设计方案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空心桨叶干燥机项目规划设计方案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空心桨叶干燥机项目规划设计方案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空心桨叶干燥机项目规划设计方案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空心桨叶干燥机项目规划设计方案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空心桨叶干燥机项目规划设计方案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空心桨叶干燥机项目规划设计方案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空心桨叶干燥机项目规划设计方案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空心桨叶干燥机项目规划设计方案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空心桨叶干燥机项目规划设计方案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空心桨叶干燥机项目规划设计方案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空心桨叶干燥机项目规划设计方案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9E5178C"/>
    <w:rsid w:val="19E5178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524213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2024-01-04T20:34:00Z</dcterms:created>
  <dcterms:modified xsi:type="dcterms:W3CDTF">2024-01-04T20:34:28Z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D3B6AF50062B49DAB1C9AE57F1F41654_11</vt:lpwstr>
  </property>
  <property fmtid="{D5CDD505-2E9C-101B-9397-08002B2CF9AE}" pid="3" name="KSOProductBuildVer">
    <vt:lpwstr>2052-12.1.0.16120</vt:lpwstr>
  </property>
</Properties>
</file>