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抗麻风病药项目规划设计蓝图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63" w:history="1">
        <w:r>
          <w:rPr>
            <w:rFonts w:ascii="仿宋" w:eastAsia="仿宋" w:hAnsi="仿宋" w:cs="仿宋" w:hint="eastAsia"/>
            <w:lang w:eastAsia="zh-CN"/>
          </w:rPr>
          <w:t>概论</w:t>
        </w:r>
        <w:r>
          <w:tab/>
        </w:r>
        <w:r>
          <w:fldChar w:fldCharType="begin"/>
        </w:r>
        <w:r>
          <w:instrText xml:space="preserve"> PAGEREF _Toc22863 \h </w:instrText>
        </w:r>
        <w:r>
          <w:fldChar w:fldCharType="separate"/>
        </w:r>
        <w:r>
          <w:t>3</w:t>
        </w:r>
        <w:r>
          <w:fldChar w:fldCharType="end"/>
        </w:r>
      </w:hyperlink>
    </w:p>
    <w:p>
      <w:pPr>
        <w:pStyle w:val="TOC1"/>
        <w:tabs>
          <w:tab w:val="right" w:leader="dot" w:pos="8306"/>
        </w:tabs>
      </w:pPr>
      <w:hyperlink w:anchor="_Toc31856" w:history="1">
        <w:r>
          <w:rPr>
            <w:rFonts w:ascii="仿宋" w:eastAsia="仿宋" w:hAnsi="仿宋" w:cs="仿宋" w:hint="eastAsia"/>
            <w:lang w:eastAsia="zh-CN"/>
          </w:rPr>
          <w:t>一、产品规划分析</w:t>
        </w:r>
        <w:r>
          <w:tab/>
        </w:r>
        <w:r>
          <w:fldChar w:fldCharType="begin"/>
        </w:r>
        <w:r>
          <w:instrText xml:space="preserve"> PAGEREF _Toc31856 \h </w:instrText>
        </w:r>
        <w:r>
          <w:fldChar w:fldCharType="separate"/>
        </w:r>
        <w:r>
          <w:t>3</w:t>
        </w:r>
        <w:r>
          <w:fldChar w:fldCharType="end"/>
        </w:r>
      </w:hyperlink>
    </w:p>
    <w:p>
      <w:pPr>
        <w:pStyle w:val="TOC2"/>
        <w:tabs>
          <w:tab w:val="right" w:leader="dot" w:pos="8306"/>
        </w:tabs>
      </w:pPr>
      <w:hyperlink w:anchor="_Toc8097" w:history="1">
        <w:r>
          <w:rPr>
            <w:rFonts w:ascii="仿宋" w:eastAsia="仿宋" w:hAnsi="仿宋" w:cs="仿宋" w:hint="eastAsia"/>
            <w:lang w:eastAsia="zh-CN"/>
          </w:rPr>
          <w:t>(一)、产品规划</w:t>
        </w:r>
        <w:r>
          <w:tab/>
        </w:r>
        <w:r>
          <w:fldChar w:fldCharType="begin"/>
        </w:r>
        <w:r>
          <w:instrText xml:space="preserve"> PAGEREF _Toc8097 \h </w:instrText>
        </w:r>
        <w:r>
          <w:fldChar w:fldCharType="separate"/>
        </w:r>
        <w:r>
          <w:t>3</w:t>
        </w:r>
        <w:r>
          <w:fldChar w:fldCharType="end"/>
        </w:r>
      </w:hyperlink>
    </w:p>
    <w:p>
      <w:pPr>
        <w:pStyle w:val="TOC2"/>
        <w:tabs>
          <w:tab w:val="right" w:leader="dot" w:pos="8306"/>
        </w:tabs>
      </w:pPr>
      <w:hyperlink w:anchor="_Toc15998" w:history="1">
        <w:r>
          <w:rPr>
            <w:rFonts w:ascii="仿宋" w:eastAsia="仿宋" w:hAnsi="仿宋" w:cs="仿宋" w:hint="eastAsia"/>
            <w:lang w:eastAsia="zh-CN"/>
          </w:rPr>
          <w:t>(二)、建设规模</w:t>
        </w:r>
        <w:r>
          <w:tab/>
        </w:r>
        <w:r>
          <w:fldChar w:fldCharType="begin"/>
        </w:r>
        <w:r>
          <w:instrText xml:space="preserve"> PAGEREF _Toc15998 \h </w:instrText>
        </w:r>
        <w:r>
          <w:fldChar w:fldCharType="separate"/>
        </w:r>
        <w:r>
          <w:t>4</w:t>
        </w:r>
        <w:r>
          <w:fldChar w:fldCharType="end"/>
        </w:r>
      </w:hyperlink>
    </w:p>
    <w:p>
      <w:pPr>
        <w:pStyle w:val="TOC1"/>
        <w:tabs>
          <w:tab w:val="right" w:leader="dot" w:pos="8306"/>
        </w:tabs>
      </w:pPr>
      <w:hyperlink w:anchor="_Toc32268" w:history="1">
        <w:r>
          <w:rPr>
            <w:rFonts w:ascii="仿宋" w:eastAsia="仿宋" w:hAnsi="仿宋" w:cs="仿宋" w:hint="eastAsia"/>
            <w:lang w:eastAsia="zh-CN"/>
          </w:rPr>
          <w:t>二、抗麻风病药项目土建工程</w:t>
        </w:r>
        <w:r>
          <w:tab/>
        </w:r>
        <w:r>
          <w:fldChar w:fldCharType="begin"/>
        </w:r>
        <w:r>
          <w:instrText xml:space="preserve"> PAGEREF _Toc32268 \h </w:instrText>
        </w:r>
        <w:r>
          <w:fldChar w:fldCharType="separate"/>
        </w:r>
        <w:r>
          <w:t>5</w:t>
        </w:r>
        <w:r>
          <w:fldChar w:fldCharType="end"/>
        </w:r>
      </w:hyperlink>
    </w:p>
    <w:p>
      <w:pPr>
        <w:pStyle w:val="TOC2"/>
        <w:tabs>
          <w:tab w:val="right" w:leader="dot" w:pos="8306"/>
        </w:tabs>
      </w:pPr>
      <w:hyperlink w:anchor="_Toc2724" w:history="1">
        <w:r>
          <w:rPr>
            <w:rFonts w:ascii="仿宋" w:eastAsia="仿宋" w:hAnsi="仿宋" w:cs="仿宋" w:hint="eastAsia"/>
            <w:lang w:eastAsia="zh-CN"/>
          </w:rPr>
          <w:t>(一)、建筑工程设计原则</w:t>
        </w:r>
        <w:r>
          <w:tab/>
        </w:r>
        <w:r>
          <w:fldChar w:fldCharType="begin"/>
        </w:r>
        <w:r>
          <w:instrText xml:space="preserve"> PAGEREF _Toc2724 \h </w:instrText>
        </w:r>
        <w:r>
          <w:fldChar w:fldCharType="separate"/>
        </w:r>
        <w:r>
          <w:t>5</w:t>
        </w:r>
        <w:r>
          <w:fldChar w:fldCharType="end"/>
        </w:r>
      </w:hyperlink>
    </w:p>
    <w:p>
      <w:pPr>
        <w:pStyle w:val="TOC2"/>
        <w:tabs>
          <w:tab w:val="right" w:leader="dot" w:pos="8306"/>
        </w:tabs>
      </w:pPr>
      <w:hyperlink w:anchor="_Toc25603" w:history="1">
        <w:r>
          <w:rPr>
            <w:rFonts w:ascii="仿宋" w:eastAsia="仿宋" w:hAnsi="仿宋" w:cs="仿宋" w:hint="eastAsia"/>
            <w:lang w:eastAsia="zh-CN"/>
          </w:rPr>
          <w:t>(二)、土建工程设计年限及安全等级</w:t>
        </w:r>
        <w:r>
          <w:tab/>
        </w:r>
        <w:r>
          <w:fldChar w:fldCharType="begin"/>
        </w:r>
        <w:r>
          <w:instrText xml:space="preserve"> PAGEREF _Toc25603 \h </w:instrText>
        </w:r>
        <w:r>
          <w:fldChar w:fldCharType="separate"/>
        </w:r>
        <w:r>
          <w:t>6</w:t>
        </w:r>
        <w:r>
          <w:fldChar w:fldCharType="end"/>
        </w:r>
      </w:hyperlink>
    </w:p>
    <w:p>
      <w:pPr>
        <w:pStyle w:val="TOC2"/>
        <w:tabs>
          <w:tab w:val="right" w:leader="dot" w:pos="8306"/>
        </w:tabs>
      </w:pPr>
      <w:hyperlink w:anchor="_Toc30630" w:history="1">
        <w:r>
          <w:rPr>
            <w:rFonts w:ascii="仿宋" w:eastAsia="仿宋" w:hAnsi="仿宋" w:cs="仿宋" w:hint="eastAsia"/>
            <w:lang w:eastAsia="zh-CN"/>
          </w:rPr>
          <w:t>(三)、建筑工程设计总体要求</w:t>
        </w:r>
        <w:r>
          <w:tab/>
        </w:r>
        <w:r>
          <w:fldChar w:fldCharType="begin"/>
        </w:r>
        <w:r>
          <w:instrText xml:space="preserve"> PAGEREF _Toc30630 \h </w:instrText>
        </w:r>
        <w:r>
          <w:fldChar w:fldCharType="separate"/>
        </w:r>
        <w:r>
          <w:t>7</w:t>
        </w:r>
        <w:r>
          <w:fldChar w:fldCharType="end"/>
        </w:r>
      </w:hyperlink>
    </w:p>
    <w:p>
      <w:pPr>
        <w:pStyle w:val="TOC2"/>
        <w:tabs>
          <w:tab w:val="right" w:leader="dot" w:pos="8306"/>
        </w:tabs>
      </w:pPr>
      <w:hyperlink w:anchor="_Toc17903" w:history="1">
        <w:r>
          <w:rPr>
            <w:rFonts w:ascii="仿宋" w:eastAsia="仿宋" w:hAnsi="仿宋" w:cs="仿宋" w:hint="eastAsia"/>
            <w:lang w:eastAsia="zh-CN"/>
          </w:rPr>
          <w:t>(四)、土建工程建设指标</w:t>
        </w:r>
        <w:r>
          <w:tab/>
        </w:r>
        <w:r>
          <w:fldChar w:fldCharType="begin"/>
        </w:r>
        <w:r>
          <w:instrText xml:space="preserve"> PAGEREF _Toc17903 \h </w:instrText>
        </w:r>
        <w:r>
          <w:fldChar w:fldCharType="separate"/>
        </w:r>
        <w:r>
          <w:t>8</w:t>
        </w:r>
        <w:r>
          <w:fldChar w:fldCharType="end"/>
        </w:r>
      </w:hyperlink>
    </w:p>
    <w:p>
      <w:pPr>
        <w:pStyle w:val="TOC1"/>
        <w:tabs>
          <w:tab w:val="right" w:leader="dot" w:pos="8306"/>
        </w:tabs>
      </w:pPr>
      <w:hyperlink w:anchor="_Toc17965" w:history="1">
        <w:r>
          <w:rPr>
            <w:rFonts w:ascii="仿宋" w:eastAsia="仿宋" w:hAnsi="仿宋" w:cs="仿宋" w:hint="eastAsia"/>
            <w:lang w:eastAsia="zh-CN"/>
          </w:rPr>
          <w:t>三、抗麻风病药项目建设背景及必要性分析</w:t>
        </w:r>
        <w:r>
          <w:tab/>
        </w:r>
        <w:r>
          <w:fldChar w:fldCharType="begin"/>
        </w:r>
        <w:r>
          <w:instrText xml:space="preserve"> PAGEREF _Toc17965 \h </w:instrText>
        </w:r>
        <w:r>
          <w:fldChar w:fldCharType="separate"/>
        </w:r>
        <w:r>
          <w:t>8</w:t>
        </w:r>
        <w:r>
          <w:fldChar w:fldCharType="end"/>
        </w:r>
      </w:hyperlink>
    </w:p>
    <w:p>
      <w:pPr>
        <w:pStyle w:val="TOC2"/>
        <w:tabs>
          <w:tab w:val="right" w:leader="dot" w:pos="8306"/>
        </w:tabs>
      </w:pPr>
      <w:hyperlink w:anchor="_Toc12306" w:history="1">
        <w:r>
          <w:rPr>
            <w:rFonts w:ascii="仿宋" w:eastAsia="仿宋" w:hAnsi="仿宋" w:cs="仿宋" w:hint="eastAsia"/>
            <w:lang w:eastAsia="zh-CN"/>
          </w:rPr>
          <w:t>(一)、抗麻风病药项目背景分析</w:t>
        </w:r>
        <w:r>
          <w:tab/>
        </w:r>
        <w:r>
          <w:fldChar w:fldCharType="begin"/>
        </w:r>
        <w:r>
          <w:instrText xml:space="preserve"> PAGEREF _Toc12306 \h </w:instrText>
        </w:r>
        <w:r>
          <w:fldChar w:fldCharType="separate"/>
        </w:r>
        <w:r>
          <w:t>8</w:t>
        </w:r>
        <w:r>
          <w:fldChar w:fldCharType="end"/>
        </w:r>
      </w:hyperlink>
    </w:p>
    <w:p>
      <w:pPr>
        <w:pStyle w:val="TOC2"/>
        <w:tabs>
          <w:tab w:val="right" w:leader="dot" w:pos="8306"/>
        </w:tabs>
      </w:pPr>
      <w:hyperlink w:anchor="_Toc28335" w:history="1">
        <w:r>
          <w:rPr>
            <w:rFonts w:ascii="仿宋" w:eastAsia="仿宋" w:hAnsi="仿宋" w:cs="仿宋" w:hint="eastAsia"/>
            <w:lang w:eastAsia="zh-CN"/>
          </w:rPr>
          <w:t>(二)、抗麻风病药项目建设必要性分析</w:t>
        </w:r>
        <w:r>
          <w:tab/>
        </w:r>
        <w:r>
          <w:fldChar w:fldCharType="begin"/>
        </w:r>
        <w:r>
          <w:instrText xml:space="preserve"> PAGEREF _Toc28335 \h </w:instrText>
        </w:r>
        <w:r>
          <w:fldChar w:fldCharType="separate"/>
        </w:r>
        <w:r>
          <w:t>10</w:t>
        </w:r>
        <w:r>
          <w:fldChar w:fldCharType="end"/>
        </w:r>
      </w:hyperlink>
    </w:p>
    <w:p>
      <w:pPr>
        <w:pStyle w:val="TOC1"/>
        <w:tabs>
          <w:tab w:val="right" w:leader="dot" w:pos="8306"/>
        </w:tabs>
      </w:pPr>
      <w:hyperlink w:anchor="_Toc18788" w:history="1">
        <w:r>
          <w:rPr>
            <w:rFonts w:ascii="仿宋" w:eastAsia="仿宋" w:hAnsi="仿宋" w:cs="仿宋" w:hint="eastAsia"/>
            <w:lang w:eastAsia="zh-CN"/>
          </w:rPr>
          <w:t>四、工艺说明</w:t>
        </w:r>
        <w:r>
          <w:tab/>
        </w:r>
        <w:r>
          <w:fldChar w:fldCharType="begin"/>
        </w:r>
        <w:r>
          <w:instrText xml:space="preserve"> PAGEREF _Toc18788 \h </w:instrText>
        </w:r>
        <w:r>
          <w:fldChar w:fldCharType="separate"/>
        </w:r>
        <w:r>
          <w:t>11</w:t>
        </w:r>
        <w:r>
          <w:fldChar w:fldCharType="end"/>
        </w:r>
      </w:hyperlink>
    </w:p>
    <w:p>
      <w:pPr>
        <w:pStyle w:val="TOC2"/>
        <w:tabs>
          <w:tab w:val="right" w:leader="dot" w:pos="8306"/>
        </w:tabs>
      </w:pPr>
      <w:hyperlink w:anchor="_Toc4947" w:history="1">
        <w:r>
          <w:rPr>
            <w:rFonts w:ascii="仿宋" w:eastAsia="仿宋" w:hAnsi="仿宋" w:cs="仿宋" w:hint="eastAsia"/>
            <w:lang w:eastAsia="zh-CN"/>
          </w:rPr>
          <w:t>(一)、技术管理特点</w:t>
        </w:r>
        <w:r>
          <w:tab/>
        </w:r>
        <w:r>
          <w:fldChar w:fldCharType="begin"/>
        </w:r>
        <w:r>
          <w:instrText xml:space="preserve"> PAGEREF _Toc4947 \h </w:instrText>
        </w:r>
        <w:r>
          <w:fldChar w:fldCharType="separate"/>
        </w:r>
        <w:r>
          <w:t>11</w:t>
        </w:r>
        <w:r>
          <w:fldChar w:fldCharType="end"/>
        </w:r>
      </w:hyperlink>
    </w:p>
    <w:p>
      <w:pPr>
        <w:pStyle w:val="TOC2"/>
        <w:tabs>
          <w:tab w:val="right" w:leader="dot" w:pos="8306"/>
        </w:tabs>
      </w:pPr>
      <w:hyperlink w:anchor="_Toc3664" w:history="1">
        <w:r>
          <w:rPr>
            <w:rFonts w:ascii="仿宋" w:eastAsia="仿宋" w:hAnsi="仿宋" w:cs="仿宋" w:hint="eastAsia"/>
            <w:lang w:eastAsia="zh-CN"/>
          </w:rPr>
          <w:t>(二)、抗麻风病药项目工艺技术设计方案</w:t>
        </w:r>
        <w:r>
          <w:tab/>
        </w:r>
        <w:r>
          <w:fldChar w:fldCharType="begin"/>
        </w:r>
        <w:r>
          <w:instrText xml:space="preserve"> PAGEREF _Toc3664 \h </w:instrText>
        </w:r>
        <w:r>
          <w:fldChar w:fldCharType="separate"/>
        </w:r>
        <w:r>
          <w:t>12</w:t>
        </w:r>
        <w:r>
          <w:fldChar w:fldCharType="end"/>
        </w:r>
      </w:hyperlink>
    </w:p>
    <w:p>
      <w:pPr>
        <w:pStyle w:val="TOC2"/>
        <w:tabs>
          <w:tab w:val="right" w:leader="dot" w:pos="8306"/>
        </w:tabs>
      </w:pPr>
      <w:hyperlink w:anchor="_Toc7726" w:history="1">
        <w:r>
          <w:rPr>
            <w:rFonts w:ascii="仿宋" w:eastAsia="仿宋" w:hAnsi="仿宋" w:cs="仿宋" w:hint="eastAsia"/>
            <w:lang w:eastAsia="zh-CN"/>
          </w:rPr>
          <w:t>(三)、设备选型方案</w:t>
        </w:r>
        <w:r>
          <w:tab/>
        </w:r>
        <w:r>
          <w:fldChar w:fldCharType="begin"/>
        </w:r>
        <w:r>
          <w:instrText xml:space="preserve"> PAGEREF _Toc7726 \h </w:instrText>
        </w:r>
        <w:r>
          <w:fldChar w:fldCharType="separate"/>
        </w:r>
        <w:r>
          <w:t>14</w:t>
        </w:r>
        <w:r>
          <w:fldChar w:fldCharType="end"/>
        </w:r>
      </w:hyperlink>
    </w:p>
    <w:p>
      <w:pPr>
        <w:pStyle w:val="TOC1"/>
        <w:tabs>
          <w:tab w:val="right" w:leader="dot" w:pos="8306"/>
        </w:tabs>
      </w:pPr>
      <w:hyperlink w:anchor="_Toc2694" w:history="1">
        <w:r>
          <w:rPr>
            <w:rFonts w:ascii="仿宋" w:eastAsia="仿宋" w:hAnsi="仿宋" w:cs="仿宋" w:hint="eastAsia"/>
            <w:lang w:eastAsia="zh-CN"/>
          </w:rPr>
          <w:t>五、抗麻风病药项目危机管理</w:t>
        </w:r>
        <w:r>
          <w:tab/>
        </w:r>
        <w:r>
          <w:fldChar w:fldCharType="begin"/>
        </w:r>
        <w:r>
          <w:instrText xml:space="preserve"> PAGEREF _Toc2694 \h </w:instrText>
        </w:r>
        <w:r>
          <w:fldChar w:fldCharType="separate"/>
        </w:r>
        <w:r>
          <w:t>15</w:t>
        </w:r>
        <w:r>
          <w:fldChar w:fldCharType="end"/>
        </w:r>
      </w:hyperlink>
    </w:p>
    <w:p>
      <w:pPr>
        <w:pStyle w:val="TOC2"/>
        <w:tabs>
          <w:tab w:val="right" w:leader="dot" w:pos="8306"/>
        </w:tabs>
      </w:pPr>
      <w:hyperlink w:anchor="_Toc22104" w:history="1">
        <w:r>
          <w:rPr>
            <w:rFonts w:ascii="仿宋" w:eastAsia="仿宋" w:hAnsi="仿宋" w:cs="仿宋" w:hint="eastAsia"/>
            <w:lang w:eastAsia="zh-CN"/>
          </w:rPr>
          <w:t>(一)、危机预警与识别</w:t>
        </w:r>
        <w:r>
          <w:tab/>
        </w:r>
        <w:r>
          <w:fldChar w:fldCharType="begin"/>
        </w:r>
        <w:r>
          <w:instrText xml:space="preserve"> PAGEREF _Toc22104 \h </w:instrText>
        </w:r>
        <w:r>
          <w:fldChar w:fldCharType="separate"/>
        </w:r>
        <w:r>
          <w:t>15</w:t>
        </w:r>
        <w:r>
          <w:fldChar w:fldCharType="end"/>
        </w:r>
      </w:hyperlink>
    </w:p>
    <w:p>
      <w:pPr>
        <w:pStyle w:val="TOC2"/>
        <w:tabs>
          <w:tab w:val="right" w:leader="dot" w:pos="8306"/>
        </w:tabs>
      </w:pPr>
      <w:hyperlink w:anchor="_Toc21056" w:history="1">
        <w:r>
          <w:rPr>
            <w:rFonts w:ascii="仿宋" w:eastAsia="仿宋" w:hAnsi="仿宋" w:cs="仿宋" w:hint="eastAsia"/>
            <w:lang w:eastAsia="zh-CN"/>
          </w:rPr>
          <w:t>(二)、危机应对与恢复</w:t>
        </w:r>
        <w:r>
          <w:tab/>
        </w:r>
        <w:r>
          <w:fldChar w:fldCharType="begin"/>
        </w:r>
        <w:r>
          <w:instrText xml:space="preserve"> PAGEREF _Toc21056 \h </w:instrText>
        </w:r>
        <w:r>
          <w:fldChar w:fldCharType="separate"/>
        </w:r>
        <w:r>
          <w:t>16</w:t>
        </w:r>
        <w:r>
          <w:fldChar w:fldCharType="end"/>
        </w:r>
      </w:hyperlink>
    </w:p>
    <w:p>
      <w:pPr>
        <w:pStyle w:val="TOC1"/>
        <w:tabs>
          <w:tab w:val="right" w:leader="dot" w:pos="8306"/>
        </w:tabs>
      </w:pPr>
      <w:hyperlink w:anchor="_Toc19106" w:history="1">
        <w:r>
          <w:rPr>
            <w:rFonts w:ascii="仿宋" w:eastAsia="仿宋" w:hAnsi="仿宋" w:cs="仿宋" w:hint="eastAsia"/>
            <w:lang w:eastAsia="zh-CN"/>
          </w:rPr>
          <w:t>六、抗麻风病药项目建设单位说明</w:t>
        </w:r>
        <w:r>
          <w:tab/>
        </w:r>
        <w:r>
          <w:fldChar w:fldCharType="begin"/>
        </w:r>
        <w:r>
          <w:instrText xml:space="preserve"> PAGEREF _Toc19106 \h </w:instrText>
        </w:r>
        <w:r>
          <w:fldChar w:fldCharType="separate"/>
        </w:r>
        <w:r>
          <w:t>17</w:t>
        </w:r>
        <w:r>
          <w:fldChar w:fldCharType="end"/>
        </w:r>
      </w:hyperlink>
    </w:p>
    <w:p>
      <w:pPr>
        <w:pStyle w:val="TOC2"/>
        <w:tabs>
          <w:tab w:val="right" w:leader="dot" w:pos="8306"/>
        </w:tabs>
      </w:pPr>
      <w:hyperlink w:anchor="_Toc16029" w:history="1">
        <w:r>
          <w:rPr>
            <w:rFonts w:ascii="仿宋" w:eastAsia="仿宋" w:hAnsi="仿宋" w:cs="仿宋" w:hint="eastAsia"/>
            <w:lang w:eastAsia="zh-CN"/>
          </w:rPr>
          <w:t>(一)、抗麻风病药项目承办单位基本情况</w:t>
        </w:r>
        <w:r>
          <w:tab/>
        </w:r>
        <w:r>
          <w:fldChar w:fldCharType="begin"/>
        </w:r>
        <w:r>
          <w:instrText xml:space="preserve"> PAGEREF _Toc16029 \h </w:instrText>
        </w:r>
        <w:r>
          <w:fldChar w:fldCharType="separate"/>
        </w:r>
        <w:r>
          <w:t>17</w:t>
        </w:r>
        <w:r>
          <w:fldChar w:fldCharType="end"/>
        </w:r>
      </w:hyperlink>
    </w:p>
    <w:p>
      <w:pPr>
        <w:pStyle w:val="TOC2"/>
        <w:tabs>
          <w:tab w:val="right" w:leader="dot" w:pos="8306"/>
        </w:tabs>
      </w:pPr>
      <w:hyperlink w:anchor="_Toc9971" w:history="1">
        <w:r>
          <w:rPr>
            <w:rFonts w:ascii="仿宋" w:eastAsia="仿宋" w:hAnsi="仿宋" w:cs="仿宋" w:hint="eastAsia"/>
            <w:lang w:eastAsia="zh-CN"/>
          </w:rPr>
          <w:t>(二)、公司经济效益分析</w:t>
        </w:r>
        <w:r>
          <w:tab/>
        </w:r>
        <w:r>
          <w:fldChar w:fldCharType="begin"/>
        </w:r>
        <w:r>
          <w:instrText xml:space="preserve"> PAGEREF _Toc9971 \h </w:instrText>
        </w:r>
        <w:r>
          <w:fldChar w:fldCharType="separate"/>
        </w:r>
        <w:r>
          <w:t>18</w:t>
        </w:r>
        <w:r>
          <w:fldChar w:fldCharType="end"/>
        </w:r>
      </w:hyperlink>
    </w:p>
    <w:p>
      <w:pPr>
        <w:pStyle w:val="TOC1"/>
        <w:tabs>
          <w:tab w:val="right" w:leader="dot" w:pos="8306"/>
        </w:tabs>
      </w:pPr>
      <w:hyperlink w:anchor="_Toc19983" w:history="1">
        <w:r>
          <w:rPr>
            <w:rFonts w:ascii="仿宋" w:eastAsia="仿宋" w:hAnsi="仿宋" w:cs="仿宋" w:hint="eastAsia"/>
            <w:lang w:eastAsia="zh-CN"/>
          </w:rPr>
          <w:t>七、抗麻风病药项目创新与研发</w:t>
        </w:r>
        <w:r>
          <w:tab/>
        </w:r>
        <w:r>
          <w:fldChar w:fldCharType="begin"/>
        </w:r>
        <w:r>
          <w:instrText xml:space="preserve"> PAGEREF _Toc19983 \h </w:instrText>
        </w:r>
        <w:r>
          <w:fldChar w:fldCharType="separate"/>
        </w:r>
        <w:r>
          <w:t>19</w:t>
        </w:r>
        <w:r>
          <w:fldChar w:fldCharType="end"/>
        </w:r>
      </w:hyperlink>
    </w:p>
    <w:p>
      <w:pPr>
        <w:pStyle w:val="TOC2"/>
        <w:tabs>
          <w:tab w:val="right" w:leader="dot" w:pos="8306"/>
        </w:tabs>
      </w:pPr>
      <w:hyperlink w:anchor="_Toc29076" w:history="1">
        <w:r>
          <w:rPr>
            <w:rFonts w:ascii="仿宋" w:eastAsia="仿宋" w:hAnsi="仿宋" w:cs="仿宋" w:hint="eastAsia"/>
            <w:lang w:eastAsia="zh-CN"/>
          </w:rPr>
          <w:t>(一)、创新策略与方向</w:t>
        </w:r>
        <w:r>
          <w:tab/>
        </w:r>
        <w:r>
          <w:fldChar w:fldCharType="begin"/>
        </w:r>
        <w:r>
          <w:instrText xml:space="preserve"> PAGEREF _Toc29076 \h </w:instrText>
        </w:r>
        <w:r>
          <w:fldChar w:fldCharType="separate"/>
        </w:r>
        <w:r>
          <w:t>19</w:t>
        </w:r>
        <w:r>
          <w:fldChar w:fldCharType="end"/>
        </w:r>
      </w:hyperlink>
    </w:p>
    <w:p>
      <w:pPr>
        <w:pStyle w:val="TOC2"/>
        <w:tabs>
          <w:tab w:val="right" w:leader="dot" w:pos="8306"/>
        </w:tabs>
      </w:pPr>
      <w:hyperlink w:anchor="_Toc20709" w:history="1">
        <w:r>
          <w:rPr>
            <w:rFonts w:ascii="仿宋" w:eastAsia="仿宋" w:hAnsi="仿宋" w:cs="仿宋" w:hint="eastAsia"/>
            <w:lang w:eastAsia="zh-CN"/>
          </w:rPr>
          <w:t>(二)、研发规划与投入</w:t>
        </w:r>
        <w:r>
          <w:tab/>
        </w:r>
        <w:r>
          <w:fldChar w:fldCharType="begin"/>
        </w:r>
        <w:r>
          <w:instrText xml:space="preserve"> PAGEREF _Toc20709 \h </w:instrText>
        </w:r>
        <w:r>
          <w:fldChar w:fldCharType="separate"/>
        </w:r>
        <w:r>
          <w:t>20</w:t>
        </w:r>
        <w:r>
          <w:fldChar w:fldCharType="end"/>
        </w:r>
      </w:hyperlink>
    </w:p>
    <w:p>
      <w:pPr>
        <w:pStyle w:val="TOC1"/>
        <w:tabs>
          <w:tab w:val="right" w:leader="dot" w:pos="8306"/>
        </w:tabs>
      </w:pPr>
      <w:hyperlink w:anchor="_Toc22528" w:history="1">
        <w:r>
          <w:rPr>
            <w:rFonts w:ascii="仿宋" w:eastAsia="仿宋" w:hAnsi="仿宋" w:cs="仿宋" w:hint="eastAsia"/>
            <w:lang w:eastAsia="zh-CN"/>
          </w:rPr>
          <w:t>八、抗麻风病药项目社会影响</w:t>
        </w:r>
        <w:r>
          <w:tab/>
        </w:r>
        <w:r>
          <w:fldChar w:fldCharType="begin"/>
        </w:r>
        <w:r>
          <w:instrText xml:space="preserve"> PAGEREF _Toc22528 \h </w:instrText>
        </w:r>
        <w:r>
          <w:fldChar w:fldCharType="separate"/>
        </w:r>
        <w:r>
          <w:t>22</w:t>
        </w:r>
        <w:r>
          <w:fldChar w:fldCharType="end"/>
        </w:r>
      </w:hyperlink>
    </w:p>
    <w:p>
      <w:pPr>
        <w:pStyle w:val="TOC2"/>
        <w:tabs>
          <w:tab w:val="right" w:leader="dot" w:pos="8306"/>
        </w:tabs>
      </w:pPr>
      <w:hyperlink w:anchor="_Toc2937" w:history="1">
        <w:r>
          <w:rPr>
            <w:rFonts w:ascii="仿宋" w:eastAsia="仿宋" w:hAnsi="仿宋" w:cs="仿宋" w:hint="eastAsia"/>
            <w:lang w:eastAsia="zh-CN"/>
          </w:rPr>
          <w:t>(一)、社会责任与义务</w:t>
        </w:r>
        <w:r>
          <w:tab/>
        </w:r>
        <w:r>
          <w:fldChar w:fldCharType="begin"/>
        </w:r>
        <w:r>
          <w:instrText xml:space="preserve"> PAGEREF _Toc2937 \h </w:instrText>
        </w:r>
        <w:r>
          <w:fldChar w:fldCharType="separate"/>
        </w:r>
        <w:r>
          <w:t>22</w:t>
        </w:r>
        <w:r>
          <w:fldChar w:fldCharType="end"/>
        </w:r>
      </w:hyperlink>
    </w:p>
    <w:p>
      <w:pPr>
        <w:pStyle w:val="TOC2"/>
        <w:tabs>
          <w:tab w:val="right" w:leader="dot" w:pos="8306"/>
        </w:tabs>
      </w:pPr>
      <w:hyperlink w:anchor="_Toc12003" w:history="1">
        <w:r>
          <w:rPr>
            <w:rFonts w:ascii="仿宋" w:eastAsia="仿宋" w:hAnsi="仿宋" w:cs="仿宋" w:hint="eastAsia"/>
            <w:lang w:eastAsia="zh-CN"/>
          </w:rPr>
          <w:t>(二)、社会参与与沟通</w:t>
        </w:r>
        <w:r>
          <w:tab/>
        </w:r>
        <w:r>
          <w:fldChar w:fldCharType="begin"/>
        </w:r>
        <w:r>
          <w:instrText xml:space="preserve"> PAGEREF _Toc12003 \h </w:instrText>
        </w:r>
        <w:r>
          <w:fldChar w:fldCharType="separate"/>
        </w:r>
        <w:r>
          <w:t>23</w:t>
        </w:r>
        <w:r>
          <w:fldChar w:fldCharType="end"/>
        </w:r>
      </w:hyperlink>
    </w:p>
    <w:p>
      <w:pPr>
        <w:pStyle w:val="TOC1"/>
        <w:tabs>
          <w:tab w:val="right" w:leader="dot" w:pos="8306"/>
        </w:tabs>
      </w:pPr>
      <w:hyperlink w:anchor="_Toc658" w:history="1">
        <w:r>
          <w:rPr>
            <w:rFonts w:ascii="仿宋" w:eastAsia="仿宋" w:hAnsi="仿宋" w:cs="仿宋" w:hint="eastAsia"/>
            <w:lang w:eastAsia="zh-CN"/>
          </w:rPr>
          <w:t>九、生产安全保护</w:t>
        </w:r>
        <w:r>
          <w:tab/>
        </w:r>
        <w:r>
          <w:fldChar w:fldCharType="begin"/>
        </w:r>
        <w:r>
          <w:instrText xml:space="preserve"> PAGEREF _Toc658 \h </w:instrText>
        </w:r>
        <w:r>
          <w:fldChar w:fldCharType="separate"/>
        </w:r>
        <w:r>
          <w:t>24</w:t>
        </w:r>
        <w:r>
          <w:fldChar w:fldCharType="end"/>
        </w:r>
      </w:hyperlink>
    </w:p>
    <w:p>
      <w:pPr>
        <w:pStyle w:val="TOC2"/>
        <w:tabs>
          <w:tab w:val="right" w:leader="dot" w:pos="8306"/>
        </w:tabs>
      </w:pPr>
      <w:hyperlink w:anchor="_Toc10101" w:history="1">
        <w:r>
          <w:rPr>
            <w:rFonts w:ascii="仿宋" w:eastAsia="仿宋" w:hAnsi="仿宋" w:cs="仿宋" w:hint="eastAsia"/>
            <w:lang w:eastAsia="zh-CN"/>
          </w:rPr>
          <w:t>(一)、消防安全</w:t>
        </w:r>
        <w:r>
          <w:tab/>
        </w:r>
        <w:r>
          <w:fldChar w:fldCharType="begin"/>
        </w:r>
        <w:r>
          <w:instrText xml:space="preserve"> PAGEREF _Toc10101 \h </w:instrText>
        </w:r>
        <w:r>
          <w:fldChar w:fldCharType="separate"/>
        </w:r>
        <w:r>
          <w:t>24</w:t>
        </w:r>
        <w:r>
          <w:fldChar w:fldCharType="end"/>
        </w:r>
      </w:hyperlink>
    </w:p>
    <w:p>
      <w:pPr>
        <w:pStyle w:val="TOC2"/>
        <w:tabs>
          <w:tab w:val="right" w:leader="dot" w:pos="8306"/>
        </w:tabs>
      </w:pPr>
      <w:hyperlink w:anchor="_Toc3051" w:history="1">
        <w:r>
          <w:rPr>
            <w:rFonts w:ascii="仿宋" w:eastAsia="仿宋" w:hAnsi="仿宋" w:cs="仿宋" w:hint="eastAsia"/>
            <w:lang w:eastAsia="zh-CN"/>
          </w:rPr>
          <w:t>(二)、防火防爆总图布置措施</w:t>
        </w:r>
        <w:r>
          <w:tab/>
        </w:r>
        <w:r>
          <w:fldChar w:fldCharType="begin"/>
        </w:r>
        <w:r>
          <w:instrText xml:space="preserve"> PAGEREF _Toc3051 \h </w:instrText>
        </w:r>
        <w:r>
          <w:fldChar w:fldCharType="separate"/>
        </w:r>
        <w:r>
          <w:t>25</w:t>
        </w:r>
        <w:r>
          <w:fldChar w:fldCharType="end"/>
        </w:r>
      </w:hyperlink>
    </w:p>
    <w:p>
      <w:pPr>
        <w:pStyle w:val="TOC2"/>
        <w:tabs>
          <w:tab w:val="right" w:leader="dot" w:pos="8306"/>
        </w:tabs>
      </w:pPr>
      <w:hyperlink w:anchor="_Toc3161" w:history="1">
        <w:r>
          <w:rPr>
            <w:rFonts w:ascii="仿宋" w:eastAsia="仿宋" w:hAnsi="仿宋" w:cs="仿宋" w:hint="eastAsia"/>
            <w:lang w:eastAsia="zh-CN"/>
          </w:rPr>
          <w:t>(三)、自然灾害防范措施</w:t>
        </w:r>
        <w:r>
          <w:tab/>
        </w:r>
        <w:r>
          <w:fldChar w:fldCharType="begin"/>
        </w:r>
        <w:r>
          <w:instrText xml:space="preserve"> PAGEREF _Toc3161 \h </w:instrText>
        </w:r>
        <w:r>
          <w:fldChar w:fldCharType="separate"/>
        </w:r>
        <w:r>
          <w:t>26</w:t>
        </w:r>
        <w:r>
          <w:fldChar w:fldCharType="end"/>
        </w:r>
      </w:hyperlink>
    </w:p>
    <w:p>
      <w:pPr>
        <w:pStyle w:val="TOC2"/>
        <w:tabs>
          <w:tab w:val="right" w:leader="dot" w:pos="8306"/>
        </w:tabs>
      </w:pPr>
      <w:hyperlink w:anchor="_Toc19472" w:history="1">
        <w:r>
          <w:rPr>
            <w:rFonts w:ascii="仿宋" w:eastAsia="仿宋" w:hAnsi="仿宋" w:cs="仿宋" w:hint="eastAsia"/>
            <w:lang w:eastAsia="zh-CN"/>
          </w:rPr>
          <w:t>(四)、安全色及安全标志使用要求</w:t>
        </w:r>
        <w:r>
          <w:tab/>
        </w:r>
        <w:r>
          <w:fldChar w:fldCharType="begin"/>
        </w:r>
        <w:r>
          <w:instrText xml:space="preserve"> PAGEREF _Toc19472 \h </w:instrText>
        </w:r>
        <w:r>
          <w:fldChar w:fldCharType="separate"/>
        </w:r>
        <w:r>
          <w:t>27</w:t>
        </w:r>
        <w:r>
          <w:fldChar w:fldCharType="end"/>
        </w:r>
      </w:hyperlink>
    </w:p>
    <w:p>
      <w:pPr>
        <w:pStyle w:val="TOC2"/>
        <w:tabs>
          <w:tab w:val="right" w:leader="dot" w:pos="8306"/>
        </w:tabs>
      </w:pPr>
      <w:hyperlink w:anchor="_Toc10904" w:history="1">
        <w:r>
          <w:rPr>
            <w:rFonts w:ascii="仿宋" w:eastAsia="仿宋" w:hAnsi="仿宋" w:cs="仿宋" w:hint="eastAsia"/>
            <w:lang w:eastAsia="zh-CN"/>
          </w:rPr>
          <w:t>(五)、防尘防毒措施</w:t>
        </w:r>
        <w:r>
          <w:tab/>
        </w:r>
        <w:r>
          <w:fldChar w:fldCharType="begin"/>
        </w:r>
        <w:r>
          <w:instrText xml:space="preserve"> PAGEREF _Toc10904 \h </w:instrText>
        </w:r>
        <w:r>
          <w:fldChar w:fldCharType="separate"/>
        </w:r>
        <w:r>
          <w:t>28</w:t>
        </w:r>
        <w:r>
          <w:fldChar w:fldCharType="end"/>
        </w:r>
      </w:hyperlink>
    </w:p>
    <w:p>
      <w:pPr>
        <w:pStyle w:val="TOC2"/>
        <w:tabs>
          <w:tab w:val="right" w:leader="dot" w:pos="8306"/>
        </w:tabs>
      </w:pPr>
      <w:hyperlink w:anchor="_Toc21477" w:history="1">
        <w:r>
          <w:rPr>
            <w:rFonts w:ascii="仿宋" w:eastAsia="仿宋" w:hAnsi="仿宋" w:cs="仿宋" w:hint="eastAsia"/>
            <w:lang w:eastAsia="zh-CN"/>
          </w:rPr>
          <w:t>(六)、防静电、触电防护及防雷措施</w:t>
        </w:r>
        <w:r>
          <w:tab/>
        </w:r>
        <w:r>
          <w:fldChar w:fldCharType="begin"/>
        </w:r>
        <w:r>
          <w:instrText xml:space="preserve"> PAGEREF _Toc21477 \h </w:instrText>
        </w:r>
        <w:r>
          <w:fldChar w:fldCharType="separate"/>
        </w:r>
        <w:r>
          <w:t>29</w:t>
        </w:r>
        <w:r>
          <w:fldChar w:fldCharType="end"/>
        </w:r>
      </w:hyperlink>
    </w:p>
    <w:p>
      <w:pPr>
        <w:pStyle w:val="TOC2"/>
        <w:tabs>
          <w:tab w:val="right" w:leader="dot" w:pos="8306"/>
        </w:tabs>
      </w:pPr>
      <w:hyperlink w:anchor="_Toc28545" w:history="1">
        <w:r>
          <w:rPr>
            <w:rFonts w:ascii="仿宋" w:eastAsia="仿宋" w:hAnsi="仿宋" w:cs="仿宋" w:hint="eastAsia"/>
            <w:lang w:eastAsia="zh-CN"/>
          </w:rPr>
          <w:t>(七)、机械设备安全保障措施</w:t>
        </w:r>
        <w:r>
          <w:tab/>
        </w:r>
        <w:r>
          <w:fldChar w:fldCharType="begin"/>
        </w:r>
        <w:r>
          <w:instrText xml:space="preserve"> PAGEREF _Toc28545 \h </w:instrText>
        </w:r>
        <w:r>
          <w:fldChar w:fldCharType="separate"/>
        </w:r>
        <w:r>
          <w:t>30</w:t>
        </w:r>
        <w:r>
          <w:fldChar w:fldCharType="end"/>
        </w:r>
      </w:hyperlink>
    </w:p>
    <w:p>
      <w:pPr>
        <w:pStyle w:val="TOC1"/>
        <w:tabs>
          <w:tab w:val="right" w:leader="dot" w:pos="8306"/>
        </w:tabs>
      </w:pPr>
      <w:hyperlink w:anchor="_Toc25487" w:history="1">
        <w:r>
          <w:rPr>
            <w:rFonts w:ascii="仿宋" w:eastAsia="仿宋" w:hAnsi="仿宋" w:cs="仿宋" w:hint="eastAsia"/>
            <w:lang w:eastAsia="zh-CN"/>
          </w:rPr>
          <w:t>十、抗麻风病药项目经营效益</w:t>
        </w:r>
        <w:r>
          <w:tab/>
        </w:r>
        <w:r>
          <w:fldChar w:fldCharType="begin"/>
        </w:r>
        <w:r>
          <w:instrText xml:space="preserve"> PAGEREF _Toc25487 \h </w:instrText>
        </w:r>
        <w:r>
          <w:fldChar w:fldCharType="separate"/>
        </w:r>
        <w:r>
          <w:t>32</w:t>
        </w:r>
        <w:r>
          <w:fldChar w:fldCharType="end"/>
        </w:r>
      </w:hyperlink>
    </w:p>
    <w:p>
      <w:pPr>
        <w:pStyle w:val="TOC2"/>
        <w:tabs>
          <w:tab w:val="right" w:leader="dot" w:pos="8306"/>
        </w:tabs>
      </w:pPr>
      <w:hyperlink w:anchor="_Toc19055" w:history="1">
        <w:r>
          <w:rPr>
            <w:rFonts w:ascii="仿宋" w:eastAsia="仿宋" w:hAnsi="仿宋" w:cs="仿宋" w:hint="eastAsia"/>
            <w:lang w:eastAsia="zh-CN"/>
          </w:rPr>
          <w:t>(一)、经济评价财务测算</w:t>
        </w:r>
        <w:r>
          <w:tab/>
        </w:r>
        <w:r>
          <w:fldChar w:fldCharType="begin"/>
        </w:r>
        <w:r>
          <w:instrText xml:space="preserve"> PAGEREF _Toc19055 \h </w:instrText>
        </w:r>
        <w:r>
          <w:fldChar w:fldCharType="separate"/>
        </w:r>
        <w:r>
          <w:t>32</w:t>
        </w:r>
        <w:r>
          <w:fldChar w:fldCharType="end"/>
        </w:r>
      </w:hyperlink>
    </w:p>
    <w:p>
      <w:pPr>
        <w:pStyle w:val="TOC2"/>
        <w:tabs>
          <w:tab w:val="right" w:leader="dot" w:pos="8306"/>
        </w:tabs>
      </w:pPr>
      <w:hyperlink w:anchor="_Toc17827" w:history="1">
        <w:r>
          <w:rPr>
            <w:rFonts w:ascii="仿宋" w:eastAsia="仿宋" w:hAnsi="仿宋" w:cs="仿宋" w:hint="eastAsia"/>
            <w:lang w:eastAsia="zh-CN"/>
          </w:rPr>
          <w:t>(二)、抗麻风病药项目盈利能力分析</w:t>
        </w:r>
        <w:r>
          <w:tab/>
        </w:r>
        <w:r>
          <w:fldChar w:fldCharType="begin"/>
        </w:r>
        <w:r>
          <w:instrText xml:space="preserve"> PAGEREF _Toc17827 \h </w:instrText>
        </w:r>
        <w:r>
          <w:fldChar w:fldCharType="separate"/>
        </w:r>
        <w:r>
          <w:t>33</w:t>
        </w:r>
        <w:r>
          <w:fldChar w:fldCharType="end"/>
        </w:r>
      </w:hyperlink>
    </w:p>
    <w:p>
      <w:pPr>
        <w:pStyle w:val="TOC1"/>
        <w:tabs>
          <w:tab w:val="right" w:leader="dot" w:pos="8306"/>
        </w:tabs>
      </w:pPr>
      <w:hyperlink w:anchor="_Toc6589" w:history="1">
        <w:r>
          <w:rPr>
            <w:rFonts w:ascii="仿宋" w:eastAsia="仿宋" w:hAnsi="仿宋" w:cs="仿宋" w:hint="eastAsia"/>
            <w:lang w:eastAsia="zh-CN"/>
          </w:rPr>
          <w:t>十一、抗麻风病药项目人力资源培养与发展</w:t>
        </w:r>
        <w:r>
          <w:tab/>
        </w:r>
        <w:r>
          <w:fldChar w:fldCharType="begin"/>
        </w:r>
        <w:r>
          <w:instrText xml:space="preserve"> PAGEREF _Toc6589 \h </w:instrText>
        </w:r>
        <w:r>
          <w:fldChar w:fldCharType="separate"/>
        </w:r>
        <w:r>
          <w:t>34</w:t>
        </w:r>
        <w:r>
          <w:fldChar w:fldCharType="end"/>
        </w:r>
      </w:hyperlink>
    </w:p>
    <w:p>
      <w:pPr>
        <w:pStyle w:val="TOC2"/>
        <w:tabs>
          <w:tab w:val="right" w:leader="dot" w:pos="8306"/>
        </w:tabs>
      </w:pPr>
      <w:hyperlink w:anchor="_Toc3263" w:history="1">
        <w:r>
          <w:rPr>
            <w:rFonts w:ascii="仿宋" w:eastAsia="仿宋" w:hAnsi="仿宋" w:cs="仿宋" w:hint="eastAsia"/>
            <w:lang w:eastAsia="zh-CN"/>
          </w:rPr>
          <w:t>(一)、人才需求与规划</w:t>
        </w:r>
        <w:r>
          <w:tab/>
        </w:r>
        <w:r>
          <w:fldChar w:fldCharType="begin"/>
        </w:r>
        <w:r>
          <w:instrText xml:space="preserve"> PAGEREF _Toc3263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20" w:history="1">
        <w:r>
          <w:rPr>
            <w:rFonts w:ascii="仿宋" w:eastAsia="仿宋" w:hAnsi="仿宋" w:cs="仿宋" w:hint="eastAsia"/>
            <w:lang w:eastAsia="zh-CN"/>
          </w:rPr>
          <w:t>(二)、培训与发展计划</w:t>
        </w:r>
        <w:r>
          <w:tab/>
        </w:r>
        <w:r>
          <w:fldChar w:fldCharType="begin"/>
        </w:r>
        <w:r>
          <w:instrText xml:space="preserve"> PAGEREF _Toc25720 \h </w:instrText>
        </w:r>
        <w:r>
          <w:fldChar w:fldCharType="separate"/>
        </w:r>
        <w:r>
          <w:t>34</w:t>
        </w:r>
        <w:r>
          <w:fldChar w:fldCharType="end"/>
        </w:r>
      </w:hyperlink>
    </w:p>
    <w:p>
      <w:pPr>
        <w:pStyle w:val="TOC1"/>
        <w:tabs>
          <w:tab w:val="right" w:leader="dot" w:pos="8306"/>
        </w:tabs>
      </w:pPr>
      <w:hyperlink w:anchor="_Toc3836" w:history="1">
        <w:r>
          <w:rPr>
            <w:rFonts w:ascii="仿宋" w:eastAsia="仿宋" w:hAnsi="仿宋" w:cs="仿宋" w:hint="eastAsia"/>
            <w:lang w:eastAsia="zh-CN"/>
          </w:rPr>
          <w:t>十二、抗麻风病药项目投资规划</w:t>
        </w:r>
        <w:r>
          <w:tab/>
        </w:r>
        <w:r>
          <w:fldChar w:fldCharType="begin"/>
        </w:r>
        <w:r>
          <w:instrText xml:space="preserve"> PAGEREF _Toc3836 \h </w:instrText>
        </w:r>
        <w:r>
          <w:fldChar w:fldCharType="separate"/>
        </w:r>
        <w:r>
          <w:t>35</w:t>
        </w:r>
        <w:r>
          <w:fldChar w:fldCharType="end"/>
        </w:r>
      </w:hyperlink>
    </w:p>
    <w:p>
      <w:pPr>
        <w:pStyle w:val="TOC2"/>
        <w:tabs>
          <w:tab w:val="right" w:leader="dot" w:pos="8306"/>
        </w:tabs>
      </w:pPr>
      <w:hyperlink w:anchor="_Toc28307" w:history="1">
        <w:r>
          <w:rPr>
            <w:rFonts w:ascii="仿宋" w:eastAsia="仿宋" w:hAnsi="仿宋" w:cs="仿宋" w:hint="eastAsia"/>
            <w:lang w:eastAsia="zh-CN"/>
          </w:rPr>
          <w:t>(一)、抗麻风病药项目总投资估算</w:t>
        </w:r>
        <w:r>
          <w:tab/>
        </w:r>
        <w:r>
          <w:fldChar w:fldCharType="begin"/>
        </w:r>
        <w:r>
          <w:instrText xml:space="preserve"> PAGEREF _Toc28307 \h </w:instrText>
        </w:r>
        <w:r>
          <w:fldChar w:fldCharType="separate"/>
        </w:r>
        <w:r>
          <w:t>35</w:t>
        </w:r>
        <w:r>
          <w:fldChar w:fldCharType="end"/>
        </w:r>
      </w:hyperlink>
    </w:p>
    <w:p>
      <w:pPr>
        <w:pStyle w:val="TOC2"/>
        <w:tabs>
          <w:tab w:val="right" w:leader="dot" w:pos="8306"/>
        </w:tabs>
      </w:pPr>
      <w:hyperlink w:anchor="_Toc5592" w:history="1">
        <w:r>
          <w:rPr>
            <w:rFonts w:ascii="仿宋" w:eastAsia="仿宋" w:hAnsi="仿宋" w:cs="仿宋" w:hint="eastAsia"/>
            <w:lang w:eastAsia="zh-CN"/>
          </w:rPr>
          <w:t>(二)、资金筹措</w:t>
        </w:r>
        <w:r>
          <w:tab/>
        </w:r>
        <w:r>
          <w:fldChar w:fldCharType="begin"/>
        </w:r>
        <w:r>
          <w:instrText xml:space="preserve"> PAGEREF _Toc5592 \h </w:instrText>
        </w:r>
        <w:r>
          <w:fldChar w:fldCharType="separate"/>
        </w:r>
        <w:r>
          <w:t>36</w:t>
        </w:r>
        <w:r>
          <w:fldChar w:fldCharType="end"/>
        </w:r>
      </w:hyperlink>
    </w:p>
    <w:p>
      <w:pPr>
        <w:pStyle w:val="TOC1"/>
        <w:tabs>
          <w:tab w:val="right" w:leader="dot" w:pos="8306"/>
        </w:tabs>
      </w:pPr>
      <w:hyperlink w:anchor="_Toc25499" w:history="1">
        <w:r>
          <w:rPr>
            <w:rFonts w:ascii="仿宋" w:eastAsia="仿宋" w:hAnsi="仿宋" w:cs="仿宋" w:hint="eastAsia"/>
            <w:lang w:eastAsia="zh-CN"/>
          </w:rPr>
          <w:t>十三、质量管理体系</w:t>
        </w:r>
        <w:r>
          <w:tab/>
        </w:r>
        <w:r>
          <w:fldChar w:fldCharType="begin"/>
        </w:r>
        <w:r>
          <w:instrText xml:space="preserve"> PAGEREF _Toc25499 \h </w:instrText>
        </w:r>
        <w:r>
          <w:fldChar w:fldCharType="separate"/>
        </w:r>
        <w:r>
          <w:t>37</w:t>
        </w:r>
        <w:r>
          <w:fldChar w:fldCharType="end"/>
        </w:r>
      </w:hyperlink>
    </w:p>
    <w:p>
      <w:pPr>
        <w:pStyle w:val="TOC2"/>
        <w:tabs>
          <w:tab w:val="right" w:leader="dot" w:pos="8306"/>
        </w:tabs>
      </w:pPr>
      <w:hyperlink w:anchor="_Toc11914" w:history="1">
        <w:r>
          <w:rPr>
            <w:rFonts w:ascii="仿宋" w:eastAsia="仿宋" w:hAnsi="仿宋" w:cs="仿宋" w:hint="eastAsia"/>
            <w:lang w:eastAsia="zh-CN"/>
          </w:rPr>
          <w:t>(一)、质量目标与方针</w:t>
        </w:r>
        <w:r>
          <w:tab/>
        </w:r>
        <w:r>
          <w:fldChar w:fldCharType="begin"/>
        </w:r>
        <w:r>
          <w:instrText xml:space="preserve"> PAGEREF _Toc11914 \h </w:instrText>
        </w:r>
        <w:r>
          <w:fldChar w:fldCharType="separate"/>
        </w:r>
        <w:r>
          <w:t>37</w:t>
        </w:r>
        <w:r>
          <w:fldChar w:fldCharType="end"/>
        </w:r>
      </w:hyperlink>
    </w:p>
    <w:p>
      <w:pPr>
        <w:pStyle w:val="TOC2"/>
        <w:tabs>
          <w:tab w:val="right" w:leader="dot" w:pos="8306"/>
        </w:tabs>
      </w:pPr>
      <w:hyperlink w:anchor="_Toc29768" w:history="1">
        <w:r>
          <w:rPr>
            <w:rFonts w:ascii="仿宋" w:eastAsia="仿宋" w:hAnsi="仿宋" w:cs="仿宋" w:hint="eastAsia"/>
            <w:lang w:eastAsia="zh-CN"/>
          </w:rPr>
          <w:t>(二)、质量管理责任</w:t>
        </w:r>
        <w:r>
          <w:tab/>
        </w:r>
        <w:r>
          <w:fldChar w:fldCharType="begin"/>
        </w:r>
        <w:r>
          <w:instrText xml:space="preserve"> PAGEREF _Toc29768 \h </w:instrText>
        </w:r>
        <w:r>
          <w:fldChar w:fldCharType="separate"/>
        </w:r>
        <w:r>
          <w:t>38</w:t>
        </w:r>
        <w:r>
          <w:fldChar w:fldCharType="end"/>
        </w:r>
      </w:hyperlink>
    </w:p>
    <w:p>
      <w:pPr>
        <w:pStyle w:val="TOC2"/>
        <w:tabs>
          <w:tab w:val="right" w:leader="dot" w:pos="8306"/>
        </w:tabs>
      </w:pPr>
      <w:hyperlink w:anchor="_Toc9694" w:history="1">
        <w:r>
          <w:rPr>
            <w:rFonts w:ascii="仿宋" w:eastAsia="仿宋" w:hAnsi="仿宋" w:cs="仿宋" w:hint="eastAsia"/>
            <w:lang w:eastAsia="zh-CN"/>
          </w:rPr>
          <w:t>(三)、质量管理体系文件</w:t>
        </w:r>
        <w:r>
          <w:tab/>
        </w:r>
        <w:r>
          <w:fldChar w:fldCharType="begin"/>
        </w:r>
        <w:r>
          <w:instrText xml:space="preserve"> PAGEREF _Toc9694 \h </w:instrText>
        </w:r>
        <w:r>
          <w:fldChar w:fldCharType="separate"/>
        </w:r>
        <w:r>
          <w:t>39</w:t>
        </w:r>
        <w:r>
          <w:fldChar w:fldCharType="end"/>
        </w:r>
      </w:hyperlink>
    </w:p>
    <w:p>
      <w:pPr>
        <w:pStyle w:val="TOC2"/>
        <w:tabs>
          <w:tab w:val="right" w:leader="dot" w:pos="8306"/>
        </w:tabs>
      </w:pPr>
      <w:hyperlink w:anchor="_Toc25949" w:history="1">
        <w:r>
          <w:rPr>
            <w:rFonts w:ascii="仿宋" w:eastAsia="仿宋" w:hAnsi="仿宋" w:cs="仿宋" w:hint="eastAsia"/>
            <w:lang w:eastAsia="zh-CN"/>
          </w:rPr>
          <w:t>(四)、质量培训与教育</w:t>
        </w:r>
        <w:r>
          <w:tab/>
        </w:r>
        <w:r>
          <w:fldChar w:fldCharType="begin"/>
        </w:r>
        <w:r>
          <w:instrText xml:space="preserve"> PAGEREF _Toc25949 \h </w:instrText>
        </w:r>
        <w:r>
          <w:fldChar w:fldCharType="separate"/>
        </w:r>
        <w:r>
          <w:t>41</w:t>
        </w:r>
        <w:r>
          <w:fldChar w:fldCharType="end"/>
        </w:r>
      </w:hyperlink>
    </w:p>
    <w:p>
      <w:pPr>
        <w:pStyle w:val="TOC2"/>
        <w:tabs>
          <w:tab w:val="right" w:leader="dot" w:pos="8306"/>
        </w:tabs>
      </w:pPr>
      <w:hyperlink w:anchor="_Toc21515" w:history="1">
        <w:r>
          <w:rPr>
            <w:rFonts w:ascii="仿宋" w:eastAsia="仿宋" w:hAnsi="仿宋" w:cs="仿宋" w:hint="eastAsia"/>
            <w:lang w:eastAsia="zh-CN"/>
          </w:rPr>
          <w:t>(五)、质量审核与评价</w:t>
        </w:r>
        <w:r>
          <w:tab/>
        </w:r>
        <w:r>
          <w:fldChar w:fldCharType="begin"/>
        </w:r>
        <w:r>
          <w:instrText xml:space="preserve"> PAGEREF _Toc21515 \h </w:instrText>
        </w:r>
        <w:r>
          <w:fldChar w:fldCharType="separate"/>
        </w:r>
        <w:r>
          <w:t>42</w:t>
        </w:r>
        <w:r>
          <w:fldChar w:fldCharType="end"/>
        </w:r>
      </w:hyperlink>
    </w:p>
    <w:p>
      <w:pPr>
        <w:pStyle w:val="TOC2"/>
        <w:tabs>
          <w:tab w:val="right" w:leader="dot" w:pos="8306"/>
        </w:tabs>
      </w:pPr>
      <w:hyperlink w:anchor="_Toc17072" w:history="1">
        <w:r>
          <w:rPr>
            <w:rFonts w:ascii="仿宋" w:eastAsia="仿宋" w:hAnsi="仿宋" w:cs="仿宋" w:hint="eastAsia"/>
            <w:lang w:eastAsia="zh-CN"/>
          </w:rPr>
          <w:t>(六)、不符合与纠正措施</w:t>
        </w:r>
        <w:r>
          <w:tab/>
        </w:r>
        <w:r>
          <w:fldChar w:fldCharType="begin"/>
        </w:r>
        <w:r>
          <w:instrText xml:space="preserve"> PAGEREF _Toc17072 \h </w:instrText>
        </w:r>
        <w:r>
          <w:fldChar w:fldCharType="separate"/>
        </w:r>
        <w:r>
          <w:t>44</w:t>
        </w:r>
        <w:r>
          <w:fldChar w:fldCharType="end"/>
        </w:r>
      </w:hyperlink>
    </w:p>
    <w:p>
      <w:pPr>
        <w:pStyle w:val="TOC1"/>
        <w:tabs>
          <w:tab w:val="right" w:leader="dot" w:pos="8306"/>
        </w:tabs>
      </w:pPr>
      <w:hyperlink w:anchor="_Toc16419" w:history="1">
        <w:r>
          <w:rPr>
            <w:rFonts w:ascii="仿宋" w:eastAsia="仿宋" w:hAnsi="仿宋" w:cs="仿宋" w:hint="eastAsia"/>
            <w:lang w:eastAsia="zh-CN"/>
          </w:rPr>
          <w:t>十四、抗麻风病药项目实施时间节点</w:t>
        </w:r>
        <w:r>
          <w:tab/>
        </w:r>
        <w:r>
          <w:fldChar w:fldCharType="begin"/>
        </w:r>
        <w:r>
          <w:instrText xml:space="preserve"> PAGEREF _Toc16419 \h </w:instrText>
        </w:r>
        <w:r>
          <w:fldChar w:fldCharType="separate"/>
        </w:r>
        <w:r>
          <w:t>45</w:t>
        </w:r>
        <w:r>
          <w:fldChar w:fldCharType="end"/>
        </w:r>
      </w:hyperlink>
    </w:p>
    <w:p>
      <w:pPr>
        <w:pStyle w:val="TOC2"/>
        <w:tabs>
          <w:tab w:val="right" w:leader="dot" w:pos="8306"/>
        </w:tabs>
      </w:pPr>
      <w:hyperlink w:anchor="_Toc16214" w:history="1">
        <w:r>
          <w:rPr>
            <w:rFonts w:ascii="仿宋" w:eastAsia="仿宋" w:hAnsi="仿宋" w:cs="仿宋" w:hint="eastAsia"/>
            <w:lang w:eastAsia="zh-CN"/>
          </w:rPr>
          <w:t>(一)、抗麻风病药项目启动阶段时间节点</w:t>
        </w:r>
        <w:r>
          <w:tab/>
        </w:r>
        <w:r>
          <w:fldChar w:fldCharType="begin"/>
        </w:r>
        <w:r>
          <w:instrText xml:space="preserve"> PAGEREF _Toc16214 \h </w:instrText>
        </w:r>
        <w:r>
          <w:fldChar w:fldCharType="separate"/>
        </w:r>
        <w:r>
          <w:t>45</w:t>
        </w:r>
        <w:r>
          <w:fldChar w:fldCharType="end"/>
        </w:r>
      </w:hyperlink>
    </w:p>
    <w:p>
      <w:pPr>
        <w:pStyle w:val="TOC2"/>
        <w:tabs>
          <w:tab w:val="right" w:leader="dot" w:pos="8306"/>
        </w:tabs>
      </w:pPr>
      <w:hyperlink w:anchor="_Toc8199" w:history="1">
        <w:r>
          <w:rPr>
            <w:rFonts w:ascii="仿宋" w:eastAsia="仿宋" w:hAnsi="仿宋" w:cs="仿宋" w:hint="eastAsia"/>
            <w:lang w:eastAsia="zh-CN"/>
          </w:rPr>
          <w:t>(二)、抗麻风病药项目执行阶段时间节点</w:t>
        </w:r>
        <w:r>
          <w:tab/>
        </w:r>
        <w:r>
          <w:fldChar w:fldCharType="begin"/>
        </w:r>
        <w:r>
          <w:instrText xml:space="preserve"> PAGEREF _Toc8199 \h </w:instrText>
        </w:r>
        <w:r>
          <w:fldChar w:fldCharType="separate"/>
        </w:r>
        <w:r>
          <w:t>46</w:t>
        </w:r>
        <w:r>
          <w:fldChar w:fldCharType="end"/>
        </w:r>
      </w:hyperlink>
    </w:p>
    <w:p>
      <w:pPr>
        <w:pStyle w:val="TOC2"/>
        <w:tabs>
          <w:tab w:val="right" w:leader="dot" w:pos="8306"/>
        </w:tabs>
      </w:pPr>
      <w:hyperlink w:anchor="_Toc21572" w:history="1">
        <w:r>
          <w:rPr>
            <w:rFonts w:ascii="仿宋" w:eastAsia="仿宋" w:hAnsi="仿宋" w:cs="仿宋" w:hint="eastAsia"/>
            <w:lang w:eastAsia="zh-CN"/>
          </w:rPr>
          <w:t>(三)、抗麻风病药项目完成阶段时间节点</w:t>
        </w:r>
        <w:r>
          <w:tab/>
        </w:r>
        <w:r>
          <w:fldChar w:fldCharType="begin"/>
        </w:r>
        <w:r>
          <w:instrText xml:space="preserve"> PAGEREF _Toc21572 \h </w:instrText>
        </w:r>
        <w:r>
          <w:fldChar w:fldCharType="separate"/>
        </w:r>
        <w:r>
          <w:t>47</w:t>
        </w:r>
        <w:r>
          <w:fldChar w:fldCharType="end"/>
        </w:r>
      </w:hyperlink>
    </w:p>
    <w:p>
      <w:pPr>
        <w:pStyle w:val="TOC1"/>
        <w:tabs>
          <w:tab w:val="right" w:leader="dot" w:pos="8306"/>
        </w:tabs>
      </w:pPr>
      <w:hyperlink w:anchor="_Toc8461" w:history="1">
        <w:r>
          <w:rPr>
            <w:rFonts w:ascii="仿宋" w:eastAsia="仿宋" w:hAnsi="仿宋" w:cs="仿宋" w:hint="eastAsia"/>
            <w:lang w:eastAsia="zh-CN"/>
          </w:rPr>
          <w:t>十五、供应链管理</w:t>
        </w:r>
        <w:r>
          <w:tab/>
        </w:r>
        <w:r>
          <w:fldChar w:fldCharType="begin"/>
        </w:r>
        <w:r>
          <w:instrText xml:space="preserve"> PAGEREF _Toc8461 \h </w:instrText>
        </w:r>
        <w:r>
          <w:fldChar w:fldCharType="separate"/>
        </w:r>
        <w:r>
          <w:t>48</w:t>
        </w:r>
        <w:r>
          <w:fldChar w:fldCharType="end"/>
        </w:r>
      </w:hyperlink>
    </w:p>
    <w:p>
      <w:pPr>
        <w:pStyle w:val="TOC2"/>
        <w:tabs>
          <w:tab w:val="right" w:leader="dot" w:pos="8306"/>
        </w:tabs>
      </w:pPr>
      <w:hyperlink w:anchor="_Toc30949" w:history="1">
        <w:r>
          <w:rPr>
            <w:rFonts w:ascii="仿宋" w:eastAsia="仿宋" w:hAnsi="仿宋" w:cs="仿宋" w:hint="eastAsia"/>
            <w:lang w:eastAsia="zh-CN"/>
          </w:rPr>
          <w:t>(一)、供应链战略规划</w:t>
        </w:r>
        <w:r>
          <w:tab/>
        </w:r>
        <w:r>
          <w:fldChar w:fldCharType="begin"/>
        </w:r>
        <w:r>
          <w:instrText xml:space="preserve"> PAGEREF _Toc30949 \h </w:instrText>
        </w:r>
        <w:r>
          <w:fldChar w:fldCharType="separate"/>
        </w:r>
        <w:r>
          <w:t>48</w:t>
        </w:r>
        <w:r>
          <w:fldChar w:fldCharType="end"/>
        </w:r>
      </w:hyperlink>
    </w:p>
    <w:p>
      <w:pPr>
        <w:pStyle w:val="TOC2"/>
        <w:tabs>
          <w:tab w:val="right" w:leader="dot" w:pos="8306"/>
        </w:tabs>
      </w:pPr>
      <w:hyperlink w:anchor="_Toc1716" w:history="1">
        <w:r>
          <w:rPr>
            <w:rFonts w:ascii="仿宋" w:eastAsia="仿宋" w:hAnsi="仿宋" w:cs="仿宋" w:hint="eastAsia"/>
            <w:lang w:eastAsia="zh-CN"/>
          </w:rPr>
          <w:t>(二)、供应商选择与合作</w:t>
        </w:r>
        <w:r>
          <w:tab/>
        </w:r>
        <w:r>
          <w:fldChar w:fldCharType="begin"/>
        </w:r>
        <w:r>
          <w:instrText xml:space="preserve"> PAGEREF _Toc1716 \h </w:instrText>
        </w:r>
        <w:r>
          <w:fldChar w:fldCharType="separate"/>
        </w:r>
        <w:r>
          <w:t>49</w:t>
        </w:r>
        <w:r>
          <w:fldChar w:fldCharType="end"/>
        </w:r>
      </w:hyperlink>
    </w:p>
    <w:p>
      <w:pPr>
        <w:pStyle w:val="TOC2"/>
        <w:tabs>
          <w:tab w:val="right" w:leader="dot" w:pos="8306"/>
        </w:tabs>
      </w:pPr>
      <w:hyperlink w:anchor="_Toc28021" w:history="1">
        <w:r>
          <w:rPr>
            <w:rFonts w:ascii="仿宋" w:eastAsia="仿宋" w:hAnsi="仿宋" w:cs="仿宋" w:hint="eastAsia"/>
            <w:lang w:eastAsia="zh-CN"/>
          </w:rPr>
          <w:t>(三)、物流与库存管理</w:t>
        </w:r>
        <w:r>
          <w:tab/>
        </w:r>
        <w:r>
          <w:fldChar w:fldCharType="begin"/>
        </w:r>
        <w:r>
          <w:instrText xml:space="preserve"> PAGEREF _Toc28021 \h </w:instrText>
        </w:r>
        <w:r>
          <w:fldChar w:fldCharType="separate"/>
        </w:r>
        <w:r>
          <w:t>51</w:t>
        </w:r>
        <w:r>
          <w:fldChar w:fldCharType="end"/>
        </w:r>
      </w:hyperlink>
    </w:p>
    <w:p>
      <w:pPr>
        <w:pStyle w:val="TOC1"/>
        <w:tabs>
          <w:tab w:val="right" w:leader="dot" w:pos="8306"/>
        </w:tabs>
      </w:pPr>
      <w:hyperlink w:anchor="_Toc22553" w:history="1">
        <w:r>
          <w:rPr>
            <w:rFonts w:ascii="仿宋" w:eastAsia="仿宋" w:hAnsi="仿宋" w:cs="仿宋" w:hint="eastAsia"/>
            <w:lang w:eastAsia="zh-CN"/>
          </w:rPr>
          <w:t>十六、抗麻风病药项目变更管理</w:t>
        </w:r>
        <w:r>
          <w:tab/>
        </w:r>
        <w:r>
          <w:fldChar w:fldCharType="begin"/>
        </w:r>
        <w:r>
          <w:instrText xml:space="preserve"> PAGEREF _Toc22553 \h </w:instrText>
        </w:r>
        <w:r>
          <w:fldChar w:fldCharType="separate"/>
        </w:r>
        <w:r>
          <w:t>52</w:t>
        </w:r>
        <w:r>
          <w:fldChar w:fldCharType="end"/>
        </w:r>
      </w:hyperlink>
    </w:p>
    <w:p>
      <w:pPr>
        <w:pStyle w:val="TOC2"/>
        <w:tabs>
          <w:tab w:val="right" w:leader="dot" w:pos="8306"/>
        </w:tabs>
      </w:pPr>
      <w:hyperlink w:anchor="_Toc3362" w:history="1">
        <w:r>
          <w:rPr>
            <w:rFonts w:ascii="仿宋" w:eastAsia="仿宋" w:hAnsi="仿宋" w:cs="仿宋" w:hint="eastAsia"/>
            <w:lang w:eastAsia="zh-CN"/>
          </w:rPr>
          <w:t>(一)、变更申请与评估</w:t>
        </w:r>
        <w:r>
          <w:tab/>
        </w:r>
        <w:r>
          <w:fldChar w:fldCharType="begin"/>
        </w:r>
        <w:r>
          <w:instrText xml:space="preserve"> PAGEREF _Toc3362 \h </w:instrText>
        </w:r>
        <w:r>
          <w:fldChar w:fldCharType="separate"/>
        </w:r>
        <w:r>
          <w:t>52</w:t>
        </w:r>
        <w:r>
          <w:fldChar w:fldCharType="end"/>
        </w:r>
      </w:hyperlink>
    </w:p>
    <w:p>
      <w:pPr>
        <w:pStyle w:val="TOC2"/>
        <w:tabs>
          <w:tab w:val="right" w:leader="dot" w:pos="8306"/>
        </w:tabs>
      </w:pPr>
      <w:hyperlink w:anchor="_Toc23062" w:history="1">
        <w:r>
          <w:rPr>
            <w:rFonts w:ascii="仿宋" w:eastAsia="仿宋" w:hAnsi="仿宋" w:cs="仿宋" w:hint="eastAsia"/>
            <w:lang w:eastAsia="zh-CN"/>
          </w:rPr>
          <w:t>(二)、变更实施与控制</w:t>
        </w:r>
        <w:r>
          <w:tab/>
        </w:r>
        <w:r>
          <w:fldChar w:fldCharType="begin"/>
        </w:r>
        <w:r>
          <w:instrText xml:space="preserve"> PAGEREF _Toc23062 \h </w:instrText>
        </w:r>
        <w:r>
          <w:fldChar w:fldCharType="separate"/>
        </w:r>
        <w:r>
          <w:t>52</w:t>
        </w:r>
        <w:r>
          <w:fldChar w:fldCharType="end"/>
        </w:r>
      </w:hyperlink>
    </w:p>
    <w:p>
      <w:pPr>
        <w:pStyle w:val="TOC1"/>
        <w:tabs>
          <w:tab w:val="right" w:leader="dot" w:pos="8306"/>
        </w:tabs>
      </w:pPr>
      <w:hyperlink w:anchor="_Toc3648" w:history="1">
        <w:r>
          <w:rPr>
            <w:rFonts w:ascii="仿宋" w:eastAsia="仿宋" w:hAnsi="仿宋" w:cs="仿宋" w:hint="eastAsia"/>
            <w:lang w:eastAsia="zh-CN"/>
          </w:rPr>
          <w:t>十七、风险识别与分类</w:t>
        </w:r>
        <w:r>
          <w:tab/>
        </w:r>
        <w:r>
          <w:fldChar w:fldCharType="begin"/>
        </w:r>
        <w:r>
          <w:instrText xml:space="preserve"> PAGEREF _Toc3648 \h </w:instrText>
        </w:r>
        <w:r>
          <w:fldChar w:fldCharType="separate"/>
        </w:r>
        <w:r>
          <w:t>53</w:t>
        </w:r>
        <w:r>
          <w:fldChar w:fldCharType="end"/>
        </w:r>
      </w:hyperlink>
    </w:p>
    <w:p>
      <w:pPr>
        <w:pStyle w:val="TOC2"/>
        <w:tabs>
          <w:tab w:val="right" w:leader="dot" w:pos="8306"/>
        </w:tabs>
      </w:pPr>
      <w:hyperlink w:anchor="_Toc17184" w:history="1">
        <w:r>
          <w:rPr>
            <w:rFonts w:ascii="仿宋" w:eastAsia="仿宋" w:hAnsi="仿宋" w:cs="仿宋" w:hint="eastAsia"/>
            <w:lang w:eastAsia="zh-CN"/>
          </w:rPr>
          <w:t>(一)、风险识别</w:t>
        </w:r>
        <w:r>
          <w:tab/>
        </w:r>
        <w:r>
          <w:fldChar w:fldCharType="begin"/>
        </w:r>
        <w:r>
          <w:instrText xml:space="preserve"> PAGEREF _Toc17184 \h </w:instrText>
        </w:r>
        <w:r>
          <w:fldChar w:fldCharType="separate"/>
        </w:r>
        <w:r>
          <w:t>53</w:t>
        </w:r>
        <w:r>
          <w:fldChar w:fldCharType="end"/>
        </w:r>
      </w:hyperlink>
    </w:p>
    <w:p>
      <w:pPr>
        <w:pStyle w:val="TOC2"/>
        <w:tabs>
          <w:tab w:val="right" w:leader="dot" w:pos="8306"/>
        </w:tabs>
      </w:pPr>
      <w:hyperlink w:anchor="_Toc2324" w:history="1">
        <w:r>
          <w:rPr>
            <w:rFonts w:ascii="仿宋" w:eastAsia="仿宋" w:hAnsi="仿宋" w:cs="仿宋" w:hint="eastAsia"/>
            <w:lang w:eastAsia="zh-CN"/>
          </w:rPr>
          <w:t>(二)、风险分类</w:t>
        </w:r>
        <w:r>
          <w:tab/>
        </w:r>
        <w:r>
          <w:fldChar w:fldCharType="begin"/>
        </w:r>
        <w:r>
          <w:instrText xml:space="preserve"> PAGEREF _Toc2324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85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0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抗麻风病药项目的主要产品是XXXX，预计年产值为XXX万元。这一产品在市场中占据着重要的地位，其广泛的应用范围使得该抗麻风病药项目的市场前景非常广阔。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麻风病药项目的xxx产品作为重要的原材料之一，将在多个领域发挥关键作用。其在建筑、交通、能源等方面的广泛应用将为整个产业链提供强大的支持，形成产业协同效应。抗麻风病药项目的年产值XXX万XXX万XXX万万元不仅反映了其在市场上的巨大潜力，更预示着它对国民经济的积极贡献。这种关联度高、涉及面广的产业关系，使得该抗麻风病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99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总征地面积为XXXX平方米，相当于约XX.XX亩，其中净用地面积为XXXX平方米，红线范围内相当于约XX.XX亩。这一用地规模充分考虑了抗麻风病药项目的建设需求，保障了抗麻风病药项目在合适的空间内得以充分发展。抗麻风病药项目规划的总建筑面积为XXXX平方米，其中主体工程建设占XXXX平方米，计容建筑面积达XXXX平方米。预计建筑工程的投资将达到XXXX万元，为抗麻风病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计划购置的设备共计XXXX台（套），设备购置费用为XXXX万元。这一设备购置计划充分考虑到抗麻风病药项目的生产需求和技术要求，确保了抗麻风病药项目在生产运营中具备先进的技术装备和高效的生产能力。设备的合理配置将为抗麻风病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计划总投资为XXXX万元，预计年实现营业收入为XXXX万元。这一产能规模的设定旨在确保抗麻风病药项目能够在投资与回报之间取得平衡，实现长期可持续的发展。抗麻风病药项目的总投资充分考虑到各个方面的需求，包括用地建设、设备购置等多个环节，以确保抗麻风病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268"/>
      <w:r>
        <w:rPr>
          <w:rFonts w:ascii="仿宋" w:eastAsia="仿宋" w:hAnsi="仿宋" w:cs="仿宋" w:hint="eastAsia"/>
          <w:sz w:val="28"/>
          <w:lang w:eastAsia="zh-CN"/>
        </w:rPr>
        <w:t>二、抗麻风病药项目土建工程</w:t>
      </w:r>
      <w:bookmarkEnd w:id="5"/>
    </w:p>
    <w:p>
      <w:pPr>
        <w:pStyle w:val="Heading2"/>
        <w:rPr>
          <w:rFonts w:ascii="仿宋" w:eastAsia="仿宋" w:hAnsi="仿宋" w:cs="仿宋" w:hint="eastAsia"/>
          <w:lang w:eastAsia="zh-CN"/>
        </w:rPr>
      </w:pPr>
      <w:bookmarkStart w:id="6" w:name="_Toc272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在抗麻风病药项目的建筑工程设计中，我们将秉承一系列重要的设计原则，以确保抗麻风病药项目建筑在功能、美观、可持续性等方面达到最佳效果。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首要原则是确保建筑的功能性得到最大化的发挥。我们将充分理解抗麻风病药项目的实际需求，合理布局各个功能区域，保证建筑在满足业务需求的同时，提供高效的工作环境。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在建筑设计中，我们将综合考虑建设和运营成本。通过精细的经济效益分析，确保设计方案在高效利用资源的同时，对抗麻风病药项目的长期盈利能力有积极的贡献。</w:t>
      </w:r>
    </w:p>
    <w:p>
      <w:pPr>
        <w:pStyle w:val="Heading2"/>
        <w:ind w:firstLine="560" w:firstLineChars="200"/>
        <w:rPr>
          <w:rFonts w:ascii="仿宋" w:eastAsia="仿宋" w:hAnsi="仿宋" w:cs="仿宋" w:hint="eastAsia"/>
          <w:sz w:val="28"/>
          <w:lang w:eastAsia="zh-CN"/>
        </w:rPr>
      </w:pPr>
      <w:bookmarkStart w:id="7" w:name="_Toc2560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麻风病药项目的土建工程设计中，我们将精准设定设计年限，结合抗麻风病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麻风病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63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麻风病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麻风病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麻风病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90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本期工程抗麻风病药项目预计总建筑面积XXX平方米，其中：计容建筑面积XXX平方米，计划建筑工程投资XX万元，占抗麻风病药项目总投资的XX%。</w:t>
      </w:r>
    </w:p>
    <w:p>
      <w:pPr>
        <w:pStyle w:val="Heading1"/>
        <w:ind w:firstLine="560" w:firstLineChars="200"/>
        <w:rPr>
          <w:rFonts w:ascii="仿宋" w:eastAsia="仿宋" w:hAnsi="仿宋" w:cs="仿宋" w:hint="eastAsia"/>
          <w:sz w:val="28"/>
          <w:lang w:eastAsia="zh-CN"/>
        </w:rPr>
      </w:pPr>
      <w:bookmarkStart w:id="10" w:name="_Toc17965"/>
      <w:r>
        <w:rPr>
          <w:rFonts w:ascii="仿宋" w:eastAsia="仿宋" w:hAnsi="仿宋" w:cs="仿宋" w:hint="eastAsia"/>
          <w:sz w:val="28"/>
          <w:lang w:eastAsia="zh-CN"/>
        </w:rPr>
        <w:t>三、抗麻风病药项目建设背景及必要性分析</w:t>
      </w:r>
      <w:bookmarkEnd w:id="10"/>
    </w:p>
    <w:p>
      <w:pPr>
        <w:pStyle w:val="Heading2"/>
        <w:rPr>
          <w:rFonts w:ascii="仿宋" w:eastAsia="仿宋" w:hAnsi="仿宋" w:cs="仿宋" w:hint="eastAsia"/>
          <w:lang w:eastAsia="zh-CN"/>
        </w:rPr>
      </w:pPr>
      <w:bookmarkStart w:id="11" w:name="_Toc12306"/>
      <w:r>
        <w:rPr>
          <w:rFonts w:ascii="仿宋" w:eastAsia="仿宋" w:hAnsi="仿宋" w:cs="仿宋" w:hint="eastAsia"/>
          <w:lang w:eastAsia="zh-CN"/>
        </w:rPr>
        <w:t>(一)、抗麻风病药项目背景分析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麻风病药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麻风病药项目在这个潮流中的定位。同时，我们将关注行业内涌现的新兴机遇，以便抗麻风病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麻风病药项目提供了强大的发展动力。我们将聚焦于行业内最新的技术发展趋势，包括但不限于人工智能、大数据分析、物联网等领域。通过深度的技术研究，我们将确保抗麻风病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麻风病药项目发展的源泉。我们将投入更多的精力对市场需求进行深入剖析，超越表面的需求，深入挖掘潜在的市场痛点和机遇。通过对市场需求的细致了解，抗麻风病药项目将更有针对性地设计解决方案，满足市场的多样化需求，从而更好地促进抗麻风病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麻风病药项目战略至关重要。我们将对竞争态势进行更为深入的分析，包括但不限于市场份额、产品特点、客户满意度等多个维度。通过深度的竞争分析，抗麻风病药项目将能够更准确地把握市场脉搏，制定具有竞争力的抗麻风病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麻风病药项目的发展具有直接的影响。我们将进行更为全面的法规和政策分析，了解行业发展中的潜在法律风险和合规挑战。通过充分了解和遵守相关法规，抗麻风病药项目将确保在法律框架内合法合规运营，为抗麻风病药项目的稳健发展提供有力支持。</w:t>
      </w:r>
    </w:p>
    <w:p>
      <w:pPr>
        <w:pStyle w:val="Heading2"/>
        <w:ind w:firstLine="560" w:firstLineChars="200"/>
        <w:rPr>
          <w:rFonts w:ascii="仿宋" w:eastAsia="仿宋" w:hAnsi="仿宋" w:cs="仿宋" w:hint="eastAsia"/>
          <w:sz w:val="28"/>
          <w:lang w:eastAsia="zh-CN"/>
        </w:rPr>
      </w:pPr>
      <w:bookmarkStart w:id="12" w:name="_Toc28335"/>
      <w:r>
        <w:rPr>
          <w:rFonts w:ascii="仿宋" w:eastAsia="仿宋" w:hAnsi="仿宋" w:cs="仿宋" w:hint="eastAsia"/>
          <w:sz w:val="28"/>
          <w:lang w:eastAsia="zh-CN"/>
        </w:rPr>
        <w:t>(二)、抗麻风病药项目建设必要性分析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建设的迫切性源于对行业发展趋势的深刻洞察。我们正处于一个行业变革的时代，科技创新、数字化转型成为企业发展的关键动力。抗麻风病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建设不仅仅是为了跟上潮流，更是为了通过技术创新推动企业的持续发展。通过引入先进的技术和解决方案，抗麻风病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抗麻风病药项目的建设成为必然选择，通过提高产品质量、拓展服务领域，从而在竞争中获得更多的机会。抗麻风病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麻风病药项目建设的必要性体现在对客户需求更精准的满足。通过抗麻风病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建设的背后是对企业持续创新的追求。只有通过不断创新，企业才能在竞争中立于不败之地。抗麻风病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8788"/>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494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技术管理特点体现在其创新导向。通过引入最先进的技术趋势和解决方案，抗麻风病药项目致力于提升科技含量、提高质量和效率水平。这意味着我们将采用最新的工具和方法，确保抗麻风病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麻风病药项目技术管理的显著特征。通过整合不同领域的技术资源，我们实现了跨学科的协同工作。这有助于优化技术架构，提高整体效能。此外，整合性策略还促进了不同技术团队之间的紧密沟通和高效合作，确保抗麻风病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麻风病药项目所采用的技术。通过不断优化技术方案，抗麻风病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麻风病药项目团队将在抗麻风病药项目初期识别可能的技术风险，并采取相应的预防和应对措施。通过建立健全的风险评估机制，抗麻风病药项目能够在实施过程中及时发现并解决潜在的技术问题，保障抗麻风病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麻风病药项目中，技术将成为抗麻风病药项目成功的有力支持。这一深度剖析揭示了技术管理在抗麻风病药项目实施中的关键作用，为抗麻风病药项目的技术基础奠定了坚实的基础。</w:t>
      </w:r>
    </w:p>
    <w:p>
      <w:pPr>
        <w:pStyle w:val="Heading2"/>
        <w:ind w:firstLine="560" w:firstLineChars="200"/>
        <w:rPr>
          <w:rFonts w:ascii="仿宋" w:eastAsia="仿宋" w:hAnsi="仿宋" w:cs="仿宋" w:hint="eastAsia"/>
          <w:sz w:val="28"/>
          <w:lang w:eastAsia="zh-CN"/>
        </w:rPr>
      </w:pPr>
      <w:bookmarkStart w:id="15" w:name="_Toc3664"/>
      <w:r>
        <w:rPr>
          <w:rFonts w:ascii="仿宋" w:eastAsia="仿宋" w:hAnsi="仿宋" w:cs="仿宋" w:hint="eastAsia"/>
          <w:sz w:val="28"/>
          <w:lang w:eastAsia="zh-CN"/>
        </w:rPr>
        <w:t>(二)、抗麻风病药项目工艺技术设计方案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麻风病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麻风病药项目将严格按照相关行业规范要求进行组织。通过有效控制产品质量，抗麻风病药项目将致力于为顾客提供优质的抗麻风病药项目产品和良好的服务。这体现了抗麻风病药项目对于生产活动合规性和质量标准的高度重视，为抗麻风病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麻风病药项目注重生态效益和清洁生产原则。抗麻风病药项目建设将紧密结合地方特色经济发展，与社会经济发展规划和区域环境保护规划方案相协调一致。通过与当地区域自然生态系统的结合，抗麻风病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麻风病药项目产品具有多样化的客户需求和个性化的特点。因此，抗麻风病药项目产品规格品种多样，且单批生产数量较小。为满足这一特点，抗麻风病药项目承办单位将建设先进的柔性制造生产线。通过广泛应用柔性制造技术，抗麻风病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抗麻风病药项目采用的技术具有较高的技术含量和自动化水平，处于国内先进水平。这一技术选用不仅体现了对生产效率、质量和环境友好性的高标准要求，同时为抗麻风病药项目的可持续发展奠定了坚实的基础。</w:t>
      </w:r>
    </w:p>
    <w:p>
      <w:pPr>
        <w:pStyle w:val="Heading2"/>
        <w:ind w:firstLine="560" w:firstLineChars="200"/>
        <w:rPr>
          <w:rFonts w:ascii="仿宋" w:eastAsia="仿宋" w:hAnsi="仿宋" w:cs="仿宋" w:hint="eastAsia"/>
          <w:sz w:val="28"/>
          <w:lang w:eastAsia="zh-CN"/>
        </w:rPr>
      </w:pPr>
      <w:bookmarkStart w:id="16" w:name="_Toc772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为确保抗麻风病药项目的高效生产和技术实施，我们制定了一套精心设计的设备选型方案，以满足抗麻风病药项目生产、质量和环保的要求。该方案的主要特点如下：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麻风病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针对抗麻风病药项目产品的多样性和小批量生产的特点，我们将建设柔性制造生产线。通过在设备选型中考虑柔性制造技术，可以灵活应对不同产品规格和生产需求，实现生产线的高度灵活性和适应性。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694"/>
      <w:r>
        <w:rPr>
          <w:rFonts w:ascii="仿宋" w:eastAsia="仿宋" w:hAnsi="仿宋" w:cs="仿宋" w:hint="eastAsia"/>
          <w:sz w:val="28"/>
          <w:lang w:eastAsia="zh-CN"/>
        </w:rPr>
        <w:t>五、抗麻风病药项目危机管理</w:t>
      </w:r>
      <w:bookmarkEnd w:id="17"/>
    </w:p>
    <w:p>
      <w:pPr>
        <w:pStyle w:val="Heading2"/>
        <w:rPr>
          <w:rFonts w:ascii="仿宋" w:eastAsia="仿宋" w:hAnsi="仿宋" w:cs="仿宋" w:hint="eastAsia"/>
          <w:lang w:eastAsia="zh-CN"/>
        </w:rPr>
      </w:pPr>
      <w:bookmarkStart w:id="18" w:name="_Toc2210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抗麻风病药项目危机管理中，危机预警与识别是确保抗麻风病药项目稳健运行的核心步骤。通过建立全面的监测机制，抗麻风病药项目团队旨在及时发现和理解潜在的风险和危机因素，以便采取及时的预防和应对措施，确保抗麻风病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首先，通过深入的风险评估，抗麻风病药项目团队全面分析了整个抗麻风病药项目和各个阶段可能存在的威胁。这包括准确评估每个潜在风险的发生概率和可能影响的程度，为后续危机预警提供了有力支持。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麻风病药项目团队着重于明确定义抗麻风病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麻风病药项目进展的持续监控，团队能够及时发现潜在问题并作出迅速反应。抗麻风病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在这一阶段，团队的专业素养和反应速度将发挥至关重要的作用，以确保潜在危机能够在初期得到有效的处理，最大程度地减轻负面影响。通过危机预警与识别，抗麻风病药项目得以更有序、可控地推进。</w:t>
      </w:r>
    </w:p>
    <w:p>
      <w:pPr>
        <w:pStyle w:val="Heading2"/>
        <w:ind w:firstLine="560" w:firstLineChars="200"/>
        <w:rPr>
          <w:rFonts w:ascii="仿宋" w:eastAsia="仿宋" w:hAnsi="仿宋" w:cs="仿宋" w:hint="eastAsia"/>
          <w:sz w:val="28"/>
          <w:lang w:eastAsia="zh-CN"/>
        </w:rPr>
      </w:pPr>
      <w:bookmarkStart w:id="19" w:name="_Toc2105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在危机发生时，抗麻风病药项目团队立即行动，成立了应急小组。该小组的任务是迅速制定并实施紧急应对措施，以最小化潜在损失。以下是采取的主要措施：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暂停抗麻风病药项目进度：为遏制危机蔓延，抗麻风病药项目暂时停止进行，以便全面评估当前状况。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资源重新分配：重新评估抗麻风病药项目资源的分配，确保最大限度地减小损失。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实时沟通：与关键利益相关者建立实时沟通机制，向他们传递抗麻风病药项目危机的实际状况，保障抗麻风病药项目核心利益。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在紧急应对的同时，抗麻风病药项目团队强调了团队协作和有效沟通的重要性。以下是团队协作的关键举措：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https://d.book118.com/235324210010011110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23A84"/>
    <w:rsid w:val="6A723A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324210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2024-02-06T12:37:00Z</dcterms:created>
  <dcterms:modified xsi:type="dcterms:W3CDTF">2024-02-06T12:37:17Z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51F078BFD1CB4DEEA72283DB91437DE8_11</vt:lpwstr>
  </property>
  <property fmtid="{D5CDD505-2E9C-101B-9397-08002B2CF9AE}" pid="3" name="KSOProductBuildVer">
    <vt:lpwstr>2052-12.1.0.16250</vt:lpwstr>
  </property>
</Properties>
</file>