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 xml:space="preserve">【答案】：D </w:t>
      </w:r>
    </w:p>
    <w:p>
      <w:r>
        <w:t>2、水准测量是利用水准仪提供（　　　）。</w:t>
        <w:br/>
        <w:t>A.水平视线</w:t>
        <w:br/>
        <w:t>B.垂直视线</w:t>
        <w:br/>
        <w:t>C.倾斜视线</w:t>
        <w:br/>
        <w:t>D.直线定线</w:t>
        <w:br/>
        <w:br/>
        <w:t xml:space="preserve">【答案】：A </w:t>
      </w:r>
    </w:p>
    <w:p>
      <w:r>
        <w:t>3、引测轴线的目的是（　　　）。</w:t>
        <w:br/>
        <w:t>A.基坑开挖（槽）开挖后各阶段施工能恢复各轴线位置</w:t>
        <w:br/>
        <w:t>B.控制开挖深度</w:t>
        <w:br/>
        <w:t>C.砌筑基础的依据</w:t>
        <w:br/>
        <w:t>D.基础垫层施工的依据</w:t>
        <w:br/>
        <w:br/>
        <w:t xml:space="preserve">【答案】：A </w:t>
      </w:r>
    </w:p>
    <w:p>
      <w:pPr>
        <w:sectPr w:rsidSect="00034616">
          <w:pgSz w:w="12240" w:h="15840"/>
          <w:pgMar w:top="1440" w:right="1800" w:bottom="1440" w:left="1800" w:header="720" w:footer="720" w:gutter="0"/>
          <w:cols w:space="720"/>
          <w:docGrid w:linePitch="360"/>
        </w:sectPr>
      </w:pPr>
      <w:r>
        <w:t>4、砖及毛石基础抗压强度(</w:t>
      </w:r>
      <w:r>
        <w:t xml:space="preserve"> ),抗拉、抗剪强度(</w:t>
      </w:r>
    </w:p>
    <w:p>
      <w:r>
        <w:t xml:space="preserve"> )。（）  </w:t>
        <w:br/>
        <w:t>A.低,低</w:t>
        <w:br/>
        <w:t>B.低,高</w:t>
        <w:br/>
        <w:t>C.高,低</w:t>
        <w:br/>
        <w:t>D.高,高</w:t>
        <w:br/>
        <w:br/>
        <w:t>【答案】：C</w:t>
      </w:r>
      <w:r>
        <w:t xml:space="preserve"> </w:t>
      </w:r>
    </w:p>
    <w:p>
      <w:r>
        <w:t>5、对施工单位承揽工程问题，下列叙述不正确的是（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 xml:space="preserve">【答案】：D </w:t>
      </w:r>
    </w:p>
    <w:p>
      <w:r>
        <w:t>6、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7、在一般清况下，中、低强度的混凝土，水泥强度等级为混凝土强度等级的（　　　）。</w:t>
        <w:br/>
        <w:t>A.1倍</w:t>
        <w:br/>
        <w:t>B.1.5～2.0倍</w:t>
        <w:br/>
        <w:t>C.2倍以上</w:t>
        <w:br/>
        <w:t>D.1.5倍以下</w:t>
        <w:br/>
        <w:br/>
        <w:t>【答案】：B</w:t>
      </w:r>
      <w:r>
        <w:t xml:space="preserve"> </w:t>
      </w:r>
    </w:p>
    <w:p>
      <w:r>
        <w:t>8、抗震设计时，建筑物应根据其重要性分为甲、乙、丙、丁四类。一幢18层的普通高层住宅应属于（　　　）。</w:t>
        <w:br/>
        <w:t>A.甲类</w:t>
        <w:br/>
        <w:t>B.乙类</w:t>
        <w:br/>
        <w:t>C.丙类</w:t>
        <w:br/>
        <w:t>D.丁类</w:t>
        <w:br/>
        <w:br/>
        <w:t xml:space="preserve">【答案】：C </w:t>
      </w:r>
    </w:p>
    <w:p>
      <w:r>
        <w:t>9、抹底层灰的作用是（　　　）。</w:t>
        <w:br/>
        <w:t>A.保证与墙面粘贴牢固</w:t>
        <w:br/>
        <w:t>B.保证抹灰层平整</w:t>
        <w:br/>
        <w:t>C.美观</w:t>
        <w:br/>
        <w:t>D.经济</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10、某混凝土按初步计算配合比，试拌混凝土151，其材料用量为水泥5.13kg、水2.93kg、砂9.92kg、碎石17.66kg。经搅拌后做坍落度试验，测得坍落度值偏低，不满足要求，欲采用增加10％水泥浆的办法来调整，则问：</w:t>
        <w:br/>
        <w:t>A.5.50</w:t>
        <w:br/>
        <w:t>B.5.55</w:t>
        <w:br/>
        <w:t>C.5.57</w:t>
        <w:br/>
        <w:t>D.5.64</w:t>
        <w:br/>
        <w:br/>
        <w:t xml:space="preserve">【答案】：D </w:t>
      </w:r>
    </w:p>
    <w:p>
      <w:r>
        <w:t>11、建筑施工企业的管理人员和作业人员，每（　　　）应至少进行一次安全生产教育培训并考核合格。</w:t>
        <w:br/>
        <w:t>A.3个月</w:t>
        <w:br/>
        <w:t>B.6个月</w:t>
        <w:br/>
        <w:t>C.1年</w:t>
        <w:br/>
        <w:t>D.2年</w:t>
        <w:br/>
        <w:br/>
        <w:t xml:space="preserve">【答案】：C </w:t>
      </w:r>
    </w:p>
    <w:p>
      <w:r>
        <w:t>12、水泥在凝结硬化过程中，体积变化是否均匀，用水泥的（　　　）来判定。</w:t>
        <w:br/>
        <w:t>A.强度等级</w:t>
        <w:br/>
        <w:t>B.体积安定性</w:t>
        <w:br/>
        <w:t>C.坍落度</w:t>
        <w:br/>
        <w:t>D.细度</w:t>
        <w:br/>
        <w:br/>
        <w:t xml:space="preserve">【答案】：B </w:t>
      </w:r>
    </w:p>
    <w:p>
      <w:r>
        <w:t>13、柱配筋平面整体表示法有（　　　）。</w:t>
        <w:br/>
        <w:t>A.平面注写和截面注写</w:t>
        <w:br/>
        <w:t>B.平面注写和列表注写</w:t>
        <w:br/>
        <w:t>C.截面注写和列表注写</w:t>
        <w:br/>
        <w:t>D.平面注写和原位注写</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14、受弯钢构件的整体失稳是（　　　）屈曲。</w:t>
        <w:br/>
        <w:t>A.弯曲</w:t>
        <w:br/>
        <w:t>B.扭转</w:t>
        <w:br/>
        <w:t>C.弯扭</w:t>
        <w:br/>
        <w:t>D.弯剪</w:t>
        <w:br/>
        <w:br/>
        <w:t>【答案】：C</w:t>
      </w:r>
      <w:r>
        <w:t xml:space="preserve"> </w:t>
      </w:r>
    </w:p>
    <w:p>
      <w:r>
        <w:t>15、下列关于普通混凝土的主要技术性质的表述中，正确的是（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16、为了设计上的便利，对于四边均有支承的板，当（　　　）按单向板设计。</w:t>
        <w:br/>
        <w:t>A.L2/L1≤2</w:t>
        <w:br/>
        <w:t>B.L2/L1&gt;2</w:t>
        <w:br/>
        <w:t>C.L2/L1≤3</w:t>
        <w:br/>
        <w:t>D.L2/L1&gt;3</w:t>
        <w:br/>
        <w:br/>
        <w:t xml:space="preserve">【答案】：B </w:t>
      </w:r>
    </w:p>
    <w:p>
      <w:r>
        <w:t>17、对混凝土拌合物的流动性影响最大的是（　　　）。</w:t>
        <w:br/>
        <w:t>A.砂率</w:t>
        <w:br/>
        <w:t>B.用水量</w:t>
        <w:br/>
        <w:t>C.骨料级配</w:t>
        <w:br/>
        <w:t>D.水泥品种</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18、烧结普通砖的标准尺寸是（　　　）。</w:t>
        <w:br/>
        <w:t>A.240mm×115mm×53mm</w:t>
        <w:br/>
        <w:t>B.240mm×120mm×53mm</w:t>
        <w:br/>
        <w:t>C.240mm×115mm×50mm</w:t>
        <w:br/>
        <w:t>D.190mm×190mm×90mm</w:t>
        <w:br/>
        <w:br/>
        <w:t>【答案】：A</w:t>
      </w:r>
      <w:r>
        <w:t xml:space="preserve"> </w:t>
      </w:r>
    </w:p>
    <w:p>
      <w:r>
        <w:t>19、全数检验最大的优势是质量数据（　　　），可以获取可靠的评价结论。</w:t>
        <w:br/>
        <w:t>A.全面、丰富</w:t>
        <w:br/>
        <w:t>B.完善、具体</w:t>
        <w:br/>
        <w:t>C.深度、广博</w:t>
        <w:br/>
        <w:t>D.浅显、易懂</w:t>
        <w:br/>
        <w:br/>
        <w:t xml:space="preserve">【答案】：A </w:t>
      </w:r>
    </w:p>
    <w:p>
      <w:r>
        <w:t>20、下列哪种防水材料属于刚性防水材料？（　　　）</w:t>
        <w:br/>
        <w:t>A.防水砂浆</w:t>
        <w:br/>
        <w:t>B.沥青防水卷材</w:t>
        <w:br/>
        <w:t>C.高聚物改性沥青防水卷材</w:t>
        <w:br/>
        <w:t>D.合成高分子防水卷材</w:t>
        <w:br/>
        <w:br/>
        <w:t xml:space="preserve">【答案】：A </w:t>
      </w:r>
    </w:p>
    <w:p>
      <w:r>
        <w:t>21、以下哪些性能属于防水卷材的主要性能？（　　　）</w:t>
        <w:br/>
        <w:t>A.防水性、抗冻性、耐磨蚀性</w:t>
        <w:br/>
        <w:t>B.防水性、机械力学性能、温度稳定性</w:t>
        <w:br/>
        <w:t>C.机械力学性能、大气稳定性、耐磨蚀性</w:t>
        <w:br/>
        <w:t>D.防水性、大气稳定性、抗冻性</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22、屋面工程验收后，应填写分部工程质量验收记录，交建设单位和（　　　）存档。</w:t>
        <w:br/>
        <w:t>A.施工单位</w:t>
        <w:br/>
        <w:t>B.监理单位</w:t>
        <w:br/>
        <w:t>C.设计单位</w:t>
        <w:br/>
        <w:t>D.城建单位</w:t>
        <w:br/>
        <w:br/>
        <w:t>【答案】：A</w:t>
      </w:r>
      <w:r>
        <w:t xml:space="preserve"> </w:t>
      </w:r>
    </w:p>
    <w:p>
      <w:r>
        <w:t>23、在涂膜防水屋面施工的工艺流程中，喷涂基层处理剂后，紧跟的工作是（　　　）。</w:t>
        <w:br/>
        <w:t>A.节点部位增强处理</w:t>
        <w:br/>
        <w:t>B.表面基层清理</w:t>
        <w:br/>
        <w:t>C.涂布大面防水涂料</w:t>
        <w:br/>
        <w:t>D.铺贴大屋面胎体增强材料</w:t>
        <w:br/>
        <w:br/>
        <w:t xml:space="preserve">【答案】：A </w:t>
      </w:r>
    </w:p>
    <w:p>
      <w:r>
        <w:t>24、砌筑砂浆的和易性包括（　　　）。</w:t>
        <w:br/>
        <w:t>A.流动性和稳定性</w:t>
        <w:br/>
        <w:t>B.黏聚性和保水性</w:t>
        <w:br/>
        <w:t>C.流动性和黏聚性</w:t>
        <w:br/>
        <w:t>D.黏聚性、流动性和保水性</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25、玻璃棉制品具有良好的保温、隔热、吸声、（　　　）和耐腐蚀等性能，广泛应用于房屋、管道、储罐、锅炉等有关部位的保温、隔热和吸声。</w:t>
        <w:br/>
        <w:t>A.不燃</w:t>
        <w:br/>
        <w:t>B.难燃</w:t>
        <w:br/>
        <w:t>C.可燃</w:t>
        <w:br/>
        <w:t>D.易燃</w:t>
        <w:br/>
        <w:br/>
        <w:t>【答案】：A</w:t>
      </w:r>
      <w:r>
        <w:t xml:space="preserve"> </w:t>
      </w:r>
    </w:p>
    <w:p>
      <w:r>
        <w:t>26、防水卷材可以分为沥青防水卷材、（　　　）和合成高分子防水卷材三类，</w:t>
        <w:br/>
        <w:t>A.三元乙丙橡胶防水卷材</w:t>
        <w:br/>
        <w:t>B.高聚物改性沥青防水卷材</w:t>
        <w:br/>
        <w:t>C.聚氯乙烯（PVC）防水卷材</w:t>
        <w:br/>
        <w:t>D.氯化聚乙烯一橡胶共混防水卷材</w:t>
        <w:br/>
        <w:br/>
        <w:t xml:space="preserve">【答案】：B </w:t>
      </w:r>
    </w:p>
    <w:p>
      <w:r>
        <w:t>27、下列各项中，具有良好的隔热性能，可避免暖房效应，节约室内降温空调的能源消耗，并具有单向透视性的是（　　　）</w:t>
        <w:br/>
        <w:t>A.阳光控制镀膜玻璃</w:t>
        <w:br/>
        <w:t>B.低辐射镀膜玻璃</w:t>
        <w:br/>
        <w:t>C.中空玻璃</w:t>
        <w:br/>
        <w:t>D.着色玻璃</w:t>
        <w:br/>
        <w:br/>
        <w:t xml:space="preserve">【答案】：A </w:t>
      </w:r>
    </w:p>
    <w:p>
      <w:r>
        <w:t>28、砌砖墙留斜槎时，斜槎长度不应小于高度的（　　　）。</w:t>
        <w:br/>
        <w:t>A.1/2</w:t>
        <w:br/>
        <w:t>B.1/3</w:t>
        <w:br/>
        <w:t>C.2/3</w:t>
        <w:br/>
        <w:t>D.1/4</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29、以下关于专职安全生产管理人员的说法中，错误的是（　　　）。</w:t>
        <w:br/>
        <w:t>A.施工单位安全生产管理机构的负责人及其工作人员属于专职安全生产管理人员</w:t>
        <w:br/>
        <w:t>B.施工现场专职安全生产管理人员属于专职安全生产管理人员</w:t>
        <w:br/>
        <w:t>C.专职安全生产管理人员是指经过建设单位安全生产考核合格取得安全生产考核证书的专职人员</w:t>
        <w:br/>
        <w:t>D.专职安全生产管理人员应当对安全生产进行现场监督检查</w:t>
        <w:br/>
        <w:br/>
        <w:t>【答案】：C</w:t>
      </w:r>
      <w:r>
        <w:t xml:space="preserve"> </w:t>
      </w:r>
    </w:p>
    <w:p>
      <w:r>
        <w:t>30、附加圈梁与圈梁的搭接长度，不应大于圈梁之间垂直间距的（　　　）倍，且不小于1m。</w:t>
        <w:br/>
        <w:t>A.1</w:t>
        <w:br/>
        <w:t>B.2</w:t>
        <w:br/>
        <w:t>C.3</w:t>
        <w:br/>
        <w:t>D.4</w:t>
        <w:br/>
        <w:br/>
        <w:t xml:space="preserve">【答案】：D </w:t>
      </w:r>
    </w:p>
    <w:p>
      <w:r>
        <w:t>31、钢结构构件的防腐施涂的刷涂法的施涂顺序一般为（　　　）先左后右、先内后外。</w:t>
        <w:br/>
        <w:t>A.先上后下、先难后易</w:t>
        <w:br/>
        <w:t>B.先上后下、先易后难</w:t>
        <w:br/>
        <w:t>C.先下后上、先难后易</w:t>
        <w:br/>
        <w:t>D.先下后上、先易后难</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32、碳素钢根据含碳量的大小可分为三类，其中含碳量大于（　　　）为高碳钢。</w:t>
        <w:br/>
        <w:t>A.0.3％</w:t>
        <w:br/>
        <w:t>B.4％</w:t>
        <w:br/>
        <w:t>C.0.5％</w:t>
        <w:br/>
        <w:t>D.0.6％</w:t>
        <w:br/>
        <w:br/>
        <w:t>【答案】：D</w:t>
      </w:r>
      <w:r>
        <w:t xml:space="preserve"> </w:t>
      </w:r>
    </w:p>
    <w:p>
      <w:r>
        <w:t>33、防止钢结构焊缝产生（　　　）措施之一是控制焊缝的化学成分。</w:t>
        <w:br/>
        <w:t>A.冷裂纹</w:t>
        <w:br/>
        <w:t>B.热裂纹</w:t>
        <w:br/>
        <w:t>C.气孔</w:t>
        <w:br/>
        <w:t>D.弧坑缩孔</w:t>
        <w:br/>
        <w:br/>
        <w:t xml:space="preserve">【答案】：B </w:t>
      </w:r>
    </w:p>
    <w:p>
      <w:r>
        <w:t>34、实际地震烈度与下列因素中的（　　　）有关。</w:t>
        <w:br/>
        <w:t>A.建筑物类型</w:t>
        <w:br/>
        <w:t>B.城市大小</w:t>
        <w:br/>
        <w:t>C.行政区划</w:t>
        <w:br/>
        <w:t>D.离震中的距离</w:t>
        <w:br/>
        <w:br/>
        <w:t xml:space="preserve">【答案】：D </w:t>
      </w:r>
    </w:p>
    <w:p>
      <w:r>
        <w:t>35、当室内地面垫层为混凝土等密实材料时，防潮层设在垫层厚度中间位置，一般低于室内地坪（　　　）</w:t>
        <w:br/>
        <w:t>A.30mm</w:t>
        <w:br/>
        <w:t>B.60mm</w:t>
        <w:br/>
        <w:t>C.120mm</w:t>
        <w:br/>
        <w:t>D.180mm</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36、下列劳动合同条款，属于必备条款的是（　　　）。</w:t>
        <w:br/>
        <w:t>A.福利待遇</w:t>
        <w:br/>
        <w:t>B.劳动条件</w:t>
        <w:br/>
        <w:t>C.试用期</w:t>
        <w:br/>
        <w:t>D.补充保险</w:t>
        <w:br/>
        <w:br/>
        <w:t>【答案】：B</w:t>
      </w:r>
      <w:r>
        <w:t xml:space="preserve"> </w:t>
      </w:r>
    </w:p>
    <w:p>
      <w:r>
        <w:t>37、当日平均气温降到（　　　）以下时，混凝土工程必须采取冬期施工技术措施。</w:t>
        <w:br/>
        <w:t>A.0℃</w:t>
        <w:br/>
        <w:t>B.-2℃</w:t>
        <w:br/>
        <w:t>C.5℃</w:t>
        <w:br/>
        <w:t>D.10℃</w:t>
        <w:br/>
        <w:br/>
        <w:t xml:space="preserve">【答案】：C </w:t>
      </w:r>
    </w:p>
    <w:p>
      <w:r>
        <w:t>38、某工程事故造成3人死亡，10人重伤，直接经济损失达2000万元，根据《生产安全事故报告和调查处理条例》，该事故等级为（　　　）。</w:t>
        <w:br/>
        <w:t>A.特别重大事故</w:t>
        <w:br/>
        <w:t>B.重大事故</w:t>
        <w:br/>
        <w:t>C.较大事故</w:t>
        <w:br/>
        <w:t>D.一般事故</w:t>
        <w:br/>
        <w:br/>
        <w:t xml:space="preserve">【答案】：C </w:t>
      </w:r>
    </w:p>
    <w:p>
      <w:r>
        <w:t>39、砌块砌筑施工的工艺顺序是（　　　）。</w:t>
        <w:br/>
        <w:t>A.铺灰、砌块安装就位、镶砖、灌缝、校正</w:t>
        <w:br/>
        <w:t>B.铺灰、镶砖、砌块安装就位、灌缝、校正</w:t>
        <w:br/>
        <w:t>C.铺灰、砌块安装就位、灌缝、校正、镶砖</w:t>
        <w:br/>
        <w:t>D.铺灰、砌块安装就位、校正、灌缝、镶砖</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40、在涂膜防水屋面施工的工艺流程中，节点部位增强处理后，紧跟的工作是</w:t>
        <w:br/>
        <w:t>A.基层清理</w:t>
        <w:br/>
        <w:t>B.喷涂基层处理剂</w:t>
        <w:br/>
        <w:t>C.涂布大面防水涂料</w:t>
        <w:br/>
        <w:t>D.铺贴大面胎体增强材料</w:t>
        <w:br/>
        <w:br/>
        <w:t>【答案】：C</w:t>
      </w:r>
      <w:r>
        <w:t xml:space="preserve"> </w:t>
      </w:r>
    </w:p>
    <w:p>
      <w:r>
        <w:t>41、每一楼梯段的级数一般不应超过（　　　）级。</w:t>
        <w:br/>
        <w:t>A.15</w:t>
        <w:br/>
        <w:t>B.18</w:t>
        <w:br/>
        <w:t>C.20</w:t>
        <w:br/>
        <w:t>D.24</w:t>
        <w:br/>
        <w:br/>
        <w:t xml:space="preserve">【答案】：B </w:t>
      </w:r>
    </w:p>
    <w:p>
      <w:r>
        <w:t>42、打桩时宜采用（　　　）的方式，方可取得良好的效果。</w:t>
        <w:br/>
        <w:t>A.“重锤低击，低提重打”</w:t>
        <w:br/>
        <w:t>B.“轻锤高击，高提重打”</w:t>
        <w:br/>
        <w:t>C.“轻锤低击，低提轻打”</w:t>
        <w:br/>
        <w:t>D.“重锤高击，高提重打”</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43、柱子中心线应与相应的柱列轴线一致，其允许偏差为（　　　）。</w:t>
        <w:br/>
        <w:t>A.±10mm</w:t>
        <w:br/>
        <w:t>B.±5mm</w:t>
        <w:br/>
        <w:t>C.±15mm</w:t>
        <w:br/>
        <w:t>D.±25mm</w:t>
        <w:br/>
        <w:br/>
        <w:t xml:space="preserve">【答案】：B </w:t>
      </w:r>
    </w:p>
    <w:p>
      <w:r>
        <w:t>44、关于对从业人员安全生产教育和培训，下列叙述不正确的是（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r>
        <w:t>45、改善砂浆和易性，砖应隔夜浇水，严禁干砖砌筑，铺灰长度不得超过500mm，宜采用“”砌砖法进行砌筑。这是预防（　　　）质量问题的有效措施。</w:t>
        <w:br/>
        <w:t>A.砂浆强度偏低、不稳定</w:t>
        <w:br/>
        <w:t>B.砂浆和易性差、沉底结硬</w:t>
        <w:br/>
        <w:t>C.砌体组砌方法错误</w:t>
        <w:br/>
        <w:t>D.灰缝砂浆不饱满</w:t>
        <w:br/>
        <w:br/>
        <w:t xml:space="preserve">【答案】：D </w:t>
      </w:r>
    </w:p>
    <w:p>
      <w:r>
        <w:t>46、混凝土的（　　　）主要与其密实度及内部孔隙的大小和构造有关。</w:t>
        <w:br/>
        <w:t>A.抗冻性</w:t>
        <w:br/>
        <w:t>B.抗侵蚀性</w:t>
        <w:br/>
        <w:t>C.抗老化</w:t>
        <w:br/>
        <w:t>D.抗渗性</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47、热熔法施工时，待卷材底面热熔后立即滚铺，并（　　　）等工序。</w:t>
        <w:br/>
        <w:t>A.采取搭接法铺贴卷材</w:t>
        <w:br/>
        <w:t>B.应采用胶粘剂粘结卷材与基层</w:t>
        <w:br/>
        <w:t>C.喷涂基层处理剂</w:t>
        <w:br/>
        <w:t>D.进行排气辊压</w:t>
        <w:br/>
        <w:br/>
        <w:t>【答案】：D</w:t>
      </w:r>
      <w:r>
        <w:t xml:space="preserve"> </w:t>
      </w:r>
    </w:p>
    <w:p>
      <w:r>
        <w:t>48、关于生产经营场所出租情况下安全生产责任，下列叙述不正确的是（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 xml:space="preserve">【答案】：D </w:t>
      </w:r>
    </w:p>
    <w:p>
      <w:r>
        <w:t>49、桩基承台的厚度不应小于（　　　）。</w:t>
        <w:br/>
        <w:t>A.200mm</w:t>
        <w:br/>
        <w:t>B.300mm</w:t>
        <w:br/>
        <w:t>C.400mm</w:t>
        <w:br/>
        <w:t>D.500mm</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50、为保证人流通行和家具搬运，我国规定楼梯段之间的净高不应小于（　　　）。</w:t>
        <w:br/>
        <w:t>A.1.8</w:t>
        <w:br/>
        <w:t>B.2.0</w:t>
        <w:br/>
        <w:t>C.2.2</w:t>
        <w:br/>
        <w:t>D.2.4</w:t>
        <w:br/>
        <w:br/>
        <w:t>【答案】：C</w:t>
      </w:r>
      <w:r>
        <w:t xml:space="preserve"> </w:t>
      </w:r>
    </w:p>
    <w:p>
      <w:r>
        <w:t>51、下列关于毛石砌体施工工艺的基本规定中，错误的是（　　　）。</w:t>
        <w:br/>
        <w:t>A.毛石料和粗石料砌体的灰缝厚度不宜大于10mm，细石料砌体的灰缝厚度不宜小于10mm</w:t>
        <w:br/>
        <w:t>B.施工工艺流程为：施工准备→试排撂底→砌筑毛石（同时搅拌砂浆）→勾缝→检验评定</w:t>
        <w:br/>
        <w:t>C.每日砌筑高度不宜超过1.2m，在转角处及交接处应同时砌筑，如不能同时砌筑时，应留斜槎</w:t>
        <w:br/>
        <w:t>D.毛石挡土墙一般按3～4皮为一个分层高度砌筑，每砌一个分层高度应找平一次</w:t>
        <w:br/>
        <w:br/>
        <w:t xml:space="preserve">【答案】：A </w:t>
      </w:r>
    </w:p>
    <w:p>
      <w:r>
        <w:t>52、构造柱的截面尺寸应不小于（　　　）mm。</w:t>
        <w:br/>
        <w:t>A.180×240</w:t>
        <w:br/>
        <w:t>B.120×180</w:t>
        <w:br/>
        <w:t>C.240×240</w:t>
        <w:br/>
        <w:t>D.180×180</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53、下列关于合成高分子防水卷材的相关说法中，有误的是（　　　）。</w:t>
        <w:br/>
        <w:t>A.常用的合成高分子防水卷材如三元乙丙橡胶防水卷材、聚氯乙烯防水卷材、氯化聚乙烯-橡胶共混防水卷材等</w:t>
        <w:br/>
        <w:t>B.三元乙丙橡胶防水卷材是我国目前用量较大的一种卷材，使用屋面、地下防水工程和防腐工程</w:t>
        <w:br/>
        <w:t>C.三元乙丙橡胶防水卷材质量轻，耐老化性好，弹性和抗拉伸性能极佳，对基层伸缩变形或开裂的适应性强，耐高低温性能优良，能在严寒和酷热环境中使用</w:t>
        <w:br/>
        <w:t>D.氯化聚乙烯-橡胶共混防水卷材价格相较于三元乙丙橡胶防水卷材低得多，属中、高档防水材料，可用于各种建筑、道路、桥梁、水利工程的防水，尤其适用寒冷地区或变形较大的屋面</w:t>
        <w:br/>
        <w:br/>
        <w:t>【答案】：B</w:t>
      </w:r>
      <w:r>
        <w:t xml:space="preserve"> </w:t>
      </w:r>
    </w:p>
    <w:p>
      <w:r>
        <w:t>54、开始浇筑柱子时，底部应先浇筑一层厚（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55、钢材的工艺性能主要包括冷弯性能、（　　　）、冷拉性能、冷拔性能等。</w:t>
        <w:br/>
        <w:t>A.焊接性能</w:t>
        <w:br/>
        <w:t>B.抗拉强度</w:t>
        <w:br/>
        <w:t>C.伸长率</w:t>
        <w:br/>
        <w:t>D.冲击韧性</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56、绝热材料具有（　　　）、多孔、疏松的特点。</w:t>
        <w:br/>
        <w:t>A.表观密度小、导热系数大</w:t>
        <w:br/>
        <w:t>B.表观密度小、导热系数小</w:t>
        <w:br/>
        <w:t>C.表观密度大、导热系数小</w:t>
        <w:br/>
        <w:t>D.表观密度大、导热系数大</w:t>
        <w:br/>
        <w:br/>
        <w:t xml:space="preserve">【答案】：B </w:t>
      </w:r>
    </w:p>
    <w:p>
      <w:r>
        <w:t>57、下列关于膨胀剂、防冻剂、泵送剂、速凝剂的相关说法中，错误的是（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 xml:space="preserve">【答案】：B </w:t>
      </w:r>
    </w:p>
    <w:p>
      <w:r>
        <w:t>58、当混凝土分层浇筑到模板高度的（　　　），且第一层混凝土的强度达到出模强度时，方可进行初滑。</w:t>
        <w:br/>
        <w:t>A.1/3</w:t>
        <w:br/>
        <w:t>B.2/3</w:t>
        <w:br/>
        <w:t>C.3/4</w:t>
        <w:br/>
        <w:t>D.1/2</w:t>
        <w:br/>
        <w:br/>
        <w:t xml:space="preserve">【答案】：B </w:t>
      </w:r>
    </w:p>
    <w:p>
      <w:r>
        <w:t>59、施工单位承担保修责任的前提条件之一是（　　　）。</w:t>
        <w:br/>
        <w:t>A.施工单位原因产生的质量问题</w:t>
        <w:br/>
        <w:t>B.工程未按期交工</w:t>
        <w:br/>
        <w:t>C.属于保修范围内发生的质量问题</w:t>
        <w:br/>
        <w:t>D.工程价款结算完毕</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60、负有安全生产监督管理职责的部门依法对生产经营单位执行监督检查时，对于发现的重大安全事故隐患在排除前或者排除过程中无法保证安全的，采取的必要措施是（　　　）。</w:t>
        <w:br/>
        <w:t>A.责令立即排除</w:t>
        <w:br/>
        <w:t>B.更换施工队伍</w:t>
        <w:br/>
        <w:t>C.责令从危险区域撤出作业人员或暂时停止施工</w:t>
        <w:br/>
        <w:t>D.责令施工单位主要负责人作出检查</w:t>
        <w:br/>
        <w:br/>
        <w:t>【答案】：C</w:t>
      </w:r>
      <w:r>
        <w:t xml:space="preserve"> </w:t>
      </w:r>
    </w:p>
    <w:p>
      <w:r>
        <w:t>61、砌筑砂浆的保水性指标用（　　　）来表示。</w:t>
        <w:br/>
        <w:t>A.坍落度</w:t>
        <w:br/>
        <w:t>B.维勃稠度</w:t>
        <w:br/>
        <w:t>C.沉入度</w:t>
        <w:br/>
        <w:t>D.分层度</w:t>
        <w:br/>
        <w:br/>
        <w:t xml:space="preserve">【答案】：D </w:t>
      </w:r>
    </w:p>
    <w:p>
      <w:r>
        <w:t>62、对待不同的检测对象，应当采集具有（　　　）的质量数据。</w:t>
        <w:br/>
        <w:t>A.普遍性</w:t>
        <w:br/>
        <w:t>B.控制意义</w:t>
        <w:br/>
        <w:t>C.特殊性</w:t>
        <w:br/>
        <w:t>D.研究意义</w:t>
        <w:br/>
        <w:br/>
        <w:t xml:space="preserve">【答案】：B </w:t>
      </w:r>
    </w:p>
    <w:p>
      <w:r>
        <w:t>63、视线高为后视点高程与（　　　）之和。</w:t>
        <w:br/>
        <w:t>A.仪器高</w:t>
        <w:br/>
        <w:t>B.后视读数</w:t>
        <w:br/>
        <w:t>C.前视读数</w:t>
        <w:br/>
        <w:t>D.高差</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64、柱子立稳后，立即用水准仪检测柱身上的±0.000m标高线，其容许误差为（　　　）。</w:t>
        <w:br/>
        <w:t>A.±1m</w:t>
        <w:br/>
        <w:t>B.±5mm</w:t>
        <w:br/>
        <w:t>C.±3mm</w:t>
        <w:br/>
        <w:t>D.±4mm</w:t>
        <w:br/>
        <w:br/>
        <w:t>【答案】：C</w:t>
      </w:r>
      <w:r>
        <w:t xml:space="preserve"> </w:t>
      </w:r>
    </w:p>
    <w:p>
      <w:r>
        <w:t>65、多立杆脚手架的立杆与纵、横向扫地杆的连接应用（　　　）固定。</w:t>
        <w:br/>
        <w:t>A.直角扣件</w:t>
        <w:br/>
        <w:t>B.旋转扣件</w:t>
        <w:br/>
        <w:t>C.对接扣</w:t>
        <w:br/>
        <w:t>D.承插件</w:t>
        <w:br/>
        <w:br/>
        <w:t xml:space="preserve">【答案】：A </w:t>
      </w:r>
    </w:p>
    <w:p>
      <w:r>
        <w:t>66、混凝土冬期施工时，可加的外加剂是（　　　）。</w:t>
        <w:br/>
        <w:t>A.速凝剂</w:t>
        <w:br/>
        <w:t>B.早强剂</w:t>
        <w:br/>
        <w:t>C.引气剂</w:t>
        <w:br/>
        <w:t>D.减水剂</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67、砖砌体的施工工艺过程正确的是（）。</w:t>
        <w:br/>
        <w:t>A.找平、放线、摆砖样、盘角、立皮数杆、砌筑、勾缝、清理、楼层标高控制、楼层轴线标引等</w:t>
        <w:br/>
        <w:t>B.找平、放线、摆砖样、立皮数杆、盘角、砌筑、清理、勾缝、楼层轴线标引、楼层标高控制等</w:t>
        <w:br/>
        <w:t>C.找平、放线、摆砖样、立皮数杆、盘角、砌筑、勾缝、清理,楼层轴线标引、楼层标高控制等</w:t>
        <w:br/>
        <w:t>D.找平、放线、立皮数杆、摆砖样、盘角、挂线、砌筑、勾缝、清理、楼层标高控制、楼层轴线标引等</w:t>
        <w:br/>
        <w:br/>
        <w:t>【答案】：B</w:t>
      </w:r>
      <w:r>
        <w:t xml:space="preserve"> </w:t>
      </w:r>
    </w:p>
    <w:p>
      <w:r>
        <w:t>68、根据《劳动合同法》，劳动者的下列情形中，用人单位不得解除劳动合同的是（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r>
        <w:t>69、吊顶工程的吊杆长度大于（　　　）米时，应设置反向支撑。</w:t>
        <w:br/>
        <w:t>A.1</w:t>
        <w:br/>
        <w:t>B.1.5</w:t>
        <w:br/>
        <w:t>C.2</w:t>
        <w:br/>
        <w:t>D.3</w:t>
        <w:br/>
        <w:br/>
        <w:t xml:space="preserve">【答案】：B </w:t>
      </w:r>
    </w:p>
    <w:p>
      <w:r>
        <w:t>70、2013年3月10日某工程竣工验收合格，则竣工验收备案应在（　　　）前办理完毕。</w:t>
        <w:br/>
        <w:t>A.2013年4月10</w:t>
        <w:br/>
        <w:t>B.2013年6月10</w:t>
        <w:br/>
        <w:t>C.2013年3月25</w:t>
        <w:br/>
        <w:t>D.2013年5月25</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71、根据《建设工程安全生产管理条例》的规定，依法对建设工程项目安全施工负责的是（　　　）。</w:t>
        <w:br/>
        <w:t>A.施工单位的主要负责人</w:t>
        <w:br/>
        <w:t>B.施工单位的项目经理</w:t>
        <w:br/>
        <w:t>C.专职安全生产管理人员</w:t>
        <w:br/>
        <w:t>D.建设单位的主要负责人</w:t>
        <w:br/>
        <w:br/>
        <w:t>【答案】：B</w:t>
      </w:r>
      <w:r>
        <w:t xml:space="preserve"> </w:t>
      </w:r>
    </w:p>
    <w:p>
      <w:r>
        <w:t>72、防水涂料按成膜物质的主要成分可分为沥青基防水涂料、（　　　）、合成高分子防水涂料。</w:t>
        <w:br/>
        <w:t>A.高聚物改性沥青基防水涂料</w:t>
        <w:br/>
        <w:t>B.薄质防水涂料</w:t>
        <w:br/>
        <w:t>C.厚质防水涂料</w:t>
        <w:br/>
        <w:t>D.溶剂型防水涂料</w:t>
        <w:br/>
        <w:br/>
        <w:t xml:space="preserve">【答案】：A </w:t>
      </w:r>
    </w:p>
    <w:p>
      <w:r>
        <w:t>73、起重机吊物上升时，吊钩距起重臂端不得小于（　　　）。</w:t>
        <w:br/>
        <w:t>A.0.5m</w:t>
        <w:br/>
        <w:t>B.0.8m</w:t>
        <w:br/>
        <w:t>C.1m</w:t>
        <w:br/>
        <w:t>D.1.5m</w:t>
        <w:br/>
        <w:br/>
        <w:t xml:space="preserve">【答案】：C </w:t>
      </w:r>
    </w:p>
    <w:p>
      <w:r>
        <w:t>74、观察验槽的重点应选择在（　　　）。</w:t>
        <w:br/>
        <w:t>A.基坑中心线</w:t>
        <w:br/>
        <w:t>B.基坑边角处</w:t>
        <w:br/>
        <w:t>C.受力较大的部位</w:t>
        <w:br/>
        <w:t>D.最后开挖的部位</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75、大体积混凝土浇筑时，若结构的长度超过厚度3倍时，可采用（　　　）的浇筑方案。</w:t>
        <w:br/>
        <w:t>A.全面分层</w:t>
        <w:br/>
        <w:t>B.分段分层</w:t>
        <w:br/>
        <w:t>C.斜面分层</w:t>
        <w:br/>
        <w:t>D.分部分层</w:t>
        <w:br/>
        <w:br/>
        <w:t>【答案】：C</w:t>
      </w:r>
      <w:r>
        <w:t xml:space="preserve"> </w:t>
      </w:r>
    </w:p>
    <w:p>
      <w:r>
        <w:t>76、钢材是以铁为主要元素，含碳量为（　　　），并含有其他元素的合金材料。</w:t>
        <w:br/>
        <w:t>A.0.02%～1.05％</w:t>
        <w:br/>
        <w:t>B.0.02%～1.26％</w:t>
        <w:br/>
        <w:t>C.0.02%～1.8％</w:t>
        <w:br/>
        <w:t>D.0.02%～2.06</w:t>
        <w:br/>
        <w:br/>
        <w:t xml:space="preserve">【答案】：D </w:t>
      </w:r>
    </w:p>
    <w:p>
      <w:r>
        <w:t>77、防水混凝土底板与墙体的水平施工缝应留在（　　　）。</w:t>
        <w:br/>
        <w:t>A.底板下表面处</w:t>
        <w:br/>
        <w:t>B.底板上表面处</w:t>
        <w:br/>
        <w:t>C.距底板上表面不小于300mm的墙体上</w:t>
        <w:br/>
        <w:t>D.距孔洞边缘不少于100mm处</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78、适用于处理碎石土、砂土、低饱和度的黏性土、粉土、湿陷性黄土及填土地基等的深层加固方法是（　　　）。</w:t>
        <w:br/>
        <w:t>A.强夯法</w:t>
        <w:br/>
        <w:t>B.重锤夯实法</w:t>
        <w:br/>
        <w:t>C.挤密桩法</w:t>
        <w:br/>
        <w:t>D.砂石桩法</w:t>
        <w:br/>
        <w:br/>
        <w:t xml:space="preserve">【答案】：A </w:t>
      </w:r>
    </w:p>
    <w:p>
      <w:r>
        <w:t>79、土方的开挖顺序、方法必须与设计工况相一致，并遵循开槽支撑，（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r>
        <w:t>80、后浇带处的混凝土，宜采用（　　　），强度等级宜比原结构的混凝土提高5～10N/mm,并保持不少于15d的潮湿养护。</w:t>
        <w:br/>
        <w:t>A.细石混凝土</w:t>
        <w:br/>
        <w:t>B.微膨胀混凝土</w:t>
        <w:br/>
        <w:t>C.抗冻混凝土</w:t>
        <w:br/>
        <w:t>D.高性能混凝土</w:t>
        <w:br/>
        <w:br/>
        <w:t xml:space="preserve">【答案】：B </w:t>
      </w:r>
    </w:p>
    <w:p>
      <w:r>
        <w:t>81、基坑挖到一定深度时，应在基坑四壁，离基坑底设计标高（　　　）处，测设水平桩，作为检查基坑底标高和控制垫层的依据。</w:t>
        <w:br/>
        <w:t>A.0.5m</w:t>
        <w:br/>
        <w:t>B.0.6m</w:t>
        <w:br/>
        <w:t>C.0.7m</w:t>
        <w:br/>
        <w:t>D.1.5m</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82、普通混凝土小型空心砌块最高强度等级为（　　　）。</w:t>
        <w:br/>
        <w:t>A.MU10.0</w:t>
        <w:br/>
        <w:t>B.MU15.0</w:t>
        <w:br/>
        <w:t>C.MU20.0</w:t>
        <w:br/>
        <w:t>D.MU25.0</w:t>
        <w:br/>
        <w:br/>
        <w:t>【答案】：C</w:t>
      </w:r>
      <w:r>
        <w:t xml:space="preserve"> </w:t>
      </w:r>
    </w:p>
    <w:p>
      <w:r>
        <w:t>83、三元乙丙（EPDM）橡胶防水卷材属于（　　　）防水卷材。</w:t>
        <w:br/>
        <w:t>A.合成高分子防水卷材</w:t>
        <w:br/>
        <w:t>B.沥青防水卷材</w:t>
        <w:br/>
        <w:t>C.高聚物改性沥青防水卷材</w:t>
        <w:br/>
        <w:t>D.聚氯乙烯（PVC）防水卷材</w:t>
        <w:br/>
        <w:br/>
        <w:t xml:space="preserve">【答案】：A </w:t>
      </w:r>
    </w:p>
    <w:p>
      <w:r>
        <w:t>84、冷粘法是指用（　　　）粘贴卷材的施工方法。</w:t>
        <w:br/>
        <w:t>A.喷灯烘烤</w:t>
        <w:br/>
        <w:t>B.胶粘剂</w:t>
        <w:br/>
        <w:t>C.热沥青胶</w:t>
        <w:br/>
        <w:t>D.卷材上的自粘胶</w:t>
        <w:br/>
        <w:br/>
        <w:t xml:space="preserve">【答案】：B </w:t>
      </w:r>
    </w:p>
    <w:p>
      <w:r>
        <w:t>85、构件代号TB表示（　　　）。</w:t>
        <w:br/>
        <w:t>A.板</w:t>
        <w:br/>
        <w:t>B.楼梯板</w:t>
        <w:br/>
        <w:t>C.屋面板</w:t>
        <w:br/>
        <w:t>D.空心板</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【答案】：A</w:t>
      </w:r>
      <w:r>
        <w:t xml:space="preserve"> </w:t>
      </w:r>
    </w:p>
    <w:p>
      <w:r>
        <w:t>87、扭剪型高强度螺栓连接施工中，（　　　）标志着终拧结束。</w:t>
        <w:br/>
        <w:t>A.螺母旋转角度达到要求</w:t>
        <w:br/>
        <w:t>B.扭矩值达到要求</w:t>
        <w:br/>
        <w:t>C.轴向力达到要求</w:t>
        <w:br/>
        <w:t>D.梅花头拧掉</w:t>
        <w:br/>
        <w:br/>
        <w:t xml:space="preserve">【答案】：D </w:t>
      </w:r>
    </w:p>
    <w:p>
      <w:r>
        <w:t>88、摩擦型高强度螺栓抗剪能力是依靠（　　　）。</w:t>
        <w:br/>
        <w:t>A.栓杆的预拉力</w:t>
        <w:br/>
        <w:t>B.栓杆的抗剪能力</w:t>
        <w:br/>
        <w:t>C.被连接板件间的摩擦力</w:t>
        <w:br/>
        <w:t>D.栓杆被连接板件间的挤压力</w:t>
        <w:br/>
        <w:br/>
        <w:t xml:space="preserve">【答案】：C </w:t>
      </w:r>
    </w:p>
    <w:p>
      <w:r>
        <w:t>89、能有效防止钢材焊接冷裂纹的方法是（　　　）。</w:t>
        <w:br/>
        <w:t>A.焊前预热</w:t>
        <w:br/>
        <w:t>B.焊后速冷</w:t>
        <w:br/>
        <w:t>C.焊后缓冷</w:t>
        <w:br/>
        <w:t>D.焊后热处理</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90、房屋建筑工程、市政公用工程施工总承包企业资质等级均分为（　　　）。</w:t>
        <w:br/>
        <w:t>A.特级、一级、二级</w:t>
        <w:br/>
        <w:t>B.一级、二级、三级</w:t>
        <w:br/>
        <w:t>C.特级、一级、二级、三级</w:t>
        <w:br/>
        <w:t>D.甲级、乙级、丙级门</w:t>
        <w:br/>
        <w:br/>
        <w:t>【答案】：C</w:t>
      </w:r>
      <w:r>
        <w:t xml:space="preserve"> </w:t>
      </w:r>
    </w:p>
    <w:p>
      <w:r>
        <w:t>91、下列关于掺防水剂水泥砂浆防水施工的说法中，错误的是（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r>
        <w:t>92、具有“后退向下，强制切土”挖土特点的土方机械是（　　　）。</w:t>
        <w:br/>
        <w:t>A.正铲</w:t>
        <w:br/>
        <w:t>B.反铲</w:t>
        <w:br/>
        <w:t>C.拉铲</w:t>
        <w:br/>
        <w:t>D.抓铲</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93、混凝土搅拌机按搅拌原理不同，可分为（　　　）式和强制式两类。</w:t>
        <w:br/>
        <w:t>A.简易</w:t>
        <w:br/>
        <w:t>B.附着</w:t>
        <w:br/>
        <w:t>C.自落</w:t>
        <w:br/>
        <w:t>D.便携</w:t>
        <w:br/>
        <w:br/>
        <w:t>【答案】：C</w:t>
      </w:r>
      <w:r>
        <w:t xml:space="preserve"> </w:t>
      </w:r>
    </w:p>
    <w:p>
      <w:r>
        <w:t>94、对于土方开挖工程，施工单位编制专项施工方案后，经（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 xml:space="preserve">【答案】：C </w:t>
      </w:r>
    </w:p>
    <w:p>
      <w:r>
        <w:t>95、抽样的方法通常是利用数理统计的（　　　）随机抽取样本。</w:t>
        <w:br/>
        <w:t>A.总体数量</w:t>
        <w:br/>
        <w:t>B.样本数量</w:t>
        <w:br/>
        <w:t>C.基本原理</w:t>
        <w:br/>
        <w:t>D.统计量</w:t>
        <w:br/>
        <w:br/>
        <w:t xml:space="preserve">【答案】：C </w:t>
      </w:r>
    </w:p>
    <w:p>
      <w:r>
        <w:t>96、通用硅酸盐水泥是以硅酸盐水泥熟料和适量的石膏，及规定的混合材料制成的（　　　）胶凝材料。</w:t>
        <w:br/>
        <w:t>A.气硬性</w:t>
        <w:br/>
        <w:t>B.水硬性</w:t>
        <w:br/>
        <w:t>C.气硬性或水硬性</w:t>
        <w:br/>
        <w:t>D.气硬性和水硬性</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97、砌体的抗拉强度最主要取决于（　　　）。</w:t>
        <w:br/>
        <w:t>A.砌块抗拉强度</w:t>
        <w:br/>
        <w:t>B.砂浆的抗拉强度</w:t>
        <w:br/>
        <w:t>C.灰缝的厚度</w:t>
        <w:br/>
        <w:t>D.砂浆中的水泥用量</w:t>
        <w:br/>
        <w:br/>
        <w:t>【答案】：B</w:t>
      </w:r>
      <w:r>
        <w:t xml:space="preserve"> </w:t>
      </w:r>
    </w:p>
    <w:p>
      <w:r>
        <w:t>98、目前在国内推广应用较为普遍的砌块有蒸压加气混凝土砌块、（　　　）、石膏砌块等。</w:t>
        <w:br/>
        <w:t>A.普通混凝土小型空心砌块</w:t>
        <w:br/>
        <w:t>B.蒸压粉煤灰砖</w:t>
        <w:br/>
        <w:t>C.蒸压灰砂砖</w:t>
        <w:br/>
        <w:t>D.混凝土砖</w:t>
        <w:br/>
        <w:br/>
        <w:t xml:space="preserve">【答案】：A </w:t>
      </w:r>
    </w:p>
    <w:p>
      <w:r>
        <w:t>99、事故隐患不整改不放过工程的质量保修的具体保修范围和最低保修期限由（　　　）规定。</w:t>
        <w:br/>
        <w:t>A.建设单位</w:t>
        <w:br/>
        <w:t>B.国务院</w:t>
        <w:br/>
        <w:t>C.施工单位</w:t>
        <w:br/>
        <w:t>D.建设行政主管部门</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100、沉降观测点是均匀布置的，它们之间的距离一般为（　　　）m。</w:t>
        <w:br/>
        <w:t>A.1～5m</w:t>
        <w:br/>
        <w:t>B.8～15m</w:t>
        <w:br/>
        <w:t>C.5～10m</w:t>
        <w:br/>
        <w:t>D.10～20m</w:t>
        <w:br/>
        <w:br/>
        <w:t xml:space="preserve">【答案】：D </w:t>
      </w:r>
    </w:p>
    <w:p>
      <w:r>
        <w:t>101、钢结构涂装后至少在（　　　）内应保护，免受雨淋。</w:t>
        <w:br/>
        <w:t>A.1h</w:t>
        <w:br/>
        <w:t>B.2h</w:t>
        <w:br/>
        <w:t>C.3h</w:t>
        <w:br/>
        <w:t>D.4h</w:t>
        <w:br/>
        <w:br/>
        <w:t xml:space="preserve">【答案】：D </w:t>
      </w:r>
    </w:p>
    <w:p>
      <w:r>
        <w:t>102、根据《建筑抗震设计规范》GB50011-2010的规定，当遭受低于本地区设防烈度的多遭地震影响时，建筑物应（　　　）。</w:t>
        <w:br/>
        <w:t>A.一般不受损坏或不需修理仍可继续使用</w:t>
        <w:br/>
        <w:t>B.可能损坏，经一般修理或不需修理仍可继续使用</w:t>
        <w:br/>
        <w:t>C.不致发生危及生命的严重破坏</w:t>
        <w:br/>
        <w:t>D.不致倒塌</w:t>
        <w:br/>
        <w:br/>
        <w:t xml:space="preserve">【答案】：A </w:t>
      </w:r>
    </w:p>
    <w:p>
      <w:r>
        <w:t>103、下面防治流砂的方法中，（　　　）是根除流砂的最有效的方法。</w:t>
        <w:br/>
        <w:t>A.水下挖土法</w:t>
        <w:br/>
        <w:t>B.打钢板桩法</w:t>
        <w:br/>
        <w:t>C.土壤冻结法</w:t>
        <w:br/>
        <w:t>D.井点降水法</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104、影响砌体结构房屋空间工作性能的主要因素是（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【答案】：D</w:t>
      </w:r>
      <w:r>
        <w:t xml:space="preserve"> </w:t>
      </w:r>
    </w:p>
    <w:p>
      <w:r>
        <w:t>105、从建筑施工的角度，根据土的（　　　），可将土分为8大类。</w:t>
        <w:br/>
        <w:t>A.颗粒级配</w:t>
        <w:br/>
        <w:t>B.沉积年代</w:t>
        <w:br/>
        <w:t>C.坚硬程度</w:t>
        <w:br/>
        <w:t>D.承载能力</w:t>
        <w:br/>
        <w:br/>
        <w:t xml:space="preserve">【答案】：C </w:t>
      </w:r>
    </w:p>
    <w:p>
      <w:r>
        <w:t>106、沸腾钢用符号（　　　）表示。</w:t>
        <w:br/>
        <w:t>A.TZ</w:t>
        <w:br/>
        <w:t>B.Z</w:t>
        <w:br/>
        <w:t>C.F</w:t>
        <w:br/>
        <w:t>D.B</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107、下列关于一般抹灰工程施工要点的说法中，错误的是（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 xml:space="preserve">【答案】：A </w:t>
      </w:r>
    </w:p>
    <w:p>
      <w:r>
        <w:t>108、下列关于涂料防水施工工艺的说法中，错误的是（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 xml:space="preserve">【答案】：C </w:t>
      </w:r>
    </w:p>
    <w:p>
      <w:r>
        <w:t>109、当混凝土小型空心砌块砌体的竖向灰缝宽度为（　　　）时，应采用C20以上的细石混凝土填实。</w:t>
        <w:br/>
        <w:t>A.15～120mm</w:t>
        <w:br/>
        <w:t>B.20～130mm</w:t>
        <w:br/>
        <w:t>C.30～1150mm</w:t>
        <w:br/>
        <w:t>D.150～1300mm</w:t>
        <w:br/>
        <w:br/>
        <w:t xml:space="preserve">【答案】：C </w:t>
      </w:r>
    </w:p>
    <w:p>
      <w:r>
        <w:t>110、属于建筑业企业资质序列的是（　　　）。</w:t>
        <w:br/>
        <w:t>A.工程总承包</w:t>
        <w:br/>
        <w:t>B.专业分包</w:t>
        <w:br/>
        <w:t>C.专业承包</w:t>
        <w:br/>
        <w:t>D.劳务承包</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https://d.book118.com/235331330221011121</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35331330221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