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新型急性肾炎治疗药物靶点探索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56450804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新型急性肾炎概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治疗药物靶点定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急性肾炎的发病机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现有治疗药物及其效</w:t>
            </w:r>
            <w:r>
              <w:rPr>
                <w:spacing w:val="-10"/>
              </w:rPr>
              <w:t>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新型治疗药物的研发进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新型药物靶点的筛选方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新型药物靶点的作用机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新型急性肾炎治疗药物的应用前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新</w:t>
      </w:r>
      <w:r>
        <w:t>型</w:t>
      </w:r>
      <w:r>
        <w:t>急</w:t>
      </w:r>
      <w:r>
        <w:t>性</w:t>
      </w:r>
      <w:r>
        <w:t>肾</w:t>
      </w:r>
      <w:r>
        <w:t>炎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新型急性肾炎的定义和分类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新型急性肾炎是一种以肾小球炎症为主要病理改变的疾</w:t>
            </w:r>
            <w:r>
              <w:rPr>
                <w:spacing w:val="-3"/>
                <w:sz w:val="21"/>
              </w:rPr>
              <w:t xml:space="preserve">病，通常在感染后 </w:t>
            </w:r>
            <w:r>
              <w:rPr>
                <w:rFonts w:ascii="Times New Roman" w:eastAsia="Times New Roman"/>
                <w:sz w:val="21"/>
              </w:rPr>
              <w:t xml:space="preserve">1-3 </w:t>
            </w:r>
            <w:r>
              <w:rPr>
                <w:sz w:val="21"/>
              </w:rPr>
              <w:t>周内发病。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根据病因和病理特征，新型急性肾炎可分为链球菌感染</w:t>
            </w:r>
            <w:r>
              <w:rPr>
                <w:spacing w:val="-2"/>
                <w:sz w:val="21"/>
              </w:rPr>
              <w:t>后急性肾炎、非链球菌感染后急性肾炎等。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新型急性肾炎的临床表现多样，包括血尿、蛋白尿、水</w:t>
            </w:r>
            <w:r>
              <w:rPr>
                <w:spacing w:val="-2"/>
                <w:sz w:val="21"/>
              </w:rPr>
              <w:t>肿、高血压等。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新型急性肾炎的病因和发病</w:t>
            </w:r>
            <w:r>
              <w:rPr>
                <w:spacing w:val="-6"/>
                <w:sz w:val="21"/>
              </w:rPr>
              <w:t>机制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新型急性肾炎的主要病因是感染，尤其是链球菌感染。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感染后，机体产生免疫反应，导致肾小球炎症反应，进</w:t>
            </w:r>
            <w:r>
              <w:rPr>
                <w:spacing w:val="-2"/>
                <w:sz w:val="21"/>
              </w:rPr>
              <w:t>而引发肾炎。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此外，遗传因素、免疫异常等也可能参与新型急性肾炎</w:t>
            </w:r>
            <w:r>
              <w:rPr>
                <w:spacing w:val="-4"/>
                <w:sz w:val="21"/>
              </w:rPr>
              <w:t>的发病。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新型急性肾炎的诊断和鉴别</w:t>
            </w:r>
            <w:r>
              <w:rPr>
                <w:spacing w:val="-6"/>
                <w:sz w:val="21"/>
              </w:rPr>
              <w:t>诊断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新型急性肾炎的诊断主要依据临床表现、实验室检查和</w:t>
            </w:r>
            <w:r>
              <w:rPr>
                <w:spacing w:val="-4"/>
                <w:sz w:val="21"/>
              </w:rPr>
              <w:t>肾活检。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实验室检查主要包括血常规、尿常规、肾功能、免疫学</w:t>
            </w:r>
            <w:r>
              <w:rPr>
                <w:spacing w:val="-4"/>
                <w:sz w:val="21"/>
              </w:rPr>
              <w:t>检查等。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鉴别诊断需要排除其他类型的肾炎，如 </w:t>
            </w:r>
            <w:r>
              <w:rPr>
                <w:rFonts w:ascii="Times New Roman" w:eastAsia="Times New Roman"/>
                <w:sz w:val="21"/>
              </w:rPr>
              <w:t xml:space="preserve">IgA </w:t>
            </w:r>
            <w:r>
              <w:rPr>
                <w:sz w:val="21"/>
              </w:rPr>
              <w:t>肾病、狼</w:t>
            </w:r>
            <w:r>
              <w:rPr>
                <w:spacing w:val="-2"/>
                <w:sz w:val="21"/>
              </w:rPr>
              <w:t>疮性肾炎等。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新型急性肾炎的治疗原则和</w:t>
            </w:r>
            <w:r>
              <w:rPr>
                <w:spacing w:val="-4"/>
                <w:sz w:val="21"/>
              </w:rPr>
              <w:t>药物选择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新型急性肾炎的治疗原则是控制病情进展，防止肾功能</w:t>
            </w:r>
            <w:r>
              <w:rPr>
                <w:spacing w:val="-2"/>
                <w:sz w:val="21"/>
              </w:rPr>
              <w:t>恶化，改善预后。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药物治疗主要包括抗感染治疗、抗炎治疗、利尿消肿治</w:t>
            </w:r>
            <w:r>
              <w:rPr>
                <w:spacing w:val="-4"/>
                <w:sz w:val="21"/>
              </w:rPr>
              <w:t>疗等。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近年来，针对新型急性肾炎的药物靶点研究取得了一些</w:t>
            </w:r>
            <w:r>
              <w:rPr>
                <w:spacing w:val="-2"/>
                <w:sz w:val="21"/>
              </w:rPr>
              <w:t>进展，如针对免疫反应的药物靶点等。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新型急性肾炎的预防和健康</w:t>
            </w:r>
            <w:r>
              <w:rPr>
                <w:spacing w:val="-6"/>
                <w:sz w:val="21"/>
              </w:rPr>
              <w:t>教育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预防新型急性肾炎的关键是控制感染，尤其是链球菌感</w:t>
            </w:r>
            <w:r>
              <w:rPr>
                <w:spacing w:val="-6"/>
                <w:sz w:val="21"/>
              </w:rPr>
              <w:t>染。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健康教育是预防新型急性肾炎的重要手段，包括健康饮</w:t>
            </w:r>
            <w:r>
              <w:rPr>
                <w:spacing w:val="-2"/>
                <w:sz w:val="21"/>
              </w:rPr>
              <w:t>食、定期体检、及时治疗感染等。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对于已经患有新型急性肾炎的患者，健康教育可以帮助</w:t>
            </w:r>
            <w:r>
              <w:rPr>
                <w:spacing w:val="-2"/>
                <w:sz w:val="21"/>
              </w:rPr>
              <w:t>他们了解疾病，配合治疗，改善预后。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新型急性肾炎的研究趋势和</w:t>
            </w:r>
            <w:r>
              <w:rPr>
                <w:spacing w:val="-6"/>
                <w:sz w:val="21"/>
              </w:rPr>
              <w:t>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新型急性肾炎的研究趋势是向个体化、精准化方向发展，</w:t>
            </w:r>
            <w:r>
              <w:rPr>
                <w:spacing w:val="-2"/>
                <w:sz w:val="21"/>
              </w:rPr>
              <w:t>如基于基因检测的个性化治疗等。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当前面临的挑战主要是新型急性肾炎的早期诊断和预</w:t>
            </w:r>
            <w:r>
              <w:rPr>
                <w:spacing w:val="-2"/>
                <w:sz w:val="21"/>
              </w:rPr>
              <w:t>防，以及治疗药物的选择和副作用的控制。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未来，通过深入研究新型急性肾炎的发病机制和药物靶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点，有望提高新型急性肾炎的治疗效果和预后。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509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4"/>
        </w:rPr>
        <w:t>新型急性肾炎是一种常见的肾脏疾病，其特点是病程短、病情进</w:t>
      </w:r>
      <w:r>
        <w:rPr>
          <w:spacing w:val="-4"/>
        </w:rPr>
        <w:t>展快、预后不良。近年来，随着对急性肾炎发病机制的深入研究，发</w:t>
      </w:r>
      <w:r>
        <w:rPr>
          <w:spacing w:val="-11"/>
        </w:rPr>
        <w:t>现了许多新的治疗靶点，为新型急性肾炎的治疗提供了新的思路和方</w:t>
      </w:r>
      <w:r>
        <w:rPr>
          <w:spacing w:val="-6"/>
        </w:rPr>
        <w:t>法。</w:t>
      </w:r>
    </w:p>
    <w:p>
      <w:pPr>
        <w:pStyle w:val="BodyText"/>
        <w:spacing w:line="358" w:lineRule="exact"/>
      </w:pPr>
      <w:r>
        <w:rPr>
          <w:spacing w:val="-1"/>
        </w:rPr>
        <w:t>一、新型急性肾炎的发病机制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新型急性肾炎的发病机制尚未完全明确，目前认为可能与免疫反应、</w:t>
      </w:r>
      <w:r>
        <w:rPr>
          <w:spacing w:val="-2"/>
        </w:rPr>
        <w:t>病毒感染、遗传因素等多种因素有关。其中，免疫反应是最主要的发</w:t>
      </w:r>
      <w:r>
        <w:rPr>
          <w:spacing w:val="-2"/>
        </w:rPr>
        <w:t xml:space="preserve"> </w:t>
      </w:r>
      <w:r>
        <w:rPr>
          <w:spacing w:val="-2"/>
        </w:rPr>
        <w:t xml:space="preserve">病机制，包括体液免疫和细胞免疫两种形式。体液免疫主要是 </w:t>
      </w:r>
      <w:r>
        <w:t>IgA</w:t>
      </w:r>
      <w:r>
        <w:rPr>
          <w:spacing w:val="-20"/>
        </w:rPr>
        <w:t xml:space="preserve"> 肾</w:t>
      </w:r>
      <w:r>
        <w:t xml:space="preserve"> </w:t>
      </w:r>
      <w:r>
        <w:rPr>
          <w:spacing w:val="-2"/>
        </w:rPr>
        <w:t>病，细胞免疫主要是膜性肾病。此外，病毒感染也是新型急性肾炎的</w:t>
      </w:r>
      <w:r>
        <w:rPr>
          <w:spacing w:val="-2"/>
        </w:rPr>
        <w:t xml:space="preserve"> </w:t>
      </w:r>
      <w:r>
        <w:rPr>
          <w:spacing w:val="-2"/>
        </w:rPr>
        <w:t>重要诱因，如腺病毒、流感病毒等。遗传因素在新型急性肾炎的发病</w:t>
      </w:r>
      <w:r>
        <w:rPr>
          <w:spacing w:val="-2"/>
        </w:rPr>
        <w:t xml:space="preserve"> </w:t>
      </w:r>
      <w:r>
        <w:rPr>
          <w:spacing w:val="-2"/>
        </w:rPr>
        <w:t>中也起到一定的作用，如遗传性肾小球病等。</w:t>
      </w:r>
    </w:p>
    <w:p>
      <w:pPr>
        <w:pStyle w:val="BodyText"/>
        <w:spacing w:line="357" w:lineRule="exact"/>
      </w:pPr>
      <w:r>
        <w:rPr>
          <w:spacing w:val="-1"/>
        </w:rPr>
        <w:t>二、新型急性肾炎的治疗靶点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免疫调节：新型急性肾炎的主要发病机制是免疫反应，因此，免</w:t>
      </w:r>
      <w:r>
        <w:rPr>
          <w:spacing w:val="-8"/>
          <w:sz w:val="28"/>
        </w:rPr>
        <w:t>疫调节是治疗新型急性肾炎的重要靶点。常用的免疫调节药物有糖皮</w:t>
      </w:r>
      <w:r>
        <w:rPr>
          <w:spacing w:val="-4"/>
          <w:sz w:val="28"/>
        </w:rPr>
        <w:t>质激素、环磷酰胺、硫唑嘌呤等。这些药物通过抑制免疫系统的过度</w:t>
      </w:r>
      <w:r>
        <w:rPr>
          <w:spacing w:val="-2"/>
          <w:sz w:val="28"/>
        </w:rPr>
        <w:t>反应，减轻肾脏的炎症损伤，从而改善肾功能。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抗病毒治疗：对于由病毒感染引起的新型急性肾炎，抗病毒治疗</w:t>
      </w:r>
      <w:r>
        <w:rPr>
          <w:spacing w:val="-2"/>
          <w:sz w:val="28"/>
        </w:rPr>
        <w:t>是重要的治疗靶点。常用的抗病毒药物有阿昔洛韦、利巴韦林等。这</w:t>
      </w:r>
      <w:r>
        <w:rPr>
          <w:spacing w:val="-16"/>
          <w:sz w:val="28"/>
        </w:rPr>
        <w:t>些药物通过抑制病毒的复制，减轻肾脏的病毒感染，从而改善肾功能。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  <w:r>
        <w:rPr>
          <w:spacing w:val="-2"/>
          <w:sz w:val="28"/>
        </w:rPr>
        <w:t>抗凝治疗：新型急性肾炎患者常伴有高凝状态，抗凝治疗是重要</w:t>
      </w:r>
      <w:r>
        <w:rPr>
          <w:spacing w:val="-4"/>
          <w:sz w:val="28"/>
        </w:rPr>
        <w:t>的治疗靶点。常用的抗凝药物有华法林、肝素等。这些药物通过抑制</w:t>
      </w:r>
    </w:p>
    <w:p>
      <w:pPr>
        <w:pStyle w:val="BodyText"/>
        <w:spacing w:line="358" w:lineRule="exact"/>
      </w:pPr>
      <w:r>
        <w:rPr>
          <w:spacing w:val="-1"/>
        </w:rPr>
        <w:t>血液的凝固，防止血栓的形成，从而改善肾功能。</w:t>
      </w:r>
    </w:p>
    <w:p>
      <w:pPr>
        <w:spacing w:after="0" w:line="358" w:lineRule="exact"/>
        <w:sectPr>
          <w:footerReference w:type="default" r:id="rId8"/>
          <w:type w:val="nextPage"/>
          <w:pgSz w:w="11910" w:h="16840"/>
          <w:pgMar w:top="1400" w:right="1280" w:bottom="1380" w:left="1680" w:header="0" w:footer="1198"/>
          <w:pgNumType w:start="4"/>
          <w:cols w:space="708"/>
          <w:titlePg w:val="0"/>
        </w:sectPr>
      </w:pP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降压治疗：新型急性肾炎患者常伴有高血压，降压治疗是重要的</w:t>
      </w:r>
      <w:r>
        <w:rPr>
          <w:spacing w:val="-5"/>
          <w:sz w:val="28"/>
        </w:rPr>
        <w:t xml:space="preserve">治疗靶点。常用的降压药物有 </w:t>
      </w:r>
      <w:r>
        <w:rPr>
          <w:spacing w:val="-2"/>
          <w:sz w:val="28"/>
        </w:rPr>
        <w:t>ACEI、ARB、钙通道阻滞剂等。这些药</w:t>
      </w:r>
      <w:r>
        <w:rPr>
          <w:spacing w:val="-2"/>
          <w:sz w:val="28"/>
        </w:rPr>
        <w:t>物通过降低血压，减轻肾脏的血管压力，从而改善肾功能。</w:t>
      </w:r>
    </w:p>
    <w:p>
      <w:pPr>
        <w:pStyle w:val="ListParagraph"/>
        <w:numPr>
          <w:ilvl w:val="0"/>
          <w:numId w:val="5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抗氧化治疗：新型急性肾炎患者常伴有氧化应激，抗氧化治疗是</w:t>
      </w:r>
      <w:r>
        <w:rPr>
          <w:sz w:val="28"/>
        </w:rPr>
        <w:t>重要的治疗靶点。常用的抗氧化药物有维生素 E、硒、N</w:t>
      </w:r>
      <w:r>
        <w:rPr>
          <w:spacing w:val="1"/>
          <w:sz w:val="28"/>
        </w:rPr>
        <w:t>-乙酰半胱</w:t>
      </w:r>
      <w:r>
        <w:rPr>
          <w:spacing w:val="-4"/>
          <w:sz w:val="28"/>
        </w:rPr>
        <w:t>氨酸等。这些药物通过清除体内的自由基，减轻氧化应激，从而改善</w:t>
      </w:r>
      <w:r>
        <w:rPr>
          <w:spacing w:val="-4"/>
          <w:sz w:val="28"/>
        </w:rPr>
        <w:t>肾功能。</w:t>
      </w:r>
    </w:p>
    <w:p>
      <w:pPr>
        <w:pStyle w:val="BodyText"/>
        <w:spacing w:line="358" w:lineRule="exact"/>
      </w:pPr>
      <w:r>
        <w:rPr>
          <w:spacing w:val="-1"/>
        </w:rPr>
        <w:t>三、新型急性肾炎的治疗策略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针对新型急性肾炎的治疗靶点，目前主要采用个体化的治疗策略。首</w:t>
      </w:r>
      <w:r>
        <w:rPr>
          <w:spacing w:val="-2"/>
        </w:rPr>
        <w:t xml:space="preserve"> </w:t>
      </w:r>
      <w:r>
        <w:rPr>
          <w:spacing w:val="-2"/>
        </w:rPr>
        <w:t>先，根据患者的临床表现和实验室检查结果，确定病因和病理类型，</w:t>
      </w:r>
      <w:r>
        <w:rPr>
          <w:spacing w:val="-2"/>
        </w:rPr>
        <w:t xml:space="preserve">然后选择相应的治疗靶点和药物。例如，对于 </w:t>
      </w:r>
      <w:r>
        <w:t>IgA</w:t>
      </w:r>
      <w:r>
        <w:rPr>
          <w:spacing w:val="-7"/>
        </w:rPr>
        <w:t xml:space="preserve"> 肾病，主要采用免</w:t>
      </w:r>
      <w:r>
        <w:t xml:space="preserve"> </w:t>
      </w:r>
      <w:r>
        <w:rPr>
          <w:spacing w:val="-2"/>
        </w:rPr>
        <w:t>疫调节和降压治疗；对于膜性肾病，主要采用免疫调节和抗凝治疗；</w:t>
      </w:r>
      <w:r>
        <w:rPr>
          <w:spacing w:val="-18"/>
        </w:rPr>
        <w:t>对于感染性肾炎，主要采用抗病毒和抗凝治疗；对于遗传性肾小球病，</w:t>
      </w:r>
      <w:r>
        <w:rPr>
          <w:spacing w:val="-2"/>
        </w:rPr>
        <w:t>主要采用基因治疗等。</w:t>
      </w:r>
    </w:p>
    <w:p>
      <w:pPr>
        <w:pStyle w:val="BodyText"/>
        <w:spacing w:line="357" w:lineRule="exact"/>
      </w:pPr>
      <w:r>
        <w:rPr>
          <w:spacing w:val="-1"/>
        </w:rPr>
        <w:t>四、新型急性肾炎的治疗效果和预后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新型急性肾炎的治疗效果和预后与多种因素有关，包括病因、病理类型、治疗靶点、治疗方法、患者的年龄和基础疾病等。一般来说，早</w:t>
      </w:r>
      <w:r>
        <w:rPr>
          <w:spacing w:val="-6"/>
        </w:rPr>
        <w:t>期诊断和早期治疗可以显著改善新型急性肾炎的治疗效果和预后。目</w:t>
      </w:r>
      <w:r>
        <w:rPr>
          <w:spacing w:val="-9"/>
        </w:rPr>
        <w:t xml:space="preserve">前，新型急性肾炎的 </w:t>
      </w:r>
      <w:r>
        <w:rPr>
          <w:spacing w:val="-6"/>
        </w:rPr>
        <w:t>5</w:t>
      </w:r>
      <w:r>
        <w:rPr>
          <w:spacing w:val="-13"/>
        </w:rPr>
        <w:t xml:space="preserve"> 年生存率已经达到 </w:t>
      </w:r>
      <w:r>
        <w:rPr>
          <w:spacing w:val="-6"/>
        </w:rPr>
        <w:t>90%以上。然而，对于一些</w:t>
      </w:r>
      <w:r>
        <w:rPr>
          <w:spacing w:val="-4"/>
        </w:rPr>
        <w:t>特殊类型的新型急性肾炎，如遗传性肾小球病、系统性红斑狼疮性肾</w:t>
      </w:r>
      <w:r>
        <w:rPr>
          <w:spacing w:val="-2"/>
        </w:rPr>
        <w:t>炎等，治疗效果和预后仍然较差。</w:t>
      </w:r>
    </w:p>
    <w:p>
      <w:pPr>
        <w:pStyle w:val="BodyText"/>
        <w:spacing w:line="357" w:lineRule="exact"/>
      </w:pPr>
      <w:r>
        <w:rPr>
          <w:spacing w:val="-5"/>
        </w:rPr>
        <w:t>总结，新型急性肾炎是一种常见的肾脏疾病，其发病机制复杂，治疗</w:t>
      </w:r>
    </w:p>
    <w:p>
      <w:pPr>
        <w:spacing w:after="0" w:line="357" w:lineRule="exact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靶点多。目前，针对新型急性肾炎的治疗靶点，已经开发出了一系列</w:t>
      </w:r>
      <w:r>
        <w:rPr>
          <w:spacing w:val="-4"/>
        </w:rPr>
        <w:t>有效的治疗药物和方法。然而，由于新型急性肾炎的病因和病理类型</w:t>
      </w:r>
      <w:r>
        <w:rPr>
          <w:spacing w:val="-4"/>
        </w:rPr>
        <w:t>多样，因此，需要根据患者的具体情况，制定个体化的治疗策略，以</w:t>
      </w:r>
      <w:r>
        <w:rPr>
          <w:spacing w:val="-2"/>
        </w:rPr>
        <w:t>提高治疗效果和预后。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1"/>
          <w:w w:val="150"/>
        </w:rPr>
        <w:t xml:space="preserve"> </w:t>
      </w:r>
      <w:bookmarkEnd w:id="1"/>
      <w:r>
        <w:rPr>
          <w:spacing w:val="-2"/>
        </w:rPr>
        <w:t>治疗药物靶点定义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药物靶点的定义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药物靶点是指在疾病发生发展过程中，药物作用的具体</w:t>
            </w:r>
            <w:r>
              <w:rPr>
                <w:spacing w:val="-2"/>
                <w:sz w:val="21"/>
              </w:rPr>
              <w:t>目标，通常是生物体内的某一特定分子或细胞结构。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药物靶点的确定是药物研发的关键步骤，直接影响到药</w:t>
            </w:r>
            <w:r>
              <w:rPr>
                <w:spacing w:val="-2"/>
                <w:sz w:val="21"/>
              </w:rPr>
              <w:t>物的疗效和安全性。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药物靶点的识别和验证通常需要通过生物学、生物化学、</w:t>
            </w:r>
            <w:r>
              <w:rPr>
                <w:spacing w:val="-2"/>
                <w:sz w:val="21"/>
              </w:rPr>
              <w:t>分子生物学等多种实验手段进行。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新型急性肾炎的治疗药物靶</w:t>
            </w:r>
            <w:r>
              <w:rPr>
                <w:spacing w:val="-10"/>
                <w:sz w:val="21"/>
              </w:rPr>
              <w:t>点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新型急性肾炎的治疗药物靶点主要包括炎症反应相关因</w:t>
            </w:r>
            <w:r>
              <w:rPr>
                <w:spacing w:val="-2"/>
                <w:sz w:val="21"/>
              </w:rPr>
              <w:t>子、免疫反应相关因子、肾小球损伤相关因子等。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针对这些靶点的药物研发，旨在通过抑制炎症反应、调</w:t>
            </w:r>
            <w:r>
              <w:rPr>
                <w:spacing w:val="-2"/>
                <w:sz w:val="21"/>
              </w:rPr>
              <w:t>节免疫反应、保护肾小球等方式，改善急性肾炎的病情。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目前，已有一些针对新型急性肾炎治疗药物靶点的药物</w:t>
            </w:r>
            <w:r>
              <w:rPr>
                <w:spacing w:val="-2"/>
                <w:sz w:val="21"/>
              </w:rPr>
              <w:t>进入临床试验阶段。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新型急性肾炎治疗药物靶点</w:t>
            </w:r>
            <w:r>
              <w:rPr>
                <w:spacing w:val="-2"/>
                <w:sz w:val="21"/>
              </w:rPr>
              <w:t>的探索方法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利用基因芯片技术，可以全面、快速地筛选出与新型急</w:t>
            </w:r>
            <w:r>
              <w:rPr>
                <w:spacing w:val="-2"/>
                <w:sz w:val="21"/>
              </w:rPr>
              <w:t>性肾炎相关的基因和蛋白质，从而确定可能的药物靶点。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通过生物信息学方法，可以预测药物靶点的三维结构，</w:t>
            </w:r>
            <w:r>
              <w:rPr>
                <w:spacing w:val="-2"/>
                <w:sz w:val="21"/>
              </w:rPr>
              <w:t>为药物设计提供重要信息。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利用细胞模型和动物模型，可以验证药物靶点的有效性</w:t>
            </w:r>
            <w:r>
              <w:rPr>
                <w:spacing w:val="-2"/>
                <w:sz w:val="21"/>
              </w:rPr>
              <w:t>和安全性。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新型急性肾炎治疗药物靶点</w:t>
            </w:r>
            <w:r>
              <w:rPr>
                <w:spacing w:val="-4"/>
                <w:sz w:val="21"/>
              </w:rPr>
              <w:t>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新型急性肾炎的发病机制复杂，涉及多种因素，因此确</w:t>
            </w:r>
            <w:r>
              <w:rPr>
                <w:spacing w:val="-2"/>
                <w:sz w:val="21"/>
              </w:rPr>
              <w:t>定有效的药物靶点具有挑战性。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由于生物体内环境的复杂性，药物靶点的验证工作也面</w:t>
            </w:r>
            <w:r>
              <w:rPr>
                <w:spacing w:val="-2"/>
                <w:sz w:val="21"/>
              </w:rPr>
              <w:t>临很大困难。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针对同一靶点的药物可能存在竞争关系，需要考虑药物</w:t>
            </w:r>
            <w:r>
              <w:rPr>
                <w:spacing w:val="-2"/>
                <w:sz w:val="21"/>
              </w:rPr>
              <w:t>的协同作用和副作用。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新型急性肾炎治疗药物靶点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的未来发展趋势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随着科学技术的发展，未来可能会发现更多的新型急性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肾炎治疗药物靶点。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23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个性化医疗的发展，将使得药物靶点的确定更加精准，</w:t>
            </w:r>
            <w:r>
              <w:rPr>
                <w:spacing w:val="-2"/>
                <w:sz w:val="21"/>
              </w:rPr>
              <w:t>提高治疗效果。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随着对疾病发病机制的深入理解，可能会出现针对特定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病理过程的药物靶点。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新型急性肾炎治疗药物靶点探索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随着科学技术的不断发展，人们对疾病的认识越来越深入，治疗方法</w:t>
      </w:r>
      <w:r>
        <w:rPr>
          <w:spacing w:val="-2"/>
        </w:rPr>
        <w:t>也在不断创新。在新型急性肾炎的治疗中，药物靶点的探索成为了一</w:t>
      </w:r>
      <w:r>
        <w:rPr>
          <w:spacing w:val="-2"/>
        </w:rPr>
        <w:t>个关键的研究方向。本文将对治疗药物靶点的定义进行简要介绍。</w:t>
      </w:r>
      <w:r>
        <w:rPr>
          <w:spacing w:val="40"/>
        </w:rPr>
        <w:t xml:space="preserve"> </w:t>
      </w:r>
      <w:r>
        <w:rPr>
          <w:spacing w:val="-7"/>
        </w:rPr>
        <w:t>治疗药物靶点是指在疾病发生发展过程中，可以作为药物作用目标的</w:t>
      </w:r>
      <w:r>
        <w:rPr>
          <w:spacing w:val="-2"/>
        </w:rPr>
        <w:t>特定生物学分子或细胞结构。这些分子或结构在疾病的发生、发展和</w:t>
      </w:r>
      <w:r>
        <w:rPr>
          <w:spacing w:val="-2"/>
        </w:rPr>
        <w:t>转归过程中起着关键作用，通过对这些靶点的干预，可以达到治疗疾</w:t>
      </w:r>
      <w:r>
        <w:rPr>
          <w:spacing w:val="-2"/>
        </w:rPr>
        <w:t>病的目的。在新型急性肾炎的治疗中，寻找并针对特定的药物靶点进</w:t>
      </w:r>
      <w:r>
        <w:rPr>
          <w:spacing w:val="-20"/>
        </w:rPr>
        <w:t>行治疗，可以提高治疗效果，减少副作用，降低患者的病痛和死亡率。</w:t>
      </w:r>
      <w:r>
        <w:rPr>
          <w:spacing w:val="-2"/>
        </w:rPr>
        <w:t>新型急性肾炎是一种常见的肾脏疾病，其发病机制尚不完全清楚，可</w:t>
      </w:r>
      <w:r>
        <w:rPr>
          <w:spacing w:val="-2"/>
        </w:rPr>
        <w:t>能与免疫反应、感染、遗传因素等多种因素有关。目前，新型急性肾</w:t>
      </w:r>
      <w:r>
        <w:rPr>
          <w:spacing w:val="-2"/>
        </w:rPr>
        <w:t>炎的治疗主要包括药物治疗、控制病因、支持治疗等。药物治疗是新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型急性肾炎治疗的主要手段，包括利尿剂、抗生素、免疫抑制剂等。</w:t>
      </w:r>
      <w:r>
        <w:rPr>
          <w:spacing w:val="-2"/>
        </w:rPr>
        <w:t>然而，传统的药物治疗方法往往疗效有限，且存在一定的副作用。因</w:t>
      </w:r>
      <w:r>
        <w:rPr>
          <w:spacing w:val="-2"/>
        </w:rPr>
        <w:t xml:space="preserve"> 此，寻找新型急性肾炎的治疗药物靶点，对于提高治疗效果具有重要</w:t>
      </w:r>
      <w:r>
        <w:rPr>
          <w:spacing w:val="-2"/>
        </w:rPr>
        <w:t xml:space="preserve"> </w:t>
      </w:r>
      <w:r>
        <w:rPr>
          <w:spacing w:val="-4"/>
        </w:rPr>
        <w:t>意义。</w:t>
      </w:r>
    </w:p>
    <w:p>
      <w:pPr>
        <w:pStyle w:val="BodyText"/>
        <w:spacing w:line="417" w:lineRule="auto"/>
        <w:ind w:right="518"/>
        <w:jc w:val="both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  <w:r>
        <w:rPr>
          <w:spacing w:val="-8"/>
        </w:rPr>
        <w:t>在新型急性肾炎的治疗药物靶点研究中，目前已经发现了一些具有潜</w:t>
      </w:r>
      <w:r>
        <w:rPr>
          <w:spacing w:val="-4"/>
        </w:rPr>
        <w:t>在治疗价值的靶点。例如，炎症因子、细胞凋亡相关信号通路、氧化</w:t>
      </w:r>
      <w:r>
        <w:rPr>
          <w:spacing w:val="-5"/>
        </w:rPr>
        <w:t>应激等。这些靶点在新型急性肾炎的发生、发展和转归过程中起着重</w:t>
      </w:r>
    </w:p>
    <w:p>
      <w:pPr>
        <w:pStyle w:val="BodyText"/>
        <w:spacing w:line="358" w:lineRule="exact"/>
      </w:pPr>
      <w:r>
        <w:rPr>
          <w:spacing w:val="-5"/>
        </w:rPr>
        <w:t>要作用，通过对这些靶点的干预，可以有效地改善病情，提高患者的</w:t>
      </w:r>
    </w:p>
    <w:p>
      <w:pPr>
        <w:spacing w:after="0" w:line="358" w:lineRule="exact"/>
        <w:sectPr>
          <w:footerReference w:type="default" r:id="rId12"/>
          <w:type w:val="nextPage"/>
          <w:pgSz w:w="11910" w:h="16840"/>
          <w:pgMar w:top="1400" w:right="1280" w:bottom="1380" w:left="1680" w:header="0" w:footer="1198"/>
          <w:pgNumType w:start="8"/>
          <w:cols w:space="708"/>
          <w:titlePg w:val="0"/>
        </w:sectPr>
      </w:pPr>
    </w:p>
    <w:p>
      <w:pPr>
        <w:pStyle w:val="BodyText"/>
        <w:spacing w:before="37"/>
      </w:pPr>
      <w:r>
        <w:rPr>
          <w:spacing w:val="-2"/>
        </w:rPr>
        <w:t>生活质量。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炎症因子：炎症因子是一类具有调节炎症反应的生物活性物质，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如肿瘤坏死因子-α（TNF-</w:t>
      </w:r>
      <w:r>
        <w:rPr>
          <w:sz w:val="28"/>
        </w:rPr>
        <w:t>α</w:t>
      </w:r>
      <w:r>
        <w:rPr>
          <w:spacing w:val="-140"/>
          <w:sz w:val="28"/>
        </w:rPr>
        <w:t>）</w:t>
      </w:r>
      <w:r>
        <w:rPr>
          <w:spacing w:val="-2"/>
          <w:sz w:val="28"/>
        </w:rPr>
        <w:t>、白细胞介素-1β（IL-1β）等。在新</w:t>
      </w:r>
      <w:r>
        <w:rPr>
          <w:spacing w:val="-2"/>
          <w:sz w:val="28"/>
        </w:rPr>
        <w:t xml:space="preserve"> 型急性肾炎中，炎症因子水平显著升高，与病情严重程度呈正相关。因此，抑制炎症因子的产生和作用，可以减轻肾脏损伤，改善病情。目前，已有一些抗炎药物如非甾体抗炎药</w:t>
      </w:r>
      <w:r>
        <w:rPr>
          <w:spacing w:val="16"/>
          <w:sz w:val="28"/>
        </w:rPr>
        <w:t>（</w:t>
      </w:r>
      <w:r>
        <w:rPr>
          <w:spacing w:val="15"/>
          <w:sz w:val="28"/>
        </w:rPr>
        <w:t>NSAIDs</w:t>
      </w:r>
      <w:r>
        <w:rPr>
          <w:spacing w:val="-124"/>
          <w:sz w:val="28"/>
        </w:rPr>
        <w:t>）</w:t>
      </w:r>
      <w:r>
        <w:rPr>
          <w:spacing w:val="-2"/>
          <w:sz w:val="28"/>
        </w:rPr>
        <w:t xml:space="preserve">、糖皮质激素等 </w:t>
      </w:r>
      <w:r>
        <w:rPr>
          <w:spacing w:val="-2"/>
          <w:sz w:val="28"/>
        </w:rPr>
        <w:t>应用于新型急性肾炎的治疗。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细胞凋亡相关信号通路：细胞凋亡是指细胞在一定条件下，通过</w:t>
      </w:r>
      <w:r>
        <w:rPr>
          <w:spacing w:val="-4"/>
          <w:sz w:val="28"/>
        </w:rPr>
        <w:t>内源性或外源性途径主动死亡的过程。在新型急性肾炎中，细胞凋亡</w:t>
      </w:r>
      <w:r>
        <w:rPr>
          <w:spacing w:val="-4"/>
          <w:sz w:val="28"/>
        </w:rPr>
        <w:t>异常可能导致肾脏组织的损伤和功能丧失。因此，调控细胞凋亡相关</w:t>
      </w:r>
      <w:r>
        <w:rPr>
          <w:spacing w:val="-4"/>
          <w:sz w:val="28"/>
        </w:rPr>
        <w:t>信号通路，可以抑制肾脏细胞的过度凋亡，保护肾脏功能。目前，已</w:t>
      </w:r>
      <w:r>
        <w:rPr>
          <w:spacing w:val="-5"/>
          <w:sz w:val="28"/>
        </w:rPr>
        <w:t xml:space="preserve">有一些抗凋亡药物如环孢素 </w:t>
      </w:r>
      <w:r>
        <w:rPr>
          <w:spacing w:val="-4"/>
          <w:sz w:val="28"/>
        </w:rPr>
        <w:t>A、他克莫司等应用于新型急性肾炎的治</w:t>
      </w:r>
      <w:r>
        <w:rPr>
          <w:spacing w:val="-6"/>
          <w:sz w:val="28"/>
        </w:rPr>
        <w:t>疗。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氧化应激：氧化应激是指生物体内氧化与抗氧化作用失衡，导致</w:t>
      </w:r>
      <w:r>
        <w:rPr>
          <w:spacing w:val="-4"/>
          <w:sz w:val="28"/>
        </w:rPr>
        <w:t>氧化损伤的过程。在新型急性肾炎中，氧化应激可能导致肾脏组织的</w:t>
      </w:r>
      <w:r>
        <w:rPr>
          <w:spacing w:val="-4"/>
          <w:sz w:val="28"/>
        </w:rPr>
        <w:t>损伤和功能丧失。因此，调控氧化应激过程，可以减轻肾脏损伤，改</w:t>
      </w:r>
      <w:r>
        <w:rPr>
          <w:spacing w:val="-5"/>
          <w:sz w:val="28"/>
        </w:rPr>
        <w:t xml:space="preserve">善病情。目前，已有一些抗氧化药物如维生素 </w:t>
      </w:r>
      <w:r>
        <w:rPr>
          <w:spacing w:val="-4"/>
          <w:sz w:val="28"/>
        </w:rPr>
        <w:t>E、硒等应用于新型急</w:t>
      </w:r>
      <w:r>
        <w:rPr>
          <w:spacing w:val="-2"/>
          <w:sz w:val="28"/>
        </w:rPr>
        <w:t>性肾炎的治疗。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总之，治疗药物靶点是指在疾病发生发展过程中，可以作为药物作用</w:t>
      </w:r>
      <w:r>
        <w:rPr>
          <w:spacing w:val="-2"/>
        </w:rPr>
        <w:t xml:space="preserve"> </w:t>
      </w:r>
      <w:r>
        <w:rPr>
          <w:spacing w:val="-2"/>
        </w:rPr>
        <w:t>目标的特定生物学分子或细胞结构。在新型急性肾炎的治疗中，寻找</w:t>
      </w:r>
      <w:r>
        <w:rPr>
          <w:spacing w:val="-2"/>
        </w:rPr>
        <w:t xml:space="preserve"> </w:t>
      </w:r>
      <w:r>
        <w:rPr>
          <w:spacing w:val="-2"/>
        </w:rPr>
        <w:t>并针对特定的药物靶点进行治疗，可以提高治疗效果，减少副作用，</w:t>
      </w:r>
      <w:r>
        <w:rPr>
          <w:spacing w:val="-2"/>
        </w:rPr>
        <w:t>降低患者的病痛和死亡率。目前，已经发现了一些具有潜在治疗价值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的靶点，如炎症因子、细胞凋亡相关信号通路、氧化应激等。然而，</w:t>
      </w:r>
      <w:r>
        <w:rPr>
          <w:spacing w:val="-7"/>
        </w:rPr>
        <w:t>新型急性肾炎的治疗药物靶点研究仍处于初步阶段，需要进一步深入</w:t>
      </w:r>
      <w:r>
        <w:rPr>
          <w:spacing w:val="-2"/>
        </w:rPr>
        <w:t xml:space="preserve"> </w:t>
      </w:r>
      <w:r>
        <w:rPr>
          <w:spacing w:val="-2"/>
        </w:rPr>
        <w:t>研究，以期为临床治疗提供更加有效的手段。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急</w:t>
      </w:r>
      <w:r>
        <w:t>性</w:t>
      </w:r>
      <w:r>
        <w:t>肾</w:t>
      </w:r>
      <w:r>
        <w:t>炎</w:t>
      </w:r>
      <w:r>
        <w:t>的</w:t>
      </w:r>
      <w:r>
        <w:t>发</w:t>
      </w:r>
      <w:r>
        <w:t>病</w:t>
      </w:r>
      <w:r>
        <w:t>机</w:t>
      </w:r>
      <w:bookmarkEnd w:id="2"/>
      <w:r>
        <w:rPr>
          <w:spacing w:val="-10"/>
        </w:rPr>
        <w:t>制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急性肾炎的发病机制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免疫反应：急性肾炎的主要发病机制之一是免疫反应，包括体液免疫和细胞免疫。当机体对某些病原体或自身组</w:t>
            </w:r>
            <w:r>
              <w:rPr>
                <w:spacing w:val="-2"/>
                <w:sz w:val="21"/>
              </w:rPr>
              <w:t>织产生异常免疫反应时，可能导致肾小球的炎症和损伤。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感染因素：细菌、病毒、寄生虫等感染因素是急性肾炎</w:t>
            </w:r>
            <w:r>
              <w:rPr>
                <w:spacing w:val="-2"/>
                <w:sz w:val="21"/>
              </w:rPr>
              <w:t>的重要诱因。这些病原体通过血液循环进入肾脏，引发免</w:t>
            </w:r>
            <w:r>
              <w:rPr>
                <w:spacing w:val="-2"/>
                <w:sz w:val="21"/>
              </w:rPr>
              <w:t>疫反应，导致肾小球炎症和损伤。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药物和毒素：某些药物和毒素也是急性肾炎的发病原因。</w:t>
            </w:r>
            <w:r>
              <w:rPr>
                <w:spacing w:val="1"/>
                <w:sz w:val="21"/>
              </w:rPr>
              <w:t>例如，某些抗生素、非甾体抗炎药、重金属等可能引起肾小球炎症和损伤。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急性肾炎的病理生理变化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肾小球炎症：急性肾炎的典型病理改变是肾小球炎症，</w:t>
            </w:r>
            <w:r>
              <w:rPr>
                <w:spacing w:val="-2"/>
                <w:sz w:val="21"/>
              </w:rPr>
              <w:t>表现为肾小球毛细血管充血、肿胀和炎症细胞浸润。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肾小球硬化：长期的肾小球炎症可能导致肾小球硬化，</w:t>
            </w:r>
            <w:r>
              <w:rPr>
                <w:spacing w:val="-2"/>
                <w:sz w:val="21"/>
              </w:rPr>
              <w:t>进一步影响肾功能。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肾小管损伤：急性肾炎也可能影响肾小管，导致肾小管</w:t>
            </w:r>
            <w:r>
              <w:rPr>
                <w:spacing w:val="-2"/>
                <w:sz w:val="21"/>
              </w:rPr>
              <w:t>上皮细胞损伤和功能障碍。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急性肾炎的临床表现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尿常规改变：急性肾炎患者常有血尿、蛋白尿、白细胞</w:t>
            </w:r>
            <w:r>
              <w:rPr>
                <w:spacing w:val="-2"/>
                <w:sz w:val="21"/>
              </w:rPr>
              <w:t>尿等尿常规改变。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高血压：部分急性肾炎患者可能出现高血压，严重者可</w:t>
            </w:r>
            <w:r>
              <w:rPr>
                <w:spacing w:val="-2"/>
                <w:sz w:val="21"/>
              </w:rPr>
              <w:t>能导致心脑血管并发症。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肾功能损害：急性肾炎可能导致肾功能不全，严重者可</w:t>
            </w:r>
            <w:r>
              <w:rPr>
                <w:spacing w:val="-2"/>
                <w:sz w:val="21"/>
              </w:rPr>
              <w:t>能需要透析治疗。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急性肾炎的诊断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临床表现：根据患者的临床表现，如尿常规改变、高血</w:t>
            </w:r>
            <w:r>
              <w:rPr>
                <w:spacing w:val="-2"/>
                <w:sz w:val="21"/>
              </w:rPr>
              <w:t>压、肾功能损害等，结合病史和实验室检查，可以初步诊</w:t>
            </w:r>
            <w:r>
              <w:rPr>
                <w:spacing w:val="-2"/>
                <w:sz w:val="21"/>
              </w:rPr>
              <w:t>断急性肾炎。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实验室检查：实验室检查如血清肌酐、尿素氮、尿蛋白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定量等可以帮助评估肾功能和病情严重程度。</w:t>
            </w:r>
          </w:p>
          <w:p>
            <w:pPr>
              <w:pStyle w:val="TableParagraph"/>
              <w:spacing w:before="43" w:line="278" w:lineRule="auto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pacing w:val="-4"/>
                <w:sz w:val="21"/>
              </w:rPr>
              <w:t>3.</w:t>
            </w:r>
            <w:r>
              <w:rPr>
                <w:rFonts w:ascii="Times New Roman" w:eastAsia="Times New Roman"/>
                <w:spacing w:val="3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肾活检：对于疑难病例，可以通过肾活检获取病理组织，</w:t>
            </w:r>
            <w:r>
              <w:rPr>
                <w:spacing w:val="-2"/>
                <w:sz w:val="21"/>
              </w:rPr>
              <w:t>明确诊断和病因。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急性肾炎的治疗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控制感染：对于由感染引起的急性肾炎，应积极控制感</w:t>
            </w:r>
            <w:r>
              <w:rPr>
                <w:spacing w:val="-2"/>
                <w:sz w:val="21"/>
              </w:rPr>
              <w:t>染，使用相应的抗生素或抗病毒药物。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对症治疗：针对高血压、水肿等症状，可以使用降压药、</w:t>
            </w:r>
            <w:r>
              <w:rPr>
                <w:spacing w:val="-2"/>
                <w:sz w:val="21"/>
              </w:rPr>
              <w:t>利尿剂等进行对症治疗。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免疫抑制治疗：对于免疫介导的急性肾炎，可以使用免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疫抑制剂如糖皮质激素、环磷酰胺等进行治疗。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4"/>
        </w:rPr>
        <w:t>急性肾炎是一种常见的肾脏疾病，其发病机制涉及多种因素。本</w:t>
      </w:r>
      <w:r>
        <w:rPr>
          <w:spacing w:val="-4"/>
        </w:rPr>
        <w:t>文将从以下几个方面对急性肾炎的发病机制进行探讨：免疫反应、炎</w:t>
      </w:r>
      <w:r>
        <w:rPr>
          <w:spacing w:val="-2"/>
        </w:rPr>
        <w:t>症反应、血流动力学改变和肾小球损伤。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免疫反应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急性肾炎的发病与免疫反应密切相关。研究表明，急性肾炎患者的肾</w:t>
      </w:r>
      <w:r>
        <w:rPr>
          <w:spacing w:val="-7"/>
        </w:rPr>
        <w:t>组织中存在大量的免疫球蛋白和补体成分，提示免疫系统在急性肾炎</w:t>
      </w:r>
      <w:r>
        <w:rPr>
          <w:spacing w:val="-4"/>
        </w:rPr>
        <w:t>的发生过程中起着重要作用。急性肾炎的主要免疫损伤机制包括：抗</w:t>
      </w:r>
      <w:r>
        <w:rPr>
          <w:spacing w:val="-12"/>
        </w:rPr>
        <w:t>体介导的肾小球损伤、细胞介导的肾小球损伤和免疫复合物介导的肾</w:t>
      </w:r>
      <w:r>
        <w:rPr>
          <w:spacing w:val="-2"/>
        </w:rPr>
        <w:t>小球损伤。</w:t>
      </w:r>
    </w:p>
    <w:p>
      <w:pPr>
        <w:pStyle w:val="ListParagraph"/>
        <w:numPr>
          <w:ilvl w:val="0"/>
          <w:numId w:val="36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抗体介导的肾小球损伤：在某些情况下，机体产生的抗肾小球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基底膜（GBM）抗体或抗中性粒细胞胞浆抗体（ANCA）可导致肾小球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损伤。这些抗体与肾小球基底膜或中性粒细胞结合，激活补体系统，</w:t>
      </w:r>
      <w:r>
        <w:rPr>
          <w:spacing w:val="-4"/>
          <w:sz w:val="28"/>
        </w:rPr>
        <w:t xml:space="preserve">产生大量的 </w:t>
      </w:r>
      <w:r>
        <w:rPr>
          <w:sz w:val="28"/>
        </w:rPr>
        <w:t>C3b、C4b</w:t>
      </w:r>
      <w:r>
        <w:rPr>
          <w:spacing w:val="-5"/>
          <w:sz w:val="28"/>
        </w:rPr>
        <w:t xml:space="preserve"> 等补体片段，进而形成攻膜复合物，导致肾小</w:t>
      </w:r>
      <w:r>
        <w:rPr>
          <w:sz w:val="28"/>
        </w:rPr>
        <w:t xml:space="preserve"> </w:t>
      </w:r>
      <w:r>
        <w:rPr>
          <w:spacing w:val="-2"/>
          <w:sz w:val="28"/>
        </w:rPr>
        <w:t>球基底膜的破坏和中性粒细胞的浸润，从而引发急性肾炎。</w:t>
      </w:r>
    </w:p>
    <w:p>
      <w:pPr>
        <w:pStyle w:val="ListParagraph"/>
        <w:numPr>
          <w:ilvl w:val="0"/>
          <w:numId w:val="36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细胞介导的肾小球损伤：某些病毒感染（如乙型肝炎病毒、巨</w:t>
      </w:r>
      <w:r>
        <w:rPr>
          <w:spacing w:val="-6"/>
          <w:sz w:val="28"/>
        </w:rPr>
        <w:t>细胞病毒等）</w:t>
      </w:r>
      <w:r>
        <w:rPr>
          <w:spacing w:val="-12"/>
          <w:sz w:val="28"/>
        </w:rPr>
        <w:t xml:space="preserve">可诱导机体产生细胞毒性 </w:t>
      </w:r>
      <w:r>
        <w:rPr>
          <w:spacing w:val="-6"/>
          <w:sz w:val="28"/>
        </w:rPr>
        <w:t>T</w:t>
      </w:r>
      <w:r>
        <w:rPr>
          <w:spacing w:val="-20"/>
          <w:sz w:val="28"/>
        </w:rPr>
        <w:t xml:space="preserve"> 淋巴细胞</w:t>
      </w:r>
      <w:r>
        <w:rPr>
          <w:spacing w:val="10"/>
          <w:sz w:val="28"/>
        </w:rPr>
        <w:t>（CTL</w:t>
      </w:r>
      <w:r>
        <w:rPr>
          <w:spacing w:val="-130"/>
          <w:sz w:val="28"/>
        </w:rPr>
        <w:t>）</w:t>
      </w:r>
      <w:r>
        <w:rPr>
          <w:spacing w:val="1"/>
          <w:sz w:val="28"/>
        </w:rPr>
        <w:t>，</w:t>
      </w:r>
      <w:r>
        <w:rPr>
          <w:spacing w:val="10"/>
          <w:sz w:val="28"/>
        </w:rPr>
        <w:t>CTL</w:t>
      </w:r>
      <w:r>
        <w:rPr>
          <w:spacing w:val="-27"/>
          <w:sz w:val="28"/>
        </w:rPr>
        <w:t xml:space="preserve"> 可通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5"/>
        </w:rPr>
        <w:t>过直接杀伤或释放淋巴因子等方式导致肾小球损伤。此外，某些药物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2"/>
        </w:rPr>
        <w:t>（如利福平、甲氨蝶呤等）</w:t>
      </w:r>
      <w:r>
        <w:rPr>
          <w:spacing w:val="-10"/>
        </w:rPr>
        <w:t xml:space="preserve">也可诱导机体产生 </w:t>
      </w:r>
      <w:r>
        <w:rPr>
          <w:spacing w:val="-2"/>
        </w:rPr>
        <w:t>CTL，从而导致急性肾</w:t>
      </w:r>
      <w:r>
        <w:rPr>
          <w:spacing w:val="-6"/>
        </w:rPr>
        <w:t>炎。</w:t>
      </w:r>
    </w:p>
    <w:p>
      <w:pPr>
        <w:pStyle w:val="ListParagraph"/>
        <w:numPr>
          <w:ilvl w:val="0"/>
          <w:numId w:val="36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免疫复合物介导的肾小球损伤：在某些情况下，机体产生的抗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 xml:space="preserve">原-抗体复合物可沉积在肾小球内，激活补体系统，产生大量的 </w:t>
      </w:r>
      <w:r>
        <w:rPr>
          <w:sz w:val="28"/>
        </w:rPr>
        <w:t>C3b、 C4b</w:t>
      </w:r>
      <w:r>
        <w:rPr>
          <w:spacing w:val="-7"/>
          <w:sz w:val="28"/>
        </w:rPr>
        <w:t xml:space="preserve"> 等补体片段，进而形成攻膜复合物，导致肾小球基底膜的破坏和</w:t>
      </w:r>
      <w:r>
        <w:rPr>
          <w:sz w:val="28"/>
        </w:rPr>
        <w:t xml:space="preserve"> </w:t>
      </w:r>
      <w:r>
        <w:rPr>
          <w:spacing w:val="-2"/>
          <w:sz w:val="28"/>
        </w:rPr>
        <w:t>中性粒细胞的浸润，从而引发急性肾炎。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炎症反应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炎症反应是急性肾炎的另一个重要发病机制。研究发现，急性肾炎患</w:t>
      </w:r>
      <w:r>
        <w:rPr>
          <w:spacing w:val="-2"/>
        </w:rPr>
        <w:t>者的肾组织中存在大量的炎性细胞（如中性粒细胞、巨噬细胞等</w:t>
      </w:r>
      <w:r>
        <w:rPr>
          <w:spacing w:val="-139"/>
        </w:rPr>
        <w:t>）</w:t>
      </w:r>
      <w:r>
        <w:t>，</w:t>
      </w:r>
      <w:r>
        <w:rPr>
          <w:spacing w:val="-6"/>
        </w:rPr>
        <w:t>提示炎症反应在急性肾炎的发生过程中起着重要作用。炎症反应可导</w:t>
      </w:r>
      <w:r>
        <w:rPr>
          <w:spacing w:val="-4"/>
        </w:rPr>
        <w:t>致肾小球毛细血管通透性增加、血浆外渗、局部水肿和炎症介质的释</w:t>
      </w:r>
      <w:r>
        <w:rPr>
          <w:spacing w:val="-2"/>
        </w:rPr>
        <w:t>放，从而加重肾小球损伤。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血流动力学改变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44"/>
      </w:pPr>
      <w:r>
        <w:rPr>
          <w:spacing w:val="-2"/>
        </w:rPr>
        <w:t>血流动力学改变是急性肾炎的一个重要发病机制。研究发现，急性肾</w:t>
      </w:r>
      <w:r>
        <w:rPr>
          <w:spacing w:val="-2"/>
        </w:rPr>
        <w:t xml:space="preserve"> </w:t>
      </w:r>
      <w:r>
        <w:rPr>
          <w:spacing w:val="-10"/>
        </w:rPr>
        <w:t>炎患者的肾血流量显著降低，提示血流动力学改变在急性肾炎的发生</w:t>
      </w:r>
      <w:r>
        <w:rPr>
          <w:spacing w:val="-2"/>
        </w:rPr>
        <w:t xml:space="preserve"> </w:t>
      </w:r>
      <w:r>
        <w:rPr>
          <w:spacing w:val="-12"/>
        </w:rPr>
        <w:t>过程中起着重要作用。血流动力学改变可导致肾小球毛细血管压力增</w:t>
      </w:r>
      <w:r>
        <w:rPr>
          <w:spacing w:val="-2"/>
        </w:rPr>
        <w:t xml:space="preserve"> </w:t>
      </w:r>
      <w:r>
        <w:rPr>
          <w:spacing w:val="-2"/>
        </w:rPr>
        <w:t>高、血浆外渗、局部水肿和炎症介质的释放，从而加重肾小球损伤。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肾小球损伤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急性肾炎的主要病理特征是肾小球损伤。研究发现，急性肾炎患者的</w:t>
      </w:r>
      <w:r>
        <w:rPr>
          <w:spacing w:val="-4"/>
        </w:rPr>
        <w:t>肾小球毛细血管壁增厚、基底膜破损、中性粒细胞浸润和炎性细胞渗</w:t>
      </w:r>
      <w:r>
        <w:rPr>
          <w:spacing w:val="-5"/>
        </w:rPr>
        <w:t>出等病理改变。这些病理改变可导致肾小球滤过功能受损、尿蛋白增</w:t>
      </w:r>
    </w:p>
    <w:p>
      <w:pPr>
        <w:spacing w:after="0" w:line="417" w:lineRule="auto"/>
        <w:jc w:val="both"/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多和肾功能下降。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综上所述，急性肾炎的发病机制涉及免疫反应、炎症反应、血流动力</w:t>
      </w:r>
      <w:r>
        <w:rPr>
          <w:spacing w:val="-2"/>
        </w:rPr>
        <w:t xml:space="preserve"> </w:t>
      </w:r>
      <w:r>
        <w:rPr>
          <w:spacing w:val="-2"/>
        </w:rPr>
        <w:t>学改变和肾小球损伤等多个方面。针对这些发病机制，目前已有一些</w:t>
      </w:r>
      <w:r>
        <w:rPr>
          <w:spacing w:val="-2"/>
        </w:rPr>
        <w:t xml:space="preserve"> </w:t>
      </w:r>
      <w:r>
        <w:rPr>
          <w:spacing w:val="-8"/>
        </w:rPr>
        <w:t xml:space="preserve">新型治疗药物应用于急性肾炎的治疗，如抗 </w:t>
      </w:r>
      <w:r>
        <w:t>GBM</w:t>
      </w:r>
      <w:r>
        <w:rPr>
          <w:spacing w:val="-15"/>
        </w:rPr>
        <w:t xml:space="preserve"> 抗体药物、抗炎药物、</w:t>
      </w:r>
      <w:r>
        <w:rPr>
          <w:spacing w:val="-2"/>
        </w:rPr>
        <w:t>抗凝药物等。然而，这些药物的疗效仍需进一步研究和验证。因此，</w:t>
      </w:r>
      <w:r>
        <w:rPr>
          <w:spacing w:val="-2"/>
        </w:rPr>
        <w:t>深入研究急性肾炎的发病机制，寻找新的治疗靶点，对于提高急性肾</w:t>
      </w:r>
      <w:r>
        <w:rPr>
          <w:spacing w:val="-2"/>
        </w:rPr>
        <w:t xml:space="preserve"> </w:t>
      </w:r>
      <w:r>
        <w:rPr>
          <w:spacing w:val="-2"/>
        </w:rPr>
        <w:t>炎的治疗效果具有重要意义。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现</w:t>
      </w:r>
      <w:r>
        <w:t>有</w:t>
      </w:r>
      <w:r>
        <w:t>治</w:t>
      </w:r>
      <w:r>
        <w:t>疗</w:t>
      </w:r>
      <w:r>
        <w:t>药</w:t>
      </w:r>
      <w:r>
        <w:t>物</w:t>
      </w:r>
      <w:r>
        <w:t>及</w:t>
      </w:r>
      <w:r>
        <w:t>其</w:t>
      </w:r>
      <w:r>
        <w:t>效</w:t>
      </w:r>
      <w:bookmarkEnd w:id="3"/>
      <w:r>
        <w:rPr>
          <w:spacing w:val="-10"/>
        </w:rPr>
        <w:t>果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现有治疗药物概述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目前，新型急性肾炎的主要治疗药物包括糖皮质激素、</w:t>
            </w:r>
            <w:r>
              <w:rPr>
                <w:spacing w:val="-2"/>
                <w:sz w:val="21"/>
              </w:rPr>
              <w:t>免疫抑制剂和抗凝药物等。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这些药物主要通过抑制免疫反应、改善肾脏血流和减少</w:t>
            </w:r>
            <w:r>
              <w:rPr>
                <w:spacing w:val="-2"/>
                <w:sz w:val="21"/>
              </w:rPr>
              <w:t>肾小球的炎症反应来达到治疗效果。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然而，这些药物的疗效并不理想，且存在一定的副作用，</w:t>
            </w:r>
            <w:r>
              <w:rPr>
                <w:spacing w:val="-2"/>
                <w:sz w:val="21"/>
              </w:rPr>
              <w:t>如长期使用糖皮质激素可能导致骨质疏松和高血压等。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糖皮质激素的作用机制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糖皮质激素是一种新型急性肾炎的主要治疗药物，其主</w:t>
            </w:r>
            <w:r>
              <w:rPr>
                <w:spacing w:val="-2"/>
                <w:sz w:val="21"/>
              </w:rPr>
              <w:t>要作用机制是通过抑制免疫反应和减少肾小球的炎症反应</w:t>
            </w:r>
            <w:r>
              <w:rPr>
                <w:spacing w:val="-2"/>
                <w:sz w:val="21"/>
              </w:rPr>
              <w:t>来达到治疗效果。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糖皮质激素可以抑制细胞因子的产生，从而减少免疫反</w:t>
            </w:r>
            <w:r>
              <w:rPr>
                <w:spacing w:val="-6"/>
                <w:sz w:val="21"/>
              </w:rPr>
              <w:t>应。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此外，糖皮质激素还可以减少肾小球的炎症反应，从而</w:t>
            </w:r>
            <w:r>
              <w:rPr>
                <w:spacing w:val="-2"/>
                <w:sz w:val="21"/>
              </w:rPr>
              <w:t>减轻肾脏的损伤。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免疫抑制剂的作用机制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免疫抑制剂是一种新型急性肾炎的主要治疗药物，其主</w:t>
            </w:r>
            <w:r>
              <w:rPr>
                <w:spacing w:val="-2"/>
                <w:sz w:val="21"/>
              </w:rPr>
              <w:t>要作用机制是通过抑制免疫系统的反应来达到治疗效果。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80"/>
                <w:tab w:val="left" w:pos="48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免疫抑制剂可以抑制 </w:t>
            </w:r>
            <w:r>
              <w:rPr>
                <w:rFonts w:ascii="Times New Roman" w:eastAsia="Times New Roman"/>
                <w:sz w:val="21"/>
              </w:rPr>
              <w:t xml:space="preserve">T </w:t>
            </w:r>
            <w:r>
              <w:rPr>
                <w:spacing w:val="-12"/>
                <w:sz w:val="21"/>
              </w:rPr>
              <w:t xml:space="preserve">细胞和 </w:t>
            </w:r>
            <w:r>
              <w:rPr>
                <w:rFonts w:ascii="Times New Roman" w:eastAsia="Times New Roman"/>
                <w:sz w:val="21"/>
              </w:rPr>
              <w:t xml:space="preserve">B </w:t>
            </w:r>
            <w:r>
              <w:rPr>
                <w:sz w:val="21"/>
              </w:rPr>
              <w:t>细胞的活动，从而减</w:t>
            </w:r>
            <w:r>
              <w:rPr>
                <w:spacing w:val="-2"/>
                <w:sz w:val="21"/>
              </w:rPr>
              <w:t>少免疫反应。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此外，免疫抑制剂还可以减少肾小球的炎症反应，从而</w:t>
            </w:r>
            <w:r>
              <w:rPr>
                <w:spacing w:val="-2"/>
                <w:sz w:val="21"/>
              </w:rPr>
              <w:t>减轻肾脏的损伤。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抗凝药物的作用机制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抗凝药物是一种新型急性肾炎的主要治疗药物，其主要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作用机制是通过改善肾脏的血流状态来达到治疗效果。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https://d.book118.com/235341233202011120</w:t>
        </w:r>
      </w:hyperlink>
    </w:p>
    <w:p>
      <w:pPr>
        <w:spacing w:after="0"/>
        <w:rPr>
          <w:sz w:val="21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8666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1">
    <w:nsid w:val="00986D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3"/>
      </w:pPr>
      <w:rPr>
        <w:rFonts w:hint="default"/>
        <w:lang w:val="en-US" w:eastAsia="zh-CN" w:bidi="ar-SA"/>
      </w:rPr>
    </w:lvl>
  </w:abstractNum>
  <w:abstractNum w:abstractNumId="2">
    <w:nsid w:val="035BD7F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3E51F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413691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06E3FCF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F3209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FBE23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4A678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B2FEE1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3842F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404C7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418DF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4DB6F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89741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9E49F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AE708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C67BD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D0E05D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30BC1C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59381C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1">
    <w:nsid w:val="3ACFE2E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2">
    <w:nsid w:val="3CCACDC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E78F9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093CD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20BF3D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6">
    <w:nsid w:val="43A9FB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584D2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4"/>
      </w:pPr>
      <w:rPr>
        <w:rFonts w:hint="default"/>
        <w:lang w:val="en-US" w:eastAsia="zh-CN" w:bidi="ar-SA"/>
      </w:rPr>
    </w:lvl>
  </w:abstractNum>
  <w:abstractNum w:abstractNumId="28">
    <w:nsid w:val="45B534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656E6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4"/>
      </w:pPr>
      <w:rPr>
        <w:rFonts w:hint="default"/>
        <w:lang w:val="en-US" w:eastAsia="zh-CN" w:bidi="ar-SA"/>
      </w:rPr>
    </w:lvl>
  </w:abstractNum>
  <w:abstractNum w:abstractNumId="30">
    <w:nsid w:val="47C1DF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4944D2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A83C4C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3">
    <w:nsid w:val="4D975D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EDDE4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0B6221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1A4485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7">
    <w:nsid w:val="5219F5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52472F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5856AF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587F35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5AC2908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2">
    <w:nsid w:val="5CD810E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3">
    <w:nsid w:val="5EE794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2143B1C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5">
    <w:nsid w:val="656034E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6">
    <w:nsid w:val="692B1B5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7">
    <w:nsid w:val="6E1077A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48">
    <w:nsid w:val="6EC5477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9">
    <w:nsid w:val="706485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220BF2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1">
    <w:nsid w:val="725F73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4A941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76C405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798C3C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F216A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45"/>
  </w:num>
  <w:num w:numId="3">
    <w:abstractNumId w:val="54"/>
  </w:num>
  <w:num w:numId="4">
    <w:abstractNumId w:val="28"/>
  </w:num>
  <w:num w:numId="5">
    <w:abstractNumId w:val="31"/>
  </w:num>
  <w:num w:numId="6">
    <w:abstractNumId w:val="34"/>
  </w:num>
  <w:num w:numId="7">
    <w:abstractNumId w:val="51"/>
  </w:num>
  <w:num w:numId="8">
    <w:abstractNumId w:val="53"/>
  </w:num>
  <w:num w:numId="9">
    <w:abstractNumId w:val="25"/>
  </w:num>
  <w:num w:numId="10">
    <w:abstractNumId w:val="1"/>
  </w:num>
  <w:num w:numId="11">
    <w:abstractNumId w:val="29"/>
  </w:num>
  <w:num w:numId="12">
    <w:abstractNumId w:val="27"/>
  </w:num>
  <w:num w:numId="13">
    <w:abstractNumId w:val="50"/>
  </w:num>
  <w:num w:numId="14">
    <w:abstractNumId w:val="43"/>
  </w:num>
  <w:num w:numId="15">
    <w:abstractNumId w:val="40"/>
  </w:num>
  <w:num w:numId="16">
    <w:abstractNumId w:val="3"/>
  </w:num>
  <w:num w:numId="17">
    <w:abstractNumId w:val="17"/>
  </w:num>
  <w:num w:numId="18">
    <w:abstractNumId w:val="55"/>
  </w:num>
  <w:num w:numId="19">
    <w:abstractNumId w:val="8"/>
  </w:num>
  <w:num w:numId="20">
    <w:abstractNumId w:val="41"/>
  </w:num>
  <w:num w:numId="21">
    <w:abstractNumId w:val="9"/>
  </w:num>
  <w:num w:numId="22">
    <w:abstractNumId w:val="0"/>
  </w:num>
  <w:num w:numId="23">
    <w:abstractNumId w:val="42"/>
  </w:num>
  <w:num w:numId="24">
    <w:abstractNumId w:val="16"/>
  </w:num>
  <w:num w:numId="25">
    <w:abstractNumId w:val="11"/>
  </w:num>
  <w:num w:numId="26">
    <w:abstractNumId w:val="37"/>
  </w:num>
  <w:num w:numId="27">
    <w:abstractNumId w:val="49"/>
  </w:num>
  <w:num w:numId="28">
    <w:abstractNumId w:val="46"/>
  </w:num>
  <w:num w:numId="29">
    <w:abstractNumId w:val="24"/>
  </w:num>
  <w:num w:numId="30">
    <w:abstractNumId w:val="35"/>
  </w:num>
  <w:num w:numId="31">
    <w:abstractNumId w:val="47"/>
  </w:num>
  <w:num w:numId="32">
    <w:abstractNumId w:val="36"/>
  </w:num>
  <w:num w:numId="33">
    <w:abstractNumId w:val="15"/>
  </w:num>
  <w:num w:numId="34">
    <w:abstractNumId w:val="22"/>
  </w:num>
  <w:num w:numId="35">
    <w:abstractNumId w:val="38"/>
  </w:num>
  <w:num w:numId="36">
    <w:abstractNumId w:val="44"/>
  </w:num>
  <w:num w:numId="37">
    <w:abstractNumId w:val="21"/>
  </w:num>
  <w:num w:numId="38">
    <w:abstractNumId w:val="5"/>
  </w:num>
  <w:num w:numId="39">
    <w:abstractNumId w:val="12"/>
  </w:num>
  <w:num w:numId="40">
    <w:abstractNumId w:val="39"/>
  </w:num>
  <w:num w:numId="41">
    <w:abstractNumId w:val="10"/>
  </w:num>
  <w:num w:numId="42">
    <w:abstractNumId w:val="52"/>
  </w:num>
  <w:num w:numId="43">
    <w:abstractNumId w:val="20"/>
  </w:num>
  <w:num w:numId="44">
    <w:abstractNumId w:val="32"/>
  </w:num>
  <w:num w:numId="45">
    <w:abstractNumId w:val="18"/>
  </w:num>
  <w:num w:numId="46">
    <w:abstractNumId w:val="33"/>
  </w:num>
  <w:num w:numId="47">
    <w:abstractNumId w:val="14"/>
  </w:num>
  <w:num w:numId="48">
    <w:abstractNumId w:val="19"/>
  </w:num>
  <w:num w:numId="49">
    <w:abstractNumId w:val="23"/>
  </w:num>
  <w:num w:numId="50">
    <w:abstractNumId w:val="4"/>
  </w:num>
  <w:num w:numId="51">
    <w:abstractNumId w:val="13"/>
  </w:num>
  <w:num w:numId="52">
    <w:abstractNumId w:val="6"/>
  </w:num>
  <w:num w:numId="53">
    <w:abstractNumId w:val="26"/>
  </w:num>
  <w:num w:numId="54">
    <w:abstractNumId w:val="30"/>
  </w:num>
  <w:num w:numId="55">
    <w:abstractNumId w:val="48"/>
  </w:num>
  <w:num w:numId="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742" w:right="214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235341233202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2024-03-05T05:40:18Z</dcterms:created>
  <dcterms:modified xsi:type="dcterms:W3CDTF">2024-03-05T05:40:18Z</dcterms:modified>
</cp:coreProperties>
</file>