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机载设备项目规划设计方案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46" w:history="1">
        <w:r>
          <w:rPr>
            <w:rFonts w:ascii="仿宋" w:eastAsia="仿宋" w:hAnsi="仿宋" w:cs="仿宋" w:hint="eastAsia"/>
            <w:lang w:eastAsia="zh-CN"/>
          </w:rPr>
          <w:t>前言</w:t>
        </w:r>
        <w:r>
          <w:tab/>
        </w:r>
        <w:r>
          <w:fldChar w:fldCharType="begin"/>
        </w:r>
        <w:r>
          <w:instrText xml:space="preserve"> PAGEREF _Toc23946 \h </w:instrText>
        </w:r>
        <w:r>
          <w:fldChar w:fldCharType="separate"/>
        </w:r>
        <w:r>
          <w:t>3</w:t>
        </w:r>
        <w:r>
          <w:fldChar w:fldCharType="end"/>
        </w:r>
      </w:hyperlink>
    </w:p>
    <w:p>
      <w:pPr>
        <w:pStyle w:val="TOC1"/>
        <w:tabs>
          <w:tab w:val="right" w:leader="dot" w:pos="8306"/>
        </w:tabs>
      </w:pPr>
      <w:hyperlink w:anchor="_Toc4882" w:history="1">
        <w:r>
          <w:rPr>
            <w:rFonts w:ascii="仿宋" w:eastAsia="仿宋" w:hAnsi="仿宋" w:cs="仿宋" w:hint="eastAsia"/>
            <w:lang w:eastAsia="zh-CN"/>
          </w:rPr>
          <w:t>一、机载设备项目可持续发展</w:t>
        </w:r>
        <w:r>
          <w:tab/>
        </w:r>
        <w:r>
          <w:fldChar w:fldCharType="begin"/>
        </w:r>
        <w:r>
          <w:instrText xml:space="preserve"> PAGEREF _Toc4882 \h </w:instrText>
        </w:r>
        <w:r>
          <w:fldChar w:fldCharType="separate"/>
        </w:r>
        <w:r>
          <w:t>3</w:t>
        </w:r>
        <w:r>
          <w:fldChar w:fldCharType="end"/>
        </w:r>
      </w:hyperlink>
    </w:p>
    <w:p>
      <w:pPr>
        <w:pStyle w:val="TOC2"/>
        <w:tabs>
          <w:tab w:val="right" w:leader="dot" w:pos="8306"/>
        </w:tabs>
      </w:pPr>
      <w:hyperlink w:anchor="_Toc24165" w:history="1">
        <w:r>
          <w:rPr>
            <w:rFonts w:ascii="仿宋" w:eastAsia="仿宋" w:hAnsi="仿宋" w:cs="仿宋" w:hint="eastAsia"/>
            <w:lang w:eastAsia="zh-CN"/>
          </w:rPr>
          <w:t>(一)、可持续战略与实践</w:t>
        </w:r>
        <w:r>
          <w:tab/>
        </w:r>
        <w:r>
          <w:fldChar w:fldCharType="begin"/>
        </w:r>
        <w:r>
          <w:instrText xml:space="preserve"> PAGEREF _Toc24165 \h </w:instrText>
        </w:r>
        <w:r>
          <w:fldChar w:fldCharType="separate"/>
        </w:r>
        <w:r>
          <w:t>3</w:t>
        </w:r>
        <w:r>
          <w:fldChar w:fldCharType="end"/>
        </w:r>
      </w:hyperlink>
    </w:p>
    <w:p>
      <w:pPr>
        <w:pStyle w:val="TOC2"/>
        <w:tabs>
          <w:tab w:val="right" w:leader="dot" w:pos="8306"/>
        </w:tabs>
      </w:pPr>
      <w:hyperlink w:anchor="_Toc13400" w:history="1">
        <w:r>
          <w:rPr>
            <w:rFonts w:ascii="仿宋" w:eastAsia="仿宋" w:hAnsi="仿宋" w:cs="仿宋" w:hint="eastAsia"/>
            <w:lang w:eastAsia="zh-CN"/>
          </w:rPr>
          <w:t>(二)、环保与社会责任</w:t>
        </w:r>
        <w:r>
          <w:tab/>
        </w:r>
        <w:r>
          <w:fldChar w:fldCharType="begin"/>
        </w:r>
        <w:r>
          <w:instrText xml:space="preserve"> PAGEREF _Toc13400 \h </w:instrText>
        </w:r>
        <w:r>
          <w:fldChar w:fldCharType="separate"/>
        </w:r>
        <w:r>
          <w:t>4</w:t>
        </w:r>
        <w:r>
          <w:fldChar w:fldCharType="end"/>
        </w:r>
      </w:hyperlink>
    </w:p>
    <w:p>
      <w:pPr>
        <w:pStyle w:val="TOC1"/>
        <w:tabs>
          <w:tab w:val="right" w:leader="dot" w:pos="8306"/>
        </w:tabs>
      </w:pPr>
      <w:hyperlink w:anchor="_Toc22436" w:history="1">
        <w:r>
          <w:rPr>
            <w:rFonts w:ascii="仿宋" w:eastAsia="仿宋" w:hAnsi="仿宋" w:cs="仿宋" w:hint="eastAsia"/>
            <w:lang w:eastAsia="zh-CN"/>
          </w:rPr>
          <w:t>二、产品规划分析</w:t>
        </w:r>
        <w:r>
          <w:tab/>
        </w:r>
        <w:r>
          <w:fldChar w:fldCharType="begin"/>
        </w:r>
        <w:r>
          <w:instrText xml:space="preserve"> PAGEREF _Toc22436 \h </w:instrText>
        </w:r>
        <w:r>
          <w:fldChar w:fldCharType="separate"/>
        </w:r>
        <w:r>
          <w:t>5</w:t>
        </w:r>
        <w:r>
          <w:fldChar w:fldCharType="end"/>
        </w:r>
      </w:hyperlink>
    </w:p>
    <w:p>
      <w:pPr>
        <w:pStyle w:val="TOC2"/>
        <w:tabs>
          <w:tab w:val="right" w:leader="dot" w:pos="8306"/>
        </w:tabs>
      </w:pPr>
      <w:hyperlink w:anchor="_Toc22404" w:history="1">
        <w:r>
          <w:rPr>
            <w:rFonts w:ascii="仿宋" w:eastAsia="仿宋" w:hAnsi="仿宋" w:cs="仿宋" w:hint="eastAsia"/>
            <w:lang w:eastAsia="zh-CN"/>
          </w:rPr>
          <w:t>(一)、产品规划</w:t>
        </w:r>
        <w:r>
          <w:tab/>
        </w:r>
        <w:r>
          <w:fldChar w:fldCharType="begin"/>
        </w:r>
        <w:r>
          <w:instrText xml:space="preserve"> PAGEREF _Toc22404 \h </w:instrText>
        </w:r>
        <w:r>
          <w:fldChar w:fldCharType="separate"/>
        </w:r>
        <w:r>
          <w:t>5</w:t>
        </w:r>
        <w:r>
          <w:fldChar w:fldCharType="end"/>
        </w:r>
      </w:hyperlink>
    </w:p>
    <w:p>
      <w:pPr>
        <w:pStyle w:val="TOC2"/>
        <w:tabs>
          <w:tab w:val="right" w:leader="dot" w:pos="8306"/>
        </w:tabs>
      </w:pPr>
      <w:hyperlink w:anchor="_Toc20237" w:history="1">
        <w:r>
          <w:rPr>
            <w:rFonts w:ascii="仿宋" w:eastAsia="仿宋" w:hAnsi="仿宋" w:cs="仿宋" w:hint="eastAsia"/>
            <w:lang w:eastAsia="zh-CN"/>
          </w:rPr>
          <w:t>(二)、建设规模</w:t>
        </w:r>
        <w:r>
          <w:tab/>
        </w:r>
        <w:r>
          <w:fldChar w:fldCharType="begin"/>
        </w:r>
        <w:r>
          <w:instrText xml:space="preserve"> PAGEREF _Toc20237 \h </w:instrText>
        </w:r>
        <w:r>
          <w:fldChar w:fldCharType="separate"/>
        </w:r>
        <w:r>
          <w:t>5</w:t>
        </w:r>
        <w:r>
          <w:fldChar w:fldCharType="end"/>
        </w:r>
      </w:hyperlink>
    </w:p>
    <w:p>
      <w:pPr>
        <w:pStyle w:val="TOC1"/>
        <w:tabs>
          <w:tab w:val="right" w:leader="dot" w:pos="8306"/>
        </w:tabs>
      </w:pPr>
      <w:hyperlink w:anchor="_Toc9639" w:history="1">
        <w:r>
          <w:rPr>
            <w:rFonts w:ascii="仿宋" w:eastAsia="仿宋" w:hAnsi="仿宋" w:cs="仿宋" w:hint="eastAsia"/>
            <w:lang w:eastAsia="zh-CN"/>
          </w:rPr>
          <w:t>三、机载设备项目文档管理</w:t>
        </w:r>
        <w:r>
          <w:tab/>
        </w:r>
        <w:r>
          <w:fldChar w:fldCharType="begin"/>
        </w:r>
        <w:r>
          <w:instrText xml:space="preserve"> PAGEREF _Toc9639 \h </w:instrText>
        </w:r>
        <w:r>
          <w:fldChar w:fldCharType="separate"/>
        </w:r>
        <w:r>
          <w:t>7</w:t>
        </w:r>
        <w:r>
          <w:fldChar w:fldCharType="end"/>
        </w:r>
      </w:hyperlink>
    </w:p>
    <w:p>
      <w:pPr>
        <w:pStyle w:val="TOC2"/>
        <w:tabs>
          <w:tab w:val="right" w:leader="dot" w:pos="8306"/>
        </w:tabs>
      </w:pPr>
      <w:hyperlink w:anchor="_Toc16936" w:history="1">
        <w:r>
          <w:rPr>
            <w:rFonts w:ascii="仿宋" w:eastAsia="仿宋" w:hAnsi="仿宋" w:cs="仿宋" w:hint="eastAsia"/>
            <w:lang w:eastAsia="zh-CN"/>
          </w:rPr>
          <w:t>(一)、文档编制与审查</w:t>
        </w:r>
        <w:r>
          <w:tab/>
        </w:r>
        <w:r>
          <w:fldChar w:fldCharType="begin"/>
        </w:r>
        <w:r>
          <w:instrText xml:space="preserve"> PAGEREF _Toc16936 \h </w:instrText>
        </w:r>
        <w:r>
          <w:fldChar w:fldCharType="separate"/>
        </w:r>
        <w:r>
          <w:t>7</w:t>
        </w:r>
        <w:r>
          <w:fldChar w:fldCharType="end"/>
        </w:r>
      </w:hyperlink>
    </w:p>
    <w:p>
      <w:pPr>
        <w:pStyle w:val="TOC2"/>
        <w:tabs>
          <w:tab w:val="right" w:leader="dot" w:pos="8306"/>
        </w:tabs>
      </w:pPr>
      <w:hyperlink w:anchor="_Toc17380" w:history="1">
        <w:r>
          <w:rPr>
            <w:rFonts w:ascii="仿宋" w:eastAsia="仿宋" w:hAnsi="仿宋" w:cs="仿宋" w:hint="eastAsia"/>
            <w:lang w:eastAsia="zh-CN"/>
          </w:rPr>
          <w:t>(二)、文档发布与分发</w:t>
        </w:r>
        <w:r>
          <w:tab/>
        </w:r>
        <w:r>
          <w:fldChar w:fldCharType="begin"/>
        </w:r>
        <w:r>
          <w:instrText xml:space="preserve"> PAGEREF _Toc17380 \h </w:instrText>
        </w:r>
        <w:r>
          <w:fldChar w:fldCharType="separate"/>
        </w:r>
        <w:r>
          <w:t>8</w:t>
        </w:r>
        <w:r>
          <w:fldChar w:fldCharType="end"/>
        </w:r>
      </w:hyperlink>
    </w:p>
    <w:p>
      <w:pPr>
        <w:pStyle w:val="TOC2"/>
        <w:tabs>
          <w:tab w:val="right" w:leader="dot" w:pos="8306"/>
        </w:tabs>
      </w:pPr>
      <w:hyperlink w:anchor="_Toc20580" w:history="1">
        <w:r>
          <w:rPr>
            <w:rFonts w:ascii="仿宋" w:eastAsia="仿宋" w:hAnsi="仿宋" w:cs="仿宋" w:hint="eastAsia"/>
            <w:lang w:eastAsia="zh-CN"/>
          </w:rPr>
          <w:t>(三)、文档存档与归档</w:t>
        </w:r>
        <w:r>
          <w:tab/>
        </w:r>
        <w:r>
          <w:fldChar w:fldCharType="begin"/>
        </w:r>
        <w:r>
          <w:instrText xml:space="preserve"> PAGEREF _Toc20580 \h </w:instrText>
        </w:r>
        <w:r>
          <w:fldChar w:fldCharType="separate"/>
        </w:r>
        <w:r>
          <w:t>9</w:t>
        </w:r>
        <w:r>
          <w:fldChar w:fldCharType="end"/>
        </w:r>
      </w:hyperlink>
    </w:p>
    <w:p>
      <w:pPr>
        <w:pStyle w:val="TOC1"/>
        <w:tabs>
          <w:tab w:val="right" w:leader="dot" w:pos="8306"/>
        </w:tabs>
      </w:pPr>
      <w:hyperlink w:anchor="_Toc28540" w:history="1">
        <w:r>
          <w:rPr>
            <w:rFonts w:ascii="仿宋" w:eastAsia="仿宋" w:hAnsi="仿宋" w:cs="仿宋" w:hint="eastAsia"/>
            <w:lang w:eastAsia="zh-CN"/>
          </w:rPr>
          <w:t>四、机载设备项目绩效评估</w:t>
        </w:r>
        <w:r>
          <w:tab/>
        </w:r>
        <w:r>
          <w:fldChar w:fldCharType="begin"/>
        </w:r>
        <w:r>
          <w:instrText xml:space="preserve"> PAGEREF _Toc28540 \h </w:instrText>
        </w:r>
        <w:r>
          <w:fldChar w:fldCharType="separate"/>
        </w:r>
        <w:r>
          <w:t>10</w:t>
        </w:r>
        <w:r>
          <w:fldChar w:fldCharType="end"/>
        </w:r>
      </w:hyperlink>
    </w:p>
    <w:p>
      <w:pPr>
        <w:pStyle w:val="TOC2"/>
        <w:tabs>
          <w:tab w:val="right" w:leader="dot" w:pos="8306"/>
        </w:tabs>
      </w:pPr>
      <w:hyperlink w:anchor="_Toc5980" w:history="1">
        <w:r>
          <w:rPr>
            <w:rFonts w:ascii="仿宋" w:eastAsia="仿宋" w:hAnsi="仿宋" w:cs="仿宋" w:hint="eastAsia"/>
            <w:lang w:eastAsia="zh-CN"/>
          </w:rPr>
          <w:t>(一)、绩效评估指标</w:t>
        </w:r>
        <w:r>
          <w:tab/>
        </w:r>
        <w:r>
          <w:fldChar w:fldCharType="begin"/>
        </w:r>
        <w:r>
          <w:instrText xml:space="preserve"> PAGEREF _Toc5980 \h </w:instrText>
        </w:r>
        <w:r>
          <w:fldChar w:fldCharType="separate"/>
        </w:r>
        <w:r>
          <w:t>10</w:t>
        </w:r>
        <w:r>
          <w:fldChar w:fldCharType="end"/>
        </w:r>
      </w:hyperlink>
    </w:p>
    <w:p>
      <w:pPr>
        <w:pStyle w:val="TOC2"/>
        <w:tabs>
          <w:tab w:val="right" w:leader="dot" w:pos="8306"/>
        </w:tabs>
      </w:pPr>
      <w:hyperlink w:anchor="_Toc22389" w:history="1">
        <w:r>
          <w:rPr>
            <w:rFonts w:ascii="仿宋" w:eastAsia="仿宋" w:hAnsi="仿宋" w:cs="仿宋" w:hint="eastAsia"/>
            <w:lang w:eastAsia="zh-CN"/>
          </w:rPr>
          <w:t>(二)、绩效评估方法</w:t>
        </w:r>
        <w:r>
          <w:tab/>
        </w:r>
        <w:r>
          <w:fldChar w:fldCharType="begin"/>
        </w:r>
        <w:r>
          <w:instrText xml:space="preserve"> PAGEREF _Toc22389 \h </w:instrText>
        </w:r>
        <w:r>
          <w:fldChar w:fldCharType="separate"/>
        </w:r>
        <w:r>
          <w:t>11</w:t>
        </w:r>
        <w:r>
          <w:fldChar w:fldCharType="end"/>
        </w:r>
      </w:hyperlink>
    </w:p>
    <w:p>
      <w:pPr>
        <w:pStyle w:val="TOC2"/>
        <w:tabs>
          <w:tab w:val="right" w:leader="dot" w:pos="8306"/>
        </w:tabs>
      </w:pPr>
      <w:hyperlink w:anchor="_Toc23153" w:history="1">
        <w:r>
          <w:rPr>
            <w:rFonts w:ascii="仿宋" w:eastAsia="仿宋" w:hAnsi="仿宋" w:cs="仿宋" w:hint="eastAsia"/>
            <w:lang w:eastAsia="zh-CN"/>
          </w:rPr>
          <w:t>(三)、绩效评估周期</w:t>
        </w:r>
        <w:r>
          <w:tab/>
        </w:r>
        <w:r>
          <w:fldChar w:fldCharType="begin"/>
        </w:r>
        <w:r>
          <w:instrText xml:space="preserve"> PAGEREF _Toc23153 \h </w:instrText>
        </w:r>
        <w:r>
          <w:fldChar w:fldCharType="separate"/>
        </w:r>
        <w:r>
          <w:t>12</w:t>
        </w:r>
        <w:r>
          <w:fldChar w:fldCharType="end"/>
        </w:r>
      </w:hyperlink>
    </w:p>
    <w:p>
      <w:pPr>
        <w:pStyle w:val="TOC1"/>
        <w:tabs>
          <w:tab w:val="right" w:leader="dot" w:pos="8306"/>
        </w:tabs>
      </w:pPr>
      <w:hyperlink w:anchor="_Toc2132" w:history="1">
        <w:r>
          <w:rPr>
            <w:rFonts w:ascii="仿宋" w:eastAsia="仿宋" w:hAnsi="仿宋" w:cs="仿宋" w:hint="eastAsia"/>
            <w:lang w:eastAsia="zh-CN"/>
          </w:rPr>
          <w:t>五、市场分析、调研</w:t>
        </w:r>
        <w:r>
          <w:tab/>
        </w:r>
        <w:r>
          <w:fldChar w:fldCharType="begin"/>
        </w:r>
        <w:r>
          <w:instrText xml:space="preserve"> PAGEREF _Toc2132 \h </w:instrText>
        </w:r>
        <w:r>
          <w:fldChar w:fldCharType="separate"/>
        </w:r>
        <w:r>
          <w:t>13</w:t>
        </w:r>
        <w:r>
          <w:fldChar w:fldCharType="end"/>
        </w:r>
      </w:hyperlink>
    </w:p>
    <w:p>
      <w:pPr>
        <w:pStyle w:val="TOC2"/>
        <w:tabs>
          <w:tab w:val="right" w:leader="dot" w:pos="8306"/>
        </w:tabs>
      </w:pPr>
      <w:hyperlink w:anchor="_Toc6167" w:history="1">
        <w:r>
          <w:rPr>
            <w:rFonts w:ascii="仿宋" w:eastAsia="仿宋" w:hAnsi="仿宋" w:cs="仿宋" w:hint="eastAsia"/>
            <w:lang w:eastAsia="zh-CN"/>
          </w:rPr>
          <w:t>(一)、机载设备行业分析</w:t>
        </w:r>
        <w:r>
          <w:tab/>
        </w:r>
        <w:r>
          <w:fldChar w:fldCharType="begin"/>
        </w:r>
        <w:r>
          <w:instrText xml:space="preserve"> PAGEREF _Toc6167 \h </w:instrText>
        </w:r>
        <w:r>
          <w:fldChar w:fldCharType="separate"/>
        </w:r>
        <w:r>
          <w:t>13</w:t>
        </w:r>
        <w:r>
          <w:fldChar w:fldCharType="end"/>
        </w:r>
      </w:hyperlink>
    </w:p>
    <w:p>
      <w:pPr>
        <w:pStyle w:val="TOC2"/>
        <w:tabs>
          <w:tab w:val="right" w:leader="dot" w:pos="8306"/>
        </w:tabs>
      </w:pPr>
      <w:hyperlink w:anchor="_Toc8891" w:history="1">
        <w:r>
          <w:rPr>
            <w:rFonts w:ascii="仿宋" w:eastAsia="仿宋" w:hAnsi="仿宋" w:cs="仿宋" w:hint="eastAsia"/>
            <w:lang w:eastAsia="zh-CN"/>
          </w:rPr>
          <w:t>(二)、机载设备市场分析预测</w:t>
        </w:r>
        <w:r>
          <w:tab/>
        </w:r>
        <w:r>
          <w:fldChar w:fldCharType="begin"/>
        </w:r>
        <w:r>
          <w:instrText xml:space="preserve"> PAGEREF _Toc8891 \h </w:instrText>
        </w:r>
        <w:r>
          <w:fldChar w:fldCharType="separate"/>
        </w:r>
        <w:r>
          <w:t>14</w:t>
        </w:r>
        <w:r>
          <w:fldChar w:fldCharType="end"/>
        </w:r>
      </w:hyperlink>
    </w:p>
    <w:p>
      <w:pPr>
        <w:pStyle w:val="TOC1"/>
        <w:tabs>
          <w:tab w:val="right" w:leader="dot" w:pos="8306"/>
        </w:tabs>
      </w:pPr>
      <w:hyperlink w:anchor="_Toc634" w:history="1">
        <w:r>
          <w:rPr>
            <w:rFonts w:ascii="仿宋" w:eastAsia="仿宋" w:hAnsi="仿宋" w:cs="仿宋" w:hint="eastAsia"/>
            <w:lang w:eastAsia="zh-CN"/>
          </w:rPr>
          <w:t>六、机载设备项目选址可行性分析</w:t>
        </w:r>
        <w:r>
          <w:tab/>
        </w:r>
        <w:r>
          <w:fldChar w:fldCharType="begin"/>
        </w:r>
        <w:r>
          <w:instrText xml:space="preserve"> PAGEREF _Toc634 \h </w:instrText>
        </w:r>
        <w:r>
          <w:fldChar w:fldCharType="separate"/>
        </w:r>
        <w:r>
          <w:t>15</w:t>
        </w:r>
        <w:r>
          <w:fldChar w:fldCharType="end"/>
        </w:r>
      </w:hyperlink>
    </w:p>
    <w:p>
      <w:pPr>
        <w:pStyle w:val="TOC2"/>
        <w:tabs>
          <w:tab w:val="right" w:leader="dot" w:pos="8306"/>
        </w:tabs>
      </w:pPr>
      <w:hyperlink w:anchor="_Toc7150" w:history="1">
        <w:r>
          <w:rPr>
            <w:rFonts w:ascii="仿宋" w:eastAsia="仿宋" w:hAnsi="仿宋" w:cs="仿宋" w:hint="eastAsia"/>
            <w:lang w:eastAsia="zh-CN"/>
          </w:rPr>
          <w:t>(一)、机载设备项目选址</w:t>
        </w:r>
        <w:r>
          <w:tab/>
        </w:r>
        <w:r>
          <w:fldChar w:fldCharType="begin"/>
        </w:r>
        <w:r>
          <w:instrText xml:space="preserve"> PAGEREF _Toc7150 \h </w:instrText>
        </w:r>
        <w:r>
          <w:fldChar w:fldCharType="separate"/>
        </w:r>
        <w:r>
          <w:t>15</w:t>
        </w:r>
        <w:r>
          <w:fldChar w:fldCharType="end"/>
        </w:r>
      </w:hyperlink>
    </w:p>
    <w:p>
      <w:pPr>
        <w:pStyle w:val="TOC2"/>
        <w:tabs>
          <w:tab w:val="right" w:leader="dot" w:pos="8306"/>
        </w:tabs>
      </w:pPr>
      <w:hyperlink w:anchor="_Toc15981" w:history="1">
        <w:r>
          <w:rPr>
            <w:rFonts w:ascii="仿宋" w:eastAsia="仿宋" w:hAnsi="仿宋" w:cs="仿宋" w:hint="eastAsia"/>
            <w:lang w:eastAsia="zh-CN"/>
          </w:rPr>
          <w:t>(二)、用地控制指标</w:t>
        </w:r>
        <w:r>
          <w:tab/>
        </w:r>
        <w:r>
          <w:fldChar w:fldCharType="begin"/>
        </w:r>
        <w:r>
          <w:instrText xml:space="preserve"> PAGEREF _Toc15981 \h </w:instrText>
        </w:r>
        <w:r>
          <w:fldChar w:fldCharType="separate"/>
        </w:r>
        <w:r>
          <w:t>15</w:t>
        </w:r>
        <w:r>
          <w:fldChar w:fldCharType="end"/>
        </w:r>
      </w:hyperlink>
    </w:p>
    <w:p>
      <w:pPr>
        <w:pStyle w:val="TOC2"/>
        <w:tabs>
          <w:tab w:val="right" w:leader="dot" w:pos="8306"/>
        </w:tabs>
      </w:pPr>
      <w:hyperlink w:anchor="_Toc32652" w:history="1">
        <w:r>
          <w:rPr>
            <w:rFonts w:ascii="仿宋" w:eastAsia="仿宋" w:hAnsi="仿宋" w:cs="仿宋" w:hint="eastAsia"/>
            <w:lang w:eastAsia="zh-CN"/>
          </w:rPr>
          <w:t>(三)、节约用地措施</w:t>
        </w:r>
        <w:r>
          <w:tab/>
        </w:r>
        <w:r>
          <w:fldChar w:fldCharType="begin"/>
        </w:r>
        <w:r>
          <w:instrText xml:space="preserve"> PAGEREF _Toc32652 \h </w:instrText>
        </w:r>
        <w:r>
          <w:fldChar w:fldCharType="separate"/>
        </w:r>
        <w:r>
          <w:t>17</w:t>
        </w:r>
        <w:r>
          <w:fldChar w:fldCharType="end"/>
        </w:r>
      </w:hyperlink>
    </w:p>
    <w:p>
      <w:pPr>
        <w:pStyle w:val="TOC2"/>
        <w:tabs>
          <w:tab w:val="right" w:leader="dot" w:pos="8306"/>
        </w:tabs>
      </w:pPr>
      <w:hyperlink w:anchor="_Toc8903" w:history="1">
        <w:r>
          <w:rPr>
            <w:rFonts w:ascii="仿宋" w:eastAsia="仿宋" w:hAnsi="仿宋" w:cs="仿宋" w:hint="eastAsia"/>
            <w:lang w:eastAsia="zh-CN"/>
          </w:rPr>
          <w:t>(四)、总图布置方案</w:t>
        </w:r>
        <w:r>
          <w:tab/>
        </w:r>
        <w:r>
          <w:fldChar w:fldCharType="begin"/>
        </w:r>
        <w:r>
          <w:instrText xml:space="preserve"> PAGEREF _Toc8903 \h </w:instrText>
        </w:r>
        <w:r>
          <w:fldChar w:fldCharType="separate"/>
        </w:r>
        <w:r>
          <w:t>18</w:t>
        </w:r>
        <w:r>
          <w:fldChar w:fldCharType="end"/>
        </w:r>
      </w:hyperlink>
    </w:p>
    <w:p>
      <w:pPr>
        <w:pStyle w:val="TOC2"/>
        <w:tabs>
          <w:tab w:val="right" w:leader="dot" w:pos="8306"/>
        </w:tabs>
      </w:pPr>
      <w:hyperlink w:anchor="_Toc9215" w:history="1">
        <w:r>
          <w:rPr>
            <w:rFonts w:ascii="仿宋" w:eastAsia="仿宋" w:hAnsi="仿宋" w:cs="仿宋" w:hint="eastAsia"/>
            <w:lang w:eastAsia="zh-CN"/>
          </w:rPr>
          <w:t>(五)、选址综合评价</w:t>
        </w:r>
        <w:r>
          <w:tab/>
        </w:r>
        <w:r>
          <w:fldChar w:fldCharType="begin"/>
        </w:r>
        <w:r>
          <w:instrText xml:space="preserve"> PAGEREF _Toc9215 \h </w:instrText>
        </w:r>
        <w:r>
          <w:fldChar w:fldCharType="separate"/>
        </w:r>
        <w:r>
          <w:t>19</w:t>
        </w:r>
        <w:r>
          <w:fldChar w:fldCharType="end"/>
        </w:r>
      </w:hyperlink>
    </w:p>
    <w:p>
      <w:pPr>
        <w:pStyle w:val="TOC1"/>
        <w:tabs>
          <w:tab w:val="right" w:leader="dot" w:pos="8306"/>
        </w:tabs>
      </w:pPr>
      <w:hyperlink w:anchor="_Toc17294" w:history="1">
        <w:r>
          <w:rPr>
            <w:rFonts w:ascii="仿宋" w:eastAsia="仿宋" w:hAnsi="仿宋" w:cs="仿宋" w:hint="eastAsia"/>
            <w:lang w:eastAsia="zh-CN"/>
          </w:rPr>
          <w:t>七、机载设备项目环境影响分析</w:t>
        </w:r>
        <w:r>
          <w:tab/>
        </w:r>
        <w:r>
          <w:fldChar w:fldCharType="begin"/>
        </w:r>
        <w:r>
          <w:instrText xml:space="preserve"> PAGEREF _Toc17294 \h </w:instrText>
        </w:r>
        <w:r>
          <w:fldChar w:fldCharType="separate"/>
        </w:r>
        <w:r>
          <w:t>20</w:t>
        </w:r>
        <w:r>
          <w:fldChar w:fldCharType="end"/>
        </w:r>
      </w:hyperlink>
    </w:p>
    <w:p>
      <w:pPr>
        <w:pStyle w:val="TOC2"/>
        <w:tabs>
          <w:tab w:val="right" w:leader="dot" w:pos="8306"/>
        </w:tabs>
      </w:pPr>
      <w:hyperlink w:anchor="_Toc3946" w:history="1">
        <w:r>
          <w:rPr>
            <w:rFonts w:ascii="仿宋" w:eastAsia="仿宋" w:hAnsi="仿宋" w:cs="仿宋" w:hint="eastAsia"/>
            <w:lang w:eastAsia="zh-CN"/>
          </w:rPr>
          <w:t>(一)、建设区域环境质量现状</w:t>
        </w:r>
        <w:r>
          <w:tab/>
        </w:r>
        <w:r>
          <w:fldChar w:fldCharType="begin"/>
        </w:r>
        <w:r>
          <w:instrText xml:space="preserve"> PAGEREF _Toc3946 \h </w:instrText>
        </w:r>
        <w:r>
          <w:fldChar w:fldCharType="separate"/>
        </w:r>
        <w:r>
          <w:t>20</w:t>
        </w:r>
        <w:r>
          <w:fldChar w:fldCharType="end"/>
        </w:r>
      </w:hyperlink>
    </w:p>
    <w:p>
      <w:pPr>
        <w:pStyle w:val="TOC2"/>
        <w:tabs>
          <w:tab w:val="right" w:leader="dot" w:pos="8306"/>
        </w:tabs>
      </w:pPr>
      <w:hyperlink w:anchor="_Toc12201" w:history="1">
        <w:r>
          <w:rPr>
            <w:rFonts w:ascii="仿宋" w:eastAsia="仿宋" w:hAnsi="仿宋" w:cs="仿宋" w:hint="eastAsia"/>
            <w:lang w:eastAsia="zh-CN"/>
          </w:rPr>
          <w:t>(二)、建设期环境保护</w:t>
        </w:r>
        <w:r>
          <w:tab/>
        </w:r>
        <w:r>
          <w:fldChar w:fldCharType="begin"/>
        </w:r>
        <w:r>
          <w:instrText xml:space="preserve"> PAGEREF _Toc12201 \h </w:instrText>
        </w:r>
        <w:r>
          <w:fldChar w:fldCharType="separate"/>
        </w:r>
        <w:r>
          <w:t>21</w:t>
        </w:r>
        <w:r>
          <w:fldChar w:fldCharType="end"/>
        </w:r>
      </w:hyperlink>
    </w:p>
    <w:p>
      <w:pPr>
        <w:pStyle w:val="TOC2"/>
        <w:tabs>
          <w:tab w:val="right" w:leader="dot" w:pos="8306"/>
        </w:tabs>
      </w:pPr>
      <w:hyperlink w:anchor="_Toc31015" w:history="1">
        <w:r>
          <w:rPr>
            <w:rFonts w:ascii="仿宋" w:eastAsia="仿宋" w:hAnsi="仿宋" w:cs="仿宋" w:hint="eastAsia"/>
            <w:lang w:eastAsia="zh-CN"/>
          </w:rPr>
          <w:t>(三)、运营期环境保护</w:t>
        </w:r>
        <w:r>
          <w:tab/>
        </w:r>
        <w:r>
          <w:fldChar w:fldCharType="begin"/>
        </w:r>
        <w:r>
          <w:instrText xml:space="preserve"> PAGEREF _Toc31015 \h </w:instrText>
        </w:r>
        <w:r>
          <w:fldChar w:fldCharType="separate"/>
        </w:r>
        <w:r>
          <w:t>23</w:t>
        </w:r>
        <w:r>
          <w:fldChar w:fldCharType="end"/>
        </w:r>
      </w:hyperlink>
    </w:p>
    <w:p>
      <w:pPr>
        <w:pStyle w:val="TOC2"/>
        <w:tabs>
          <w:tab w:val="right" w:leader="dot" w:pos="8306"/>
        </w:tabs>
      </w:pPr>
      <w:hyperlink w:anchor="_Toc15596" w:history="1">
        <w:r>
          <w:rPr>
            <w:rFonts w:ascii="仿宋" w:eastAsia="仿宋" w:hAnsi="仿宋" w:cs="仿宋" w:hint="eastAsia"/>
            <w:lang w:eastAsia="zh-CN"/>
          </w:rPr>
          <w:t>(四)、机载设备项目建设对区域经济的影响</w:t>
        </w:r>
        <w:r>
          <w:tab/>
        </w:r>
        <w:r>
          <w:fldChar w:fldCharType="begin"/>
        </w:r>
        <w:r>
          <w:instrText xml:space="preserve"> PAGEREF _Toc15596 \h </w:instrText>
        </w:r>
        <w:r>
          <w:fldChar w:fldCharType="separate"/>
        </w:r>
        <w:r>
          <w:t>24</w:t>
        </w:r>
        <w:r>
          <w:fldChar w:fldCharType="end"/>
        </w:r>
      </w:hyperlink>
    </w:p>
    <w:p>
      <w:pPr>
        <w:pStyle w:val="TOC2"/>
        <w:tabs>
          <w:tab w:val="right" w:leader="dot" w:pos="8306"/>
        </w:tabs>
      </w:pPr>
      <w:hyperlink w:anchor="_Toc29712" w:history="1">
        <w:r>
          <w:rPr>
            <w:rFonts w:ascii="仿宋" w:eastAsia="仿宋" w:hAnsi="仿宋" w:cs="仿宋" w:hint="eastAsia"/>
            <w:lang w:eastAsia="zh-CN"/>
          </w:rPr>
          <w:t>(五)、废弃物处理</w:t>
        </w:r>
        <w:r>
          <w:tab/>
        </w:r>
        <w:r>
          <w:fldChar w:fldCharType="begin"/>
        </w:r>
        <w:r>
          <w:instrText xml:space="preserve"> PAGEREF _Toc29712 \h </w:instrText>
        </w:r>
        <w:r>
          <w:fldChar w:fldCharType="separate"/>
        </w:r>
        <w:r>
          <w:t>26</w:t>
        </w:r>
        <w:r>
          <w:fldChar w:fldCharType="end"/>
        </w:r>
      </w:hyperlink>
    </w:p>
    <w:p>
      <w:pPr>
        <w:pStyle w:val="TOC2"/>
        <w:tabs>
          <w:tab w:val="right" w:leader="dot" w:pos="8306"/>
        </w:tabs>
      </w:pPr>
      <w:hyperlink w:anchor="_Toc23995" w:history="1">
        <w:r>
          <w:rPr>
            <w:rFonts w:ascii="仿宋" w:eastAsia="仿宋" w:hAnsi="仿宋" w:cs="仿宋" w:hint="eastAsia"/>
            <w:lang w:eastAsia="zh-CN"/>
          </w:rPr>
          <w:t>(六)、特殊环境影响分析</w:t>
        </w:r>
        <w:r>
          <w:tab/>
        </w:r>
        <w:r>
          <w:fldChar w:fldCharType="begin"/>
        </w:r>
        <w:r>
          <w:instrText xml:space="preserve"> PAGEREF _Toc23995 \h </w:instrText>
        </w:r>
        <w:r>
          <w:fldChar w:fldCharType="separate"/>
        </w:r>
        <w:r>
          <w:t>27</w:t>
        </w:r>
        <w:r>
          <w:fldChar w:fldCharType="end"/>
        </w:r>
      </w:hyperlink>
    </w:p>
    <w:p>
      <w:pPr>
        <w:pStyle w:val="TOC2"/>
        <w:tabs>
          <w:tab w:val="right" w:leader="dot" w:pos="8306"/>
        </w:tabs>
      </w:pPr>
      <w:hyperlink w:anchor="_Toc28708" w:history="1">
        <w:r>
          <w:rPr>
            <w:rFonts w:ascii="仿宋" w:eastAsia="仿宋" w:hAnsi="仿宋" w:cs="仿宋" w:hint="eastAsia"/>
            <w:lang w:eastAsia="zh-CN"/>
          </w:rPr>
          <w:t>(七)、清洁生产</w:t>
        </w:r>
        <w:r>
          <w:tab/>
        </w:r>
        <w:r>
          <w:fldChar w:fldCharType="begin"/>
        </w:r>
        <w:r>
          <w:instrText xml:space="preserve"> PAGEREF _Toc28708 \h </w:instrText>
        </w:r>
        <w:r>
          <w:fldChar w:fldCharType="separate"/>
        </w:r>
        <w:r>
          <w:t>28</w:t>
        </w:r>
        <w:r>
          <w:fldChar w:fldCharType="end"/>
        </w:r>
      </w:hyperlink>
    </w:p>
    <w:p>
      <w:pPr>
        <w:pStyle w:val="TOC2"/>
        <w:tabs>
          <w:tab w:val="right" w:leader="dot" w:pos="8306"/>
        </w:tabs>
      </w:pPr>
      <w:hyperlink w:anchor="_Toc5276" w:history="1">
        <w:r>
          <w:rPr>
            <w:rFonts w:ascii="仿宋" w:eastAsia="仿宋" w:hAnsi="仿宋" w:cs="仿宋" w:hint="eastAsia"/>
            <w:lang w:eastAsia="zh-CN"/>
          </w:rPr>
          <w:t>(八)、环境保护综合评价</w:t>
        </w:r>
        <w:r>
          <w:tab/>
        </w:r>
        <w:r>
          <w:fldChar w:fldCharType="begin"/>
        </w:r>
        <w:r>
          <w:instrText xml:space="preserve"> PAGEREF _Toc5276 \h </w:instrText>
        </w:r>
        <w:r>
          <w:fldChar w:fldCharType="separate"/>
        </w:r>
        <w:r>
          <w:t>29</w:t>
        </w:r>
        <w:r>
          <w:fldChar w:fldCharType="end"/>
        </w:r>
      </w:hyperlink>
    </w:p>
    <w:p>
      <w:pPr>
        <w:pStyle w:val="TOC1"/>
        <w:tabs>
          <w:tab w:val="right" w:leader="dot" w:pos="8306"/>
        </w:tabs>
      </w:pPr>
      <w:hyperlink w:anchor="_Toc30283" w:history="1">
        <w:r>
          <w:rPr>
            <w:rFonts w:ascii="仿宋" w:eastAsia="仿宋" w:hAnsi="仿宋" w:cs="仿宋" w:hint="eastAsia"/>
            <w:lang w:eastAsia="zh-CN"/>
          </w:rPr>
          <w:t>八、机载设备项目社会影响</w:t>
        </w:r>
        <w:r>
          <w:tab/>
        </w:r>
        <w:r>
          <w:fldChar w:fldCharType="begin"/>
        </w:r>
        <w:r>
          <w:instrText xml:space="preserve"> PAGEREF _Toc30283 \h </w:instrText>
        </w:r>
        <w:r>
          <w:fldChar w:fldCharType="separate"/>
        </w:r>
        <w:r>
          <w:t>30</w:t>
        </w:r>
        <w:r>
          <w:fldChar w:fldCharType="end"/>
        </w:r>
      </w:hyperlink>
    </w:p>
    <w:p>
      <w:pPr>
        <w:pStyle w:val="TOC2"/>
        <w:tabs>
          <w:tab w:val="right" w:leader="dot" w:pos="8306"/>
        </w:tabs>
      </w:pPr>
      <w:hyperlink w:anchor="_Toc32104" w:history="1">
        <w:r>
          <w:rPr>
            <w:rFonts w:ascii="仿宋" w:eastAsia="仿宋" w:hAnsi="仿宋" w:cs="仿宋" w:hint="eastAsia"/>
            <w:lang w:eastAsia="zh-CN"/>
          </w:rPr>
          <w:t>(一)、社会责任与义务</w:t>
        </w:r>
        <w:r>
          <w:tab/>
        </w:r>
        <w:r>
          <w:fldChar w:fldCharType="begin"/>
        </w:r>
        <w:r>
          <w:instrText xml:space="preserve"> PAGEREF _Toc32104 \h </w:instrText>
        </w:r>
        <w:r>
          <w:fldChar w:fldCharType="separate"/>
        </w:r>
        <w:r>
          <w:t>30</w:t>
        </w:r>
        <w:r>
          <w:fldChar w:fldCharType="end"/>
        </w:r>
      </w:hyperlink>
    </w:p>
    <w:p>
      <w:pPr>
        <w:pStyle w:val="TOC2"/>
        <w:tabs>
          <w:tab w:val="right" w:leader="dot" w:pos="8306"/>
        </w:tabs>
      </w:pPr>
      <w:hyperlink w:anchor="_Toc22342" w:history="1">
        <w:r>
          <w:rPr>
            <w:rFonts w:ascii="仿宋" w:eastAsia="仿宋" w:hAnsi="仿宋" w:cs="仿宋" w:hint="eastAsia"/>
            <w:lang w:eastAsia="zh-CN"/>
          </w:rPr>
          <w:t>(二)、社会参与与沟通</w:t>
        </w:r>
        <w:r>
          <w:tab/>
        </w:r>
        <w:r>
          <w:fldChar w:fldCharType="begin"/>
        </w:r>
        <w:r>
          <w:instrText xml:space="preserve"> PAGEREF _Toc22342 \h </w:instrText>
        </w:r>
        <w:r>
          <w:fldChar w:fldCharType="separate"/>
        </w:r>
        <w:r>
          <w:t>31</w:t>
        </w:r>
        <w:r>
          <w:fldChar w:fldCharType="end"/>
        </w:r>
      </w:hyperlink>
    </w:p>
    <w:p>
      <w:pPr>
        <w:pStyle w:val="TOC1"/>
        <w:tabs>
          <w:tab w:val="right" w:leader="dot" w:pos="8306"/>
        </w:tabs>
      </w:pPr>
      <w:hyperlink w:anchor="_Toc24831" w:history="1">
        <w:r>
          <w:rPr>
            <w:rFonts w:ascii="仿宋" w:eastAsia="仿宋" w:hAnsi="仿宋" w:cs="仿宋" w:hint="eastAsia"/>
            <w:lang w:eastAsia="zh-CN"/>
          </w:rPr>
          <w:t>九、机载设备项目人力资源培养与发展</w:t>
        </w:r>
        <w:r>
          <w:tab/>
        </w:r>
        <w:r>
          <w:fldChar w:fldCharType="begin"/>
        </w:r>
        <w:r>
          <w:instrText xml:space="preserve"> PAGEREF _Toc24831 \h </w:instrText>
        </w:r>
        <w:r>
          <w:fldChar w:fldCharType="separate"/>
        </w:r>
        <w:r>
          <w:t>32</w:t>
        </w:r>
        <w:r>
          <w:fldChar w:fldCharType="end"/>
        </w:r>
      </w:hyperlink>
    </w:p>
    <w:p>
      <w:pPr>
        <w:pStyle w:val="TOC2"/>
        <w:tabs>
          <w:tab w:val="right" w:leader="dot" w:pos="8306"/>
        </w:tabs>
      </w:pPr>
      <w:hyperlink w:anchor="_Toc3851" w:history="1">
        <w:r>
          <w:rPr>
            <w:rFonts w:ascii="仿宋" w:eastAsia="仿宋" w:hAnsi="仿宋" w:cs="仿宋" w:hint="eastAsia"/>
            <w:lang w:eastAsia="zh-CN"/>
          </w:rPr>
          <w:t>(一)、人才需求与规划</w:t>
        </w:r>
        <w:r>
          <w:tab/>
        </w:r>
        <w:r>
          <w:fldChar w:fldCharType="begin"/>
        </w:r>
        <w:r>
          <w:instrText xml:space="preserve"> PAGEREF _Toc3851 \h </w:instrText>
        </w:r>
        <w:r>
          <w:fldChar w:fldCharType="separate"/>
        </w:r>
        <w:r>
          <w:t>32</w:t>
        </w:r>
        <w:r>
          <w:fldChar w:fldCharType="end"/>
        </w:r>
      </w:hyperlink>
    </w:p>
    <w:p>
      <w:pPr>
        <w:pStyle w:val="TOC2"/>
        <w:tabs>
          <w:tab w:val="right" w:leader="dot" w:pos="8306"/>
        </w:tabs>
      </w:pPr>
      <w:hyperlink w:anchor="_Toc12205" w:history="1">
        <w:r>
          <w:rPr>
            <w:rFonts w:ascii="仿宋" w:eastAsia="仿宋" w:hAnsi="仿宋" w:cs="仿宋" w:hint="eastAsia"/>
            <w:lang w:eastAsia="zh-CN"/>
          </w:rPr>
          <w:t>(二)、培训与发展计划</w:t>
        </w:r>
        <w:r>
          <w:tab/>
        </w:r>
        <w:r>
          <w:fldChar w:fldCharType="begin"/>
        </w:r>
        <w:r>
          <w:instrText xml:space="preserve"> PAGEREF _Toc12205 \h </w:instrText>
        </w:r>
        <w:r>
          <w:fldChar w:fldCharType="separate"/>
        </w:r>
        <w:r>
          <w:t>32</w:t>
        </w:r>
        <w:r>
          <w:fldChar w:fldCharType="end"/>
        </w:r>
      </w:hyperlink>
    </w:p>
    <w:p>
      <w:pPr>
        <w:pStyle w:val="TOC1"/>
        <w:tabs>
          <w:tab w:val="right" w:leader="dot" w:pos="8306"/>
        </w:tabs>
      </w:pPr>
      <w:hyperlink w:anchor="_Toc26658" w:history="1">
        <w:r>
          <w:rPr>
            <w:rFonts w:ascii="仿宋" w:eastAsia="仿宋" w:hAnsi="仿宋" w:cs="仿宋" w:hint="eastAsia"/>
            <w:lang w:eastAsia="zh-CN"/>
          </w:rPr>
          <w:t>十、机载设备项目经营效益</w:t>
        </w:r>
        <w:r>
          <w:tab/>
        </w:r>
        <w:r>
          <w:fldChar w:fldCharType="begin"/>
        </w:r>
        <w:r>
          <w:instrText xml:space="preserve"> PAGEREF _Toc26658 \h </w:instrText>
        </w:r>
        <w:r>
          <w:fldChar w:fldCharType="separate"/>
        </w:r>
        <w:r>
          <w:t>33</w:t>
        </w:r>
        <w:r>
          <w:fldChar w:fldCharType="end"/>
        </w:r>
      </w:hyperlink>
    </w:p>
    <w:p>
      <w:pPr>
        <w:pStyle w:val="TOC2"/>
        <w:tabs>
          <w:tab w:val="right" w:leader="dot" w:pos="8306"/>
        </w:tabs>
      </w:pPr>
      <w:hyperlink w:anchor="_Toc24481" w:history="1">
        <w:r>
          <w:rPr>
            <w:rFonts w:ascii="仿宋" w:eastAsia="仿宋" w:hAnsi="仿宋" w:cs="仿宋" w:hint="eastAsia"/>
            <w:lang w:eastAsia="zh-CN"/>
          </w:rPr>
          <w:t>(一)、经济评价财务测算</w:t>
        </w:r>
        <w:r>
          <w:tab/>
        </w:r>
        <w:r>
          <w:fldChar w:fldCharType="begin"/>
        </w:r>
        <w:r>
          <w:instrText xml:space="preserve"> PAGEREF _Toc24481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2" w:history="1">
        <w:r>
          <w:rPr>
            <w:rFonts w:ascii="仿宋" w:eastAsia="仿宋" w:hAnsi="仿宋" w:cs="仿宋" w:hint="eastAsia"/>
            <w:lang w:eastAsia="zh-CN"/>
          </w:rPr>
          <w:t>(二)、机载设备项目盈利能力分析</w:t>
        </w:r>
        <w:r>
          <w:tab/>
        </w:r>
        <w:r>
          <w:fldChar w:fldCharType="begin"/>
        </w:r>
        <w:r>
          <w:instrText xml:space="preserve"> PAGEREF _Toc1722 \h </w:instrText>
        </w:r>
        <w:r>
          <w:fldChar w:fldCharType="separate"/>
        </w:r>
        <w:r>
          <w:t>34</w:t>
        </w:r>
        <w:r>
          <w:fldChar w:fldCharType="end"/>
        </w:r>
      </w:hyperlink>
    </w:p>
    <w:p>
      <w:pPr>
        <w:pStyle w:val="TOC1"/>
        <w:tabs>
          <w:tab w:val="right" w:leader="dot" w:pos="8306"/>
        </w:tabs>
      </w:pPr>
      <w:hyperlink w:anchor="_Toc22560" w:history="1">
        <w:r>
          <w:rPr>
            <w:rFonts w:ascii="仿宋" w:eastAsia="仿宋" w:hAnsi="仿宋" w:cs="仿宋" w:hint="eastAsia"/>
            <w:lang w:eastAsia="zh-CN"/>
          </w:rPr>
          <w:t>十一、机载设备项目人力资源管理</w:t>
        </w:r>
        <w:r>
          <w:tab/>
        </w:r>
        <w:r>
          <w:fldChar w:fldCharType="begin"/>
        </w:r>
        <w:r>
          <w:instrText xml:space="preserve"> PAGEREF _Toc22560 \h </w:instrText>
        </w:r>
        <w:r>
          <w:fldChar w:fldCharType="separate"/>
        </w:r>
        <w:r>
          <w:t>35</w:t>
        </w:r>
        <w:r>
          <w:fldChar w:fldCharType="end"/>
        </w:r>
      </w:hyperlink>
    </w:p>
    <w:p>
      <w:pPr>
        <w:pStyle w:val="TOC2"/>
        <w:tabs>
          <w:tab w:val="right" w:leader="dot" w:pos="8306"/>
        </w:tabs>
      </w:pPr>
      <w:hyperlink w:anchor="_Toc395" w:history="1">
        <w:r>
          <w:rPr>
            <w:rFonts w:ascii="仿宋" w:eastAsia="仿宋" w:hAnsi="仿宋" w:cs="仿宋" w:hint="eastAsia"/>
            <w:lang w:eastAsia="zh-CN"/>
          </w:rPr>
          <w:t>(一)、建立健全的预算管理制度</w:t>
        </w:r>
        <w:r>
          <w:tab/>
        </w:r>
        <w:r>
          <w:fldChar w:fldCharType="begin"/>
        </w:r>
        <w:r>
          <w:instrText xml:space="preserve"> PAGEREF _Toc395 \h </w:instrText>
        </w:r>
        <w:r>
          <w:fldChar w:fldCharType="separate"/>
        </w:r>
        <w:r>
          <w:t>35</w:t>
        </w:r>
        <w:r>
          <w:fldChar w:fldCharType="end"/>
        </w:r>
      </w:hyperlink>
    </w:p>
    <w:p>
      <w:pPr>
        <w:pStyle w:val="TOC2"/>
        <w:tabs>
          <w:tab w:val="right" w:leader="dot" w:pos="8306"/>
        </w:tabs>
      </w:pPr>
      <w:hyperlink w:anchor="_Toc5985" w:history="1">
        <w:r>
          <w:rPr>
            <w:rFonts w:ascii="仿宋" w:eastAsia="仿宋" w:hAnsi="仿宋" w:cs="仿宋" w:hint="eastAsia"/>
            <w:lang w:eastAsia="zh-CN"/>
          </w:rPr>
          <w:t>(二)、加强资金流动监控</w:t>
        </w:r>
        <w:r>
          <w:tab/>
        </w:r>
        <w:r>
          <w:fldChar w:fldCharType="begin"/>
        </w:r>
        <w:r>
          <w:instrText xml:space="preserve"> PAGEREF _Toc5985 \h </w:instrText>
        </w:r>
        <w:r>
          <w:fldChar w:fldCharType="separate"/>
        </w:r>
        <w:r>
          <w:t>37</w:t>
        </w:r>
        <w:r>
          <w:fldChar w:fldCharType="end"/>
        </w:r>
      </w:hyperlink>
    </w:p>
    <w:p>
      <w:pPr>
        <w:pStyle w:val="TOC2"/>
        <w:tabs>
          <w:tab w:val="right" w:leader="dot" w:pos="8306"/>
        </w:tabs>
      </w:pPr>
      <w:hyperlink w:anchor="_Toc7884" w:history="1">
        <w:r>
          <w:rPr>
            <w:rFonts w:ascii="仿宋" w:eastAsia="仿宋" w:hAnsi="仿宋" w:cs="仿宋" w:hint="eastAsia"/>
            <w:lang w:eastAsia="zh-CN"/>
          </w:rPr>
          <w:t>(三)、制定完善的风险控制机制</w:t>
        </w:r>
        <w:r>
          <w:tab/>
        </w:r>
        <w:r>
          <w:fldChar w:fldCharType="begin"/>
        </w:r>
        <w:r>
          <w:instrText xml:space="preserve"> PAGEREF _Toc7884 \h </w:instrText>
        </w:r>
        <w:r>
          <w:fldChar w:fldCharType="separate"/>
        </w:r>
        <w:r>
          <w:t>38</w:t>
        </w:r>
        <w:r>
          <w:fldChar w:fldCharType="end"/>
        </w:r>
      </w:hyperlink>
    </w:p>
    <w:p>
      <w:pPr>
        <w:pStyle w:val="TOC2"/>
        <w:tabs>
          <w:tab w:val="right" w:leader="dot" w:pos="8306"/>
        </w:tabs>
      </w:pPr>
      <w:hyperlink w:anchor="_Toc28722" w:history="1">
        <w:r>
          <w:rPr>
            <w:rFonts w:ascii="仿宋" w:eastAsia="仿宋" w:hAnsi="仿宋" w:cs="仿宋" w:hint="eastAsia"/>
            <w:lang w:eastAsia="zh-CN"/>
          </w:rPr>
          <w:t>(四)、优化成本管理</w:t>
        </w:r>
        <w:r>
          <w:tab/>
        </w:r>
        <w:r>
          <w:fldChar w:fldCharType="begin"/>
        </w:r>
        <w:r>
          <w:instrText xml:space="preserve"> PAGEREF _Toc28722 \h </w:instrText>
        </w:r>
        <w:r>
          <w:fldChar w:fldCharType="separate"/>
        </w:r>
        <w:r>
          <w:t>39</w:t>
        </w:r>
        <w:r>
          <w:fldChar w:fldCharType="end"/>
        </w:r>
      </w:hyperlink>
    </w:p>
    <w:p>
      <w:pPr>
        <w:pStyle w:val="TOC1"/>
        <w:tabs>
          <w:tab w:val="right" w:leader="dot" w:pos="8306"/>
        </w:tabs>
      </w:pPr>
      <w:hyperlink w:anchor="_Toc15806" w:history="1">
        <w:r>
          <w:rPr>
            <w:rFonts w:ascii="仿宋" w:eastAsia="仿宋" w:hAnsi="仿宋" w:cs="仿宋" w:hint="eastAsia"/>
            <w:lang w:eastAsia="zh-CN"/>
          </w:rPr>
          <w:t>十二、机载设备项目财务管理</w:t>
        </w:r>
        <w:r>
          <w:tab/>
        </w:r>
        <w:r>
          <w:fldChar w:fldCharType="begin"/>
        </w:r>
        <w:r>
          <w:instrText xml:space="preserve"> PAGEREF _Toc15806 \h </w:instrText>
        </w:r>
        <w:r>
          <w:fldChar w:fldCharType="separate"/>
        </w:r>
        <w:r>
          <w:t>40</w:t>
        </w:r>
        <w:r>
          <w:fldChar w:fldCharType="end"/>
        </w:r>
      </w:hyperlink>
    </w:p>
    <w:p>
      <w:pPr>
        <w:pStyle w:val="TOC2"/>
        <w:tabs>
          <w:tab w:val="right" w:leader="dot" w:pos="8306"/>
        </w:tabs>
      </w:pPr>
      <w:hyperlink w:anchor="_Toc26067" w:history="1">
        <w:r>
          <w:rPr>
            <w:rFonts w:ascii="仿宋" w:eastAsia="仿宋" w:hAnsi="仿宋" w:cs="仿宋" w:hint="eastAsia"/>
            <w:lang w:eastAsia="zh-CN"/>
          </w:rPr>
          <w:t>(一)、资金需求大</w:t>
        </w:r>
        <w:r>
          <w:tab/>
        </w:r>
        <w:r>
          <w:fldChar w:fldCharType="begin"/>
        </w:r>
        <w:r>
          <w:instrText xml:space="preserve"> PAGEREF _Toc26067 \h </w:instrText>
        </w:r>
        <w:r>
          <w:fldChar w:fldCharType="separate"/>
        </w:r>
        <w:r>
          <w:t>40</w:t>
        </w:r>
        <w:r>
          <w:fldChar w:fldCharType="end"/>
        </w:r>
      </w:hyperlink>
    </w:p>
    <w:p>
      <w:pPr>
        <w:pStyle w:val="TOC2"/>
        <w:tabs>
          <w:tab w:val="right" w:leader="dot" w:pos="8306"/>
        </w:tabs>
      </w:pPr>
      <w:hyperlink w:anchor="_Toc31128" w:history="1">
        <w:r>
          <w:rPr>
            <w:rFonts w:ascii="仿宋" w:eastAsia="仿宋" w:hAnsi="仿宋" w:cs="仿宋" w:hint="eastAsia"/>
            <w:lang w:eastAsia="zh-CN"/>
          </w:rPr>
          <w:t>(二)、研发周期长</w:t>
        </w:r>
        <w:r>
          <w:tab/>
        </w:r>
        <w:r>
          <w:fldChar w:fldCharType="begin"/>
        </w:r>
        <w:r>
          <w:instrText xml:space="preserve"> PAGEREF _Toc31128 \h </w:instrText>
        </w:r>
        <w:r>
          <w:fldChar w:fldCharType="separate"/>
        </w:r>
        <w:r>
          <w:t>42</w:t>
        </w:r>
        <w:r>
          <w:fldChar w:fldCharType="end"/>
        </w:r>
      </w:hyperlink>
    </w:p>
    <w:p>
      <w:pPr>
        <w:pStyle w:val="TOC2"/>
        <w:tabs>
          <w:tab w:val="right" w:leader="dot" w:pos="8306"/>
        </w:tabs>
      </w:pPr>
      <w:hyperlink w:anchor="_Toc8113" w:history="1">
        <w:r>
          <w:rPr>
            <w:rFonts w:ascii="仿宋" w:eastAsia="仿宋" w:hAnsi="仿宋" w:cs="仿宋" w:hint="eastAsia"/>
            <w:lang w:eastAsia="zh-CN"/>
          </w:rPr>
          <w:t>(三)、市场风险大</w:t>
        </w:r>
        <w:r>
          <w:tab/>
        </w:r>
        <w:r>
          <w:fldChar w:fldCharType="begin"/>
        </w:r>
        <w:r>
          <w:instrText xml:space="preserve"> PAGEREF _Toc8113 \h </w:instrText>
        </w:r>
        <w:r>
          <w:fldChar w:fldCharType="separate"/>
        </w:r>
        <w:r>
          <w:t>43</w:t>
        </w:r>
        <w:r>
          <w:fldChar w:fldCharType="end"/>
        </w:r>
      </w:hyperlink>
    </w:p>
    <w:p>
      <w:pPr>
        <w:pStyle w:val="TOC2"/>
        <w:tabs>
          <w:tab w:val="right" w:leader="dot" w:pos="8306"/>
        </w:tabs>
      </w:pPr>
      <w:hyperlink w:anchor="_Toc14557" w:history="1">
        <w:r>
          <w:rPr>
            <w:rFonts w:ascii="仿宋" w:eastAsia="仿宋" w:hAnsi="仿宋" w:cs="仿宋" w:hint="eastAsia"/>
            <w:lang w:eastAsia="zh-CN"/>
          </w:rPr>
          <w:t>(四)、利润率高</w:t>
        </w:r>
        <w:r>
          <w:tab/>
        </w:r>
        <w:r>
          <w:fldChar w:fldCharType="begin"/>
        </w:r>
        <w:r>
          <w:instrText xml:space="preserve"> PAGEREF _Toc14557 \h </w:instrText>
        </w:r>
        <w:r>
          <w:fldChar w:fldCharType="separate"/>
        </w:r>
        <w:r>
          <w:t>45</w:t>
        </w:r>
        <w:r>
          <w:fldChar w:fldCharType="end"/>
        </w:r>
      </w:hyperlink>
    </w:p>
    <w:p>
      <w:pPr>
        <w:pStyle w:val="TOC1"/>
        <w:tabs>
          <w:tab w:val="right" w:leader="dot" w:pos="8306"/>
        </w:tabs>
      </w:pPr>
      <w:hyperlink w:anchor="_Toc31714" w:history="1">
        <w:r>
          <w:rPr>
            <w:rFonts w:ascii="仿宋" w:eastAsia="仿宋" w:hAnsi="仿宋" w:cs="仿宋" w:hint="eastAsia"/>
            <w:lang w:eastAsia="zh-CN"/>
          </w:rPr>
          <w:t>十三、利益相关者分析与沟通计划</w:t>
        </w:r>
        <w:r>
          <w:tab/>
        </w:r>
        <w:r>
          <w:fldChar w:fldCharType="begin"/>
        </w:r>
        <w:r>
          <w:instrText xml:space="preserve"> PAGEREF _Toc31714 \h </w:instrText>
        </w:r>
        <w:r>
          <w:fldChar w:fldCharType="separate"/>
        </w:r>
        <w:r>
          <w:t>47</w:t>
        </w:r>
        <w:r>
          <w:fldChar w:fldCharType="end"/>
        </w:r>
      </w:hyperlink>
    </w:p>
    <w:p>
      <w:pPr>
        <w:pStyle w:val="TOC2"/>
        <w:tabs>
          <w:tab w:val="right" w:leader="dot" w:pos="8306"/>
        </w:tabs>
      </w:pPr>
      <w:hyperlink w:anchor="_Toc13414" w:history="1">
        <w:r>
          <w:rPr>
            <w:rFonts w:ascii="仿宋" w:eastAsia="仿宋" w:hAnsi="仿宋" w:cs="仿宋" w:hint="eastAsia"/>
            <w:lang w:eastAsia="zh-CN"/>
          </w:rPr>
          <w:t>(一)、利益相关者分析</w:t>
        </w:r>
        <w:r>
          <w:tab/>
        </w:r>
        <w:r>
          <w:fldChar w:fldCharType="begin"/>
        </w:r>
        <w:r>
          <w:instrText xml:space="preserve"> PAGEREF _Toc13414 \h </w:instrText>
        </w:r>
        <w:r>
          <w:fldChar w:fldCharType="separate"/>
        </w:r>
        <w:r>
          <w:t>47</w:t>
        </w:r>
        <w:r>
          <w:fldChar w:fldCharType="end"/>
        </w:r>
      </w:hyperlink>
    </w:p>
    <w:p>
      <w:pPr>
        <w:pStyle w:val="TOC2"/>
        <w:tabs>
          <w:tab w:val="right" w:leader="dot" w:pos="8306"/>
        </w:tabs>
      </w:pPr>
      <w:hyperlink w:anchor="_Toc16017" w:history="1">
        <w:r>
          <w:rPr>
            <w:rFonts w:ascii="仿宋" w:eastAsia="仿宋" w:hAnsi="仿宋" w:cs="仿宋" w:hint="eastAsia"/>
            <w:lang w:eastAsia="zh-CN"/>
          </w:rPr>
          <w:t>(二)、沟通计划</w:t>
        </w:r>
        <w:r>
          <w:tab/>
        </w:r>
        <w:r>
          <w:fldChar w:fldCharType="begin"/>
        </w:r>
        <w:r>
          <w:instrText xml:space="preserve"> PAGEREF _Toc16017 \h </w:instrText>
        </w:r>
        <w:r>
          <w:fldChar w:fldCharType="separate"/>
        </w:r>
        <w:r>
          <w:t>49</w:t>
        </w:r>
        <w:r>
          <w:fldChar w:fldCharType="end"/>
        </w:r>
      </w:hyperlink>
    </w:p>
    <w:p>
      <w:pPr>
        <w:pStyle w:val="TOC1"/>
        <w:tabs>
          <w:tab w:val="right" w:leader="dot" w:pos="8306"/>
        </w:tabs>
      </w:pPr>
      <w:hyperlink w:anchor="_Toc7071" w:history="1">
        <w:r>
          <w:rPr>
            <w:rFonts w:ascii="仿宋" w:eastAsia="仿宋" w:hAnsi="仿宋" w:cs="仿宋" w:hint="eastAsia"/>
            <w:lang w:eastAsia="zh-CN"/>
          </w:rPr>
          <w:t>十四、机载设备项目工程方案分析</w:t>
        </w:r>
        <w:r>
          <w:tab/>
        </w:r>
        <w:r>
          <w:fldChar w:fldCharType="begin"/>
        </w:r>
        <w:r>
          <w:instrText xml:space="preserve"> PAGEREF _Toc7071 \h </w:instrText>
        </w:r>
        <w:r>
          <w:fldChar w:fldCharType="separate"/>
        </w:r>
        <w:r>
          <w:t>50</w:t>
        </w:r>
        <w:r>
          <w:fldChar w:fldCharType="end"/>
        </w:r>
      </w:hyperlink>
    </w:p>
    <w:p>
      <w:pPr>
        <w:pStyle w:val="TOC2"/>
        <w:tabs>
          <w:tab w:val="right" w:leader="dot" w:pos="8306"/>
        </w:tabs>
      </w:pPr>
      <w:hyperlink w:anchor="_Toc3514" w:history="1">
        <w:r>
          <w:rPr>
            <w:rFonts w:ascii="仿宋" w:eastAsia="仿宋" w:hAnsi="仿宋" w:cs="仿宋" w:hint="eastAsia"/>
            <w:lang w:eastAsia="zh-CN"/>
          </w:rPr>
          <w:t>(一)、建筑工程设计原则</w:t>
        </w:r>
        <w:r>
          <w:tab/>
        </w:r>
        <w:r>
          <w:fldChar w:fldCharType="begin"/>
        </w:r>
        <w:r>
          <w:instrText xml:space="preserve"> PAGEREF _Toc3514 \h </w:instrText>
        </w:r>
        <w:r>
          <w:fldChar w:fldCharType="separate"/>
        </w:r>
        <w:r>
          <w:t>50</w:t>
        </w:r>
        <w:r>
          <w:fldChar w:fldCharType="end"/>
        </w:r>
      </w:hyperlink>
    </w:p>
    <w:p>
      <w:pPr>
        <w:pStyle w:val="TOC2"/>
        <w:tabs>
          <w:tab w:val="right" w:leader="dot" w:pos="8306"/>
        </w:tabs>
      </w:pPr>
      <w:hyperlink w:anchor="_Toc26569" w:history="1">
        <w:r>
          <w:rPr>
            <w:rFonts w:ascii="仿宋" w:eastAsia="仿宋" w:hAnsi="仿宋" w:cs="仿宋" w:hint="eastAsia"/>
            <w:lang w:eastAsia="zh-CN"/>
          </w:rPr>
          <w:t>(二)、土建工程建设指标</w:t>
        </w:r>
        <w:r>
          <w:tab/>
        </w:r>
        <w:r>
          <w:fldChar w:fldCharType="begin"/>
        </w:r>
        <w:r>
          <w:instrText xml:space="preserve"> PAGEREF _Toc26569 \h </w:instrText>
        </w:r>
        <w:r>
          <w:fldChar w:fldCharType="separate"/>
        </w:r>
        <w:r>
          <w:t>53</w:t>
        </w:r>
        <w:r>
          <w:fldChar w:fldCharType="end"/>
        </w:r>
      </w:hyperlink>
    </w:p>
    <w:p>
      <w:pPr>
        <w:pStyle w:val="TOC1"/>
        <w:tabs>
          <w:tab w:val="right" w:leader="dot" w:pos="8306"/>
        </w:tabs>
      </w:pPr>
      <w:hyperlink w:anchor="_Toc9195" w:history="1">
        <w:r>
          <w:rPr>
            <w:rFonts w:ascii="仿宋" w:eastAsia="仿宋" w:hAnsi="仿宋" w:cs="仿宋" w:hint="eastAsia"/>
            <w:lang w:eastAsia="zh-CN"/>
          </w:rPr>
          <w:t>十五、营销与推广策略</w:t>
        </w:r>
        <w:r>
          <w:tab/>
        </w:r>
        <w:r>
          <w:fldChar w:fldCharType="begin"/>
        </w:r>
        <w:r>
          <w:instrText xml:space="preserve"> PAGEREF _Toc9195 \h </w:instrText>
        </w:r>
        <w:r>
          <w:fldChar w:fldCharType="separate"/>
        </w:r>
        <w:r>
          <w:t>55</w:t>
        </w:r>
        <w:r>
          <w:fldChar w:fldCharType="end"/>
        </w:r>
      </w:hyperlink>
    </w:p>
    <w:p>
      <w:pPr>
        <w:pStyle w:val="TOC2"/>
        <w:tabs>
          <w:tab w:val="right" w:leader="dot" w:pos="8306"/>
        </w:tabs>
      </w:pPr>
      <w:hyperlink w:anchor="_Toc15941" w:history="1">
        <w:r>
          <w:rPr>
            <w:rFonts w:ascii="仿宋" w:eastAsia="仿宋" w:hAnsi="仿宋" w:cs="仿宋" w:hint="eastAsia"/>
            <w:lang w:eastAsia="zh-CN"/>
          </w:rPr>
          <w:t>(一)、产品/服务定位与特点</w:t>
        </w:r>
        <w:r>
          <w:tab/>
        </w:r>
        <w:r>
          <w:fldChar w:fldCharType="begin"/>
        </w:r>
        <w:r>
          <w:instrText xml:space="preserve"> PAGEREF _Toc15941 \h </w:instrText>
        </w:r>
        <w:r>
          <w:fldChar w:fldCharType="separate"/>
        </w:r>
        <w:r>
          <w:t>55</w:t>
        </w:r>
        <w:r>
          <w:fldChar w:fldCharType="end"/>
        </w:r>
      </w:hyperlink>
    </w:p>
    <w:p>
      <w:pPr>
        <w:pStyle w:val="TOC2"/>
        <w:tabs>
          <w:tab w:val="right" w:leader="dot" w:pos="8306"/>
        </w:tabs>
      </w:pPr>
      <w:hyperlink w:anchor="_Toc14821" w:history="1">
        <w:r>
          <w:rPr>
            <w:rFonts w:ascii="仿宋" w:eastAsia="仿宋" w:hAnsi="仿宋" w:cs="仿宋" w:hint="eastAsia"/>
            <w:lang w:eastAsia="zh-CN"/>
          </w:rPr>
          <w:t>(二)、市场定位与竞争分析</w:t>
        </w:r>
        <w:r>
          <w:tab/>
        </w:r>
        <w:r>
          <w:fldChar w:fldCharType="begin"/>
        </w:r>
        <w:r>
          <w:instrText xml:space="preserve"> PAGEREF _Toc14821 \h </w:instrText>
        </w:r>
        <w:r>
          <w:fldChar w:fldCharType="separate"/>
        </w:r>
        <w:r>
          <w:t>56</w:t>
        </w:r>
        <w:r>
          <w:fldChar w:fldCharType="end"/>
        </w:r>
      </w:hyperlink>
    </w:p>
    <w:p>
      <w:pPr>
        <w:pStyle w:val="TOC2"/>
        <w:tabs>
          <w:tab w:val="right" w:leader="dot" w:pos="8306"/>
        </w:tabs>
      </w:pPr>
      <w:hyperlink w:anchor="_Toc559" w:history="1">
        <w:r>
          <w:rPr>
            <w:rFonts w:ascii="仿宋" w:eastAsia="仿宋" w:hAnsi="仿宋" w:cs="仿宋" w:hint="eastAsia"/>
            <w:lang w:eastAsia="zh-CN"/>
          </w:rPr>
          <w:t>(三)、营销渠道与策略</w:t>
        </w:r>
        <w:r>
          <w:tab/>
        </w:r>
        <w:r>
          <w:fldChar w:fldCharType="begin"/>
        </w:r>
        <w:r>
          <w:instrText xml:space="preserve"> PAGEREF _Toc559 \h </w:instrText>
        </w:r>
        <w:r>
          <w:fldChar w:fldCharType="separate"/>
        </w:r>
        <w:r>
          <w:t>57</w:t>
        </w:r>
        <w:r>
          <w:fldChar w:fldCharType="end"/>
        </w:r>
      </w:hyperlink>
    </w:p>
    <w:p>
      <w:pPr>
        <w:pStyle w:val="TOC2"/>
        <w:tabs>
          <w:tab w:val="right" w:leader="dot" w:pos="8306"/>
        </w:tabs>
      </w:pPr>
      <w:hyperlink w:anchor="_Toc26182" w:history="1">
        <w:r>
          <w:rPr>
            <w:rFonts w:ascii="仿宋" w:eastAsia="仿宋" w:hAnsi="仿宋" w:cs="仿宋" w:hint="eastAsia"/>
            <w:lang w:eastAsia="zh-CN"/>
          </w:rPr>
          <w:t>(四)、推广与宣传活动</w:t>
        </w:r>
        <w:r>
          <w:tab/>
        </w:r>
        <w:r>
          <w:fldChar w:fldCharType="begin"/>
        </w:r>
        <w:r>
          <w:instrText xml:space="preserve"> PAGEREF _Toc26182 \h </w:instrText>
        </w:r>
        <w:r>
          <w:fldChar w:fldCharType="separate"/>
        </w:r>
        <w:r>
          <w:t>59</w:t>
        </w:r>
        <w:r>
          <w:fldChar w:fldCharType="end"/>
        </w:r>
      </w:hyperlink>
    </w:p>
    <w:p>
      <w:pPr>
        <w:pStyle w:val="TOC1"/>
        <w:tabs>
          <w:tab w:val="right" w:leader="dot" w:pos="8306"/>
        </w:tabs>
      </w:pPr>
      <w:hyperlink w:anchor="_Toc30672" w:history="1">
        <w:r>
          <w:rPr>
            <w:rFonts w:ascii="仿宋" w:eastAsia="仿宋" w:hAnsi="仿宋" w:cs="仿宋" w:hint="eastAsia"/>
            <w:lang w:eastAsia="zh-CN"/>
          </w:rPr>
          <w:t>十六、机载设备项目实施时间节点</w:t>
        </w:r>
        <w:r>
          <w:tab/>
        </w:r>
        <w:r>
          <w:fldChar w:fldCharType="begin"/>
        </w:r>
        <w:r>
          <w:instrText xml:space="preserve"> PAGEREF _Toc30672 \h </w:instrText>
        </w:r>
        <w:r>
          <w:fldChar w:fldCharType="separate"/>
        </w:r>
        <w:r>
          <w:t>64</w:t>
        </w:r>
        <w:r>
          <w:fldChar w:fldCharType="end"/>
        </w:r>
      </w:hyperlink>
    </w:p>
    <w:p>
      <w:pPr>
        <w:pStyle w:val="TOC2"/>
        <w:tabs>
          <w:tab w:val="right" w:leader="dot" w:pos="8306"/>
        </w:tabs>
      </w:pPr>
      <w:hyperlink w:anchor="_Toc27571" w:history="1">
        <w:r>
          <w:rPr>
            <w:rFonts w:ascii="仿宋" w:eastAsia="仿宋" w:hAnsi="仿宋" w:cs="仿宋" w:hint="eastAsia"/>
            <w:lang w:eastAsia="zh-CN"/>
          </w:rPr>
          <w:t>(一)、机载设备项目启动阶段时间节点</w:t>
        </w:r>
        <w:r>
          <w:tab/>
        </w:r>
        <w:r>
          <w:fldChar w:fldCharType="begin"/>
        </w:r>
        <w:r>
          <w:instrText xml:space="preserve"> PAGEREF _Toc27571 \h </w:instrText>
        </w:r>
        <w:r>
          <w:fldChar w:fldCharType="separate"/>
        </w:r>
        <w:r>
          <w:t>64</w:t>
        </w:r>
        <w:r>
          <w:fldChar w:fldCharType="end"/>
        </w:r>
      </w:hyperlink>
    </w:p>
    <w:p>
      <w:pPr>
        <w:pStyle w:val="TOC2"/>
        <w:tabs>
          <w:tab w:val="right" w:leader="dot" w:pos="8306"/>
        </w:tabs>
      </w:pPr>
      <w:hyperlink w:anchor="_Toc12470" w:history="1">
        <w:r>
          <w:rPr>
            <w:rFonts w:ascii="仿宋" w:eastAsia="仿宋" w:hAnsi="仿宋" w:cs="仿宋" w:hint="eastAsia"/>
            <w:lang w:eastAsia="zh-CN"/>
          </w:rPr>
          <w:t>(二)、机载设备项目执行阶段时间节点</w:t>
        </w:r>
        <w:r>
          <w:tab/>
        </w:r>
        <w:r>
          <w:fldChar w:fldCharType="begin"/>
        </w:r>
        <w:r>
          <w:instrText xml:space="preserve"> PAGEREF _Toc12470 \h </w:instrText>
        </w:r>
        <w:r>
          <w:fldChar w:fldCharType="separate"/>
        </w:r>
        <w:r>
          <w:t>65</w:t>
        </w:r>
        <w:r>
          <w:fldChar w:fldCharType="end"/>
        </w:r>
      </w:hyperlink>
    </w:p>
    <w:p>
      <w:pPr>
        <w:pStyle w:val="TOC2"/>
        <w:tabs>
          <w:tab w:val="right" w:leader="dot" w:pos="8306"/>
        </w:tabs>
      </w:pPr>
      <w:hyperlink w:anchor="_Toc28950" w:history="1">
        <w:r>
          <w:rPr>
            <w:rFonts w:ascii="仿宋" w:eastAsia="仿宋" w:hAnsi="仿宋" w:cs="仿宋" w:hint="eastAsia"/>
            <w:lang w:eastAsia="zh-CN"/>
          </w:rPr>
          <w:t>(三)、机载设备项目完成阶段时间节点</w:t>
        </w:r>
        <w:r>
          <w:tab/>
        </w:r>
        <w:r>
          <w:fldChar w:fldCharType="begin"/>
        </w:r>
        <w:r>
          <w:instrText xml:space="preserve"> PAGEREF _Toc28950 \h </w:instrText>
        </w:r>
        <w:r>
          <w:fldChar w:fldCharType="separate"/>
        </w:r>
        <w:r>
          <w:t>66</w:t>
        </w:r>
        <w:r>
          <w:fldChar w:fldCharType="end"/>
        </w:r>
      </w:hyperlink>
    </w:p>
    <w:p>
      <w:pPr>
        <w:pStyle w:val="TOC1"/>
        <w:tabs>
          <w:tab w:val="right" w:leader="dot" w:pos="8306"/>
        </w:tabs>
      </w:pPr>
      <w:hyperlink w:anchor="_Toc28017" w:history="1">
        <w:r>
          <w:rPr>
            <w:rFonts w:ascii="仿宋" w:eastAsia="仿宋" w:hAnsi="仿宋" w:cs="仿宋" w:hint="eastAsia"/>
            <w:lang w:eastAsia="zh-CN"/>
          </w:rPr>
          <w:t>十七、供应链管理</w:t>
        </w:r>
        <w:r>
          <w:tab/>
        </w:r>
        <w:r>
          <w:fldChar w:fldCharType="begin"/>
        </w:r>
        <w:r>
          <w:instrText xml:space="preserve"> PAGEREF _Toc28017 \h </w:instrText>
        </w:r>
        <w:r>
          <w:fldChar w:fldCharType="separate"/>
        </w:r>
        <w:r>
          <w:t>67</w:t>
        </w:r>
        <w:r>
          <w:fldChar w:fldCharType="end"/>
        </w:r>
      </w:hyperlink>
    </w:p>
    <w:p>
      <w:pPr>
        <w:pStyle w:val="TOC2"/>
        <w:tabs>
          <w:tab w:val="right" w:leader="dot" w:pos="8306"/>
        </w:tabs>
      </w:pPr>
      <w:hyperlink w:anchor="_Toc15584" w:history="1">
        <w:r>
          <w:rPr>
            <w:rFonts w:ascii="仿宋" w:eastAsia="仿宋" w:hAnsi="仿宋" w:cs="仿宋" w:hint="eastAsia"/>
            <w:lang w:eastAsia="zh-CN"/>
          </w:rPr>
          <w:t>(一)、供应链战略规划</w:t>
        </w:r>
        <w:r>
          <w:tab/>
        </w:r>
        <w:r>
          <w:fldChar w:fldCharType="begin"/>
        </w:r>
        <w:r>
          <w:instrText xml:space="preserve"> PAGEREF _Toc15584 \h </w:instrText>
        </w:r>
        <w:r>
          <w:fldChar w:fldCharType="separate"/>
        </w:r>
        <w:r>
          <w:t>67</w:t>
        </w:r>
        <w:r>
          <w:fldChar w:fldCharType="end"/>
        </w:r>
      </w:hyperlink>
    </w:p>
    <w:p>
      <w:pPr>
        <w:pStyle w:val="TOC2"/>
        <w:tabs>
          <w:tab w:val="right" w:leader="dot" w:pos="8306"/>
        </w:tabs>
      </w:pPr>
      <w:hyperlink w:anchor="_Toc19009" w:history="1">
        <w:r>
          <w:rPr>
            <w:rFonts w:ascii="仿宋" w:eastAsia="仿宋" w:hAnsi="仿宋" w:cs="仿宋" w:hint="eastAsia"/>
            <w:lang w:eastAsia="zh-CN"/>
          </w:rPr>
          <w:t>(二)、供应商选择与合作</w:t>
        </w:r>
        <w:r>
          <w:tab/>
        </w:r>
        <w:r>
          <w:fldChar w:fldCharType="begin"/>
        </w:r>
        <w:r>
          <w:instrText xml:space="preserve"> PAGEREF _Toc19009 \h </w:instrText>
        </w:r>
        <w:r>
          <w:fldChar w:fldCharType="separate"/>
        </w:r>
        <w:r>
          <w:t>68</w:t>
        </w:r>
        <w:r>
          <w:fldChar w:fldCharType="end"/>
        </w:r>
      </w:hyperlink>
    </w:p>
    <w:p>
      <w:pPr>
        <w:pStyle w:val="TOC2"/>
        <w:tabs>
          <w:tab w:val="right" w:leader="dot" w:pos="8306"/>
        </w:tabs>
      </w:pPr>
      <w:hyperlink w:anchor="_Toc4994" w:history="1">
        <w:r>
          <w:rPr>
            <w:rFonts w:ascii="仿宋" w:eastAsia="仿宋" w:hAnsi="仿宋" w:cs="仿宋" w:hint="eastAsia"/>
            <w:lang w:eastAsia="zh-CN"/>
          </w:rPr>
          <w:t>(三)、物流与库存管理</w:t>
        </w:r>
        <w:r>
          <w:tab/>
        </w:r>
        <w:r>
          <w:fldChar w:fldCharType="begin"/>
        </w:r>
        <w:r>
          <w:instrText xml:space="preserve"> PAGEREF _Toc4994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882"/>
      <w:r>
        <w:rPr>
          <w:rFonts w:ascii="仿宋" w:eastAsia="仿宋" w:hAnsi="仿宋" w:cs="仿宋" w:hint="eastAsia"/>
          <w:sz w:val="28"/>
          <w:lang w:eastAsia="zh-CN"/>
        </w:rPr>
        <w:t>一、机载设备项目可持续发展</w:t>
      </w:r>
      <w:bookmarkEnd w:id="2"/>
    </w:p>
    <w:p>
      <w:pPr>
        <w:pStyle w:val="Heading2"/>
        <w:rPr>
          <w:rFonts w:ascii="仿宋" w:eastAsia="仿宋" w:hAnsi="仿宋" w:cs="仿宋" w:hint="eastAsia"/>
          <w:lang w:eastAsia="zh-CN"/>
        </w:rPr>
      </w:pPr>
      <w:bookmarkStart w:id="3" w:name="_Toc2416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机载设备项目中，机载设备项目团队着眼于未来，明确了可持续发展的战略方向。制定的具体可持续发展目标包括降低资源使用、采用环保技术、最大化社会效益等。这一步骤不仅有助于机载设备项目在环保和社会责任方面达到最高标准，也为未来提供了明确的指引，确保机载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可持续实践的融入机载设备项目管理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机载设备项目管理周期。从机载设备项目规划开始，机载设备项目团队就考虑了环境和社会的因素。在执行阶段，机载设备项目团队积极推动绿色技术的应用，优化资源利用。此外，关注员工的社会责任，通过培训和沟通活动提高员工对可持续发展的认知，使他们能够在日常工作中践行可持续实践。这些举措不仅为机载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340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扎根于机载设备项目的可持续发展理念，我们深信环保与社会责任是机载设备项目成功的关键支柱。在机载设备项目的每一步，我们都致力于通过创新和实践，履行对环境和社会的坚定责任。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项目团队通过引入先进的环保技术、建立高效的废物处理系统以及推动能源节约措施，积极履行环保责任。定期的环保监测和评估确保机载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项目不仅致力于自身可持续发展，还注重对社会的回馈。通过支持社区机载设备项目、参与慈善事业、提供培训机会等方式，机载设备项目积极履行社会责任。与当地社区建立积极互动，关注员工的工作与生活平衡，以及员工的身心健康，是机载设备项目在社会责任层面的关键举措。这样的实践不仅增强了机载设备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2436"/>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2404"/>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机载设备项目的主要产品是XXXX，预计年产值为XXX万元。这一产品在市场中占据着重要的地位，其广泛的应用范围使得该机载设备项目的市场前景非常广阔。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机载设备项目的xxx产品作为重要的原材料之一，将在多个领域发挥关键作用。其在建筑、交通、能源等方面的广泛应用将为整个产业链提供强大的支持，形成产业协同效应。机载设备项目的年产值XXX万XXX万XXX万万元不仅反映了其在市场上的巨大潜力，更预示着它对国民经济的积极贡献。这种关联度高、涉及面广的产业关系，使得该机载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0237"/>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项目总征地面积为XXXX平方米，相当于约XX.XX亩，其中净用地面积为XXXX平方米，红线范围内相当于约XX.XX亩。这一用地规模充分考虑了机载设备项目的建设需求，保障了机载设备项目在合适的空间内得以充分发展。机载设备项目规划的总建筑面积为XXXX平方米，其中主体工程建设占XXXX平方米，计容建筑面积达XXXX平方米。预计建筑工程的投资将达到XXXX万元，为机载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项目计划购置的设备共计XXXX台（套），设备购置费用为XXXX万元。这一设备购置计划充分考虑到机载设备项目的生产需求和技术要求，确保了机载设备项目在生产运营中具备先进的技术装备和高效的生产能力。设备的合理配置将为机载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机载设备项目计划总投资为XXXX万元，预计年实现营业收入为XXXX万元。这一产能规模的设定旨在确保机载设备项目能够在投资与回报之间取得平衡，实现长期可持续的发展。机载设备项目的总投资充分考虑到各个方面的需求，包括用地建设、设备购置等多个环节，以确保机载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9639"/>
      <w:r>
        <w:rPr>
          <w:rFonts w:ascii="仿宋" w:eastAsia="仿宋" w:hAnsi="仿宋" w:cs="仿宋" w:hint="eastAsia"/>
          <w:sz w:val="28"/>
          <w:lang w:eastAsia="zh-CN"/>
        </w:rPr>
        <w:t>三、机载设备项目文档管理</w:t>
      </w:r>
      <w:bookmarkEnd w:id="8"/>
    </w:p>
    <w:p>
      <w:pPr>
        <w:pStyle w:val="Heading2"/>
        <w:rPr>
          <w:rFonts w:ascii="仿宋" w:eastAsia="仿宋" w:hAnsi="仿宋" w:cs="仿宋" w:hint="eastAsia"/>
          <w:lang w:eastAsia="zh-CN"/>
        </w:rPr>
      </w:pPr>
      <w:bookmarkStart w:id="9" w:name="_Toc16936"/>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机载设备项目高度重视文档的质量和准确性，以支持机载设备项目的各项活动和决策。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项目文档的编制始于机载设备项目计划的初期，我们制定了详细的文档编制计划，明确了每个文档的内容、格式和编写责任人。在机载设备项目启动阶段，我们首先编制了机载设备项目章程，明确定义了机载设备项目的目标、范围、风险等关键要素。随后，机载设备项目团队根据计划陆续编制了需求文档、设计文档、测试文档等各类文档，确保机载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档审查是机载设备项目管理中的重要环节，旨在确保机载设备项目文档符合质量标准和机载设备项目需求。在机载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除了内部审查，我们还进行了外部审查，邀请机载设备项目相关利益方和专业领域的专家对文档进行独立审查。这有助于获取更全面、客观的反馈，确保机载设备项目文档不仅符合内部标准，也满足外部需求。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机载设备项目在文档编制与审查方面建立了严格的管理机制，通过规范的流程和多维度的审查，确保机载设备项目文档的质量、准确性和可靠性，为机载设备项目的顺利推进提供了有力支持。</w:t>
      </w:r>
    </w:p>
    <w:p>
      <w:pPr>
        <w:pStyle w:val="Heading2"/>
        <w:ind w:firstLine="560" w:firstLineChars="200"/>
        <w:rPr>
          <w:rFonts w:ascii="仿宋" w:eastAsia="仿宋" w:hAnsi="仿宋" w:cs="仿宋" w:hint="eastAsia"/>
          <w:sz w:val="28"/>
          <w:lang w:eastAsia="zh-CN"/>
        </w:rPr>
      </w:pPr>
      <w:bookmarkStart w:id="10" w:name="_Toc17380"/>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在机载设备项目中，我们致力于优化文档发布与分发过程，以确保信息的高效传递和团队间协作的顺畅进行。以下是我们采取的关键优化策略：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我们通过多渠道发布文档，包括电子邮件、机载设备项目管理平台、内部网站等，以满足不同团队成员的偏好和需求。多渠道发布确保了信息的全面覆盖。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我们采用了精细的权限控制，确保只有授权人员可以访问敏感信息。这种安全措施保护了机载设备项目文档的机密性，防止了未经授权的信息泄露。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0580"/>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文档存档与归档是机载设备项目生命周期中一个至关重要的环节，直接关系到机载设备项目信息的长期保存和历史记录的完整性。在机载设备项目中，我们实施了一系列有效的文档存档与归档管理策略：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8540"/>
      <w:r>
        <w:rPr>
          <w:rFonts w:ascii="仿宋" w:eastAsia="仿宋" w:hAnsi="仿宋" w:cs="仿宋" w:hint="eastAsia"/>
          <w:sz w:val="28"/>
          <w:lang w:eastAsia="zh-CN"/>
        </w:rPr>
        <w:t>四、机载设备项目绩效评估</w:t>
      </w:r>
      <w:bookmarkEnd w:id="12"/>
    </w:p>
    <w:p>
      <w:pPr>
        <w:pStyle w:val="Heading2"/>
        <w:rPr>
          <w:rFonts w:ascii="仿宋" w:eastAsia="仿宋" w:hAnsi="仿宋" w:cs="仿宋" w:hint="eastAsia"/>
          <w:lang w:eastAsia="zh-CN"/>
        </w:rPr>
      </w:pPr>
      <w:bookmarkStart w:id="13" w:name="_Toc5980"/>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机载设备项目中，我们设计了一套全面的绩效评估指标，以确保机载设备项目的可控和成功交付。这些指标跨足机载设备项目目标、成本、进度和质量等多个维度，为我们提供了全面洞察机载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项目目标达成率是我们关注的首要指标。我们设定了明确的目标，并通过定期监测和评估，迅速发现并应对潜在的目标偏差。这为机载设备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成本绩效是另一个核心关注点。通过实际成本与预算成本的对比分析，我们深入了解成本差异的原因，及时调整资源分配，保持机载设备项目在经济效益方面的合理水平。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项目进度作为关键的绩效指标之一，得到了精心的关注。我们制定了详细的机载设备项目进度计划，并设立了进度符合度指标，确保实际进度与计划进度保持一致。这使我们能够快速发现和解决潜在的进度问题，保持机载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机载设备项目绩效的不可或缺的一环。我们引入了一系列的质量标准和客户满意度指标，以确保机载设备项目交付的成果在质量上达到或超越预期水平。通过持续监测这些指标，我们努力提升机载设备项目整体质量水平，为机载设备项目的成功交付提供有力保障。通过这些科学且全面的绩效评估，我们能够更好地引导机载设备项目的持续改进，确保机载设备项目目标的顺利达成。</w:t>
      </w:r>
    </w:p>
    <w:p>
      <w:pPr>
        <w:pStyle w:val="Heading2"/>
        <w:ind w:firstLine="560" w:firstLineChars="200"/>
        <w:rPr>
          <w:rFonts w:ascii="仿宋" w:eastAsia="仿宋" w:hAnsi="仿宋" w:cs="仿宋" w:hint="eastAsia"/>
          <w:sz w:val="28"/>
          <w:lang w:eastAsia="zh-CN"/>
        </w:rPr>
      </w:pPr>
      <w:bookmarkStart w:id="14" w:name="_Toc22389"/>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绩效评估是机载设备项目中的关键环节，为确保机载设备项目达到预期目标，我们采用了多层次、多维度的绩效评估方法。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机载设备项目的战略目标对齐，确保每个决策和行动都与机载设备项目整体目标保持一致。团队会定期召开战略对齐会议，审视当前工作与机载设备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机载设备项目进度、质量、成本和风险等方面。这些指标通过数据收集和分析，为机载设备项目管理团队提供了客观的评估依据。例如，我们通过机载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绩效评估不仅仅停留在机载设备项目内部，还考虑了机载设备项目对外部环境的影响。我们定期进行干系人满意度调查，以了解各利益相关方对机载设备项目的期望和满意度，并及时做出调整。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这种多层次、多角度的绩效评估方法，使得我们能够全面了解机载设备项目的运行状态，及时做出调整，确保机载设备项目在不断变化的环境中保持稳健前行。</w:t>
      </w:r>
    </w:p>
    <w:p>
      <w:pPr>
        <w:pStyle w:val="Heading2"/>
        <w:ind w:firstLine="560" w:firstLineChars="200"/>
        <w:rPr>
          <w:rFonts w:ascii="仿宋" w:eastAsia="仿宋" w:hAnsi="仿宋" w:cs="仿宋" w:hint="eastAsia"/>
          <w:sz w:val="28"/>
          <w:lang w:eastAsia="zh-CN"/>
        </w:rPr>
      </w:pPr>
      <w:bookmarkStart w:id="15" w:name="_Toc23153"/>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为了确保机载设备项目的有效管理和不断优化，我们采用了精心设计的绩效评估周期。这个周期旨在实现灵活、实时和全面的评估，以适应机载设备项目执行中的各种挑战。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机载设备项目的不同需求，分为短期、中期和长期。短期评估关注每个迭代或工作周期，以及时发现和解决当前任务中的问题。中期评估涵盖几个迭代，深入了解整体机载设备项目的趋势和性能。长期评估则着眼于整个机载设备项目阶段，确保机载设备项目目标的一致性和可持续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机载设备项目管理工具和协作平台，团队成员能够随时更新和分享机载设备项目数据。这种实时性的反馈机制使我们能够及时察觉潜在问题，快速调整，保持机载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机载设备项目的决策制定密不可分。每个周期的机载设备项目回顾会议成为集体总结经验、识别问题深层次原因并找到创新解决方案的平台。这种定期的反思与调整机制使机载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132"/>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6167"/>
      <w:r>
        <w:rPr>
          <w:rFonts w:ascii="仿宋" w:eastAsia="仿宋" w:hAnsi="仿宋" w:cs="仿宋" w:hint="eastAsia"/>
          <w:lang w:eastAsia="zh-CN"/>
        </w:rPr>
        <w:t>(一)、机载设备行业分析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行业一直以来都是市场的关注焦点。行业内的发展趋势、竞争态势以及潜在机会都对机载设备项目的推进产生深远的影响。通过深入研究行业的整体概貌，我们将更好地理解行业的核心特征，为机载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机载设备行业，技术一直是推动创新和发展的关键因素。我们将对当前技术趋势进行详尽分析，包括但不限于人工智能、大数据应用、先进制造技术等。这有助于机载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机载设备项目成功的基础。我们将对主要竞争对手进行深入研究，包括其市场份额、产品特点、市场定位等。通过全面了解竞争对手的优势和劣势，机载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8891"/>
      <w:r>
        <w:rPr>
          <w:rFonts w:ascii="仿宋" w:eastAsia="仿宋" w:hAnsi="仿宋" w:cs="仿宋" w:hint="eastAsia"/>
          <w:sz w:val="28"/>
          <w:lang w:eastAsia="zh-CN"/>
        </w:rPr>
        <w:t>(二)、机载设备市场分析预测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通过对市场规模的深入调研，我们将预测机载设备市场未来的增长趋势。这包括市场的整体规模、各细分领域的发展趋势等。机载设备项目可以根据市场的扩张速度和潜在机会，制定更符合市场需求的发展策略。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机载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机载设备项目实施过程中需要充分考虑的因素。我们将对市场风险进行全面评估，包括但不限于政策法规风险、市场竞争风险、技术变革风险等。通过对潜在风险的深入分析，机载设备项目可以制定相应的风险缓解策略，降低不确定性对机载设备项目的影响。</w:t>
      </w:r>
    </w:p>
    <w:p>
      <w:pPr>
        <w:pStyle w:val="Heading1"/>
        <w:ind w:firstLine="560" w:firstLineChars="200"/>
        <w:rPr>
          <w:rFonts w:ascii="仿宋" w:eastAsia="仿宋" w:hAnsi="仿宋" w:cs="仿宋" w:hint="eastAsia"/>
          <w:sz w:val="28"/>
          <w:lang w:eastAsia="zh-CN"/>
        </w:rPr>
      </w:pPr>
      <w:bookmarkStart w:id="19" w:name="_Toc634"/>
      <w:r>
        <w:rPr>
          <w:rFonts w:ascii="仿宋" w:eastAsia="仿宋" w:hAnsi="仿宋" w:cs="仿宋" w:hint="eastAsia"/>
          <w:sz w:val="28"/>
          <w:lang w:eastAsia="zh-CN"/>
        </w:rPr>
        <w:t>六、机载设备项目选址可行性分析</w:t>
      </w:r>
      <w:bookmarkEnd w:id="19"/>
    </w:p>
    <w:p>
      <w:pPr>
        <w:pStyle w:val="Heading2"/>
        <w:rPr>
          <w:rFonts w:ascii="仿宋" w:eastAsia="仿宋" w:hAnsi="仿宋" w:cs="仿宋" w:hint="eastAsia"/>
          <w:lang w:eastAsia="zh-CN"/>
        </w:rPr>
      </w:pPr>
      <w:bookmarkStart w:id="20" w:name="_Toc7150"/>
      <w:r>
        <w:rPr>
          <w:rFonts w:ascii="仿宋" w:eastAsia="仿宋" w:hAnsi="仿宋" w:cs="仿宋" w:hint="eastAsia"/>
          <w:lang w:eastAsia="zh-CN"/>
        </w:rPr>
        <w:t>(一)、机载设备项目选址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该机载设备项目选址位于XX省XX市XX区XXX街道</w:t>
      </w:r>
    </w:p>
    <w:p>
      <w:pPr>
        <w:pStyle w:val="Heading2"/>
        <w:ind w:firstLine="560" w:firstLineChars="200"/>
        <w:rPr>
          <w:rFonts w:ascii="仿宋" w:eastAsia="仿宋" w:hAnsi="仿宋" w:cs="仿宋" w:hint="eastAsia"/>
          <w:sz w:val="28"/>
          <w:lang w:eastAsia="zh-CN"/>
        </w:rPr>
      </w:pPr>
      <w:bookmarkStart w:id="21" w:name="_Toc15981"/>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机载设备项目的征地面积将根据机载设备项目的实际规模和需求进行精确规划。具体面积XXX平方米，旨在确保机载设备项目不仅能够满足当前的发展需求，还能够预留空间以适应未来的扩展。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净用地面积是在征地面积基础上去除不可利用面积后的实际可开发用地。具体面积XXX平方米，考虑到环保、交通、安全等多方面因素，以确保机载设备项目在整体利用效率上达到最优。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机载设备项目计划建设的建筑总规模具体面积XXX平方米。这一规模的确定综合考虑了机载设备项目的性质、规模，以及城市规划的相关要求，确保建筑布局与周边环境协调一致。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绿地率是机载设备项目用地中被规划为绿地的比例。具体面积XXX平方米，旨在通过合理规划绿地，改善机载设备项目周边环境，提升居民生活质量，并符合城市整体绿化规划。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容积率是用地上可以建设的建筑总体积与用地面积之比。具体面积XXX，通过合理的容积率规划，确保机载设备项目建筑规模与周边环境和谐共生。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确保机载设备项目选址与当地城市规划相一致，具体面积XXX平方米。通过与城市规划部门深入沟通，确保机载设备项目不仅符合城市的整体发展方向，还能够融入城市的发展布局，为城市的长远发展贡献力量。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机载设备项目选址符合当地产业政策，具体面积XXX平方米。这包括机载设备项目对当地经济的促进作用，以及对相关产业的带动效应，确保机载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用地总体要求必须符合环保和可持续发展的原则，具体面积XXX平方米。通过采用绿色建筑设计、节能减排等措施，确保机载设备项目在建设和运营过程中对环境的影响最小化，达到可持续发展的要求。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确保机载设备项目选址具备必要的公共设施配套，具体面积XXX平方米。这包括交通便利性、教育、医疗等基础设施，以提高居民生活品质，使得机载设备项目选址更具吸引力。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考虑用地总体要求对当地社会稳定性的影响，具体面积XXX平方米。通过深入了解当地社区反馈，确保机载设备项目的选址和建设过程对当地社会和谐稳定产生积极作用。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机载设备项目选址不仅符合法规和规划，还在实际操作中具有可行性。这一全面规划将为机载设备项目的成功实施提供坚实的基础，确保机载设备项目选址阶段就能够奠定良好的发展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https://d.book118.com/235343340241011121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6A1164"/>
    <w:rsid w:val="556A11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5343340241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2024-03-01T10:53:00Z</dcterms:created>
  <dcterms:modified xsi:type="dcterms:W3CDTF">2024-03-01T10:54:11Z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CDA17AA7878945F3A1873BC393E3FFC8_11</vt:lpwstr>
  </property>
  <property fmtid="{D5CDD505-2E9C-101B-9397-08002B2CF9AE}" pid="3" name="KSOProductBuildVer">
    <vt:lpwstr>2052-12.1.0.16388</vt:lpwstr>
  </property>
</Properties>
</file>