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食品加工机械项目计划设计方案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1" w:history="1">
        <w:r>
          <w:rPr>
            <w:rFonts w:ascii="仿宋" w:eastAsia="仿宋" w:hAnsi="仿宋" w:cs="仿宋" w:hint="eastAsia"/>
            <w:lang w:eastAsia="zh-CN"/>
          </w:rPr>
          <w:t>序言</w:t>
        </w:r>
        <w:r>
          <w:tab/>
        </w:r>
        <w:r>
          <w:fldChar w:fldCharType="begin"/>
        </w:r>
        <w:r>
          <w:instrText xml:space="preserve"> PAGEREF _Toc30681 \h </w:instrText>
        </w:r>
        <w:r>
          <w:fldChar w:fldCharType="separate"/>
        </w:r>
        <w:r>
          <w:t>3</w:t>
        </w:r>
        <w:r>
          <w:fldChar w:fldCharType="end"/>
        </w:r>
      </w:hyperlink>
    </w:p>
    <w:p>
      <w:pPr>
        <w:pStyle w:val="TOC1"/>
        <w:tabs>
          <w:tab w:val="right" w:leader="dot" w:pos="8306"/>
        </w:tabs>
      </w:pPr>
      <w:hyperlink w:anchor="_Toc19130" w:history="1">
        <w:r>
          <w:rPr>
            <w:rFonts w:ascii="仿宋" w:eastAsia="仿宋" w:hAnsi="仿宋" w:cs="仿宋" w:hint="eastAsia"/>
            <w:lang w:eastAsia="zh-CN"/>
          </w:rPr>
          <w:t>一、食品加工机械项目选址可行性分析</w:t>
        </w:r>
        <w:r>
          <w:tab/>
        </w:r>
        <w:r>
          <w:fldChar w:fldCharType="begin"/>
        </w:r>
        <w:r>
          <w:instrText xml:space="preserve"> PAGEREF _Toc19130 \h </w:instrText>
        </w:r>
        <w:r>
          <w:fldChar w:fldCharType="separate"/>
        </w:r>
        <w:r>
          <w:t>3</w:t>
        </w:r>
        <w:r>
          <w:fldChar w:fldCharType="end"/>
        </w:r>
      </w:hyperlink>
    </w:p>
    <w:p>
      <w:pPr>
        <w:pStyle w:val="TOC2"/>
        <w:tabs>
          <w:tab w:val="right" w:leader="dot" w:pos="8306"/>
        </w:tabs>
      </w:pPr>
      <w:hyperlink w:anchor="_Toc10923" w:history="1">
        <w:r>
          <w:rPr>
            <w:rFonts w:ascii="仿宋" w:eastAsia="仿宋" w:hAnsi="仿宋" w:cs="仿宋" w:hint="eastAsia"/>
            <w:lang w:eastAsia="zh-CN"/>
          </w:rPr>
          <w:t>(一)、食品加工机械项目选址</w:t>
        </w:r>
        <w:r>
          <w:tab/>
        </w:r>
        <w:r>
          <w:fldChar w:fldCharType="begin"/>
        </w:r>
        <w:r>
          <w:instrText xml:space="preserve"> PAGEREF _Toc10923 \h </w:instrText>
        </w:r>
        <w:r>
          <w:fldChar w:fldCharType="separate"/>
        </w:r>
        <w:r>
          <w:t>3</w:t>
        </w:r>
        <w:r>
          <w:fldChar w:fldCharType="end"/>
        </w:r>
      </w:hyperlink>
    </w:p>
    <w:p>
      <w:pPr>
        <w:pStyle w:val="TOC2"/>
        <w:tabs>
          <w:tab w:val="right" w:leader="dot" w:pos="8306"/>
        </w:tabs>
      </w:pPr>
      <w:hyperlink w:anchor="_Toc24778" w:history="1">
        <w:r>
          <w:rPr>
            <w:rFonts w:ascii="仿宋" w:eastAsia="仿宋" w:hAnsi="仿宋" w:cs="仿宋" w:hint="eastAsia"/>
            <w:lang w:eastAsia="zh-CN"/>
          </w:rPr>
          <w:t>(二)、用地控制指标</w:t>
        </w:r>
        <w:r>
          <w:tab/>
        </w:r>
        <w:r>
          <w:fldChar w:fldCharType="begin"/>
        </w:r>
        <w:r>
          <w:instrText xml:space="preserve"> PAGEREF _Toc24778 \h </w:instrText>
        </w:r>
        <w:r>
          <w:fldChar w:fldCharType="separate"/>
        </w:r>
        <w:r>
          <w:t>3</w:t>
        </w:r>
        <w:r>
          <w:fldChar w:fldCharType="end"/>
        </w:r>
      </w:hyperlink>
    </w:p>
    <w:p>
      <w:pPr>
        <w:pStyle w:val="TOC2"/>
        <w:tabs>
          <w:tab w:val="right" w:leader="dot" w:pos="8306"/>
        </w:tabs>
      </w:pPr>
      <w:hyperlink w:anchor="_Toc23939" w:history="1">
        <w:r>
          <w:rPr>
            <w:rFonts w:ascii="仿宋" w:eastAsia="仿宋" w:hAnsi="仿宋" w:cs="仿宋" w:hint="eastAsia"/>
            <w:lang w:eastAsia="zh-CN"/>
          </w:rPr>
          <w:t>(三)、节约用地措施</w:t>
        </w:r>
        <w:r>
          <w:tab/>
        </w:r>
        <w:r>
          <w:fldChar w:fldCharType="begin"/>
        </w:r>
        <w:r>
          <w:instrText xml:space="preserve"> PAGEREF _Toc23939 \h </w:instrText>
        </w:r>
        <w:r>
          <w:fldChar w:fldCharType="separate"/>
        </w:r>
        <w:r>
          <w:t>5</w:t>
        </w:r>
        <w:r>
          <w:fldChar w:fldCharType="end"/>
        </w:r>
      </w:hyperlink>
    </w:p>
    <w:p>
      <w:pPr>
        <w:pStyle w:val="TOC2"/>
        <w:tabs>
          <w:tab w:val="right" w:leader="dot" w:pos="8306"/>
        </w:tabs>
      </w:pPr>
      <w:hyperlink w:anchor="_Toc26439" w:history="1">
        <w:r>
          <w:rPr>
            <w:rFonts w:ascii="仿宋" w:eastAsia="仿宋" w:hAnsi="仿宋" w:cs="仿宋" w:hint="eastAsia"/>
            <w:lang w:eastAsia="zh-CN"/>
          </w:rPr>
          <w:t>(四)、总图布置方案</w:t>
        </w:r>
        <w:r>
          <w:tab/>
        </w:r>
        <w:r>
          <w:fldChar w:fldCharType="begin"/>
        </w:r>
        <w:r>
          <w:instrText xml:space="preserve"> PAGEREF _Toc26439 \h </w:instrText>
        </w:r>
        <w:r>
          <w:fldChar w:fldCharType="separate"/>
        </w:r>
        <w:r>
          <w:t>6</w:t>
        </w:r>
        <w:r>
          <w:fldChar w:fldCharType="end"/>
        </w:r>
      </w:hyperlink>
    </w:p>
    <w:p>
      <w:pPr>
        <w:pStyle w:val="TOC2"/>
        <w:tabs>
          <w:tab w:val="right" w:leader="dot" w:pos="8306"/>
        </w:tabs>
      </w:pPr>
      <w:hyperlink w:anchor="_Toc29341" w:history="1">
        <w:r>
          <w:rPr>
            <w:rFonts w:ascii="仿宋" w:eastAsia="仿宋" w:hAnsi="仿宋" w:cs="仿宋" w:hint="eastAsia"/>
            <w:lang w:eastAsia="zh-CN"/>
          </w:rPr>
          <w:t>(五)、选址综合评价</w:t>
        </w:r>
        <w:r>
          <w:tab/>
        </w:r>
        <w:r>
          <w:fldChar w:fldCharType="begin"/>
        </w:r>
        <w:r>
          <w:instrText xml:space="preserve"> PAGEREF _Toc29341 \h </w:instrText>
        </w:r>
        <w:r>
          <w:fldChar w:fldCharType="separate"/>
        </w:r>
        <w:r>
          <w:t>7</w:t>
        </w:r>
        <w:r>
          <w:fldChar w:fldCharType="end"/>
        </w:r>
      </w:hyperlink>
    </w:p>
    <w:p>
      <w:pPr>
        <w:pStyle w:val="TOC1"/>
        <w:tabs>
          <w:tab w:val="right" w:leader="dot" w:pos="8306"/>
        </w:tabs>
      </w:pPr>
      <w:hyperlink w:anchor="_Toc7526" w:history="1">
        <w:r>
          <w:rPr>
            <w:rFonts w:ascii="仿宋" w:eastAsia="仿宋" w:hAnsi="仿宋" w:cs="仿宋" w:hint="eastAsia"/>
            <w:lang w:eastAsia="zh-CN"/>
          </w:rPr>
          <w:t>二、食品加工机械项目建设背景及必要性分析</w:t>
        </w:r>
        <w:r>
          <w:tab/>
        </w:r>
        <w:r>
          <w:fldChar w:fldCharType="begin"/>
        </w:r>
        <w:r>
          <w:instrText xml:space="preserve"> PAGEREF _Toc7526 \h </w:instrText>
        </w:r>
        <w:r>
          <w:fldChar w:fldCharType="separate"/>
        </w:r>
        <w:r>
          <w:t>8</w:t>
        </w:r>
        <w:r>
          <w:fldChar w:fldCharType="end"/>
        </w:r>
      </w:hyperlink>
    </w:p>
    <w:p>
      <w:pPr>
        <w:pStyle w:val="TOC2"/>
        <w:tabs>
          <w:tab w:val="right" w:leader="dot" w:pos="8306"/>
        </w:tabs>
      </w:pPr>
      <w:hyperlink w:anchor="_Toc8861" w:history="1">
        <w:r>
          <w:rPr>
            <w:rFonts w:ascii="仿宋" w:eastAsia="仿宋" w:hAnsi="仿宋" w:cs="仿宋" w:hint="eastAsia"/>
            <w:lang w:eastAsia="zh-CN"/>
          </w:rPr>
          <w:t>(一)、食品加工机械项目背景分析</w:t>
        </w:r>
        <w:r>
          <w:tab/>
        </w:r>
        <w:r>
          <w:fldChar w:fldCharType="begin"/>
        </w:r>
        <w:r>
          <w:instrText xml:space="preserve"> PAGEREF _Toc8861 \h </w:instrText>
        </w:r>
        <w:r>
          <w:fldChar w:fldCharType="separate"/>
        </w:r>
        <w:r>
          <w:t>8</w:t>
        </w:r>
        <w:r>
          <w:fldChar w:fldCharType="end"/>
        </w:r>
      </w:hyperlink>
    </w:p>
    <w:p>
      <w:pPr>
        <w:pStyle w:val="TOC2"/>
        <w:tabs>
          <w:tab w:val="right" w:leader="dot" w:pos="8306"/>
        </w:tabs>
      </w:pPr>
      <w:hyperlink w:anchor="_Toc32372" w:history="1">
        <w:r>
          <w:rPr>
            <w:rFonts w:ascii="仿宋" w:eastAsia="仿宋" w:hAnsi="仿宋" w:cs="仿宋" w:hint="eastAsia"/>
            <w:lang w:eastAsia="zh-CN"/>
          </w:rPr>
          <w:t>(二)、食品加工机械项目建设必要性分析</w:t>
        </w:r>
        <w:r>
          <w:tab/>
        </w:r>
        <w:r>
          <w:fldChar w:fldCharType="begin"/>
        </w:r>
        <w:r>
          <w:instrText xml:space="preserve"> PAGEREF _Toc32372 \h </w:instrText>
        </w:r>
        <w:r>
          <w:fldChar w:fldCharType="separate"/>
        </w:r>
        <w:r>
          <w:t>10</w:t>
        </w:r>
        <w:r>
          <w:fldChar w:fldCharType="end"/>
        </w:r>
      </w:hyperlink>
    </w:p>
    <w:p>
      <w:pPr>
        <w:pStyle w:val="TOC1"/>
        <w:tabs>
          <w:tab w:val="right" w:leader="dot" w:pos="8306"/>
        </w:tabs>
      </w:pPr>
      <w:hyperlink w:anchor="_Toc29675" w:history="1">
        <w:r>
          <w:rPr>
            <w:rFonts w:ascii="仿宋" w:eastAsia="仿宋" w:hAnsi="仿宋" w:cs="仿宋" w:hint="eastAsia"/>
            <w:lang w:eastAsia="zh-CN"/>
          </w:rPr>
          <w:t>三、食品加工机械项目危机管理</w:t>
        </w:r>
        <w:r>
          <w:tab/>
        </w:r>
        <w:r>
          <w:fldChar w:fldCharType="begin"/>
        </w:r>
        <w:r>
          <w:instrText xml:space="preserve"> PAGEREF _Toc29675 \h </w:instrText>
        </w:r>
        <w:r>
          <w:fldChar w:fldCharType="separate"/>
        </w:r>
        <w:r>
          <w:t>11</w:t>
        </w:r>
        <w:r>
          <w:fldChar w:fldCharType="end"/>
        </w:r>
      </w:hyperlink>
    </w:p>
    <w:p>
      <w:pPr>
        <w:pStyle w:val="TOC2"/>
        <w:tabs>
          <w:tab w:val="right" w:leader="dot" w:pos="8306"/>
        </w:tabs>
      </w:pPr>
      <w:hyperlink w:anchor="_Toc22082" w:history="1">
        <w:r>
          <w:rPr>
            <w:rFonts w:ascii="仿宋" w:eastAsia="仿宋" w:hAnsi="仿宋" w:cs="仿宋" w:hint="eastAsia"/>
            <w:lang w:eastAsia="zh-CN"/>
          </w:rPr>
          <w:t>(一)、危机预警与识别</w:t>
        </w:r>
        <w:r>
          <w:tab/>
        </w:r>
        <w:r>
          <w:fldChar w:fldCharType="begin"/>
        </w:r>
        <w:r>
          <w:instrText xml:space="preserve"> PAGEREF _Toc22082 \h </w:instrText>
        </w:r>
        <w:r>
          <w:fldChar w:fldCharType="separate"/>
        </w:r>
        <w:r>
          <w:t>11</w:t>
        </w:r>
        <w:r>
          <w:fldChar w:fldCharType="end"/>
        </w:r>
      </w:hyperlink>
    </w:p>
    <w:p>
      <w:pPr>
        <w:pStyle w:val="TOC2"/>
        <w:tabs>
          <w:tab w:val="right" w:leader="dot" w:pos="8306"/>
        </w:tabs>
      </w:pPr>
      <w:hyperlink w:anchor="_Toc3573" w:history="1">
        <w:r>
          <w:rPr>
            <w:rFonts w:ascii="仿宋" w:eastAsia="仿宋" w:hAnsi="仿宋" w:cs="仿宋" w:hint="eastAsia"/>
            <w:lang w:eastAsia="zh-CN"/>
          </w:rPr>
          <w:t>(二)、危机应对与恢复</w:t>
        </w:r>
        <w:r>
          <w:tab/>
        </w:r>
        <w:r>
          <w:fldChar w:fldCharType="begin"/>
        </w:r>
        <w:r>
          <w:instrText xml:space="preserve"> PAGEREF _Toc3573 \h </w:instrText>
        </w:r>
        <w:r>
          <w:fldChar w:fldCharType="separate"/>
        </w:r>
        <w:r>
          <w:t>12</w:t>
        </w:r>
        <w:r>
          <w:fldChar w:fldCharType="end"/>
        </w:r>
      </w:hyperlink>
    </w:p>
    <w:p>
      <w:pPr>
        <w:pStyle w:val="TOC1"/>
        <w:tabs>
          <w:tab w:val="right" w:leader="dot" w:pos="8306"/>
        </w:tabs>
      </w:pPr>
      <w:hyperlink w:anchor="_Toc5602" w:history="1">
        <w:r>
          <w:rPr>
            <w:rFonts w:ascii="仿宋" w:eastAsia="仿宋" w:hAnsi="仿宋" w:cs="仿宋" w:hint="eastAsia"/>
            <w:lang w:eastAsia="zh-CN"/>
          </w:rPr>
          <w:t>四、食品加工机械项目土建工程</w:t>
        </w:r>
        <w:r>
          <w:tab/>
        </w:r>
        <w:r>
          <w:fldChar w:fldCharType="begin"/>
        </w:r>
        <w:r>
          <w:instrText xml:space="preserve"> PAGEREF _Toc5602 \h </w:instrText>
        </w:r>
        <w:r>
          <w:fldChar w:fldCharType="separate"/>
        </w:r>
        <w:r>
          <w:t>14</w:t>
        </w:r>
        <w:r>
          <w:fldChar w:fldCharType="end"/>
        </w:r>
      </w:hyperlink>
    </w:p>
    <w:p>
      <w:pPr>
        <w:pStyle w:val="TOC2"/>
        <w:tabs>
          <w:tab w:val="right" w:leader="dot" w:pos="8306"/>
        </w:tabs>
      </w:pPr>
      <w:hyperlink w:anchor="_Toc20350" w:history="1">
        <w:r>
          <w:rPr>
            <w:rFonts w:ascii="仿宋" w:eastAsia="仿宋" w:hAnsi="仿宋" w:cs="仿宋" w:hint="eastAsia"/>
            <w:lang w:eastAsia="zh-CN"/>
          </w:rPr>
          <w:t>(一)、建筑工程设计原则</w:t>
        </w:r>
        <w:r>
          <w:tab/>
        </w:r>
        <w:r>
          <w:fldChar w:fldCharType="begin"/>
        </w:r>
        <w:r>
          <w:instrText xml:space="preserve"> PAGEREF _Toc20350 \h </w:instrText>
        </w:r>
        <w:r>
          <w:fldChar w:fldCharType="separate"/>
        </w:r>
        <w:r>
          <w:t>14</w:t>
        </w:r>
        <w:r>
          <w:fldChar w:fldCharType="end"/>
        </w:r>
      </w:hyperlink>
    </w:p>
    <w:p>
      <w:pPr>
        <w:pStyle w:val="TOC2"/>
        <w:tabs>
          <w:tab w:val="right" w:leader="dot" w:pos="8306"/>
        </w:tabs>
      </w:pPr>
      <w:hyperlink w:anchor="_Toc21300" w:history="1">
        <w:r>
          <w:rPr>
            <w:rFonts w:ascii="仿宋" w:eastAsia="仿宋" w:hAnsi="仿宋" w:cs="仿宋" w:hint="eastAsia"/>
            <w:lang w:eastAsia="zh-CN"/>
          </w:rPr>
          <w:t>(二)、土建工程设计年限及安全等级</w:t>
        </w:r>
        <w:r>
          <w:tab/>
        </w:r>
        <w:r>
          <w:fldChar w:fldCharType="begin"/>
        </w:r>
        <w:r>
          <w:instrText xml:space="preserve"> PAGEREF _Toc21300 \h </w:instrText>
        </w:r>
        <w:r>
          <w:fldChar w:fldCharType="separate"/>
        </w:r>
        <w:r>
          <w:t>15</w:t>
        </w:r>
        <w:r>
          <w:fldChar w:fldCharType="end"/>
        </w:r>
      </w:hyperlink>
    </w:p>
    <w:p>
      <w:pPr>
        <w:pStyle w:val="TOC2"/>
        <w:tabs>
          <w:tab w:val="right" w:leader="dot" w:pos="8306"/>
        </w:tabs>
      </w:pPr>
      <w:hyperlink w:anchor="_Toc2145" w:history="1">
        <w:r>
          <w:rPr>
            <w:rFonts w:ascii="仿宋" w:eastAsia="仿宋" w:hAnsi="仿宋" w:cs="仿宋" w:hint="eastAsia"/>
            <w:lang w:eastAsia="zh-CN"/>
          </w:rPr>
          <w:t>(三)、建筑工程设计总体要求</w:t>
        </w:r>
        <w:r>
          <w:tab/>
        </w:r>
        <w:r>
          <w:fldChar w:fldCharType="begin"/>
        </w:r>
        <w:r>
          <w:instrText xml:space="preserve"> PAGEREF _Toc2145 \h </w:instrText>
        </w:r>
        <w:r>
          <w:fldChar w:fldCharType="separate"/>
        </w:r>
        <w:r>
          <w:t>16</w:t>
        </w:r>
        <w:r>
          <w:fldChar w:fldCharType="end"/>
        </w:r>
      </w:hyperlink>
    </w:p>
    <w:p>
      <w:pPr>
        <w:pStyle w:val="TOC2"/>
        <w:tabs>
          <w:tab w:val="right" w:leader="dot" w:pos="8306"/>
        </w:tabs>
      </w:pPr>
      <w:hyperlink w:anchor="_Toc29219" w:history="1">
        <w:r>
          <w:rPr>
            <w:rFonts w:ascii="仿宋" w:eastAsia="仿宋" w:hAnsi="仿宋" w:cs="仿宋" w:hint="eastAsia"/>
            <w:lang w:eastAsia="zh-CN"/>
          </w:rPr>
          <w:t>(四)、土建工程建设指标</w:t>
        </w:r>
        <w:r>
          <w:tab/>
        </w:r>
        <w:r>
          <w:fldChar w:fldCharType="begin"/>
        </w:r>
        <w:r>
          <w:instrText xml:space="preserve"> PAGEREF _Toc29219 \h </w:instrText>
        </w:r>
        <w:r>
          <w:fldChar w:fldCharType="separate"/>
        </w:r>
        <w:r>
          <w:t>17</w:t>
        </w:r>
        <w:r>
          <w:fldChar w:fldCharType="end"/>
        </w:r>
      </w:hyperlink>
    </w:p>
    <w:p>
      <w:pPr>
        <w:pStyle w:val="TOC1"/>
        <w:tabs>
          <w:tab w:val="right" w:leader="dot" w:pos="8306"/>
        </w:tabs>
      </w:pPr>
      <w:hyperlink w:anchor="_Toc31344" w:history="1">
        <w:r>
          <w:rPr>
            <w:rFonts w:ascii="仿宋" w:eastAsia="仿宋" w:hAnsi="仿宋" w:cs="仿宋" w:hint="eastAsia"/>
            <w:lang w:eastAsia="zh-CN"/>
          </w:rPr>
          <w:t>五、食品加工机械项目概论</w:t>
        </w:r>
        <w:r>
          <w:tab/>
        </w:r>
        <w:r>
          <w:fldChar w:fldCharType="begin"/>
        </w:r>
        <w:r>
          <w:instrText xml:space="preserve"> PAGEREF _Toc31344 \h </w:instrText>
        </w:r>
        <w:r>
          <w:fldChar w:fldCharType="separate"/>
        </w:r>
        <w:r>
          <w:t>17</w:t>
        </w:r>
        <w:r>
          <w:fldChar w:fldCharType="end"/>
        </w:r>
      </w:hyperlink>
    </w:p>
    <w:p>
      <w:pPr>
        <w:pStyle w:val="TOC2"/>
        <w:tabs>
          <w:tab w:val="right" w:leader="dot" w:pos="8306"/>
        </w:tabs>
      </w:pPr>
      <w:hyperlink w:anchor="_Toc11391" w:history="1">
        <w:r>
          <w:rPr>
            <w:rFonts w:ascii="仿宋" w:eastAsia="仿宋" w:hAnsi="仿宋" w:cs="仿宋" w:hint="eastAsia"/>
            <w:lang w:eastAsia="zh-CN"/>
          </w:rPr>
          <w:t>(一)、食品加工机械项目概况</w:t>
        </w:r>
        <w:r>
          <w:tab/>
        </w:r>
        <w:r>
          <w:fldChar w:fldCharType="begin"/>
        </w:r>
        <w:r>
          <w:instrText xml:space="preserve"> PAGEREF _Toc11391 \h </w:instrText>
        </w:r>
        <w:r>
          <w:fldChar w:fldCharType="separate"/>
        </w:r>
        <w:r>
          <w:t>17</w:t>
        </w:r>
        <w:r>
          <w:fldChar w:fldCharType="end"/>
        </w:r>
      </w:hyperlink>
    </w:p>
    <w:p>
      <w:pPr>
        <w:pStyle w:val="TOC2"/>
        <w:tabs>
          <w:tab w:val="right" w:leader="dot" w:pos="8306"/>
        </w:tabs>
      </w:pPr>
      <w:hyperlink w:anchor="_Toc8797" w:history="1">
        <w:r>
          <w:rPr>
            <w:rFonts w:ascii="仿宋" w:eastAsia="仿宋" w:hAnsi="仿宋" w:cs="仿宋" w:hint="eastAsia"/>
            <w:lang w:eastAsia="zh-CN"/>
          </w:rPr>
          <w:t>(二)、食品加工机械项目目标</w:t>
        </w:r>
        <w:r>
          <w:tab/>
        </w:r>
        <w:r>
          <w:fldChar w:fldCharType="begin"/>
        </w:r>
        <w:r>
          <w:instrText xml:space="preserve"> PAGEREF _Toc8797 \h </w:instrText>
        </w:r>
        <w:r>
          <w:fldChar w:fldCharType="separate"/>
        </w:r>
        <w:r>
          <w:t>19</w:t>
        </w:r>
        <w:r>
          <w:fldChar w:fldCharType="end"/>
        </w:r>
      </w:hyperlink>
    </w:p>
    <w:p>
      <w:pPr>
        <w:pStyle w:val="TOC2"/>
        <w:tabs>
          <w:tab w:val="right" w:leader="dot" w:pos="8306"/>
        </w:tabs>
      </w:pPr>
      <w:hyperlink w:anchor="_Toc5582" w:history="1">
        <w:r>
          <w:rPr>
            <w:rFonts w:ascii="仿宋" w:eastAsia="仿宋" w:hAnsi="仿宋" w:cs="仿宋" w:hint="eastAsia"/>
            <w:lang w:eastAsia="zh-CN"/>
          </w:rPr>
          <w:t>(三)、食品加工机械项目提出的理由</w:t>
        </w:r>
        <w:r>
          <w:tab/>
        </w:r>
        <w:r>
          <w:fldChar w:fldCharType="begin"/>
        </w:r>
        <w:r>
          <w:instrText xml:space="preserve"> PAGEREF _Toc5582 \h </w:instrText>
        </w:r>
        <w:r>
          <w:fldChar w:fldCharType="separate"/>
        </w:r>
        <w:r>
          <w:t>20</w:t>
        </w:r>
        <w:r>
          <w:fldChar w:fldCharType="end"/>
        </w:r>
      </w:hyperlink>
    </w:p>
    <w:p>
      <w:pPr>
        <w:pStyle w:val="TOC2"/>
        <w:tabs>
          <w:tab w:val="right" w:leader="dot" w:pos="8306"/>
        </w:tabs>
      </w:pPr>
      <w:hyperlink w:anchor="_Toc4299" w:history="1">
        <w:r>
          <w:rPr>
            <w:rFonts w:ascii="仿宋" w:eastAsia="仿宋" w:hAnsi="仿宋" w:cs="仿宋" w:hint="eastAsia"/>
            <w:lang w:eastAsia="zh-CN"/>
          </w:rPr>
          <w:t>(四)、食品加工机械项目意义</w:t>
        </w:r>
        <w:r>
          <w:tab/>
        </w:r>
        <w:r>
          <w:fldChar w:fldCharType="begin"/>
        </w:r>
        <w:r>
          <w:instrText xml:space="preserve"> PAGEREF _Toc4299 \h </w:instrText>
        </w:r>
        <w:r>
          <w:fldChar w:fldCharType="separate"/>
        </w:r>
        <w:r>
          <w:t>22</w:t>
        </w:r>
        <w:r>
          <w:fldChar w:fldCharType="end"/>
        </w:r>
      </w:hyperlink>
    </w:p>
    <w:p>
      <w:pPr>
        <w:pStyle w:val="TOC2"/>
        <w:tabs>
          <w:tab w:val="right" w:leader="dot" w:pos="8306"/>
        </w:tabs>
      </w:pPr>
      <w:hyperlink w:anchor="_Toc25234" w:history="1">
        <w:r>
          <w:rPr>
            <w:rFonts w:ascii="仿宋" w:eastAsia="仿宋" w:hAnsi="仿宋" w:cs="仿宋" w:hint="eastAsia"/>
            <w:lang w:eastAsia="zh-CN"/>
          </w:rPr>
          <w:t>(五)、食品加工机械项目背景</w:t>
        </w:r>
        <w:r>
          <w:tab/>
        </w:r>
        <w:r>
          <w:fldChar w:fldCharType="begin"/>
        </w:r>
        <w:r>
          <w:instrText xml:space="preserve"> PAGEREF _Toc25234 \h </w:instrText>
        </w:r>
        <w:r>
          <w:fldChar w:fldCharType="separate"/>
        </w:r>
        <w:r>
          <w:t>23</w:t>
        </w:r>
        <w:r>
          <w:fldChar w:fldCharType="end"/>
        </w:r>
      </w:hyperlink>
    </w:p>
    <w:p>
      <w:pPr>
        <w:pStyle w:val="TOC1"/>
        <w:tabs>
          <w:tab w:val="right" w:leader="dot" w:pos="8306"/>
        </w:tabs>
      </w:pPr>
      <w:hyperlink w:anchor="_Toc7413" w:history="1">
        <w:r>
          <w:rPr>
            <w:rFonts w:ascii="仿宋" w:eastAsia="仿宋" w:hAnsi="仿宋" w:cs="仿宋" w:hint="eastAsia"/>
            <w:lang w:eastAsia="zh-CN"/>
          </w:rPr>
          <w:t>六、市场分析、调研</w:t>
        </w:r>
        <w:r>
          <w:tab/>
        </w:r>
        <w:r>
          <w:fldChar w:fldCharType="begin"/>
        </w:r>
        <w:r>
          <w:instrText xml:space="preserve"> PAGEREF _Toc7413 \h </w:instrText>
        </w:r>
        <w:r>
          <w:fldChar w:fldCharType="separate"/>
        </w:r>
        <w:r>
          <w:t>24</w:t>
        </w:r>
        <w:r>
          <w:fldChar w:fldCharType="end"/>
        </w:r>
      </w:hyperlink>
    </w:p>
    <w:p>
      <w:pPr>
        <w:pStyle w:val="TOC2"/>
        <w:tabs>
          <w:tab w:val="right" w:leader="dot" w:pos="8306"/>
        </w:tabs>
      </w:pPr>
      <w:hyperlink w:anchor="_Toc14035" w:history="1">
        <w:r>
          <w:rPr>
            <w:rFonts w:ascii="仿宋" w:eastAsia="仿宋" w:hAnsi="仿宋" w:cs="仿宋" w:hint="eastAsia"/>
            <w:lang w:eastAsia="zh-CN"/>
          </w:rPr>
          <w:t>(一)、食品加工机械行业分析</w:t>
        </w:r>
        <w:r>
          <w:tab/>
        </w:r>
        <w:r>
          <w:fldChar w:fldCharType="begin"/>
        </w:r>
        <w:r>
          <w:instrText xml:space="preserve"> PAGEREF _Toc14035 \h </w:instrText>
        </w:r>
        <w:r>
          <w:fldChar w:fldCharType="separate"/>
        </w:r>
        <w:r>
          <w:t>24</w:t>
        </w:r>
        <w:r>
          <w:fldChar w:fldCharType="end"/>
        </w:r>
      </w:hyperlink>
    </w:p>
    <w:p>
      <w:pPr>
        <w:pStyle w:val="TOC2"/>
        <w:tabs>
          <w:tab w:val="right" w:leader="dot" w:pos="8306"/>
        </w:tabs>
      </w:pPr>
      <w:hyperlink w:anchor="_Toc17812" w:history="1">
        <w:r>
          <w:rPr>
            <w:rFonts w:ascii="仿宋" w:eastAsia="仿宋" w:hAnsi="仿宋" w:cs="仿宋" w:hint="eastAsia"/>
            <w:lang w:eastAsia="zh-CN"/>
          </w:rPr>
          <w:t>(二)、食品加工机械市场分析预测</w:t>
        </w:r>
        <w:r>
          <w:tab/>
        </w:r>
        <w:r>
          <w:fldChar w:fldCharType="begin"/>
        </w:r>
        <w:r>
          <w:instrText xml:space="preserve"> PAGEREF _Toc17812 \h </w:instrText>
        </w:r>
        <w:r>
          <w:fldChar w:fldCharType="separate"/>
        </w:r>
        <w:r>
          <w:t>24</w:t>
        </w:r>
        <w:r>
          <w:fldChar w:fldCharType="end"/>
        </w:r>
      </w:hyperlink>
    </w:p>
    <w:p>
      <w:pPr>
        <w:pStyle w:val="TOC1"/>
        <w:tabs>
          <w:tab w:val="right" w:leader="dot" w:pos="8306"/>
        </w:tabs>
      </w:pPr>
      <w:hyperlink w:anchor="_Toc7667" w:history="1">
        <w:r>
          <w:rPr>
            <w:rFonts w:ascii="仿宋" w:eastAsia="仿宋" w:hAnsi="仿宋" w:cs="仿宋" w:hint="eastAsia"/>
            <w:lang w:eastAsia="zh-CN"/>
          </w:rPr>
          <w:t>七、食品加工机械项目计划安排</w:t>
        </w:r>
        <w:r>
          <w:tab/>
        </w:r>
        <w:r>
          <w:fldChar w:fldCharType="begin"/>
        </w:r>
        <w:r>
          <w:instrText xml:space="preserve"> PAGEREF _Toc7667 \h </w:instrText>
        </w:r>
        <w:r>
          <w:fldChar w:fldCharType="separate"/>
        </w:r>
        <w:r>
          <w:t>25</w:t>
        </w:r>
        <w:r>
          <w:fldChar w:fldCharType="end"/>
        </w:r>
      </w:hyperlink>
    </w:p>
    <w:p>
      <w:pPr>
        <w:pStyle w:val="TOC2"/>
        <w:tabs>
          <w:tab w:val="right" w:leader="dot" w:pos="8306"/>
        </w:tabs>
      </w:pPr>
      <w:hyperlink w:anchor="_Toc31206" w:history="1">
        <w:r>
          <w:rPr>
            <w:rFonts w:ascii="仿宋" w:eastAsia="仿宋" w:hAnsi="仿宋" w:cs="仿宋" w:hint="eastAsia"/>
            <w:lang w:eastAsia="zh-CN"/>
          </w:rPr>
          <w:t>(一)、建设周期</w:t>
        </w:r>
        <w:r>
          <w:tab/>
        </w:r>
        <w:r>
          <w:fldChar w:fldCharType="begin"/>
        </w:r>
        <w:r>
          <w:instrText xml:space="preserve"> PAGEREF _Toc31206 \h </w:instrText>
        </w:r>
        <w:r>
          <w:fldChar w:fldCharType="separate"/>
        </w:r>
        <w:r>
          <w:t>25</w:t>
        </w:r>
        <w:r>
          <w:fldChar w:fldCharType="end"/>
        </w:r>
      </w:hyperlink>
    </w:p>
    <w:p>
      <w:pPr>
        <w:pStyle w:val="TOC2"/>
        <w:tabs>
          <w:tab w:val="right" w:leader="dot" w:pos="8306"/>
        </w:tabs>
      </w:pPr>
      <w:hyperlink w:anchor="_Toc7693" w:history="1">
        <w:r>
          <w:rPr>
            <w:rFonts w:ascii="仿宋" w:eastAsia="仿宋" w:hAnsi="仿宋" w:cs="仿宋" w:hint="eastAsia"/>
            <w:lang w:eastAsia="zh-CN"/>
          </w:rPr>
          <w:t>(二)、建设进度</w:t>
        </w:r>
        <w:r>
          <w:tab/>
        </w:r>
        <w:r>
          <w:fldChar w:fldCharType="begin"/>
        </w:r>
        <w:r>
          <w:instrText xml:space="preserve"> PAGEREF _Toc7693 \h </w:instrText>
        </w:r>
        <w:r>
          <w:fldChar w:fldCharType="separate"/>
        </w:r>
        <w:r>
          <w:t>26</w:t>
        </w:r>
        <w:r>
          <w:fldChar w:fldCharType="end"/>
        </w:r>
      </w:hyperlink>
    </w:p>
    <w:p>
      <w:pPr>
        <w:pStyle w:val="TOC2"/>
        <w:tabs>
          <w:tab w:val="right" w:leader="dot" w:pos="8306"/>
        </w:tabs>
      </w:pPr>
      <w:hyperlink w:anchor="_Toc5128" w:history="1">
        <w:r>
          <w:rPr>
            <w:rFonts w:ascii="仿宋" w:eastAsia="仿宋" w:hAnsi="仿宋" w:cs="仿宋" w:hint="eastAsia"/>
            <w:lang w:eastAsia="zh-CN"/>
          </w:rPr>
          <w:t>(三)、进度安排注意事项</w:t>
        </w:r>
        <w:r>
          <w:tab/>
        </w:r>
        <w:r>
          <w:fldChar w:fldCharType="begin"/>
        </w:r>
        <w:r>
          <w:instrText xml:space="preserve"> PAGEREF _Toc5128 \h </w:instrText>
        </w:r>
        <w:r>
          <w:fldChar w:fldCharType="separate"/>
        </w:r>
        <w:r>
          <w:t>27</w:t>
        </w:r>
        <w:r>
          <w:fldChar w:fldCharType="end"/>
        </w:r>
      </w:hyperlink>
    </w:p>
    <w:p>
      <w:pPr>
        <w:pStyle w:val="TOC2"/>
        <w:tabs>
          <w:tab w:val="right" w:leader="dot" w:pos="8306"/>
        </w:tabs>
      </w:pPr>
      <w:hyperlink w:anchor="_Toc11126" w:history="1">
        <w:r>
          <w:rPr>
            <w:rFonts w:ascii="仿宋" w:eastAsia="仿宋" w:hAnsi="仿宋" w:cs="仿宋" w:hint="eastAsia"/>
            <w:lang w:eastAsia="zh-CN"/>
          </w:rPr>
          <w:t>(四)、人力资源配置</w:t>
        </w:r>
        <w:r>
          <w:tab/>
        </w:r>
        <w:r>
          <w:fldChar w:fldCharType="begin"/>
        </w:r>
        <w:r>
          <w:instrText xml:space="preserve"> PAGEREF _Toc11126 \h </w:instrText>
        </w:r>
        <w:r>
          <w:fldChar w:fldCharType="separate"/>
        </w:r>
        <w:r>
          <w:t>29</w:t>
        </w:r>
        <w:r>
          <w:fldChar w:fldCharType="end"/>
        </w:r>
      </w:hyperlink>
    </w:p>
    <w:p>
      <w:pPr>
        <w:pStyle w:val="TOC1"/>
        <w:tabs>
          <w:tab w:val="right" w:leader="dot" w:pos="8306"/>
        </w:tabs>
      </w:pPr>
      <w:hyperlink w:anchor="_Toc22272" w:history="1">
        <w:r>
          <w:rPr>
            <w:rFonts w:ascii="仿宋" w:eastAsia="仿宋" w:hAnsi="仿宋" w:cs="仿宋" w:hint="eastAsia"/>
            <w:lang w:eastAsia="zh-CN"/>
          </w:rPr>
          <w:t>八、食品加工机械项目人力资源培养与发展</w:t>
        </w:r>
        <w:r>
          <w:tab/>
        </w:r>
        <w:r>
          <w:fldChar w:fldCharType="begin"/>
        </w:r>
        <w:r>
          <w:instrText xml:space="preserve"> PAGEREF _Toc22272 \h </w:instrText>
        </w:r>
        <w:r>
          <w:fldChar w:fldCharType="separate"/>
        </w:r>
        <w:r>
          <w:t>30</w:t>
        </w:r>
        <w:r>
          <w:fldChar w:fldCharType="end"/>
        </w:r>
      </w:hyperlink>
    </w:p>
    <w:p>
      <w:pPr>
        <w:pStyle w:val="TOC2"/>
        <w:tabs>
          <w:tab w:val="right" w:leader="dot" w:pos="8306"/>
        </w:tabs>
      </w:pPr>
      <w:hyperlink w:anchor="_Toc9494" w:history="1">
        <w:r>
          <w:rPr>
            <w:rFonts w:ascii="仿宋" w:eastAsia="仿宋" w:hAnsi="仿宋" w:cs="仿宋" w:hint="eastAsia"/>
            <w:lang w:eastAsia="zh-CN"/>
          </w:rPr>
          <w:t>(一)、人才需求与规划</w:t>
        </w:r>
        <w:r>
          <w:tab/>
        </w:r>
        <w:r>
          <w:fldChar w:fldCharType="begin"/>
        </w:r>
        <w:r>
          <w:instrText xml:space="preserve"> PAGEREF _Toc9494 \h </w:instrText>
        </w:r>
        <w:r>
          <w:fldChar w:fldCharType="separate"/>
        </w:r>
        <w:r>
          <w:t>30</w:t>
        </w:r>
        <w:r>
          <w:fldChar w:fldCharType="end"/>
        </w:r>
      </w:hyperlink>
    </w:p>
    <w:p>
      <w:pPr>
        <w:pStyle w:val="TOC2"/>
        <w:tabs>
          <w:tab w:val="right" w:leader="dot" w:pos="8306"/>
        </w:tabs>
      </w:pPr>
      <w:hyperlink w:anchor="_Toc5669" w:history="1">
        <w:r>
          <w:rPr>
            <w:rFonts w:ascii="仿宋" w:eastAsia="仿宋" w:hAnsi="仿宋" w:cs="仿宋" w:hint="eastAsia"/>
            <w:lang w:eastAsia="zh-CN"/>
          </w:rPr>
          <w:t>(二)、培训与发展计划</w:t>
        </w:r>
        <w:r>
          <w:tab/>
        </w:r>
        <w:r>
          <w:fldChar w:fldCharType="begin"/>
        </w:r>
        <w:r>
          <w:instrText xml:space="preserve"> PAGEREF _Toc5669 \h </w:instrText>
        </w:r>
        <w:r>
          <w:fldChar w:fldCharType="separate"/>
        </w:r>
        <w:r>
          <w:t>30</w:t>
        </w:r>
        <w:r>
          <w:fldChar w:fldCharType="end"/>
        </w:r>
      </w:hyperlink>
    </w:p>
    <w:p>
      <w:pPr>
        <w:pStyle w:val="TOC1"/>
        <w:tabs>
          <w:tab w:val="right" w:leader="dot" w:pos="8306"/>
        </w:tabs>
      </w:pPr>
      <w:hyperlink w:anchor="_Toc2226" w:history="1">
        <w:r>
          <w:rPr>
            <w:rFonts w:ascii="仿宋" w:eastAsia="仿宋" w:hAnsi="仿宋" w:cs="仿宋" w:hint="eastAsia"/>
            <w:lang w:eastAsia="zh-CN"/>
          </w:rPr>
          <w:t>九、食品加工机械项目人力资源管理</w:t>
        </w:r>
        <w:r>
          <w:tab/>
        </w:r>
        <w:r>
          <w:fldChar w:fldCharType="begin"/>
        </w:r>
        <w:r>
          <w:instrText xml:space="preserve"> PAGEREF _Toc2226 \h </w:instrText>
        </w:r>
        <w:r>
          <w:fldChar w:fldCharType="separate"/>
        </w:r>
        <w:r>
          <w:t>31</w:t>
        </w:r>
        <w:r>
          <w:fldChar w:fldCharType="end"/>
        </w:r>
      </w:hyperlink>
    </w:p>
    <w:p>
      <w:pPr>
        <w:pStyle w:val="TOC2"/>
        <w:tabs>
          <w:tab w:val="right" w:leader="dot" w:pos="8306"/>
        </w:tabs>
      </w:pPr>
      <w:hyperlink w:anchor="_Toc6350" w:history="1">
        <w:r>
          <w:rPr>
            <w:rFonts w:ascii="仿宋" w:eastAsia="仿宋" w:hAnsi="仿宋" w:cs="仿宋" w:hint="eastAsia"/>
            <w:lang w:eastAsia="zh-CN"/>
          </w:rPr>
          <w:t>(一)、建立健全的预算管理制度</w:t>
        </w:r>
        <w:r>
          <w:tab/>
        </w:r>
        <w:r>
          <w:fldChar w:fldCharType="begin"/>
        </w:r>
        <w:r>
          <w:instrText xml:space="preserve"> PAGEREF _Toc6350 \h </w:instrText>
        </w:r>
        <w:r>
          <w:fldChar w:fldCharType="separate"/>
        </w:r>
        <w:r>
          <w:t>31</w:t>
        </w:r>
        <w:r>
          <w:fldChar w:fldCharType="end"/>
        </w:r>
      </w:hyperlink>
    </w:p>
    <w:p>
      <w:pPr>
        <w:pStyle w:val="TOC2"/>
        <w:tabs>
          <w:tab w:val="right" w:leader="dot" w:pos="8306"/>
        </w:tabs>
      </w:pPr>
      <w:hyperlink w:anchor="_Toc18015" w:history="1">
        <w:r>
          <w:rPr>
            <w:rFonts w:ascii="仿宋" w:eastAsia="仿宋" w:hAnsi="仿宋" w:cs="仿宋" w:hint="eastAsia"/>
            <w:lang w:eastAsia="zh-CN"/>
          </w:rPr>
          <w:t>(二)、加强资金流动监控</w:t>
        </w:r>
        <w:r>
          <w:tab/>
        </w:r>
        <w:r>
          <w:fldChar w:fldCharType="begin"/>
        </w:r>
        <w:r>
          <w:instrText xml:space="preserve"> PAGEREF _Toc18015 \h </w:instrText>
        </w:r>
        <w:r>
          <w:fldChar w:fldCharType="separate"/>
        </w:r>
        <w:r>
          <w:t>32</w:t>
        </w:r>
        <w:r>
          <w:fldChar w:fldCharType="end"/>
        </w:r>
      </w:hyperlink>
    </w:p>
    <w:p>
      <w:pPr>
        <w:pStyle w:val="TOC2"/>
        <w:tabs>
          <w:tab w:val="right" w:leader="dot" w:pos="8306"/>
        </w:tabs>
      </w:pPr>
      <w:hyperlink w:anchor="_Toc9324" w:history="1">
        <w:r>
          <w:rPr>
            <w:rFonts w:ascii="仿宋" w:eastAsia="仿宋" w:hAnsi="仿宋" w:cs="仿宋" w:hint="eastAsia"/>
            <w:lang w:eastAsia="zh-CN"/>
          </w:rPr>
          <w:t>(三)、制定完善的风险控制机制</w:t>
        </w:r>
        <w:r>
          <w:tab/>
        </w:r>
        <w:r>
          <w:fldChar w:fldCharType="begin"/>
        </w:r>
        <w:r>
          <w:instrText xml:space="preserve"> PAGEREF _Toc9324 \h </w:instrText>
        </w:r>
        <w:r>
          <w:fldChar w:fldCharType="separate"/>
        </w:r>
        <w:r>
          <w:t>34</w:t>
        </w:r>
        <w:r>
          <w:fldChar w:fldCharType="end"/>
        </w:r>
      </w:hyperlink>
    </w:p>
    <w:p>
      <w:pPr>
        <w:pStyle w:val="TOC2"/>
        <w:tabs>
          <w:tab w:val="right" w:leader="dot" w:pos="8306"/>
        </w:tabs>
      </w:pPr>
      <w:hyperlink w:anchor="_Toc5301" w:history="1">
        <w:r>
          <w:rPr>
            <w:rFonts w:ascii="仿宋" w:eastAsia="仿宋" w:hAnsi="仿宋" w:cs="仿宋" w:hint="eastAsia"/>
            <w:lang w:eastAsia="zh-CN"/>
          </w:rPr>
          <w:t>(四)、优化成本管理</w:t>
        </w:r>
        <w:r>
          <w:tab/>
        </w:r>
        <w:r>
          <w:fldChar w:fldCharType="begin"/>
        </w:r>
        <w:r>
          <w:instrText xml:space="preserve"> PAGEREF _Toc5301 \h </w:instrText>
        </w:r>
        <w:r>
          <w:fldChar w:fldCharType="separate"/>
        </w:r>
        <w:r>
          <w:t>35</w:t>
        </w:r>
        <w:r>
          <w:fldChar w:fldCharType="end"/>
        </w:r>
      </w:hyperlink>
    </w:p>
    <w:p>
      <w:pPr>
        <w:pStyle w:val="TOC1"/>
        <w:tabs>
          <w:tab w:val="right" w:leader="dot" w:pos="8306"/>
        </w:tabs>
      </w:pPr>
      <w:hyperlink w:anchor="_Toc10361" w:history="1">
        <w:r>
          <w:rPr>
            <w:rFonts w:ascii="仿宋" w:eastAsia="仿宋" w:hAnsi="仿宋" w:cs="仿宋" w:hint="eastAsia"/>
            <w:lang w:eastAsia="zh-CN"/>
          </w:rPr>
          <w:t>十、食品加工机械项目社会影响</w:t>
        </w:r>
        <w:r>
          <w:tab/>
        </w:r>
        <w:r>
          <w:fldChar w:fldCharType="begin"/>
        </w:r>
        <w:r>
          <w:instrText xml:space="preserve"> PAGEREF _Toc10361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68" w:history="1">
        <w:r>
          <w:rPr>
            <w:rFonts w:ascii="仿宋" w:eastAsia="仿宋" w:hAnsi="仿宋" w:cs="仿宋" w:hint="eastAsia"/>
            <w:lang w:eastAsia="zh-CN"/>
          </w:rPr>
          <w:t>(一)、社会责任与义务</w:t>
        </w:r>
        <w:r>
          <w:tab/>
        </w:r>
        <w:r>
          <w:fldChar w:fldCharType="begin"/>
        </w:r>
        <w:r>
          <w:instrText xml:space="preserve"> PAGEREF _Toc29568 \h </w:instrText>
        </w:r>
        <w:r>
          <w:fldChar w:fldCharType="separate"/>
        </w:r>
        <w:r>
          <w:t>36</w:t>
        </w:r>
        <w:r>
          <w:fldChar w:fldCharType="end"/>
        </w:r>
      </w:hyperlink>
    </w:p>
    <w:p>
      <w:pPr>
        <w:pStyle w:val="TOC2"/>
        <w:tabs>
          <w:tab w:val="right" w:leader="dot" w:pos="8306"/>
        </w:tabs>
      </w:pPr>
      <w:hyperlink w:anchor="_Toc8934" w:history="1">
        <w:r>
          <w:rPr>
            <w:rFonts w:ascii="仿宋" w:eastAsia="仿宋" w:hAnsi="仿宋" w:cs="仿宋" w:hint="eastAsia"/>
            <w:lang w:eastAsia="zh-CN"/>
          </w:rPr>
          <w:t>(二)、社会参与与沟通</w:t>
        </w:r>
        <w:r>
          <w:tab/>
        </w:r>
        <w:r>
          <w:fldChar w:fldCharType="begin"/>
        </w:r>
        <w:r>
          <w:instrText xml:space="preserve"> PAGEREF _Toc8934 \h </w:instrText>
        </w:r>
        <w:r>
          <w:fldChar w:fldCharType="separate"/>
        </w:r>
        <w:r>
          <w:t>37</w:t>
        </w:r>
        <w:r>
          <w:fldChar w:fldCharType="end"/>
        </w:r>
      </w:hyperlink>
    </w:p>
    <w:p>
      <w:pPr>
        <w:pStyle w:val="TOC1"/>
        <w:tabs>
          <w:tab w:val="right" w:leader="dot" w:pos="8306"/>
        </w:tabs>
      </w:pPr>
      <w:hyperlink w:anchor="_Toc14583" w:history="1">
        <w:r>
          <w:rPr>
            <w:rFonts w:ascii="仿宋" w:eastAsia="仿宋" w:hAnsi="仿宋" w:cs="仿宋" w:hint="eastAsia"/>
            <w:lang w:eastAsia="zh-CN"/>
          </w:rPr>
          <w:t>十一、食品加工机械项目经营效益</w:t>
        </w:r>
        <w:r>
          <w:tab/>
        </w:r>
        <w:r>
          <w:fldChar w:fldCharType="begin"/>
        </w:r>
        <w:r>
          <w:instrText xml:space="preserve"> PAGEREF _Toc14583 \h </w:instrText>
        </w:r>
        <w:r>
          <w:fldChar w:fldCharType="separate"/>
        </w:r>
        <w:r>
          <w:t>38</w:t>
        </w:r>
        <w:r>
          <w:fldChar w:fldCharType="end"/>
        </w:r>
      </w:hyperlink>
    </w:p>
    <w:p>
      <w:pPr>
        <w:pStyle w:val="TOC2"/>
        <w:tabs>
          <w:tab w:val="right" w:leader="dot" w:pos="8306"/>
        </w:tabs>
      </w:pPr>
      <w:hyperlink w:anchor="_Toc18666" w:history="1">
        <w:r>
          <w:rPr>
            <w:rFonts w:ascii="仿宋" w:eastAsia="仿宋" w:hAnsi="仿宋" w:cs="仿宋" w:hint="eastAsia"/>
            <w:lang w:eastAsia="zh-CN"/>
          </w:rPr>
          <w:t>(一)、经济评价财务测算</w:t>
        </w:r>
        <w:r>
          <w:tab/>
        </w:r>
        <w:r>
          <w:fldChar w:fldCharType="begin"/>
        </w:r>
        <w:r>
          <w:instrText xml:space="preserve"> PAGEREF _Toc18666 \h </w:instrText>
        </w:r>
        <w:r>
          <w:fldChar w:fldCharType="separate"/>
        </w:r>
        <w:r>
          <w:t>38</w:t>
        </w:r>
        <w:r>
          <w:fldChar w:fldCharType="end"/>
        </w:r>
      </w:hyperlink>
    </w:p>
    <w:p>
      <w:pPr>
        <w:pStyle w:val="TOC2"/>
        <w:tabs>
          <w:tab w:val="right" w:leader="dot" w:pos="8306"/>
        </w:tabs>
      </w:pPr>
      <w:hyperlink w:anchor="_Toc9676" w:history="1">
        <w:r>
          <w:rPr>
            <w:rFonts w:ascii="仿宋" w:eastAsia="仿宋" w:hAnsi="仿宋" w:cs="仿宋" w:hint="eastAsia"/>
            <w:lang w:eastAsia="zh-CN"/>
          </w:rPr>
          <w:t>(二)、食品加工机械项目盈利能力分析</w:t>
        </w:r>
        <w:r>
          <w:tab/>
        </w:r>
        <w:r>
          <w:fldChar w:fldCharType="begin"/>
        </w:r>
        <w:r>
          <w:instrText xml:space="preserve"> PAGEREF _Toc9676 \h </w:instrText>
        </w:r>
        <w:r>
          <w:fldChar w:fldCharType="separate"/>
        </w:r>
        <w:r>
          <w:t>39</w:t>
        </w:r>
        <w:r>
          <w:fldChar w:fldCharType="end"/>
        </w:r>
      </w:hyperlink>
    </w:p>
    <w:p>
      <w:pPr>
        <w:pStyle w:val="TOC1"/>
        <w:tabs>
          <w:tab w:val="right" w:leader="dot" w:pos="8306"/>
        </w:tabs>
      </w:pPr>
      <w:hyperlink w:anchor="_Toc8037" w:history="1">
        <w:r>
          <w:rPr>
            <w:rFonts w:ascii="仿宋" w:eastAsia="仿宋" w:hAnsi="仿宋" w:cs="仿宋" w:hint="eastAsia"/>
            <w:lang w:eastAsia="zh-CN"/>
          </w:rPr>
          <w:t>十二、生产安全保护</w:t>
        </w:r>
        <w:r>
          <w:tab/>
        </w:r>
        <w:r>
          <w:fldChar w:fldCharType="begin"/>
        </w:r>
        <w:r>
          <w:instrText xml:space="preserve"> PAGEREF _Toc8037 \h </w:instrText>
        </w:r>
        <w:r>
          <w:fldChar w:fldCharType="separate"/>
        </w:r>
        <w:r>
          <w:t>40</w:t>
        </w:r>
        <w:r>
          <w:fldChar w:fldCharType="end"/>
        </w:r>
      </w:hyperlink>
    </w:p>
    <w:p>
      <w:pPr>
        <w:pStyle w:val="TOC2"/>
        <w:tabs>
          <w:tab w:val="right" w:leader="dot" w:pos="8306"/>
        </w:tabs>
      </w:pPr>
      <w:hyperlink w:anchor="_Toc7821" w:history="1">
        <w:r>
          <w:rPr>
            <w:rFonts w:ascii="仿宋" w:eastAsia="仿宋" w:hAnsi="仿宋" w:cs="仿宋" w:hint="eastAsia"/>
            <w:lang w:eastAsia="zh-CN"/>
          </w:rPr>
          <w:t>(一)、消防安全</w:t>
        </w:r>
        <w:r>
          <w:tab/>
        </w:r>
        <w:r>
          <w:fldChar w:fldCharType="begin"/>
        </w:r>
        <w:r>
          <w:instrText xml:space="preserve"> PAGEREF _Toc7821 \h </w:instrText>
        </w:r>
        <w:r>
          <w:fldChar w:fldCharType="separate"/>
        </w:r>
        <w:r>
          <w:t>40</w:t>
        </w:r>
        <w:r>
          <w:fldChar w:fldCharType="end"/>
        </w:r>
      </w:hyperlink>
    </w:p>
    <w:p>
      <w:pPr>
        <w:pStyle w:val="TOC2"/>
        <w:tabs>
          <w:tab w:val="right" w:leader="dot" w:pos="8306"/>
        </w:tabs>
      </w:pPr>
      <w:hyperlink w:anchor="_Toc18223" w:history="1">
        <w:r>
          <w:rPr>
            <w:rFonts w:ascii="仿宋" w:eastAsia="仿宋" w:hAnsi="仿宋" w:cs="仿宋" w:hint="eastAsia"/>
            <w:lang w:eastAsia="zh-CN"/>
          </w:rPr>
          <w:t>(二)、防火防爆总图布置措施</w:t>
        </w:r>
        <w:r>
          <w:tab/>
        </w:r>
        <w:r>
          <w:fldChar w:fldCharType="begin"/>
        </w:r>
        <w:r>
          <w:instrText xml:space="preserve"> PAGEREF _Toc18223 \h </w:instrText>
        </w:r>
        <w:r>
          <w:fldChar w:fldCharType="separate"/>
        </w:r>
        <w:r>
          <w:t>42</w:t>
        </w:r>
        <w:r>
          <w:fldChar w:fldCharType="end"/>
        </w:r>
      </w:hyperlink>
    </w:p>
    <w:p>
      <w:pPr>
        <w:pStyle w:val="TOC2"/>
        <w:tabs>
          <w:tab w:val="right" w:leader="dot" w:pos="8306"/>
        </w:tabs>
      </w:pPr>
      <w:hyperlink w:anchor="_Toc23849" w:history="1">
        <w:r>
          <w:rPr>
            <w:rFonts w:ascii="仿宋" w:eastAsia="仿宋" w:hAnsi="仿宋" w:cs="仿宋" w:hint="eastAsia"/>
            <w:lang w:eastAsia="zh-CN"/>
          </w:rPr>
          <w:t>(三)、自然灾害防范措施</w:t>
        </w:r>
        <w:r>
          <w:tab/>
        </w:r>
        <w:r>
          <w:fldChar w:fldCharType="begin"/>
        </w:r>
        <w:r>
          <w:instrText xml:space="preserve"> PAGEREF _Toc23849 \h </w:instrText>
        </w:r>
        <w:r>
          <w:fldChar w:fldCharType="separate"/>
        </w:r>
        <w:r>
          <w:t>42</w:t>
        </w:r>
        <w:r>
          <w:fldChar w:fldCharType="end"/>
        </w:r>
      </w:hyperlink>
    </w:p>
    <w:p>
      <w:pPr>
        <w:pStyle w:val="TOC2"/>
        <w:tabs>
          <w:tab w:val="right" w:leader="dot" w:pos="8306"/>
        </w:tabs>
      </w:pPr>
      <w:hyperlink w:anchor="_Toc9484" w:history="1">
        <w:r>
          <w:rPr>
            <w:rFonts w:ascii="仿宋" w:eastAsia="仿宋" w:hAnsi="仿宋" w:cs="仿宋" w:hint="eastAsia"/>
            <w:lang w:eastAsia="zh-CN"/>
          </w:rPr>
          <w:t>(四)、安全色及安全标志使用要求</w:t>
        </w:r>
        <w:r>
          <w:tab/>
        </w:r>
        <w:r>
          <w:fldChar w:fldCharType="begin"/>
        </w:r>
        <w:r>
          <w:instrText xml:space="preserve"> PAGEREF _Toc9484 \h </w:instrText>
        </w:r>
        <w:r>
          <w:fldChar w:fldCharType="separate"/>
        </w:r>
        <w:r>
          <w:t>43</w:t>
        </w:r>
        <w:r>
          <w:fldChar w:fldCharType="end"/>
        </w:r>
      </w:hyperlink>
    </w:p>
    <w:p>
      <w:pPr>
        <w:pStyle w:val="TOC2"/>
        <w:tabs>
          <w:tab w:val="right" w:leader="dot" w:pos="8306"/>
        </w:tabs>
      </w:pPr>
      <w:hyperlink w:anchor="_Toc17311" w:history="1">
        <w:r>
          <w:rPr>
            <w:rFonts w:ascii="仿宋" w:eastAsia="仿宋" w:hAnsi="仿宋" w:cs="仿宋" w:hint="eastAsia"/>
            <w:lang w:eastAsia="zh-CN"/>
          </w:rPr>
          <w:t>(五)、防尘防毒措施</w:t>
        </w:r>
        <w:r>
          <w:tab/>
        </w:r>
        <w:r>
          <w:fldChar w:fldCharType="begin"/>
        </w:r>
        <w:r>
          <w:instrText xml:space="preserve"> PAGEREF _Toc17311 \h </w:instrText>
        </w:r>
        <w:r>
          <w:fldChar w:fldCharType="separate"/>
        </w:r>
        <w:r>
          <w:t>44</w:t>
        </w:r>
        <w:r>
          <w:fldChar w:fldCharType="end"/>
        </w:r>
      </w:hyperlink>
    </w:p>
    <w:p>
      <w:pPr>
        <w:pStyle w:val="TOC2"/>
        <w:tabs>
          <w:tab w:val="right" w:leader="dot" w:pos="8306"/>
        </w:tabs>
      </w:pPr>
      <w:hyperlink w:anchor="_Toc2592" w:history="1">
        <w:r>
          <w:rPr>
            <w:rFonts w:ascii="仿宋" w:eastAsia="仿宋" w:hAnsi="仿宋" w:cs="仿宋" w:hint="eastAsia"/>
            <w:lang w:eastAsia="zh-CN"/>
          </w:rPr>
          <w:t>(六)、防静电、触电防护及防雷措施</w:t>
        </w:r>
        <w:r>
          <w:tab/>
        </w:r>
        <w:r>
          <w:fldChar w:fldCharType="begin"/>
        </w:r>
        <w:r>
          <w:instrText xml:space="preserve"> PAGEREF _Toc2592 \h </w:instrText>
        </w:r>
        <w:r>
          <w:fldChar w:fldCharType="separate"/>
        </w:r>
        <w:r>
          <w:t>45</w:t>
        </w:r>
        <w:r>
          <w:fldChar w:fldCharType="end"/>
        </w:r>
      </w:hyperlink>
    </w:p>
    <w:p>
      <w:pPr>
        <w:pStyle w:val="TOC2"/>
        <w:tabs>
          <w:tab w:val="right" w:leader="dot" w:pos="8306"/>
        </w:tabs>
      </w:pPr>
      <w:hyperlink w:anchor="_Toc287" w:history="1">
        <w:r>
          <w:rPr>
            <w:rFonts w:ascii="仿宋" w:eastAsia="仿宋" w:hAnsi="仿宋" w:cs="仿宋" w:hint="eastAsia"/>
            <w:lang w:eastAsia="zh-CN"/>
          </w:rPr>
          <w:t>(七)、机械设备安全保障措施</w:t>
        </w:r>
        <w:r>
          <w:tab/>
        </w:r>
        <w:r>
          <w:fldChar w:fldCharType="begin"/>
        </w:r>
        <w:r>
          <w:instrText xml:space="preserve"> PAGEREF _Toc287 \h </w:instrText>
        </w:r>
        <w:r>
          <w:fldChar w:fldCharType="separate"/>
        </w:r>
        <w:r>
          <w:t>47</w:t>
        </w:r>
        <w:r>
          <w:fldChar w:fldCharType="end"/>
        </w:r>
      </w:hyperlink>
    </w:p>
    <w:p>
      <w:pPr>
        <w:pStyle w:val="TOC1"/>
        <w:tabs>
          <w:tab w:val="right" w:leader="dot" w:pos="8306"/>
        </w:tabs>
      </w:pPr>
      <w:hyperlink w:anchor="_Toc26897" w:history="1">
        <w:r>
          <w:rPr>
            <w:rFonts w:ascii="仿宋" w:eastAsia="仿宋" w:hAnsi="仿宋" w:cs="仿宋" w:hint="eastAsia"/>
            <w:lang w:eastAsia="zh-CN"/>
          </w:rPr>
          <w:t>十三、风险识别与分类</w:t>
        </w:r>
        <w:r>
          <w:tab/>
        </w:r>
        <w:r>
          <w:fldChar w:fldCharType="begin"/>
        </w:r>
        <w:r>
          <w:instrText xml:space="preserve"> PAGEREF _Toc26897 \h </w:instrText>
        </w:r>
        <w:r>
          <w:fldChar w:fldCharType="separate"/>
        </w:r>
        <w:r>
          <w:t>48</w:t>
        </w:r>
        <w:r>
          <w:fldChar w:fldCharType="end"/>
        </w:r>
      </w:hyperlink>
    </w:p>
    <w:p>
      <w:pPr>
        <w:pStyle w:val="TOC2"/>
        <w:tabs>
          <w:tab w:val="right" w:leader="dot" w:pos="8306"/>
        </w:tabs>
      </w:pPr>
      <w:hyperlink w:anchor="_Toc1308" w:history="1">
        <w:r>
          <w:rPr>
            <w:rFonts w:ascii="仿宋" w:eastAsia="仿宋" w:hAnsi="仿宋" w:cs="仿宋" w:hint="eastAsia"/>
            <w:lang w:eastAsia="zh-CN"/>
          </w:rPr>
          <w:t>(一)、风险识别</w:t>
        </w:r>
        <w:r>
          <w:tab/>
        </w:r>
        <w:r>
          <w:fldChar w:fldCharType="begin"/>
        </w:r>
        <w:r>
          <w:instrText xml:space="preserve"> PAGEREF _Toc1308 \h </w:instrText>
        </w:r>
        <w:r>
          <w:fldChar w:fldCharType="separate"/>
        </w:r>
        <w:r>
          <w:t>48</w:t>
        </w:r>
        <w:r>
          <w:fldChar w:fldCharType="end"/>
        </w:r>
      </w:hyperlink>
    </w:p>
    <w:p>
      <w:pPr>
        <w:pStyle w:val="TOC2"/>
        <w:tabs>
          <w:tab w:val="right" w:leader="dot" w:pos="8306"/>
        </w:tabs>
      </w:pPr>
      <w:hyperlink w:anchor="_Toc17730" w:history="1">
        <w:r>
          <w:rPr>
            <w:rFonts w:ascii="仿宋" w:eastAsia="仿宋" w:hAnsi="仿宋" w:cs="仿宋" w:hint="eastAsia"/>
            <w:lang w:eastAsia="zh-CN"/>
          </w:rPr>
          <w:t>(二)、风险分类</w:t>
        </w:r>
        <w:r>
          <w:tab/>
        </w:r>
        <w:r>
          <w:fldChar w:fldCharType="begin"/>
        </w:r>
        <w:r>
          <w:instrText xml:space="preserve"> PAGEREF _Toc17730 \h </w:instrText>
        </w:r>
        <w:r>
          <w:fldChar w:fldCharType="separate"/>
        </w:r>
        <w:r>
          <w:t>49</w:t>
        </w:r>
        <w:r>
          <w:fldChar w:fldCharType="end"/>
        </w:r>
      </w:hyperlink>
    </w:p>
    <w:p>
      <w:pPr>
        <w:pStyle w:val="TOC1"/>
        <w:tabs>
          <w:tab w:val="right" w:leader="dot" w:pos="8306"/>
        </w:tabs>
      </w:pPr>
      <w:hyperlink w:anchor="_Toc22574" w:history="1">
        <w:r>
          <w:rPr>
            <w:rFonts w:ascii="仿宋" w:eastAsia="仿宋" w:hAnsi="仿宋" w:cs="仿宋" w:hint="eastAsia"/>
            <w:lang w:eastAsia="zh-CN"/>
          </w:rPr>
          <w:t>十四、利益相关者分析与沟通计划</w:t>
        </w:r>
        <w:r>
          <w:tab/>
        </w:r>
        <w:r>
          <w:fldChar w:fldCharType="begin"/>
        </w:r>
        <w:r>
          <w:instrText xml:space="preserve"> PAGEREF _Toc22574 \h </w:instrText>
        </w:r>
        <w:r>
          <w:fldChar w:fldCharType="separate"/>
        </w:r>
        <w:r>
          <w:t>51</w:t>
        </w:r>
        <w:r>
          <w:fldChar w:fldCharType="end"/>
        </w:r>
      </w:hyperlink>
    </w:p>
    <w:p>
      <w:pPr>
        <w:pStyle w:val="TOC2"/>
        <w:tabs>
          <w:tab w:val="right" w:leader="dot" w:pos="8306"/>
        </w:tabs>
      </w:pPr>
      <w:hyperlink w:anchor="_Toc13506" w:history="1">
        <w:r>
          <w:rPr>
            <w:rFonts w:ascii="仿宋" w:eastAsia="仿宋" w:hAnsi="仿宋" w:cs="仿宋" w:hint="eastAsia"/>
            <w:lang w:eastAsia="zh-CN"/>
          </w:rPr>
          <w:t>(一)、利益相关者分析</w:t>
        </w:r>
        <w:r>
          <w:tab/>
        </w:r>
        <w:r>
          <w:fldChar w:fldCharType="begin"/>
        </w:r>
        <w:r>
          <w:instrText xml:space="preserve"> PAGEREF _Toc13506 \h </w:instrText>
        </w:r>
        <w:r>
          <w:fldChar w:fldCharType="separate"/>
        </w:r>
        <w:r>
          <w:t>51</w:t>
        </w:r>
        <w:r>
          <w:fldChar w:fldCharType="end"/>
        </w:r>
      </w:hyperlink>
    </w:p>
    <w:p>
      <w:pPr>
        <w:pStyle w:val="TOC2"/>
        <w:tabs>
          <w:tab w:val="right" w:leader="dot" w:pos="8306"/>
        </w:tabs>
      </w:pPr>
      <w:hyperlink w:anchor="_Toc28844" w:history="1">
        <w:r>
          <w:rPr>
            <w:rFonts w:ascii="仿宋" w:eastAsia="仿宋" w:hAnsi="仿宋" w:cs="仿宋" w:hint="eastAsia"/>
            <w:lang w:eastAsia="zh-CN"/>
          </w:rPr>
          <w:t>(二)、沟通计划</w:t>
        </w:r>
        <w:r>
          <w:tab/>
        </w:r>
        <w:r>
          <w:fldChar w:fldCharType="begin"/>
        </w:r>
        <w:r>
          <w:instrText xml:space="preserve"> PAGEREF _Toc28844 \h </w:instrText>
        </w:r>
        <w:r>
          <w:fldChar w:fldCharType="separate"/>
        </w:r>
        <w:r>
          <w:t>53</w:t>
        </w:r>
        <w:r>
          <w:fldChar w:fldCharType="end"/>
        </w:r>
      </w:hyperlink>
    </w:p>
    <w:p>
      <w:pPr>
        <w:pStyle w:val="TOC1"/>
        <w:tabs>
          <w:tab w:val="right" w:leader="dot" w:pos="8306"/>
        </w:tabs>
      </w:pPr>
      <w:hyperlink w:anchor="_Toc21227" w:history="1">
        <w:r>
          <w:rPr>
            <w:rFonts w:ascii="仿宋" w:eastAsia="仿宋" w:hAnsi="仿宋" w:cs="仿宋" w:hint="eastAsia"/>
            <w:lang w:eastAsia="zh-CN"/>
          </w:rPr>
          <w:t>十五、质量管理体系</w:t>
        </w:r>
        <w:r>
          <w:tab/>
        </w:r>
        <w:r>
          <w:fldChar w:fldCharType="begin"/>
        </w:r>
        <w:r>
          <w:instrText xml:space="preserve"> PAGEREF _Toc21227 \h </w:instrText>
        </w:r>
        <w:r>
          <w:fldChar w:fldCharType="separate"/>
        </w:r>
        <w:r>
          <w:t>54</w:t>
        </w:r>
        <w:r>
          <w:fldChar w:fldCharType="end"/>
        </w:r>
      </w:hyperlink>
    </w:p>
    <w:p>
      <w:pPr>
        <w:pStyle w:val="TOC2"/>
        <w:tabs>
          <w:tab w:val="right" w:leader="dot" w:pos="8306"/>
        </w:tabs>
      </w:pPr>
      <w:hyperlink w:anchor="_Toc2405" w:history="1">
        <w:r>
          <w:rPr>
            <w:rFonts w:ascii="仿宋" w:eastAsia="仿宋" w:hAnsi="仿宋" w:cs="仿宋" w:hint="eastAsia"/>
            <w:lang w:eastAsia="zh-CN"/>
          </w:rPr>
          <w:t>(一)、质量目标与方针</w:t>
        </w:r>
        <w:r>
          <w:tab/>
        </w:r>
        <w:r>
          <w:fldChar w:fldCharType="begin"/>
        </w:r>
        <w:r>
          <w:instrText xml:space="preserve"> PAGEREF _Toc2405 \h </w:instrText>
        </w:r>
        <w:r>
          <w:fldChar w:fldCharType="separate"/>
        </w:r>
        <w:r>
          <w:t>54</w:t>
        </w:r>
        <w:r>
          <w:fldChar w:fldCharType="end"/>
        </w:r>
      </w:hyperlink>
    </w:p>
    <w:p>
      <w:pPr>
        <w:pStyle w:val="TOC2"/>
        <w:tabs>
          <w:tab w:val="right" w:leader="dot" w:pos="8306"/>
        </w:tabs>
      </w:pPr>
      <w:hyperlink w:anchor="_Toc12486" w:history="1">
        <w:r>
          <w:rPr>
            <w:rFonts w:ascii="仿宋" w:eastAsia="仿宋" w:hAnsi="仿宋" w:cs="仿宋" w:hint="eastAsia"/>
            <w:lang w:eastAsia="zh-CN"/>
          </w:rPr>
          <w:t>(二)、质量管理责任</w:t>
        </w:r>
        <w:r>
          <w:tab/>
        </w:r>
        <w:r>
          <w:fldChar w:fldCharType="begin"/>
        </w:r>
        <w:r>
          <w:instrText xml:space="preserve"> PAGEREF _Toc12486 \h </w:instrText>
        </w:r>
        <w:r>
          <w:fldChar w:fldCharType="separate"/>
        </w:r>
        <w:r>
          <w:t>55</w:t>
        </w:r>
        <w:r>
          <w:fldChar w:fldCharType="end"/>
        </w:r>
      </w:hyperlink>
    </w:p>
    <w:p>
      <w:pPr>
        <w:pStyle w:val="TOC2"/>
        <w:tabs>
          <w:tab w:val="right" w:leader="dot" w:pos="8306"/>
        </w:tabs>
      </w:pPr>
      <w:hyperlink w:anchor="_Toc29415" w:history="1">
        <w:r>
          <w:rPr>
            <w:rFonts w:ascii="仿宋" w:eastAsia="仿宋" w:hAnsi="仿宋" w:cs="仿宋" w:hint="eastAsia"/>
            <w:lang w:eastAsia="zh-CN"/>
          </w:rPr>
          <w:t>(三)、质量管理体系文件</w:t>
        </w:r>
        <w:r>
          <w:tab/>
        </w:r>
        <w:r>
          <w:fldChar w:fldCharType="begin"/>
        </w:r>
        <w:r>
          <w:instrText xml:space="preserve"> PAGEREF _Toc29415 \h </w:instrText>
        </w:r>
        <w:r>
          <w:fldChar w:fldCharType="separate"/>
        </w:r>
        <w:r>
          <w:t>56</w:t>
        </w:r>
        <w:r>
          <w:fldChar w:fldCharType="end"/>
        </w:r>
      </w:hyperlink>
    </w:p>
    <w:p>
      <w:pPr>
        <w:pStyle w:val="TOC2"/>
        <w:tabs>
          <w:tab w:val="right" w:leader="dot" w:pos="8306"/>
        </w:tabs>
      </w:pPr>
      <w:hyperlink w:anchor="_Toc31143" w:history="1">
        <w:r>
          <w:rPr>
            <w:rFonts w:ascii="仿宋" w:eastAsia="仿宋" w:hAnsi="仿宋" w:cs="仿宋" w:hint="eastAsia"/>
            <w:lang w:eastAsia="zh-CN"/>
          </w:rPr>
          <w:t>(四)、质量培训与教育</w:t>
        </w:r>
        <w:r>
          <w:tab/>
        </w:r>
        <w:r>
          <w:fldChar w:fldCharType="begin"/>
        </w:r>
        <w:r>
          <w:instrText xml:space="preserve"> PAGEREF _Toc31143 \h </w:instrText>
        </w:r>
        <w:r>
          <w:fldChar w:fldCharType="separate"/>
        </w:r>
        <w:r>
          <w:t>58</w:t>
        </w:r>
        <w:r>
          <w:fldChar w:fldCharType="end"/>
        </w:r>
      </w:hyperlink>
    </w:p>
    <w:p>
      <w:pPr>
        <w:pStyle w:val="TOC2"/>
        <w:tabs>
          <w:tab w:val="right" w:leader="dot" w:pos="8306"/>
        </w:tabs>
      </w:pPr>
      <w:hyperlink w:anchor="_Toc23600" w:history="1">
        <w:r>
          <w:rPr>
            <w:rFonts w:ascii="仿宋" w:eastAsia="仿宋" w:hAnsi="仿宋" w:cs="仿宋" w:hint="eastAsia"/>
            <w:lang w:eastAsia="zh-CN"/>
          </w:rPr>
          <w:t>(五)、质量审核与评价</w:t>
        </w:r>
        <w:r>
          <w:tab/>
        </w:r>
        <w:r>
          <w:fldChar w:fldCharType="begin"/>
        </w:r>
        <w:r>
          <w:instrText xml:space="preserve"> PAGEREF _Toc23600 \h </w:instrText>
        </w:r>
        <w:r>
          <w:fldChar w:fldCharType="separate"/>
        </w:r>
        <w:r>
          <w:t>59</w:t>
        </w:r>
        <w:r>
          <w:fldChar w:fldCharType="end"/>
        </w:r>
      </w:hyperlink>
    </w:p>
    <w:p>
      <w:pPr>
        <w:pStyle w:val="TOC2"/>
        <w:tabs>
          <w:tab w:val="right" w:leader="dot" w:pos="8306"/>
        </w:tabs>
      </w:pPr>
      <w:hyperlink w:anchor="_Toc30118" w:history="1">
        <w:r>
          <w:rPr>
            <w:rFonts w:ascii="仿宋" w:eastAsia="仿宋" w:hAnsi="仿宋" w:cs="仿宋" w:hint="eastAsia"/>
            <w:lang w:eastAsia="zh-CN"/>
          </w:rPr>
          <w:t>(六)、不符合与纠正措施</w:t>
        </w:r>
        <w:r>
          <w:tab/>
        </w:r>
        <w:r>
          <w:fldChar w:fldCharType="begin"/>
        </w:r>
        <w:r>
          <w:instrText xml:space="preserve"> PAGEREF _Toc30118 \h </w:instrText>
        </w:r>
        <w:r>
          <w:fldChar w:fldCharType="separate"/>
        </w:r>
        <w:r>
          <w:t>60</w:t>
        </w:r>
        <w:r>
          <w:fldChar w:fldCharType="end"/>
        </w:r>
      </w:hyperlink>
    </w:p>
    <w:p>
      <w:pPr>
        <w:pStyle w:val="TOC1"/>
        <w:tabs>
          <w:tab w:val="right" w:leader="dot" w:pos="8306"/>
        </w:tabs>
      </w:pPr>
      <w:hyperlink w:anchor="_Toc13764" w:history="1">
        <w:r>
          <w:rPr>
            <w:rFonts w:ascii="仿宋" w:eastAsia="仿宋" w:hAnsi="仿宋" w:cs="仿宋" w:hint="eastAsia"/>
            <w:lang w:eastAsia="zh-CN"/>
          </w:rPr>
          <w:t>十六、食品加工机械项目实施保障措施</w:t>
        </w:r>
        <w:r>
          <w:tab/>
        </w:r>
        <w:r>
          <w:fldChar w:fldCharType="begin"/>
        </w:r>
        <w:r>
          <w:instrText xml:space="preserve"> PAGEREF _Toc13764 \h </w:instrText>
        </w:r>
        <w:r>
          <w:fldChar w:fldCharType="separate"/>
        </w:r>
        <w:r>
          <w:t>62</w:t>
        </w:r>
        <w:r>
          <w:fldChar w:fldCharType="end"/>
        </w:r>
      </w:hyperlink>
    </w:p>
    <w:p>
      <w:pPr>
        <w:pStyle w:val="TOC2"/>
        <w:tabs>
          <w:tab w:val="right" w:leader="dot" w:pos="8306"/>
        </w:tabs>
      </w:pPr>
      <w:hyperlink w:anchor="_Toc8411" w:history="1">
        <w:r>
          <w:rPr>
            <w:rFonts w:ascii="仿宋" w:eastAsia="仿宋" w:hAnsi="仿宋" w:cs="仿宋" w:hint="eastAsia"/>
            <w:lang w:eastAsia="zh-CN"/>
          </w:rPr>
          <w:t>(一)、食品加工机械项目实施保障机制</w:t>
        </w:r>
        <w:r>
          <w:tab/>
        </w:r>
        <w:r>
          <w:fldChar w:fldCharType="begin"/>
        </w:r>
        <w:r>
          <w:instrText xml:space="preserve"> PAGEREF _Toc8411 \h </w:instrText>
        </w:r>
        <w:r>
          <w:fldChar w:fldCharType="separate"/>
        </w:r>
        <w:r>
          <w:t>62</w:t>
        </w:r>
        <w:r>
          <w:fldChar w:fldCharType="end"/>
        </w:r>
      </w:hyperlink>
    </w:p>
    <w:p>
      <w:pPr>
        <w:pStyle w:val="TOC2"/>
        <w:tabs>
          <w:tab w:val="right" w:leader="dot" w:pos="8306"/>
        </w:tabs>
      </w:pPr>
      <w:hyperlink w:anchor="_Toc10866" w:history="1">
        <w:r>
          <w:rPr>
            <w:rFonts w:ascii="仿宋" w:eastAsia="仿宋" w:hAnsi="仿宋" w:cs="仿宋" w:hint="eastAsia"/>
            <w:lang w:eastAsia="zh-CN"/>
          </w:rPr>
          <w:t>(二)、食品加工机械项目法律合规要求</w:t>
        </w:r>
        <w:r>
          <w:tab/>
        </w:r>
        <w:r>
          <w:fldChar w:fldCharType="begin"/>
        </w:r>
        <w:r>
          <w:instrText xml:space="preserve"> PAGEREF _Toc10866 \h </w:instrText>
        </w:r>
        <w:r>
          <w:fldChar w:fldCharType="separate"/>
        </w:r>
        <w:r>
          <w:t>65</w:t>
        </w:r>
        <w:r>
          <w:fldChar w:fldCharType="end"/>
        </w:r>
      </w:hyperlink>
    </w:p>
    <w:p>
      <w:pPr>
        <w:pStyle w:val="TOC2"/>
        <w:tabs>
          <w:tab w:val="right" w:leader="dot" w:pos="8306"/>
        </w:tabs>
      </w:pPr>
      <w:hyperlink w:anchor="_Toc1420" w:history="1">
        <w:r>
          <w:rPr>
            <w:rFonts w:ascii="仿宋" w:eastAsia="仿宋" w:hAnsi="仿宋" w:cs="仿宋" w:hint="eastAsia"/>
            <w:lang w:eastAsia="zh-CN"/>
          </w:rPr>
          <w:t>(三)、食品加工机械项目合同管理与法律事务</w:t>
        </w:r>
        <w:r>
          <w:tab/>
        </w:r>
        <w:r>
          <w:fldChar w:fldCharType="begin"/>
        </w:r>
        <w:r>
          <w:instrText xml:space="preserve"> PAGEREF _Toc1420 \h </w:instrText>
        </w:r>
        <w:r>
          <w:fldChar w:fldCharType="separate"/>
        </w:r>
        <w:r>
          <w:t>70</w:t>
        </w:r>
        <w:r>
          <w:fldChar w:fldCharType="end"/>
        </w:r>
      </w:hyperlink>
    </w:p>
    <w:p>
      <w:pPr>
        <w:pStyle w:val="TOC2"/>
        <w:tabs>
          <w:tab w:val="right" w:leader="dot" w:pos="8306"/>
        </w:tabs>
      </w:pPr>
      <w:hyperlink w:anchor="_Toc17236" w:history="1">
        <w:r>
          <w:rPr>
            <w:rFonts w:ascii="仿宋" w:eastAsia="仿宋" w:hAnsi="仿宋" w:cs="仿宋" w:hint="eastAsia"/>
            <w:lang w:eastAsia="zh-CN"/>
          </w:rPr>
          <w:t>(四)、食品加工机械项目知识产权保护策略</w:t>
        </w:r>
        <w:r>
          <w:tab/>
        </w:r>
        <w:r>
          <w:fldChar w:fldCharType="begin"/>
        </w:r>
        <w:r>
          <w:instrText xml:space="preserve"> PAGEREF _Toc17236 \h </w:instrText>
        </w:r>
        <w:r>
          <w:fldChar w:fldCharType="separate"/>
        </w:r>
        <w:r>
          <w:t>76</w:t>
        </w:r>
        <w:r>
          <w:fldChar w:fldCharType="end"/>
        </w:r>
      </w:hyperlink>
    </w:p>
    <w:p>
      <w:pPr>
        <w:pStyle w:val="TOC1"/>
        <w:tabs>
          <w:tab w:val="right" w:leader="dot" w:pos="8306"/>
        </w:tabs>
      </w:pPr>
      <w:hyperlink w:anchor="_Toc14504" w:history="1">
        <w:r>
          <w:rPr>
            <w:rFonts w:ascii="仿宋" w:eastAsia="仿宋" w:hAnsi="仿宋" w:cs="仿宋" w:hint="eastAsia"/>
            <w:lang w:eastAsia="zh-CN"/>
          </w:rPr>
          <w:t>十七、营销与推广策略</w:t>
        </w:r>
        <w:r>
          <w:tab/>
        </w:r>
        <w:r>
          <w:fldChar w:fldCharType="begin"/>
        </w:r>
        <w:r>
          <w:instrText xml:space="preserve"> PAGEREF _Toc14504 \h </w:instrText>
        </w:r>
        <w:r>
          <w:fldChar w:fldCharType="separate"/>
        </w:r>
        <w:r>
          <w:t>78</w:t>
        </w:r>
        <w:r>
          <w:fldChar w:fldCharType="end"/>
        </w:r>
      </w:hyperlink>
    </w:p>
    <w:p>
      <w:pPr>
        <w:pStyle w:val="TOC2"/>
        <w:tabs>
          <w:tab w:val="right" w:leader="dot" w:pos="8306"/>
        </w:tabs>
      </w:pPr>
      <w:hyperlink w:anchor="_Toc14547" w:history="1">
        <w:r>
          <w:rPr>
            <w:rFonts w:ascii="仿宋" w:eastAsia="仿宋" w:hAnsi="仿宋" w:cs="仿宋" w:hint="eastAsia"/>
            <w:lang w:eastAsia="zh-CN"/>
          </w:rPr>
          <w:t>(一)、产品/服务定位与特点</w:t>
        </w:r>
        <w:r>
          <w:tab/>
        </w:r>
        <w:r>
          <w:fldChar w:fldCharType="begin"/>
        </w:r>
        <w:r>
          <w:instrText xml:space="preserve"> PAGEREF _Toc14547 \h </w:instrText>
        </w:r>
        <w:r>
          <w:fldChar w:fldCharType="separate"/>
        </w:r>
        <w:r>
          <w:t>78</w:t>
        </w:r>
        <w:r>
          <w:fldChar w:fldCharType="end"/>
        </w:r>
      </w:hyperlink>
    </w:p>
    <w:p>
      <w:pPr>
        <w:pStyle w:val="TOC2"/>
        <w:tabs>
          <w:tab w:val="right" w:leader="dot" w:pos="8306"/>
        </w:tabs>
      </w:pPr>
      <w:hyperlink w:anchor="_Toc4938" w:history="1">
        <w:r>
          <w:rPr>
            <w:rFonts w:ascii="仿宋" w:eastAsia="仿宋" w:hAnsi="仿宋" w:cs="仿宋" w:hint="eastAsia"/>
            <w:lang w:eastAsia="zh-CN"/>
          </w:rPr>
          <w:t>(二)、市场定位与竞争分析</w:t>
        </w:r>
        <w:r>
          <w:tab/>
        </w:r>
        <w:r>
          <w:fldChar w:fldCharType="begin"/>
        </w:r>
        <w:r>
          <w:instrText xml:space="preserve"> PAGEREF _Toc4938 \h </w:instrText>
        </w:r>
        <w:r>
          <w:fldChar w:fldCharType="separate"/>
        </w:r>
        <w:r>
          <w:t>80</w:t>
        </w:r>
        <w:r>
          <w:fldChar w:fldCharType="end"/>
        </w:r>
      </w:hyperlink>
    </w:p>
    <w:p>
      <w:pPr>
        <w:pStyle w:val="TOC2"/>
        <w:tabs>
          <w:tab w:val="right" w:leader="dot" w:pos="8306"/>
        </w:tabs>
      </w:pPr>
      <w:hyperlink w:anchor="_Toc16560" w:history="1">
        <w:r>
          <w:rPr>
            <w:rFonts w:ascii="仿宋" w:eastAsia="仿宋" w:hAnsi="仿宋" w:cs="仿宋" w:hint="eastAsia"/>
            <w:lang w:eastAsia="zh-CN"/>
          </w:rPr>
          <w:t>(三)、营销渠道与策略</w:t>
        </w:r>
        <w:r>
          <w:tab/>
        </w:r>
        <w:r>
          <w:fldChar w:fldCharType="begin"/>
        </w:r>
        <w:r>
          <w:instrText xml:space="preserve"> PAGEREF _Toc16560 \h </w:instrText>
        </w:r>
        <w:r>
          <w:fldChar w:fldCharType="separate"/>
        </w:r>
        <w:r>
          <w:t>81</w:t>
        </w:r>
        <w:r>
          <w:fldChar w:fldCharType="end"/>
        </w:r>
      </w:hyperlink>
    </w:p>
    <w:p>
      <w:pPr>
        <w:pStyle w:val="TOC2"/>
        <w:tabs>
          <w:tab w:val="right" w:leader="dot" w:pos="8306"/>
        </w:tabs>
      </w:pPr>
      <w:hyperlink w:anchor="_Toc22802" w:history="1">
        <w:r>
          <w:rPr>
            <w:rFonts w:ascii="仿宋" w:eastAsia="仿宋" w:hAnsi="仿宋" w:cs="仿宋" w:hint="eastAsia"/>
            <w:lang w:eastAsia="zh-CN"/>
          </w:rPr>
          <w:t>(四)、推广与宣传活动</w:t>
        </w:r>
        <w:r>
          <w:tab/>
        </w:r>
        <w:r>
          <w:fldChar w:fldCharType="begin"/>
        </w:r>
        <w:r>
          <w:instrText xml:space="preserve"> PAGEREF _Toc22802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30"/>
      <w:r>
        <w:rPr>
          <w:rFonts w:ascii="仿宋" w:eastAsia="仿宋" w:hAnsi="仿宋" w:cs="仿宋" w:hint="eastAsia"/>
          <w:sz w:val="28"/>
          <w:lang w:eastAsia="zh-CN"/>
        </w:rPr>
        <w:t>一、食品加工机械项目选址可行性分析</w:t>
      </w:r>
      <w:bookmarkEnd w:id="2"/>
    </w:p>
    <w:p>
      <w:pPr>
        <w:pStyle w:val="Heading2"/>
        <w:rPr>
          <w:rFonts w:ascii="仿宋" w:eastAsia="仿宋" w:hAnsi="仿宋" w:cs="仿宋" w:hint="eastAsia"/>
          <w:lang w:eastAsia="zh-CN"/>
        </w:rPr>
      </w:pPr>
      <w:bookmarkStart w:id="3" w:name="_Toc10923"/>
      <w:r>
        <w:rPr>
          <w:rFonts w:ascii="仿宋" w:eastAsia="仿宋" w:hAnsi="仿宋" w:cs="仿宋" w:hint="eastAsia"/>
          <w:lang w:eastAsia="zh-CN"/>
        </w:rPr>
        <w:t>(一)、食品加工机械项目选址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该食品加工机械项目选址位于XX省XX市XX区XXX街道</w:t>
      </w:r>
    </w:p>
    <w:p>
      <w:pPr>
        <w:pStyle w:val="Heading2"/>
        <w:ind w:firstLine="560" w:firstLineChars="200"/>
        <w:rPr>
          <w:rFonts w:ascii="仿宋" w:eastAsia="仿宋" w:hAnsi="仿宋" w:cs="仿宋" w:hint="eastAsia"/>
          <w:sz w:val="28"/>
          <w:lang w:eastAsia="zh-CN"/>
        </w:rPr>
      </w:pPr>
      <w:bookmarkStart w:id="4" w:name="_Toc247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食品加工机械项目的征地面积将根据食品加工机械项目的实际规模和需求进行精确规划。具体面积XXX平方米，旨在确保食品加工机械项目不仅能够满足当前的发展需求，还能够预留空间以适应未来的扩展。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净用地面积是在征地面积基础上去除不可利用面积后的实际可开发用地。具体面积XXX平方米，考虑到环保、交通、安全等多方面因素，以确保食品加工机械项目在整体利用效率上达到最优。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食品加工机械项目计划建设的建筑总规模具体面积XXX平方米。这一规模的确定综合考虑了食品加工机械项目的性质、规模，以及城市规划的相关要求，确保建筑布局与周边环境协调一致。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绿地率是食品加工机械项目用地中被规划为绿地的比例。具体面积XXX平方米，旨在通过合理规划绿地，改善食品加工机械项目周边环境，提升居民生活质量，并符合城市整体绿化规划。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加工机械项目选址与当地城市规划相一致，具体面积XXX平方米。通过与城市规划部门深入沟通，确保食品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加工机械项目选址符合当地产业政策，具体面积XXX平方米。这包括食品加工机械项目对当地经济的促进作用，以及对相关产业的带动效应，确保食品加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用地总体要求必须符合环保和可持续发展的原则，具体面积XXX平方米。通过采用绿色建筑设计、节能减排等措施，确保食品加工机械项目在建设和运营过程中对环境的影响最小化，达到可持续发展的要求。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确保食品加工机械项目选址具备必要的公共设施配套，具体面积XXX平方米。这包括交通便利性、教育、医疗等基础设施，以提高居民生活品质，使得食品加工机械项目选址更具吸引力。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考虑用地总体要求对当地社会稳定性的影响，具体面积XXX平方米。通过深入了解当地社区反馈，确保食品加工机械项目的选址和建设过程对当地社会和谐稳定产生积极作用。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加工机械项目选址不仅符合法规和规划，还在实际操作中具有可行性。这一全面规划将为食品加工机械项目的成功实施提供坚实的基础，确保食品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9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加工机械项目的设备规划和空间设计中，我们将采取灵活设备布局的措施。设备布局将根据实际需求进行灵活设计，避免不必要的浪费。通过合理规划设备摆放位置，我们将提高设备的利用率，减少设备间距，以确保食品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加工机械项目内部引入共享设施的概念，例如共享会议室、办公区等。通过这种方式，我们可以减少对资源的重复建设，提高资源共享效率，从而减小食品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4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加工机械项目的总图布置中，我们将不同功能区域进行明确的规划，以最大程度满足食品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34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加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加工机械项目对环境的影响是综合评价的重要因素之一。我们将详细考虑选址周边的自然环境、生态保护区、水源地等情况，确保食品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对选址的评价还需充分考虑当地政府的产业政策和法规。我们将详细了解食品加工机械项目所在地的相关政策，确保食品加工机械项目的规划和运营与当地法规相符，降低不必要的法律风险。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考虑到社会稳定性对企业运营的重要性，我们将评估选址地区的社会安全情况、劳工关系、社区反馈等方面，以确保食品加工机械项目的建设和运营不会受到社会稳定性的负面影响。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最后，我们将综合考虑用地成本，包括土地购置费用、土地开发成本等。通过对用地成本的详细评估，我们能够做出更为精确的经济效益分析，为食品加工机械项目的投资决策提供有力支持。</w:t>
      </w:r>
    </w:p>
    <w:p>
      <w:pPr>
        <w:pStyle w:val="Heading1"/>
        <w:ind w:firstLine="560" w:firstLineChars="200"/>
        <w:rPr>
          <w:rFonts w:ascii="仿宋" w:eastAsia="仿宋" w:hAnsi="仿宋" w:cs="仿宋" w:hint="eastAsia"/>
          <w:sz w:val="28"/>
          <w:lang w:eastAsia="zh-CN"/>
        </w:rPr>
      </w:pPr>
      <w:bookmarkStart w:id="8" w:name="_Toc7526"/>
      <w:r>
        <w:rPr>
          <w:rFonts w:ascii="仿宋" w:eastAsia="仿宋" w:hAnsi="仿宋" w:cs="仿宋" w:hint="eastAsia"/>
          <w:sz w:val="28"/>
          <w:lang w:eastAsia="zh-CN"/>
        </w:rPr>
        <w:t>二、食品加工机械项目建设背景及必要性分析</w:t>
      </w:r>
      <w:bookmarkEnd w:id="8"/>
    </w:p>
    <w:p>
      <w:pPr>
        <w:pStyle w:val="Heading2"/>
        <w:rPr>
          <w:rFonts w:ascii="仿宋" w:eastAsia="仿宋" w:hAnsi="仿宋" w:cs="仿宋" w:hint="eastAsia"/>
          <w:lang w:eastAsia="zh-CN"/>
        </w:rPr>
      </w:pPr>
      <w:bookmarkStart w:id="9" w:name="_Toc8861"/>
      <w:r>
        <w:rPr>
          <w:rFonts w:ascii="仿宋" w:eastAsia="仿宋" w:hAnsi="仿宋" w:cs="仿宋" w:hint="eastAsia"/>
          <w:lang w:eastAsia="zh-CN"/>
        </w:rPr>
        <w:t>(一)、食品加工机械项目背景分析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加工机械项目在这个潮流中的定位。同时，我们将关注行业内涌现的新兴机遇，以便食品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加工机械项目提供了强大的发展动力。我们将聚焦于行业内最新的技术发展趋势，包括但不限于人工智能、大数据分析、物联网等领域。通过深度的技术研究，我们将确保食品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加工机械项目发展的源泉。我们将投入更多的精力对市场需求进行深入剖析，超越表面的需求，深入挖掘潜在的市场痛点和机遇。通过对市场需求的细致了解，食品加工机械项目将更有针对性地设计解决方案，满足市场的多样化需求，从而更好地促进食品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加工机械项目战略至关重要。我们将对竞争态势进行更为深入的分析，包括但不限于市场份额、产品特点、客户满意度等多个维度。通过深度的竞争分析，食品加工机械项目将能够更准确地把握市场脉搏，制定具有竞争力的食品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加工机械项目的发展具有直接的影响。我们将进行更为全面的法规和政策分析，了解行业发展中的潜在法律风险和合规挑战。通过充分了解和遵守相关法规，食品加工机械项目将确保在法律框架内合法合规运营，为食品加工机械项目的稳健发展提供有力支持。</w:t>
      </w:r>
    </w:p>
    <w:p>
      <w:pPr>
        <w:pStyle w:val="Heading2"/>
        <w:ind w:firstLine="560" w:firstLineChars="200"/>
        <w:rPr>
          <w:rFonts w:ascii="仿宋" w:eastAsia="仿宋" w:hAnsi="仿宋" w:cs="仿宋" w:hint="eastAsia"/>
          <w:sz w:val="28"/>
          <w:lang w:eastAsia="zh-CN"/>
        </w:rPr>
      </w:pPr>
      <w:bookmarkStart w:id="10" w:name="_Toc32372"/>
      <w:r>
        <w:rPr>
          <w:rFonts w:ascii="仿宋" w:eastAsia="仿宋" w:hAnsi="仿宋" w:cs="仿宋" w:hint="eastAsia"/>
          <w:sz w:val="28"/>
          <w:lang w:eastAsia="zh-CN"/>
        </w:rPr>
        <w:t>(二)、食品加工机械项目建设必要性分析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加工机械项目建设的迫切性源于对行业发展趋势的深刻洞察。我们正处于一个行业变革的时代，科技创新、数字化转型成为企业发展的关键动力。食品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食品加工机械项目建设不仅仅是为了跟上潮流，更是为了通过技术创新推动企业的持续发展。通过引入先进的技术和解决方案，食品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加工机械项目的建设成为必然选择，通过提高产品质量、拓展服务领域，从而在竞争中获得更多的机会。食品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加工机械项目建设的必要性体现在对客户需求更精准的满足。通过食品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加工机械项目建设的背后是对企业持续创新的追求。只有通过不断创新，企业才能在竞争中立于不败之地。食品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675"/>
      <w:r>
        <w:rPr>
          <w:rFonts w:ascii="仿宋" w:eastAsia="仿宋" w:hAnsi="仿宋" w:cs="仿宋" w:hint="eastAsia"/>
          <w:sz w:val="28"/>
          <w:lang w:eastAsia="zh-CN"/>
        </w:rPr>
        <w:t>三、食品加工机械项目危机管理</w:t>
      </w:r>
      <w:bookmarkEnd w:id="11"/>
    </w:p>
    <w:p>
      <w:pPr>
        <w:pStyle w:val="Heading2"/>
        <w:rPr>
          <w:rFonts w:ascii="仿宋" w:eastAsia="仿宋" w:hAnsi="仿宋" w:cs="仿宋" w:hint="eastAsia"/>
          <w:lang w:eastAsia="zh-CN"/>
        </w:rPr>
      </w:pPr>
      <w:bookmarkStart w:id="12" w:name="_Toc2208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加工机械项目危机管理中，危机预警与识别是确保食品加工机械项目稳健运行的核心步骤。通过建立全面的监测机制，食品加工机械项目团队旨在及时发现和理解潜在的风险和危机因素，以便采取及时的预防和应对措施，确保食品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首先，通过深入的风险评估，食品加工机械项目团队全面分析了整个食品加工机械项目和各个阶段可能存在的威胁。这包括准确评估每个潜在风险的发生概率和可能影响的程度，为后续危机预警提供了有力支持。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加工机械项目团队着重于明确定义食品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加工机械项目进展的持续监控，团队能够及时发现潜在问题并作出迅速反应。食品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在这一阶段，团队的专业素养和反应速度将发挥至关重要的作用，以确保潜在危机能够在初期得到有效的处理，最大程度地减轻负面影响。通过危机预警与识别，食品加工机械项目得以更有序、可控地推进。</w:t>
      </w:r>
    </w:p>
    <w:p>
      <w:pPr>
        <w:pStyle w:val="Heading2"/>
        <w:ind w:firstLine="560" w:firstLineChars="200"/>
        <w:rPr>
          <w:rFonts w:ascii="仿宋" w:eastAsia="仿宋" w:hAnsi="仿宋" w:cs="仿宋" w:hint="eastAsia"/>
          <w:sz w:val="28"/>
          <w:lang w:eastAsia="zh-CN"/>
        </w:rPr>
      </w:pPr>
      <w:bookmarkStart w:id="13" w:name="_Toc357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暂停食品加工机械项目进度：为遏制危机蔓延，食品加工机械项目暂时停止进行，以便全面评估当前状况。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实时沟通：与关键利益相关者建立实时沟通机制，向他们传递食品加工机械项目危机的实际状况，保障食品加工机械项目核心利益。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随着危机得到初步控制，食品加工机械项目团队转向制定恢复计划，以确保食品加工机械项目能够从中迅速恢复。主要恢复计划包括：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修复受损的进度计划：重新评估食品加工机械项目进度，制定修复计划，确保食品加工机械项目尽快回归正常进程。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风险管理机制加强：对食品加工机械项目风险进行全面评估，制定更强化的风险管理策略，以预防未来可能的危机。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602"/>
      <w:r>
        <w:rPr>
          <w:rFonts w:ascii="仿宋" w:eastAsia="仿宋" w:hAnsi="仿宋" w:cs="仿宋" w:hint="eastAsia"/>
          <w:sz w:val="28"/>
          <w:lang w:eastAsia="zh-CN"/>
        </w:rPr>
        <w:t>四、食品加工机械项目土建工程</w:t>
      </w:r>
      <w:bookmarkEnd w:id="14"/>
    </w:p>
    <w:p>
      <w:pPr>
        <w:pStyle w:val="Heading2"/>
        <w:rPr>
          <w:rFonts w:ascii="仿宋" w:eastAsia="仿宋" w:hAnsi="仿宋" w:cs="仿宋" w:hint="eastAsia"/>
          <w:lang w:eastAsia="zh-CN"/>
        </w:rPr>
      </w:pPr>
      <w:bookmarkStart w:id="15" w:name="_Toc2035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在食品加工机械项目的建筑工程设计中，我们将秉承一系列重要的设计原则，以确保食品加工机械项目建筑在功能、美观、可持续性等方面达到最佳效果。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在建筑设计中，我们将综合考虑建设和运营成本。通过精细的经济效益分析，确保设计方案在高效利用资源的同时，对食品加工机械项目的长期盈利能力有积极的贡献。</w:t>
      </w:r>
    </w:p>
    <w:p>
      <w:pPr>
        <w:pStyle w:val="Heading2"/>
        <w:ind w:firstLine="560" w:firstLineChars="200"/>
        <w:rPr>
          <w:rFonts w:ascii="仿宋" w:eastAsia="仿宋" w:hAnsi="仿宋" w:cs="仿宋" w:hint="eastAsia"/>
          <w:sz w:val="28"/>
          <w:lang w:eastAsia="zh-CN"/>
        </w:rPr>
      </w:pPr>
      <w:bookmarkStart w:id="16" w:name="_Toc2130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加工机械项目的土建工程设计中，我们将精准设定设计年限，结合食品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4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https://d.book118.com/236020005214010032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食品加工机械项目计划设计方案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000AA"/>
    <w:rsid w:val="210000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200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2024-01-07T05:47:00Z</dcterms:created>
  <dcterms:modified xsi:type="dcterms:W3CDTF">2024-01-07T05:47:51Z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80C788DFE732413BBA999E3460185792_11</vt:lpwstr>
  </property>
  <property fmtid="{D5CDD505-2E9C-101B-9397-08002B2CF9AE}" pid="3" name="KSOProductBuildVer">
    <vt:lpwstr>2052-12.1.0.16120</vt:lpwstr>
  </property>
</Properties>
</file>