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供暖设备项目建设总纲及方案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5" w:history="1">
        <w:r>
          <w:rPr>
            <w:rFonts w:ascii="仿宋" w:eastAsia="仿宋" w:hAnsi="仿宋" w:cs="仿宋" w:hint="eastAsia"/>
            <w:lang w:eastAsia="zh-CN"/>
          </w:rPr>
          <w:t>概论</w:t>
        </w:r>
        <w:r>
          <w:tab/>
        </w:r>
        <w:r>
          <w:fldChar w:fldCharType="begin"/>
        </w:r>
        <w:r>
          <w:instrText xml:space="preserve"> PAGEREF _Toc15875 \h </w:instrText>
        </w:r>
        <w:r>
          <w:fldChar w:fldCharType="separate"/>
        </w:r>
        <w:r>
          <w:t>3</w:t>
        </w:r>
        <w:r>
          <w:fldChar w:fldCharType="end"/>
        </w:r>
      </w:hyperlink>
    </w:p>
    <w:p>
      <w:pPr>
        <w:pStyle w:val="TOC1"/>
        <w:tabs>
          <w:tab w:val="right" w:leader="dot" w:pos="8306"/>
        </w:tabs>
      </w:pPr>
      <w:hyperlink w:anchor="_Toc5086" w:history="1">
        <w:r>
          <w:rPr>
            <w:rFonts w:ascii="仿宋" w:eastAsia="仿宋" w:hAnsi="仿宋" w:cs="仿宋" w:hint="eastAsia"/>
            <w:lang w:eastAsia="zh-CN"/>
          </w:rPr>
          <w:t>一、项目选址研究</w:t>
        </w:r>
        <w:r>
          <w:tab/>
        </w:r>
        <w:r>
          <w:fldChar w:fldCharType="begin"/>
        </w:r>
        <w:r>
          <w:instrText xml:space="preserve"> PAGEREF _Toc5086 \h </w:instrText>
        </w:r>
        <w:r>
          <w:fldChar w:fldCharType="separate"/>
        </w:r>
        <w:r>
          <w:t>3</w:t>
        </w:r>
        <w:r>
          <w:fldChar w:fldCharType="end"/>
        </w:r>
      </w:hyperlink>
    </w:p>
    <w:p>
      <w:pPr>
        <w:pStyle w:val="TOC2"/>
        <w:tabs>
          <w:tab w:val="right" w:leader="dot" w:pos="8306"/>
        </w:tabs>
      </w:pPr>
      <w:hyperlink w:anchor="_Toc27877" w:history="1">
        <w:r>
          <w:rPr>
            <w:rFonts w:ascii="仿宋" w:eastAsia="仿宋" w:hAnsi="仿宋" w:cs="仿宋" w:hint="eastAsia"/>
            <w:lang w:eastAsia="zh-CN"/>
          </w:rPr>
          <w:t>(一)、项目选址原则</w:t>
        </w:r>
        <w:r>
          <w:tab/>
        </w:r>
        <w:r>
          <w:fldChar w:fldCharType="begin"/>
        </w:r>
        <w:r>
          <w:instrText xml:space="preserve"> PAGEREF _Toc27877 \h </w:instrText>
        </w:r>
        <w:r>
          <w:fldChar w:fldCharType="separate"/>
        </w:r>
        <w:r>
          <w:t>3</w:t>
        </w:r>
        <w:r>
          <w:fldChar w:fldCharType="end"/>
        </w:r>
      </w:hyperlink>
    </w:p>
    <w:p>
      <w:pPr>
        <w:pStyle w:val="TOC2"/>
        <w:tabs>
          <w:tab w:val="right" w:leader="dot" w:pos="8306"/>
        </w:tabs>
      </w:pPr>
      <w:hyperlink w:anchor="_Toc12151" w:history="1">
        <w:r>
          <w:rPr>
            <w:rFonts w:ascii="仿宋" w:eastAsia="仿宋" w:hAnsi="仿宋" w:cs="仿宋" w:hint="eastAsia"/>
            <w:lang w:eastAsia="zh-CN"/>
          </w:rPr>
          <w:t>(二)、项目选址</w:t>
        </w:r>
        <w:r>
          <w:tab/>
        </w:r>
        <w:r>
          <w:fldChar w:fldCharType="begin"/>
        </w:r>
        <w:r>
          <w:instrText xml:space="preserve"> PAGEREF _Toc12151 \h </w:instrText>
        </w:r>
        <w:r>
          <w:fldChar w:fldCharType="separate"/>
        </w:r>
        <w:r>
          <w:t>6</w:t>
        </w:r>
        <w:r>
          <w:fldChar w:fldCharType="end"/>
        </w:r>
      </w:hyperlink>
    </w:p>
    <w:p>
      <w:pPr>
        <w:pStyle w:val="TOC2"/>
        <w:tabs>
          <w:tab w:val="right" w:leader="dot" w:pos="8306"/>
        </w:tabs>
      </w:pPr>
      <w:hyperlink w:anchor="_Toc9856" w:history="1">
        <w:r>
          <w:rPr>
            <w:rFonts w:ascii="仿宋" w:eastAsia="仿宋" w:hAnsi="仿宋" w:cs="仿宋" w:hint="eastAsia"/>
            <w:lang w:eastAsia="zh-CN"/>
          </w:rPr>
          <w:t>(三)、建设条件分析</w:t>
        </w:r>
        <w:r>
          <w:tab/>
        </w:r>
        <w:r>
          <w:fldChar w:fldCharType="begin"/>
        </w:r>
        <w:r>
          <w:instrText xml:space="preserve"> PAGEREF _Toc9856 \h </w:instrText>
        </w:r>
        <w:r>
          <w:fldChar w:fldCharType="separate"/>
        </w:r>
        <w:r>
          <w:t>8</w:t>
        </w:r>
        <w:r>
          <w:fldChar w:fldCharType="end"/>
        </w:r>
      </w:hyperlink>
    </w:p>
    <w:p>
      <w:pPr>
        <w:pStyle w:val="TOC2"/>
        <w:tabs>
          <w:tab w:val="right" w:leader="dot" w:pos="8306"/>
        </w:tabs>
      </w:pPr>
      <w:hyperlink w:anchor="_Toc19994" w:history="1">
        <w:r>
          <w:rPr>
            <w:rFonts w:ascii="仿宋" w:eastAsia="仿宋" w:hAnsi="仿宋" w:cs="仿宋" w:hint="eastAsia"/>
            <w:lang w:eastAsia="zh-CN"/>
          </w:rPr>
          <w:t>(四)、用地控制指标</w:t>
        </w:r>
        <w:r>
          <w:tab/>
        </w:r>
        <w:r>
          <w:fldChar w:fldCharType="begin"/>
        </w:r>
        <w:r>
          <w:instrText xml:space="preserve"> PAGEREF _Toc19994 \h </w:instrText>
        </w:r>
        <w:r>
          <w:fldChar w:fldCharType="separate"/>
        </w:r>
        <w:r>
          <w:t>10</w:t>
        </w:r>
        <w:r>
          <w:fldChar w:fldCharType="end"/>
        </w:r>
      </w:hyperlink>
    </w:p>
    <w:p>
      <w:pPr>
        <w:pStyle w:val="TOC2"/>
        <w:tabs>
          <w:tab w:val="right" w:leader="dot" w:pos="8306"/>
        </w:tabs>
      </w:pPr>
      <w:hyperlink w:anchor="_Toc5717" w:history="1">
        <w:r>
          <w:rPr>
            <w:rFonts w:ascii="仿宋" w:eastAsia="仿宋" w:hAnsi="仿宋" w:cs="仿宋" w:hint="eastAsia"/>
            <w:lang w:eastAsia="zh-CN"/>
          </w:rPr>
          <w:t>(五)、地总体要求</w:t>
        </w:r>
        <w:r>
          <w:tab/>
        </w:r>
        <w:r>
          <w:fldChar w:fldCharType="begin"/>
        </w:r>
        <w:r>
          <w:instrText xml:space="preserve"> PAGEREF _Toc5717 \h </w:instrText>
        </w:r>
        <w:r>
          <w:fldChar w:fldCharType="separate"/>
        </w:r>
        <w:r>
          <w:t>11</w:t>
        </w:r>
        <w:r>
          <w:fldChar w:fldCharType="end"/>
        </w:r>
      </w:hyperlink>
    </w:p>
    <w:p>
      <w:pPr>
        <w:pStyle w:val="TOC2"/>
        <w:tabs>
          <w:tab w:val="right" w:leader="dot" w:pos="8306"/>
        </w:tabs>
      </w:pPr>
      <w:hyperlink w:anchor="_Toc4344" w:history="1">
        <w:r>
          <w:rPr>
            <w:rFonts w:ascii="仿宋" w:eastAsia="仿宋" w:hAnsi="仿宋" w:cs="仿宋" w:hint="eastAsia"/>
            <w:lang w:eastAsia="zh-CN"/>
          </w:rPr>
          <w:t>(六)、节约用地措施</w:t>
        </w:r>
        <w:r>
          <w:tab/>
        </w:r>
        <w:r>
          <w:fldChar w:fldCharType="begin"/>
        </w:r>
        <w:r>
          <w:instrText xml:space="preserve"> PAGEREF _Toc4344 \h </w:instrText>
        </w:r>
        <w:r>
          <w:fldChar w:fldCharType="separate"/>
        </w:r>
        <w:r>
          <w:t>12</w:t>
        </w:r>
        <w:r>
          <w:fldChar w:fldCharType="end"/>
        </w:r>
      </w:hyperlink>
    </w:p>
    <w:p>
      <w:pPr>
        <w:pStyle w:val="TOC2"/>
        <w:tabs>
          <w:tab w:val="right" w:leader="dot" w:pos="8306"/>
        </w:tabs>
      </w:pPr>
      <w:hyperlink w:anchor="_Toc13764" w:history="1">
        <w:r>
          <w:rPr>
            <w:rFonts w:ascii="仿宋" w:eastAsia="仿宋" w:hAnsi="仿宋" w:cs="仿宋" w:hint="eastAsia"/>
            <w:lang w:eastAsia="zh-CN"/>
          </w:rPr>
          <w:t>(七)、选址综合评价</w:t>
        </w:r>
        <w:r>
          <w:tab/>
        </w:r>
        <w:r>
          <w:fldChar w:fldCharType="begin"/>
        </w:r>
        <w:r>
          <w:instrText xml:space="preserve"> PAGEREF _Toc13764 \h </w:instrText>
        </w:r>
        <w:r>
          <w:fldChar w:fldCharType="separate"/>
        </w:r>
        <w:r>
          <w:t>14</w:t>
        </w:r>
        <w:r>
          <w:fldChar w:fldCharType="end"/>
        </w:r>
      </w:hyperlink>
    </w:p>
    <w:p>
      <w:pPr>
        <w:pStyle w:val="TOC1"/>
        <w:tabs>
          <w:tab w:val="right" w:leader="dot" w:pos="8306"/>
        </w:tabs>
      </w:pPr>
      <w:hyperlink w:anchor="_Toc7476" w:history="1">
        <w:r>
          <w:rPr>
            <w:rFonts w:ascii="仿宋" w:eastAsia="仿宋" w:hAnsi="仿宋" w:cs="仿宋" w:hint="eastAsia"/>
            <w:lang w:eastAsia="zh-CN"/>
          </w:rPr>
          <w:t>二、供暖设备项目概论</w:t>
        </w:r>
        <w:r>
          <w:tab/>
        </w:r>
        <w:r>
          <w:fldChar w:fldCharType="begin"/>
        </w:r>
        <w:r>
          <w:instrText xml:space="preserve"> PAGEREF _Toc7476 \h </w:instrText>
        </w:r>
        <w:r>
          <w:fldChar w:fldCharType="separate"/>
        </w:r>
        <w:r>
          <w:t>15</w:t>
        </w:r>
        <w:r>
          <w:fldChar w:fldCharType="end"/>
        </w:r>
      </w:hyperlink>
    </w:p>
    <w:p>
      <w:pPr>
        <w:pStyle w:val="TOC2"/>
        <w:tabs>
          <w:tab w:val="right" w:leader="dot" w:pos="8306"/>
        </w:tabs>
      </w:pPr>
      <w:hyperlink w:anchor="_Toc27035" w:history="1">
        <w:r>
          <w:rPr>
            <w:rFonts w:ascii="仿宋" w:eastAsia="仿宋" w:hAnsi="仿宋" w:cs="仿宋" w:hint="eastAsia"/>
            <w:lang w:eastAsia="zh-CN"/>
          </w:rPr>
          <w:t>(一)、项目申报单位概况</w:t>
        </w:r>
        <w:r>
          <w:tab/>
        </w:r>
        <w:r>
          <w:fldChar w:fldCharType="begin"/>
        </w:r>
        <w:r>
          <w:instrText xml:space="preserve"> PAGEREF _Toc27035 \h </w:instrText>
        </w:r>
        <w:r>
          <w:fldChar w:fldCharType="separate"/>
        </w:r>
        <w:r>
          <w:t>15</w:t>
        </w:r>
        <w:r>
          <w:fldChar w:fldCharType="end"/>
        </w:r>
      </w:hyperlink>
    </w:p>
    <w:p>
      <w:pPr>
        <w:pStyle w:val="TOC2"/>
        <w:tabs>
          <w:tab w:val="right" w:leader="dot" w:pos="8306"/>
        </w:tabs>
      </w:pPr>
      <w:hyperlink w:anchor="_Toc12211" w:history="1">
        <w:r>
          <w:rPr>
            <w:rFonts w:ascii="仿宋" w:eastAsia="仿宋" w:hAnsi="仿宋" w:cs="仿宋" w:hint="eastAsia"/>
            <w:lang w:eastAsia="zh-CN"/>
          </w:rPr>
          <w:t>(二)、项目概况</w:t>
        </w:r>
        <w:r>
          <w:tab/>
        </w:r>
        <w:r>
          <w:fldChar w:fldCharType="begin"/>
        </w:r>
        <w:r>
          <w:instrText xml:space="preserve"> PAGEREF _Toc12211 \h </w:instrText>
        </w:r>
        <w:r>
          <w:fldChar w:fldCharType="separate"/>
        </w:r>
        <w:r>
          <w:t>16</w:t>
        </w:r>
        <w:r>
          <w:fldChar w:fldCharType="end"/>
        </w:r>
      </w:hyperlink>
    </w:p>
    <w:p>
      <w:pPr>
        <w:pStyle w:val="TOC1"/>
        <w:tabs>
          <w:tab w:val="right" w:leader="dot" w:pos="8306"/>
        </w:tabs>
      </w:pPr>
      <w:hyperlink w:anchor="_Toc306" w:history="1">
        <w:r>
          <w:rPr>
            <w:rFonts w:ascii="仿宋" w:eastAsia="仿宋" w:hAnsi="仿宋" w:cs="仿宋" w:hint="eastAsia"/>
            <w:lang w:eastAsia="zh-CN"/>
          </w:rPr>
          <w:t>三、社会影响分析</w:t>
        </w:r>
        <w:r>
          <w:tab/>
        </w:r>
        <w:r>
          <w:fldChar w:fldCharType="begin"/>
        </w:r>
        <w:r>
          <w:instrText xml:space="preserve"> PAGEREF _Toc306 \h </w:instrText>
        </w:r>
        <w:r>
          <w:fldChar w:fldCharType="separate"/>
        </w:r>
        <w:r>
          <w:t>19</w:t>
        </w:r>
        <w:r>
          <w:fldChar w:fldCharType="end"/>
        </w:r>
      </w:hyperlink>
    </w:p>
    <w:p>
      <w:pPr>
        <w:pStyle w:val="TOC2"/>
        <w:tabs>
          <w:tab w:val="right" w:leader="dot" w:pos="8306"/>
        </w:tabs>
      </w:pPr>
      <w:hyperlink w:anchor="_Toc28752" w:history="1">
        <w:r>
          <w:rPr>
            <w:rFonts w:ascii="仿宋" w:eastAsia="仿宋" w:hAnsi="仿宋" w:cs="仿宋" w:hint="eastAsia"/>
            <w:lang w:eastAsia="zh-CN"/>
          </w:rPr>
          <w:t>(一)、社会影响效果分析</w:t>
        </w:r>
        <w:r>
          <w:tab/>
        </w:r>
        <w:r>
          <w:fldChar w:fldCharType="begin"/>
        </w:r>
        <w:r>
          <w:instrText xml:space="preserve"> PAGEREF _Toc28752 \h </w:instrText>
        </w:r>
        <w:r>
          <w:fldChar w:fldCharType="separate"/>
        </w:r>
        <w:r>
          <w:t>19</w:t>
        </w:r>
        <w:r>
          <w:fldChar w:fldCharType="end"/>
        </w:r>
      </w:hyperlink>
    </w:p>
    <w:p>
      <w:pPr>
        <w:pStyle w:val="TOC2"/>
        <w:tabs>
          <w:tab w:val="right" w:leader="dot" w:pos="8306"/>
        </w:tabs>
      </w:pPr>
      <w:hyperlink w:anchor="_Toc19286" w:history="1">
        <w:r>
          <w:rPr>
            <w:rFonts w:ascii="仿宋" w:eastAsia="仿宋" w:hAnsi="仿宋" w:cs="仿宋" w:hint="eastAsia"/>
            <w:lang w:eastAsia="zh-CN"/>
          </w:rPr>
          <w:t>(二)、社会适应性分析</w:t>
        </w:r>
        <w:r>
          <w:tab/>
        </w:r>
        <w:r>
          <w:fldChar w:fldCharType="begin"/>
        </w:r>
        <w:r>
          <w:instrText xml:space="preserve"> PAGEREF _Toc19286 \h </w:instrText>
        </w:r>
        <w:r>
          <w:fldChar w:fldCharType="separate"/>
        </w:r>
        <w:r>
          <w:t>21</w:t>
        </w:r>
        <w:r>
          <w:fldChar w:fldCharType="end"/>
        </w:r>
      </w:hyperlink>
    </w:p>
    <w:p>
      <w:pPr>
        <w:pStyle w:val="TOC2"/>
        <w:tabs>
          <w:tab w:val="right" w:leader="dot" w:pos="8306"/>
        </w:tabs>
      </w:pPr>
      <w:hyperlink w:anchor="_Toc1942" w:history="1">
        <w:r>
          <w:rPr>
            <w:rFonts w:ascii="仿宋" w:eastAsia="仿宋" w:hAnsi="仿宋" w:cs="仿宋" w:hint="eastAsia"/>
            <w:lang w:eastAsia="zh-CN"/>
          </w:rPr>
          <w:t>(三)、社会风险及对策分析</w:t>
        </w:r>
        <w:r>
          <w:tab/>
        </w:r>
        <w:r>
          <w:fldChar w:fldCharType="begin"/>
        </w:r>
        <w:r>
          <w:instrText xml:space="preserve"> PAGEREF _Toc1942 \h </w:instrText>
        </w:r>
        <w:r>
          <w:fldChar w:fldCharType="separate"/>
        </w:r>
        <w:r>
          <w:t>22</w:t>
        </w:r>
        <w:r>
          <w:fldChar w:fldCharType="end"/>
        </w:r>
      </w:hyperlink>
    </w:p>
    <w:p>
      <w:pPr>
        <w:pStyle w:val="TOC1"/>
        <w:tabs>
          <w:tab w:val="right" w:leader="dot" w:pos="8306"/>
        </w:tabs>
      </w:pPr>
      <w:hyperlink w:anchor="_Toc22412" w:history="1">
        <w:r>
          <w:rPr>
            <w:rFonts w:ascii="仿宋" w:eastAsia="仿宋" w:hAnsi="仿宋" w:cs="仿宋" w:hint="eastAsia"/>
            <w:lang w:eastAsia="zh-CN"/>
          </w:rPr>
          <w:t>四、项目监理与质量保证</w:t>
        </w:r>
        <w:r>
          <w:tab/>
        </w:r>
        <w:r>
          <w:fldChar w:fldCharType="begin"/>
        </w:r>
        <w:r>
          <w:instrText xml:space="preserve"> PAGEREF _Toc22412 \h </w:instrText>
        </w:r>
        <w:r>
          <w:fldChar w:fldCharType="separate"/>
        </w:r>
        <w:r>
          <w:t>26</w:t>
        </w:r>
        <w:r>
          <w:fldChar w:fldCharType="end"/>
        </w:r>
      </w:hyperlink>
    </w:p>
    <w:p>
      <w:pPr>
        <w:pStyle w:val="TOC2"/>
        <w:tabs>
          <w:tab w:val="right" w:leader="dot" w:pos="8306"/>
        </w:tabs>
      </w:pPr>
      <w:hyperlink w:anchor="_Toc21368" w:history="1">
        <w:r>
          <w:rPr>
            <w:rFonts w:ascii="仿宋" w:eastAsia="仿宋" w:hAnsi="仿宋" w:cs="仿宋" w:hint="eastAsia"/>
            <w:lang w:eastAsia="zh-CN"/>
          </w:rPr>
          <w:t>(一)、监理体系构建</w:t>
        </w:r>
        <w:r>
          <w:tab/>
        </w:r>
        <w:r>
          <w:fldChar w:fldCharType="begin"/>
        </w:r>
        <w:r>
          <w:instrText xml:space="preserve"> PAGEREF _Toc21368 \h </w:instrText>
        </w:r>
        <w:r>
          <w:fldChar w:fldCharType="separate"/>
        </w:r>
        <w:r>
          <w:t>26</w:t>
        </w:r>
        <w:r>
          <w:fldChar w:fldCharType="end"/>
        </w:r>
      </w:hyperlink>
    </w:p>
    <w:p>
      <w:pPr>
        <w:pStyle w:val="TOC2"/>
        <w:tabs>
          <w:tab w:val="right" w:leader="dot" w:pos="8306"/>
        </w:tabs>
      </w:pPr>
      <w:hyperlink w:anchor="_Toc28279" w:history="1">
        <w:r>
          <w:rPr>
            <w:rFonts w:ascii="仿宋" w:eastAsia="仿宋" w:hAnsi="仿宋" w:cs="仿宋" w:hint="eastAsia"/>
            <w:lang w:eastAsia="zh-CN"/>
          </w:rPr>
          <w:t>(二)、质量保证体系实施</w:t>
        </w:r>
        <w:r>
          <w:tab/>
        </w:r>
        <w:r>
          <w:fldChar w:fldCharType="begin"/>
        </w:r>
        <w:r>
          <w:instrText xml:space="preserve"> PAGEREF _Toc28279 \h </w:instrText>
        </w:r>
        <w:r>
          <w:fldChar w:fldCharType="separate"/>
        </w:r>
        <w:r>
          <w:t>27</w:t>
        </w:r>
        <w:r>
          <w:fldChar w:fldCharType="end"/>
        </w:r>
      </w:hyperlink>
    </w:p>
    <w:p>
      <w:pPr>
        <w:pStyle w:val="TOC2"/>
        <w:tabs>
          <w:tab w:val="right" w:leader="dot" w:pos="8306"/>
        </w:tabs>
      </w:pPr>
      <w:hyperlink w:anchor="_Toc15008" w:history="1">
        <w:r>
          <w:rPr>
            <w:rFonts w:ascii="仿宋" w:eastAsia="仿宋" w:hAnsi="仿宋" w:cs="仿宋" w:hint="eastAsia"/>
            <w:lang w:eastAsia="zh-CN"/>
          </w:rPr>
          <w:t>(三)、监理与质量控制流程</w:t>
        </w:r>
        <w:r>
          <w:tab/>
        </w:r>
        <w:r>
          <w:fldChar w:fldCharType="begin"/>
        </w:r>
        <w:r>
          <w:instrText xml:space="preserve"> PAGEREF _Toc15008 \h </w:instrText>
        </w:r>
        <w:r>
          <w:fldChar w:fldCharType="separate"/>
        </w:r>
        <w:r>
          <w:t>27</w:t>
        </w:r>
        <w:r>
          <w:fldChar w:fldCharType="end"/>
        </w:r>
      </w:hyperlink>
    </w:p>
    <w:p>
      <w:pPr>
        <w:pStyle w:val="TOC1"/>
        <w:tabs>
          <w:tab w:val="right" w:leader="dot" w:pos="8306"/>
        </w:tabs>
      </w:pPr>
      <w:hyperlink w:anchor="_Toc25190" w:history="1">
        <w:r>
          <w:rPr>
            <w:rFonts w:ascii="仿宋" w:eastAsia="仿宋" w:hAnsi="仿宋" w:cs="仿宋" w:hint="eastAsia"/>
            <w:lang w:eastAsia="zh-CN"/>
          </w:rPr>
          <w:t>五、发展规划、产业政策和行业准入分析</w:t>
        </w:r>
        <w:r>
          <w:tab/>
        </w:r>
        <w:r>
          <w:fldChar w:fldCharType="begin"/>
        </w:r>
        <w:r>
          <w:instrText xml:space="preserve"> PAGEREF _Toc25190 \h </w:instrText>
        </w:r>
        <w:r>
          <w:fldChar w:fldCharType="separate"/>
        </w:r>
        <w:r>
          <w:t>28</w:t>
        </w:r>
        <w:r>
          <w:fldChar w:fldCharType="end"/>
        </w:r>
      </w:hyperlink>
    </w:p>
    <w:p>
      <w:pPr>
        <w:pStyle w:val="TOC2"/>
        <w:tabs>
          <w:tab w:val="right" w:leader="dot" w:pos="8306"/>
        </w:tabs>
      </w:pPr>
      <w:hyperlink w:anchor="_Toc23362" w:history="1">
        <w:r>
          <w:rPr>
            <w:rFonts w:ascii="仿宋" w:eastAsia="仿宋" w:hAnsi="仿宋" w:cs="仿宋" w:hint="eastAsia"/>
            <w:lang w:eastAsia="zh-CN"/>
          </w:rPr>
          <w:t>(一)、发展规划分析</w:t>
        </w:r>
        <w:r>
          <w:tab/>
        </w:r>
        <w:r>
          <w:fldChar w:fldCharType="begin"/>
        </w:r>
        <w:r>
          <w:instrText xml:space="preserve"> PAGEREF _Toc23362 \h </w:instrText>
        </w:r>
        <w:r>
          <w:fldChar w:fldCharType="separate"/>
        </w:r>
        <w:r>
          <w:t>28</w:t>
        </w:r>
        <w:r>
          <w:fldChar w:fldCharType="end"/>
        </w:r>
      </w:hyperlink>
    </w:p>
    <w:p>
      <w:pPr>
        <w:pStyle w:val="TOC2"/>
        <w:tabs>
          <w:tab w:val="right" w:leader="dot" w:pos="8306"/>
        </w:tabs>
      </w:pPr>
      <w:hyperlink w:anchor="_Toc8531" w:history="1">
        <w:r>
          <w:rPr>
            <w:rFonts w:ascii="仿宋" w:eastAsia="仿宋" w:hAnsi="仿宋" w:cs="仿宋" w:hint="eastAsia"/>
            <w:lang w:eastAsia="zh-CN"/>
          </w:rPr>
          <w:t>(二)、产业政策分析</w:t>
        </w:r>
        <w:r>
          <w:tab/>
        </w:r>
        <w:r>
          <w:fldChar w:fldCharType="begin"/>
        </w:r>
        <w:r>
          <w:instrText xml:space="preserve"> PAGEREF _Toc8531 \h </w:instrText>
        </w:r>
        <w:r>
          <w:fldChar w:fldCharType="separate"/>
        </w:r>
        <w:r>
          <w:t>30</w:t>
        </w:r>
        <w:r>
          <w:fldChar w:fldCharType="end"/>
        </w:r>
      </w:hyperlink>
    </w:p>
    <w:p>
      <w:pPr>
        <w:pStyle w:val="TOC2"/>
        <w:tabs>
          <w:tab w:val="right" w:leader="dot" w:pos="8306"/>
        </w:tabs>
      </w:pPr>
      <w:hyperlink w:anchor="_Toc31139" w:history="1">
        <w:r>
          <w:rPr>
            <w:rFonts w:ascii="仿宋" w:eastAsia="仿宋" w:hAnsi="仿宋" w:cs="仿宋" w:hint="eastAsia"/>
            <w:lang w:eastAsia="zh-CN"/>
          </w:rPr>
          <w:t>(三)、行业准入分析</w:t>
        </w:r>
        <w:r>
          <w:tab/>
        </w:r>
        <w:r>
          <w:fldChar w:fldCharType="begin"/>
        </w:r>
        <w:r>
          <w:instrText xml:space="preserve"> PAGEREF _Toc31139 \h </w:instrText>
        </w:r>
        <w:r>
          <w:fldChar w:fldCharType="separate"/>
        </w:r>
        <w:r>
          <w:t>31</w:t>
        </w:r>
        <w:r>
          <w:fldChar w:fldCharType="end"/>
        </w:r>
      </w:hyperlink>
    </w:p>
    <w:p>
      <w:pPr>
        <w:pStyle w:val="TOC1"/>
        <w:tabs>
          <w:tab w:val="right" w:leader="dot" w:pos="8306"/>
        </w:tabs>
      </w:pPr>
      <w:hyperlink w:anchor="_Toc31707" w:history="1">
        <w:r>
          <w:rPr>
            <w:rFonts w:ascii="仿宋" w:eastAsia="仿宋" w:hAnsi="仿宋" w:cs="仿宋" w:hint="eastAsia"/>
            <w:lang w:eastAsia="zh-CN"/>
          </w:rPr>
          <w:t>六、资源开发及综合利用分析</w:t>
        </w:r>
        <w:r>
          <w:tab/>
        </w:r>
        <w:r>
          <w:fldChar w:fldCharType="begin"/>
        </w:r>
        <w:r>
          <w:instrText xml:space="preserve"> PAGEREF _Toc31707 \h </w:instrText>
        </w:r>
        <w:r>
          <w:fldChar w:fldCharType="separate"/>
        </w:r>
        <w:r>
          <w:t>32</w:t>
        </w:r>
        <w:r>
          <w:fldChar w:fldCharType="end"/>
        </w:r>
      </w:hyperlink>
    </w:p>
    <w:p>
      <w:pPr>
        <w:pStyle w:val="TOC2"/>
        <w:tabs>
          <w:tab w:val="right" w:leader="dot" w:pos="8306"/>
        </w:tabs>
      </w:pPr>
      <w:hyperlink w:anchor="_Toc29613" w:history="1">
        <w:r>
          <w:rPr>
            <w:rFonts w:ascii="仿宋" w:eastAsia="仿宋" w:hAnsi="仿宋" w:cs="仿宋" w:hint="eastAsia"/>
            <w:lang w:eastAsia="zh-CN"/>
          </w:rPr>
          <w:t>(一)、资源开发方案</w:t>
        </w:r>
        <w:r>
          <w:tab/>
        </w:r>
        <w:r>
          <w:fldChar w:fldCharType="begin"/>
        </w:r>
        <w:r>
          <w:instrText xml:space="preserve"> PAGEREF _Toc29613 \h </w:instrText>
        </w:r>
        <w:r>
          <w:fldChar w:fldCharType="separate"/>
        </w:r>
        <w:r>
          <w:t>32</w:t>
        </w:r>
        <w:r>
          <w:fldChar w:fldCharType="end"/>
        </w:r>
      </w:hyperlink>
    </w:p>
    <w:p>
      <w:pPr>
        <w:pStyle w:val="TOC2"/>
        <w:tabs>
          <w:tab w:val="right" w:leader="dot" w:pos="8306"/>
        </w:tabs>
      </w:pPr>
      <w:hyperlink w:anchor="_Toc28919" w:history="1">
        <w:r>
          <w:rPr>
            <w:rFonts w:ascii="仿宋" w:eastAsia="仿宋" w:hAnsi="仿宋" w:cs="仿宋" w:hint="eastAsia"/>
            <w:lang w:eastAsia="zh-CN"/>
          </w:rPr>
          <w:t>(二)、资源利用方案</w:t>
        </w:r>
        <w:r>
          <w:tab/>
        </w:r>
        <w:r>
          <w:fldChar w:fldCharType="begin"/>
        </w:r>
        <w:r>
          <w:instrText xml:space="preserve"> PAGEREF _Toc28919 \h </w:instrText>
        </w:r>
        <w:r>
          <w:fldChar w:fldCharType="separate"/>
        </w:r>
        <w:r>
          <w:t>34</w:t>
        </w:r>
        <w:r>
          <w:fldChar w:fldCharType="end"/>
        </w:r>
      </w:hyperlink>
    </w:p>
    <w:p>
      <w:pPr>
        <w:pStyle w:val="TOC2"/>
        <w:tabs>
          <w:tab w:val="right" w:leader="dot" w:pos="8306"/>
        </w:tabs>
      </w:pPr>
      <w:hyperlink w:anchor="_Toc27208" w:history="1">
        <w:r>
          <w:rPr>
            <w:rFonts w:ascii="仿宋" w:eastAsia="仿宋" w:hAnsi="仿宋" w:cs="仿宋" w:hint="eastAsia"/>
            <w:lang w:eastAsia="zh-CN"/>
          </w:rPr>
          <w:t>(三)、资源节约措施</w:t>
        </w:r>
        <w:r>
          <w:tab/>
        </w:r>
        <w:r>
          <w:fldChar w:fldCharType="begin"/>
        </w:r>
        <w:r>
          <w:instrText xml:space="preserve"> PAGEREF _Toc27208 \h </w:instrText>
        </w:r>
        <w:r>
          <w:fldChar w:fldCharType="separate"/>
        </w:r>
        <w:r>
          <w:t>35</w:t>
        </w:r>
        <w:r>
          <w:fldChar w:fldCharType="end"/>
        </w:r>
      </w:hyperlink>
    </w:p>
    <w:p>
      <w:pPr>
        <w:pStyle w:val="TOC1"/>
        <w:tabs>
          <w:tab w:val="right" w:leader="dot" w:pos="8306"/>
        </w:tabs>
      </w:pPr>
      <w:hyperlink w:anchor="_Toc3198" w:history="1">
        <w:r>
          <w:rPr>
            <w:rFonts w:ascii="仿宋" w:eastAsia="仿宋" w:hAnsi="仿宋" w:cs="仿宋" w:hint="eastAsia"/>
            <w:lang w:eastAsia="zh-CN"/>
          </w:rPr>
          <w:t>七、安全与应急管理</w:t>
        </w:r>
        <w:r>
          <w:tab/>
        </w:r>
        <w:r>
          <w:fldChar w:fldCharType="begin"/>
        </w:r>
        <w:r>
          <w:instrText xml:space="preserve"> PAGEREF _Toc3198 \h </w:instrText>
        </w:r>
        <w:r>
          <w:fldChar w:fldCharType="separate"/>
        </w:r>
        <w:r>
          <w:t>36</w:t>
        </w:r>
        <w:r>
          <w:fldChar w:fldCharType="end"/>
        </w:r>
      </w:hyperlink>
    </w:p>
    <w:p>
      <w:pPr>
        <w:pStyle w:val="TOC2"/>
        <w:tabs>
          <w:tab w:val="right" w:leader="dot" w:pos="8306"/>
        </w:tabs>
      </w:pPr>
      <w:hyperlink w:anchor="_Toc5709" w:history="1">
        <w:r>
          <w:rPr>
            <w:rFonts w:ascii="仿宋" w:eastAsia="仿宋" w:hAnsi="仿宋" w:cs="仿宋" w:hint="eastAsia"/>
            <w:lang w:eastAsia="zh-CN"/>
          </w:rPr>
          <w:t>(一)、安全生产管理</w:t>
        </w:r>
        <w:r>
          <w:tab/>
        </w:r>
        <w:r>
          <w:fldChar w:fldCharType="begin"/>
        </w:r>
        <w:r>
          <w:instrText xml:space="preserve"> PAGEREF _Toc5709 \h </w:instrText>
        </w:r>
        <w:r>
          <w:fldChar w:fldCharType="separate"/>
        </w:r>
        <w:r>
          <w:t>36</w:t>
        </w:r>
        <w:r>
          <w:fldChar w:fldCharType="end"/>
        </w:r>
      </w:hyperlink>
    </w:p>
    <w:p>
      <w:pPr>
        <w:pStyle w:val="TOC2"/>
        <w:tabs>
          <w:tab w:val="right" w:leader="dot" w:pos="8306"/>
        </w:tabs>
      </w:pPr>
      <w:hyperlink w:anchor="_Toc5819" w:history="1">
        <w:r>
          <w:rPr>
            <w:rFonts w:ascii="仿宋" w:eastAsia="仿宋" w:hAnsi="仿宋" w:cs="仿宋" w:hint="eastAsia"/>
            <w:lang w:eastAsia="zh-CN"/>
          </w:rPr>
          <w:t>(二)、应急预案与响应</w:t>
        </w:r>
        <w:r>
          <w:tab/>
        </w:r>
        <w:r>
          <w:fldChar w:fldCharType="begin"/>
        </w:r>
        <w:r>
          <w:instrText xml:space="preserve"> PAGEREF _Toc5819 \h </w:instrText>
        </w:r>
        <w:r>
          <w:fldChar w:fldCharType="separate"/>
        </w:r>
        <w:r>
          <w:t>37</w:t>
        </w:r>
        <w:r>
          <w:fldChar w:fldCharType="end"/>
        </w:r>
      </w:hyperlink>
    </w:p>
    <w:p>
      <w:pPr>
        <w:pStyle w:val="TOC1"/>
        <w:tabs>
          <w:tab w:val="right" w:leader="dot" w:pos="8306"/>
        </w:tabs>
      </w:pPr>
      <w:hyperlink w:anchor="_Toc11859" w:history="1">
        <w:r>
          <w:rPr>
            <w:rFonts w:ascii="仿宋" w:eastAsia="仿宋" w:hAnsi="仿宋" w:cs="仿宋" w:hint="eastAsia"/>
            <w:lang w:eastAsia="zh-CN"/>
          </w:rPr>
          <w:t>八、客户关系管理与市场拓展</w:t>
        </w:r>
        <w:r>
          <w:tab/>
        </w:r>
        <w:r>
          <w:fldChar w:fldCharType="begin"/>
        </w:r>
        <w:r>
          <w:instrText xml:space="preserve"> PAGEREF _Toc11859 \h </w:instrText>
        </w:r>
        <w:r>
          <w:fldChar w:fldCharType="separate"/>
        </w:r>
        <w:r>
          <w:t>39</w:t>
        </w:r>
        <w:r>
          <w:fldChar w:fldCharType="end"/>
        </w:r>
      </w:hyperlink>
    </w:p>
    <w:p>
      <w:pPr>
        <w:pStyle w:val="TOC2"/>
        <w:tabs>
          <w:tab w:val="right" w:leader="dot" w:pos="8306"/>
        </w:tabs>
      </w:pPr>
      <w:hyperlink w:anchor="_Toc1427" w:history="1">
        <w:r>
          <w:rPr>
            <w:rFonts w:ascii="仿宋" w:eastAsia="仿宋" w:hAnsi="仿宋" w:cs="仿宋" w:hint="eastAsia"/>
            <w:lang w:eastAsia="zh-CN"/>
          </w:rPr>
          <w:t>(一)、客户关系管理策略</w:t>
        </w:r>
        <w:r>
          <w:tab/>
        </w:r>
        <w:r>
          <w:fldChar w:fldCharType="begin"/>
        </w:r>
        <w:r>
          <w:instrText xml:space="preserve"> PAGEREF _Toc1427 \h </w:instrText>
        </w:r>
        <w:r>
          <w:fldChar w:fldCharType="separate"/>
        </w:r>
        <w:r>
          <w:t>39</w:t>
        </w:r>
        <w:r>
          <w:fldChar w:fldCharType="end"/>
        </w:r>
      </w:hyperlink>
    </w:p>
    <w:p>
      <w:pPr>
        <w:pStyle w:val="TOC2"/>
        <w:tabs>
          <w:tab w:val="right" w:leader="dot" w:pos="8306"/>
        </w:tabs>
      </w:pPr>
      <w:hyperlink w:anchor="_Toc11176" w:history="1">
        <w:r>
          <w:rPr>
            <w:rFonts w:ascii="仿宋" w:eastAsia="仿宋" w:hAnsi="仿宋" w:cs="仿宋" w:hint="eastAsia"/>
            <w:lang w:eastAsia="zh-CN"/>
          </w:rPr>
          <w:t>(二)、市场拓展方案</w:t>
        </w:r>
        <w:r>
          <w:tab/>
        </w:r>
        <w:r>
          <w:fldChar w:fldCharType="begin"/>
        </w:r>
        <w:r>
          <w:instrText xml:space="preserve"> PAGEREF _Toc11176 \h </w:instrText>
        </w:r>
        <w:r>
          <w:fldChar w:fldCharType="separate"/>
        </w:r>
        <w:r>
          <w:t>40</w:t>
        </w:r>
        <w:r>
          <w:fldChar w:fldCharType="end"/>
        </w:r>
      </w:hyperlink>
    </w:p>
    <w:p>
      <w:pPr>
        <w:pStyle w:val="TOC1"/>
        <w:tabs>
          <w:tab w:val="right" w:leader="dot" w:pos="8306"/>
        </w:tabs>
      </w:pPr>
      <w:hyperlink w:anchor="_Toc25626" w:history="1">
        <w:r>
          <w:rPr>
            <w:rFonts w:ascii="仿宋" w:eastAsia="仿宋" w:hAnsi="仿宋" w:cs="仿宋" w:hint="eastAsia"/>
            <w:lang w:eastAsia="zh-CN"/>
          </w:rPr>
          <w:t>九、项目质量与标准</w:t>
        </w:r>
        <w:r>
          <w:tab/>
        </w:r>
        <w:r>
          <w:fldChar w:fldCharType="begin"/>
        </w:r>
        <w:r>
          <w:instrText xml:space="preserve"> PAGEREF _Toc25626 \h </w:instrText>
        </w:r>
        <w:r>
          <w:fldChar w:fldCharType="separate"/>
        </w:r>
        <w:r>
          <w:t>41</w:t>
        </w:r>
        <w:r>
          <w:fldChar w:fldCharType="end"/>
        </w:r>
      </w:hyperlink>
    </w:p>
    <w:p>
      <w:pPr>
        <w:pStyle w:val="TOC2"/>
        <w:tabs>
          <w:tab w:val="right" w:leader="dot" w:pos="8306"/>
        </w:tabs>
      </w:pPr>
      <w:hyperlink w:anchor="_Toc28712" w:history="1">
        <w:r>
          <w:rPr>
            <w:rFonts w:ascii="仿宋" w:eastAsia="仿宋" w:hAnsi="仿宋" w:cs="仿宋" w:hint="eastAsia"/>
            <w:lang w:eastAsia="zh-CN"/>
          </w:rPr>
          <w:t>(一)、质量保障体系</w:t>
        </w:r>
        <w:r>
          <w:tab/>
        </w:r>
        <w:r>
          <w:fldChar w:fldCharType="begin"/>
        </w:r>
        <w:r>
          <w:instrText xml:space="preserve"> PAGEREF _Toc28712 \h </w:instrText>
        </w:r>
        <w:r>
          <w:fldChar w:fldCharType="separate"/>
        </w:r>
        <w:r>
          <w:t>41</w:t>
        </w:r>
        <w:r>
          <w:fldChar w:fldCharType="end"/>
        </w:r>
      </w:hyperlink>
    </w:p>
    <w:p>
      <w:pPr>
        <w:pStyle w:val="TOC2"/>
        <w:tabs>
          <w:tab w:val="right" w:leader="dot" w:pos="8306"/>
        </w:tabs>
      </w:pPr>
      <w:hyperlink w:anchor="_Toc19328" w:history="1">
        <w:r>
          <w:rPr>
            <w:rFonts w:ascii="仿宋" w:eastAsia="仿宋" w:hAnsi="仿宋" w:cs="仿宋" w:hint="eastAsia"/>
            <w:lang w:eastAsia="zh-CN"/>
          </w:rPr>
          <w:t>(二)、标准化作业流程</w:t>
        </w:r>
        <w:r>
          <w:tab/>
        </w:r>
        <w:r>
          <w:fldChar w:fldCharType="begin"/>
        </w:r>
        <w:r>
          <w:instrText xml:space="preserve"> PAGEREF _Toc19328 \h </w:instrText>
        </w:r>
        <w:r>
          <w:fldChar w:fldCharType="separate"/>
        </w:r>
        <w:r>
          <w:t>43</w:t>
        </w:r>
        <w:r>
          <w:fldChar w:fldCharType="end"/>
        </w:r>
      </w:hyperlink>
    </w:p>
    <w:p>
      <w:pPr>
        <w:pStyle w:val="TOC2"/>
        <w:tabs>
          <w:tab w:val="right" w:leader="dot" w:pos="8306"/>
        </w:tabs>
      </w:pPr>
      <w:hyperlink w:anchor="_Toc7135" w:history="1">
        <w:r>
          <w:rPr>
            <w:rFonts w:ascii="仿宋" w:eastAsia="仿宋" w:hAnsi="仿宋" w:cs="仿宋" w:hint="eastAsia"/>
            <w:lang w:eastAsia="zh-CN"/>
          </w:rPr>
          <w:t>(三)、质量监控与评估</w:t>
        </w:r>
        <w:r>
          <w:tab/>
        </w:r>
        <w:r>
          <w:fldChar w:fldCharType="begin"/>
        </w:r>
        <w:r>
          <w:instrText xml:space="preserve"> PAGEREF _Toc7135 \h </w:instrText>
        </w:r>
        <w:r>
          <w:fldChar w:fldCharType="separate"/>
        </w:r>
        <w:r>
          <w:t>45</w:t>
        </w:r>
        <w:r>
          <w:fldChar w:fldCharType="end"/>
        </w:r>
      </w:hyperlink>
    </w:p>
    <w:p>
      <w:pPr>
        <w:pStyle w:val="TOC2"/>
        <w:tabs>
          <w:tab w:val="right" w:leader="dot" w:pos="8306"/>
        </w:tabs>
      </w:pPr>
      <w:hyperlink w:anchor="_Toc8384" w:history="1">
        <w:r>
          <w:rPr>
            <w:rFonts w:ascii="仿宋" w:eastAsia="仿宋" w:hAnsi="仿宋" w:cs="仿宋" w:hint="eastAsia"/>
            <w:lang w:eastAsia="zh-CN"/>
          </w:rPr>
          <w:t>(四)、质量改进计划</w:t>
        </w:r>
        <w:r>
          <w:tab/>
        </w:r>
        <w:r>
          <w:fldChar w:fldCharType="begin"/>
        </w:r>
        <w:r>
          <w:instrText xml:space="preserve"> PAGEREF _Toc8384 \h </w:instrText>
        </w:r>
        <w:r>
          <w:fldChar w:fldCharType="separate"/>
        </w:r>
        <w:r>
          <w:t>45</w:t>
        </w:r>
        <w:r>
          <w:fldChar w:fldCharType="end"/>
        </w:r>
      </w:hyperlink>
    </w:p>
    <w:p>
      <w:pPr>
        <w:pStyle w:val="TOC1"/>
        <w:tabs>
          <w:tab w:val="right" w:leader="dot" w:pos="8306"/>
        </w:tabs>
      </w:pPr>
      <w:hyperlink w:anchor="_Toc6286" w:history="1">
        <w:r>
          <w:rPr>
            <w:rFonts w:ascii="仿宋" w:eastAsia="仿宋" w:hAnsi="仿宋" w:cs="仿宋" w:hint="eastAsia"/>
            <w:lang w:eastAsia="zh-CN"/>
          </w:rPr>
          <w:t>十、环境保护与绿色发展</w:t>
        </w:r>
        <w:r>
          <w:tab/>
        </w:r>
        <w:r>
          <w:fldChar w:fldCharType="begin"/>
        </w:r>
        <w:r>
          <w:instrText xml:space="preserve"> PAGEREF _Toc6286 \h </w:instrText>
        </w:r>
        <w:r>
          <w:fldChar w:fldCharType="separate"/>
        </w:r>
        <w:r>
          <w:t>47</w:t>
        </w:r>
        <w:r>
          <w:fldChar w:fldCharType="end"/>
        </w:r>
      </w:hyperlink>
    </w:p>
    <w:p>
      <w:pPr>
        <w:pStyle w:val="TOC2"/>
        <w:tabs>
          <w:tab w:val="right" w:leader="dot" w:pos="8306"/>
        </w:tabs>
      </w:pPr>
      <w:hyperlink w:anchor="_Toc9342" w:history="1">
        <w:r>
          <w:rPr>
            <w:rFonts w:ascii="仿宋" w:eastAsia="仿宋" w:hAnsi="仿宋" w:cs="仿宋" w:hint="eastAsia"/>
            <w:lang w:eastAsia="zh-CN"/>
          </w:rPr>
          <w:t>(一)、环境保护措施</w:t>
        </w:r>
        <w:r>
          <w:tab/>
        </w:r>
        <w:r>
          <w:fldChar w:fldCharType="begin"/>
        </w:r>
        <w:r>
          <w:instrText xml:space="preserve"> PAGEREF _Toc9342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7" w:history="1">
        <w:r>
          <w:rPr>
            <w:rFonts w:ascii="仿宋" w:eastAsia="仿宋" w:hAnsi="仿宋" w:cs="仿宋" w:hint="eastAsia"/>
            <w:lang w:eastAsia="zh-CN"/>
          </w:rPr>
          <w:t>(二)、绿色发展与可持续发展策略</w:t>
        </w:r>
        <w:r>
          <w:tab/>
        </w:r>
        <w:r>
          <w:fldChar w:fldCharType="begin"/>
        </w:r>
        <w:r>
          <w:instrText xml:space="preserve"> PAGEREF _Toc21137 \h </w:instrText>
        </w:r>
        <w:r>
          <w:fldChar w:fldCharType="separate"/>
        </w:r>
        <w:r>
          <w:t>49</w:t>
        </w:r>
        <w:r>
          <w:fldChar w:fldCharType="end"/>
        </w:r>
      </w:hyperlink>
    </w:p>
    <w:p>
      <w:pPr>
        <w:pStyle w:val="TOC1"/>
        <w:tabs>
          <w:tab w:val="right" w:leader="dot" w:pos="8306"/>
        </w:tabs>
      </w:pPr>
      <w:hyperlink w:anchor="_Toc3813" w:history="1">
        <w:r>
          <w:rPr>
            <w:rFonts w:ascii="仿宋" w:eastAsia="仿宋" w:hAnsi="仿宋" w:cs="仿宋" w:hint="eastAsia"/>
            <w:lang w:eastAsia="zh-CN"/>
          </w:rPr>
          <w:t>十一、项目实施与管理方案</w:t>
        </w:r>
        <w:r>
          <w:tab/>
        </w:r>
        <w:r>
          <w:fldChar w:fldCharType="begin"/>
        </w:r>
        <w:r>
          <w:instrText xml:space="preserve"> PAGEREF _Toc3813 \h </w:instrText>
        </w:r>
        <w:r>
          <w:fldChar w:fldCharType="separate"/>
        </w:r>
        <w:r>
          <w:t>50</w:t>
        </w:r>
        <w:r>
          <w:fldChar w:fldCharType="end"/>
        </w:r>
      </w:hyperlink>
    </w:p>
    <w:p>
      <w:pPr>
        <w:pStyle w:val="TOC2"/>
        <w:tabs>
          <w:tab w:val="right" w:leader="dot" w:pos="8306"/>
        </w:tabs>
      </w:pPr>
      <w:hyperlink w:anchor="_Toc4532" w:history="1">
        <w:r>
          <w:rPr>
            <w:rFonts w:ascii="仿宋" w:eastAsia="仿宋" w:hAnsi="仿宋" w:cs="仿宋" w:hint="eastAsia"/>
            <w:lang w:eastAsia="zh-CN"/>
          </w:rPr>
          <w:t>(一)、项目实施计划</w:t>
        </w:r>
        <w:r>
          <w:tab/>
        </w:r>
        <w:r>
          <w:fldChar w:fldCharType="begin"/>
        </w:r>
        <w:r>
          <w:instrText xml:space="preserve"> PAGEREF _Toc4532 \h </w:instrText>
        </w:r>
        <w:r>
          <w:fldChar w:fldCharType="separate"/>
        </w:r>
        <w:r>
          <w:t>50</w:t>
        </w:r>
        <w:r>
          <w:fldChar w:fldCharType="end"/>
        </w:r>
      </w:hyperlink>
    </w:p>
    <w:p>
      <w:pPr>
        <w:pStyle w:val="TOC2"/>
        <w:tabs>
          <w:tab w:val="right" w:leader="dot" w:pos="8306"/>
        </w:tabs>
      </w:pPr>
      <w:hyperlink w:anchor="_Toc32660" w:history="1">
        <w:r>
          <w:rPr>
            <w:rFonts w:ascii="仿宋" w:eastAsia="仿宋" w:hAnsi="仿宋" w:cs="仿宋" w:hint="eastAsia"/>
            <w:lang w:eastAsia="zh-CN"/>
          </w:rPr>
          <w:t>(二)、项目组织机构与职责</w:t>
        </w:r>
        <w:r>
          <w:tab/>
        </w:r>
        <w:r>
          <w:fldChar w:fldCharType="begin"/>
        </w:r>
        <w:r>
          <w:instrText xml:space="preserve"> PAGEREF _Toc32660 \h </w:instrText>
        </w:r>
        <w:r>
          <w:fldChar w:fldCharType="separate"/>
        </w:r>
        <w:r>
          <w:t>51</w:t>
        </w:r>
        <w:r>
          <w:fldChar w:fldCharType="end"/>
        </w:r>
      </w:hyperlink>
    </w:p>
    <w:p>
      <w:pPr>
        <w:pStyle w:val="TOC2"/>
        <w:tabs>
          <w:tab w:val="right" w:leader="dot" w:pos="8306"/>
        </w:tabs>
      </w:pPr>
      <w:hyperlink w:anchor="_Toc14844" w:history="1">
        <w:r>
          <w:rPr>
            <w:rFonts w:ascii="仿宋" w:eastAsia="仿宋" w:hAnsi="仿宋" w:cs="仿宋" w:hint="eastAsia"/>
            <w:lang w:eastAsia="zh-CN"/>
          </w:rPr>
          <w:t>(三)、项目管理与监控体系</w:t>
        </w:r>
        <w:r>
          <w:tab/>
        </w:r>
        <w:r>
          <w:fldChar w:fldCharType="begin"/>
        </w:r>
        <w:r>
          <w:instrText xml:space="preserve"> PAGEREF _Toc14844 \h </w:instrText>
        </w:r>
        <w:r>
          <w:fldChar w:fldCharType="separate"/>
        </w:r>
        <w:r>
          <w:t>54</w:t>
        </w:r>
        <w:r>
          <w:fldChar w:fldCharType="end"/>
        </w:r>
      </w:hyperlink>
    </w:p>
    <w:p>
      <w:pPr>
        <w:pStyle w:val="TOC1"/>
        <w:tabs>
          <w:tab w:val="right" w:leader="dot" w:pos="8306"/>
        </w:tabs>
      </w:pPr>
      <w:hyperlink w:anchor="_Toc2522" w:history="1">
        <w:r>
          <w:rPr>
            <w:rFonts w:ascii="仿宋" w:eastAsia="仿宋" w:hAnsi="仿宋" w:cs="仿宋" w:hint="eastAsia"/>
            <w:lang w:eastAsia="zh-CN"/>
          </w:rPr>
          <w:t>十二、资金管理与财务规划</w:t>
        </w:r>
        <w:r>
          <w:tab/>
        </w:r>
        <w:r>
          <w:fldChar w:fldCharType="begin"/>
        </w:r>
        <w:r>
          <w:instrText xml:space="preserve"> PAGEREF _Toc2522 \h </w:instrText>
        </w:r>
        <w:r>
          <w:fldChar w:fldCharType="separate"/>
        </w:r>
        <w:r>
          <w:t>56</w:t>
        </w:r>
        <w:r>
          <w:fldChar w:fldCharType="end"/>
        </w:r>
      </w:hyperlink>
    </w:p>
    <w:p>
      <w:pPr>
        <w:pStyle w:val="TOC2"/>
        <w:tabs>
          <w:tab w:val="right" w:leader="dot" w:pos="8306"/>
        </w:tabs>
      </w:pPr>
      <w:hyperlink w:anchor="_Toc15218" w:history="1">
        <w:r>
          <w:rPr>
            <w:rFonts w:ascii="仿宋" w:eastAsia="仿宋" w:hAnsi="仿宋" w:cs="仿宋" w:hint="eastAsia"/>
            <w:lang w:eastAsia="zh-CN"/>
          </w:rPr>
          <w:t>(一)、项目资金来源与筹措</w:t>
        </w:r>
        <w:r>
          <w:tab/>
        </w:r>
        <w:r>
          <w:fldChar w:fldCharType="begin"/>
        </w:r>
        <w:r>
          <w:instrText xml:space="preserve"> PAGEREF _Toc15218 \h </w:instrText>
        </w:r>
        <w:r>
          <w:fldChar w:fldCharType="separate"/>
        </w:r>
        <w:r>
          <w:t>56</w:t>
        </w:r>
        <w:r>
          <w:fldChar w:fldCharType="end"/>
        </w:r>
      </w:hyperlink>
    </w:p>
    <w:p>
      <w:pPr>
        <w:pStyle w:val="TOC2"/>
        <w:tabs>
          <w:tab w:val="right" w:leader="dot" w:pos="8306"/>
        </w:tabs>
      </w:pPr>
      <w:hyperlink w:anchor="_Toc10182" w:history="1">
        <w:r>
          <w:rPr>
            <w:rFonts w:ascii="仿宋" w:eastAsia="仿宋" w:hAnsi="仿宋" w:cs="仿宋" w:hint="eastAsia"/>
            <w:lang w:eastAsia="zh-CN"/>
          </w:rPr>
          <w:t>(二)、资金使用与监管</w:t>
        </w:r>
        <w:r>
          <w:tab/>
        </w:r>
        <w:r>
          <w:fldChar w:fldCharType="begin"/>
        </w:r>
        <w:r>
          <w:instrText xml:space="preserve"> PAGEREF _Toc10182 \h </w:instrText>
        </w:r>
        <w:r>
          <w:fldChar w:fldCharType="separate"/>
        </w:r>
        <w:r>
          <w:t>57</w:t>
        </w:r>
        <w:r>
          <w:fldChar w:fldCharType="end"/>
        </w:r>
      </w:hyperlink>
    </w:p>
    <w:p>
      <w:pPr>
        <w:pStyle w:val="TOC2"/>
        <w:tabs>
          <w:tab w:val="right" w:leader="dot" w:pos="8306"/>
        </w:tabs>
      </w:pPr>
      <w:hyperlink w:anchor="_Toc29029" w:history="1">
        <w:r>
          <w:rPr>
            <w:rFonts w:ascii="仿宋" w:eastAsia="仿宋" w:hAnsi="仿宋" w:cs="仿宋" w:hint="eastAsia"/>
            <w:lang w:eastAsia="zh-CN"/>
          </w:rPr>
          <w:t>(三)、财务规划与预测</w:t>
        </w:r>
        <w:r>
          <w:tab/>
        </w:r>
        <w:r>
          <w:fldChar w:fldCharType="begin"/>
        </w:r>
        <w:r>
          <w:instrText xml:space="preserve"> PAGEREF _Toc29029 \h </w:instrText>
        </w:r>
        <w:r>
          <w:fldChar w:fldCharType="separate"/>
        </w:r>
        <w:r>
          <w:t>58</w:t>
        </w:r>
        <w:r>
          <w:fldChar w:fldCharType="end"/>
        </w:r>
      </w:hyperlink>
    </w:p>
    <w:p>
      <w:pPr>
        <w:pStyle w:val="TOC1"/>
        <w:tabs>
          <w:tab w:val="right" w:leader="dot" w:pos="8306"/>
        </w:tabs>
      </w:pPr>
      <w:hyperlink w:anchor="_Toc29409" w:history="1">
        <w:r>
          <w:rPr>
            <w:rFonts w:ascii="仿宋" w:eastAsia="仿宋" w:hAnsi="仿宋" w:cs="仿宋" w:hint="eastAsia"/>
            <w:lang w:eastAsia="zh-CN"/>
          </w:rPr>
          <w:t>十三、质量管理与控制</w:t>
        </w:r>
        <w:r>
          <w:tab/>
        </w:r>
        <w:r>
          <w:fldChar w:fldCharType="begin"/>
        </w:r>
        <w:r>
          <w:instrText xml:space="preserve"> PAGEREF _Toc29409 \h </w:instrText>
        </w:r>
        <w:r>
          <w:fldChar w:fldCharType="separate"/>
        </w:r>
        <w:r>
          <w:t>59</w:t>
        </w:r>
        <w:r>
          <w:fldChar w:fldCharType="end"/>
        </w:r>
      </w:hyperlink>
    </w:p>
    <w:p>
      <w:pPr>
        <w:pStyle w:val="TOC2"/>
        <w:tabs>
          <w:tab w:val="right" w:leader="dot" w:pos="8306"/>
        </w:tabs>
      </w:pPr>
      <w:hyperlink w:anchor="_Toc29904" w:history="1">
        <w:r>
          <w:rPr>
            <w:rFonts w:ascii="仿宋" w:eastAsia="仿宋" w:hAnsi="仿宋" w:cs="仿宋" w:hint="eastAsia"/>
            <w:lang w:eastAsia="zh-CN"/>
          </w:rPr>
          <w:t>(一)、质量管理体系建设</w:t>
        </w:r>
        <w:r>
          <w:tab/>
        </w:r>
        <w:r>
          <w:fldChar w:fldCharType="begin"/>
        </w:r>
        <w:r>
          <w:instrText xml:space="preserve"> PAGEREF _Toc29904 \h </w:instrText>
        </w:r>
        <w:r>
          <w:fldChar w:fldCharType="separate"/>
        </w:r>
        <w:r>
          <w:t>59</w:t>
        </w:r>
        <w:r>
          <w:fldChar w:fldCharType="end"/>
        </w:r>
      </w:hyperlink>
    </w:p>
    <w:p>
      <w:pPr>
        <w:pStyle w:val="TOC2"/>
        <w:tabs>
          <w:tab w:val="right" w:leader="dot" w:pos="8306"/>
        </w:tabs>
      </w:pPr>
      <w:hyperlink w:anchor="_Toc14218" w:history="1">
        <w:r>
          <w:rPr>
            <w:rFonts w:ascii="仿宋" w:eastAsia="仿宋" w:hAnsi="仿宋" w:cs="仿宋" w:hint="eastAsia"/>
            <w:lang w:eastAsia="zh-CN"/>
          </w:rPr>
          <w:t>(二)、质量控制措施</w:t>
        </w:r>
        <w:r>
          <w:tab/>
        </w:r>
        <w:r>
          <w:fldChar w:fldCharType="begin"/>
        </w:r>
        <w:r>
          <w:instrText xml:space="preserve"> PAGEREF _Toc14218 \h </w:instrText>
        </w:r>
        <w:r>
          <w:fldChar w:fldCharType="separate"/>
        </w:r>
        <w:r>
          <w:t>61</w:t>
        </w:r>
        <w:r>
          <w:fldChar w:fldCharType="end"/>
        </w:r>
      </w:hyperlink>
    </w:p>
    <w:p>
      <w:pPr>
        <w:pStyle w:val="TOC1"/>
        <w:tabs>
          <w:tab w:val="right" w:leader="dot" w:pos="8306"/>
        </w:tabs>
      </w:pPr>
      <w:hyperlink w:anchor="_Toc17082" w:history="1">
        <w:r>
          <w:rPr>
            <w:rFonts w:ascii="仿宋" w:eastAsia="仿宋" w:hAnsi="仿宋" w:cs="仿宋" w:hint="eastAsia"/>
            <w:lang w:eastAsia="zh-CN"/>
          </w:rPr>
          <w:t>十四、人力资源管理与开发</w:t>
        </w:r>
        <w:r>
          <w:tab/>
        </w:r>
        <w:r>
          <w:fldChar w:fldCharType="begin"/>
        </w:r>
        <w:r>
          <w:instrText xml:space="preserve"> PAGEREF _Toc17082 \h </w:instrText>
        </w:r>
        <w:r>
          <w:fldChar w:fldCharType="separate"/>
        </w:r>
        <w:r>
          <w:t>62</w:t>
        </w:r>
        <w:r>
          <w:fldChar w:fldCharType="end"/>
        </w:r>
      </w:hyperlink>
    </w:p>
    <w:p>
      <w:pPr>
        <w:pStyle w:val="TOC2"/>
        <w:tabs>
          <w:tab w:val="right" w:leader="dot" w:pos="8306"/>
        </w:tabs>
      </w:pPr>
      <w:hyperlink w:anchor="_Toc24642" w:history="1">
        <w:r>
          <w:rPr>
            <w:rFonts w:ascii="仿宋" w:eastAsia="仿宋" w:hAnsi="仿宋" w:cs="仿宋" w:hint="eastAsia"/>
            <w:lang w:eastAsia="zh-CN"/>
          </w:rPr>
          <w:t>(一)、人力资源规划</w:t>
        </w:r>
        <w:r>
          <w:tab/>
        </w:r>
        <w:r>
          <w:fldChar w:fldCharType="begin"/>
        </w:r>
        <w:r>
          <w:instrText xml:space="preserve"> PAGEREF _Toc24642 \h </w:instrText>
        </w:r>
        <w:r>
          <w:fldChar w:fldCharType="separate"/>
        </w:r>
        <w:r>
          <w:t>62</w:t>
        </w:r>
        <w:r>
          <w:fldChar w:fldCharType="end"/>
        </w:r>
      </w:hyperlink>
    </w:p>
    <w:p>
      <w:pPr>
        <w:pStyle w:val="TOC2"/>
        <w:tabs>
          <w:tab w:val="right" w:leader="dot" w:pos="8306"/>
        </w:tabs>
      </w:pPr>
      <w:hyperlink w:anchor="_Toc24268" w:history="1">
        <w:r>
          <w:rPr>
            <w:rFonts w:ascii="仿宋" w:eastAsia="仿宋" w:hAnsi="仿宋" w:cs="仿宋" w:hint="eastAsia"/>
            <w:lang w:eastAsia="zh-CN"/>
          </w:rPr>
          <w:t>(二)、人力资源开发与培训</w:t>
        </w:r>
        <w:r>
          <w:tab/>
        </w:r>
        <w:r>
          <w:fldChar w:fldCharType="begin"/>
        </w:r>
        <w:r>
          <w:instrText xml:space="preserve"> PAGEREF _Toc24268 \h </w:instrText>
        </w:r>
        <w:r>
          <w:fldChar w:fldCharType="separate"/>
        </w:r>
        <w:r>
          <w:t>64</w:t>
        </w:r>
        <w:r>
          <w:fldChar w:fldCharType="end"/>
        </w:r>
      </w:hyperlink>
    </w:p>
    <w:p>
      <w:pPr>
        <w:pStyle w:val="TOC1"/>
        <w:tabs>
          <w:tab w:val="right" w:leader="dot" w:pos="8306"/>
        </w:tabs>
      </w:pPr>
      <w:hyperlink w:anchor="_Toc24699" w:history="1">
        <w:r>
          <w:rPr>
            <w:rFonts w:ascii="仿宋" w:eastAsia="仿宋" w:hAnsi="仿宋" w:cs="仿宋" w:hint="eastAsia"/>
            <w:lang w:eastAsia="zh-CN"/>
          </w:rPr>
          <w:t>十五、创新驱动与持续发展</w:t>
        </w:r>
        <w:r>
          <w:tab/>
        </w:r>
        <w:r>
          <w:fldChar w:fldCharType="begin"/>
        </w:r>
        <w:r>
          <w:instrText xml:space="preserve"> PAGEREF _Toc24699 \h </w:instrText>
        </w:r>
        <w:r>
          <w:fldChar w:fldCharType="separate"/>
        </w:r>
        <w:r>
          <w:t>66</w:t>
        </w:r>
        <w:r>
          <w:fldChar w:fldCharType="end"/>
        </w:r>
      </w:hyperlink>
    </w:p>
    <w:p>
      <w:pPr>
        <w:pStyle w:val="TOC2"/>
        <w:tabs>
          <w:tab w:val="right" w:leader="dot" w:pos="8306"/>
        </w:tabs>
      </w:pPr>
      <w:hyperlink w:anchor="_Toc7031" w:history="1">
        <w:r>
          <w:rPr>
            <w:rFonts w:ascii="仿宋" w:eastAsia="仿宋" w:hAnsi="仿宋" w:cs="仿宋" w:hint="eastAsia"/>
            <w:lang w:eastAsia="zh-CN"/>
          </w:rPr>
          <w:t>(一)、创新驱动战略实施</w:t>
        </w:r>
        <w:r>
          <w:tab/>
        </w:r>
        <w:r>
          <w:fldChar w:fldCharType="begin"/>
        </w:r>
        <w:r>
          <w:instrText xml:space="preserve"> PAGEREF _Toc7031 \h </w:instrText>
        </w:r>
        <w:r>
          <w:fldChar w:fldCharType="separate"/>
        </w:r>
        <w:r>
          <w:t>66</w:t>
        </w:r>
        <w:r>
          <w:fldChar w:fldCharType="end"/>
        </w:r>
      </w:hyperlink>
    </w:p>
    <w:p>
      <w:pPr>
        <w:pStyle w:val="TOC2"/>
        <w:tabs>
          <w:tab w:val="right" w:leader="dot" w:pos="8306"/>
        </w:tabs>
      </w:pPr>
      <w:hyperlink w:anchor="_Toc17051" w:history="1">
        <w:r>
          <w:rPr>
            <w:rFonts w:ascii="仿宋" w:eastAsia="仿宋" w:hAnsi="仿宋" w:cs="仿宋" w:hint="eastAsia"/>
            <w:lang w:eastAsia="zh-CN"/>
          </w:rPr>
          <w:t>(二)、持续发展路径探索</w:t>
        </w:r>
        <w:r>
          <w:tab/>
        </w:r>
        <w:r>
          <w:fldChar w:fldCharType="begin"/>
        </w:r>
        <w:r>
          <w:instrText xml:space="preserve"> PAGEREF _Toc17051 \h </w:instrText>
        </w:r>
        <w:r>
          <w:fldChar w:fldCharType="separate"/>
        </w:r>
        <w:r>
          <w:t>68</w:t>
        </w:r>
        <w:r>
          <w:fldChar w:fldCharType="end"/>
        </w:r>
      </w:hyperlink>
    </w:p>
    <w:p>
      <w:pPr>
        <w:pStyle w:val="TOC1"/>
        <w:tabs>
          <w:tab w:val="right" w:leader="dot" w:pos="8306"/>
        </w:tabs>
      </w:pPr>
      <w:hyperlink w:anchor="_Toc15448" w:history="1">
        <w:r>
          <w:rPr>
            <w:rFonts w:ascii="仿宋" w:eastAsia="仿宋" w:hAnsi="仿宋" w:cs="仿宋" w:hint="eastAsia"/>
            <w:lang w:eastAsia="zh-CN"/>
          </w:rPr>
          <w:t>十六、法律法规与政策遵循</w:t>
        </w:r>
        <w:r>
          <w:tab/>
        </w:r>
        <w:r>
          <w:fldChar w:fldCharType="begin"/>
        </w:r>
        <w:r>
          <w:instrText xml:space="preserve"> PAGEREF _Toc15448 \h </w:instrText>
        </w:r>
        <w:r>
          <w:fldChar w:fldCharType="separate"/>
        </w:r>
        <w:r>
          <w:t>72</w:t>
        </w:r>
        <w:r>
          <w:fldChar w:fldCharType="end"/>
        </w:r>
      </w:hyperlink>
    </w:p>
    <w:p>
      <w:pPr>
        <w:pStyle w:val="TOC2"/>
        <w:tabs>
          <w:tab w:val="right" w:leader="dot" w:pos="8306"/>
        </w:tabs>
      </w:pPr>
      <w:hyperlink w:anchor="_Toc23377" w:history="1">
        <w:r>
          <w:rPr>
            <w:rFonts w:ascii="仿宋" w:eastAsia="仿宋" w:hAnsi="仿宋" w:cs="仿宋" w:hint="eastAsia"/>
            <w:lang w:eastAsia="zh-CN"/>
          </w:rPr>
          <w:t>(一)、法律法规遵守</w:t>
        </w:r>
        <w:r>
          <w:tab/>
        </w:r>
        <w:r>
          <w:fldChar w:fldCharType="begin"/>
        </w:r>
        <w:r>
          <w:instrText xml:space="preserve"> PAGEREF _Toc23377 \h </w:instrText>
        </w:r>
        <w:r>
          <w:fldChar w:fldCharType="separate"/>
        </w:r>
        <w:r>
          <w:t>72</w:t>
        </w:r>
        <w:r>
          <w:fldChar w:fldCharType="end"/>
        </w:r>
      </w:hyperlink>
    </w:p>
    <w:p>
      <w:pPr>
        <w:pStyle w:val="TOC2"/>
        <w:tabs>
          <w:tab w:val="right" w:leader="dot" w:pos="8306"/>
        </w:tabs>
      </w:pPr>
      <w:hyperlink w:anchor="_Toc3270" w:history="1">
        <w:r>
          <w:rPr>
            <w:rFonts w:ascii="仿宋" w:eastAsia="仿宋" w:hAnsi="仿宋" w:cs="仿宋" w:hint="eastAsia"/>
            <w:lang w:eastAsia="zh-CN"/>
          </w:rPr>
          <w:t>(二)、政策导向与利用</w:t>
        </w:r>
        <w:r>
          <w:tab/>
        </w:r>
        <w:r>
          <w:fldChar w:fldCharType="begin"/>
        </w:r>
        <w:r>
          <w:instrText xml:space="preserve"> PAGEREF _Toc3270 \h </w:instrText>
        </w:r>
        <w:r>
          <w:fldChar w:fldCharType="separate"/>
        </w:r>
        <w:r>
          <w:t>73</w:t>
        </w:r>
        <w:r>
          <w:fldChar w:fldCharType="end"/>
        </w:r>
      </w:hyperlink>
    </w:p>
    <w:p>
      <w:pPr>
        <w:pStyle w:val="TOC1"/>
        <w:tabs>
          <w:tab w:val="right" w:leader="dot" w:pos="8306"/>
        </w:tabs>
      </w:pPr>
      <w:hyperlink w:anchor="_Toc29816" w:history="1">
        <w:r>
          <w:rPr>
            <w:rFonts w:ascii="仿宋" w:eastAsia="仿宋" w:hAnsi="仿宋" w:cs="仿宋" w:hint="eastAsia"/>
            <w:lang w:eastAsia="zh-CN"/>
          </w:rPr>
          <w:t>十七、设施与设备管理</w:t>
        </w:r>
        <w:r>
          <w:tab/>
        </w:r>
        <w:r>
          <w:fldChar w:fldCharType="begin"/>
        </w:r>
        <w:r>
          <w:instrText xml:space="preserve"> PAGEREF _Toc29816 \h </w:instrText>
        </w:r>
        <w:r>
          <w:fldChar w:fldCharType="separate"/>
        </w:r>
        <w:r>
          <w:t>74</w:t>
        </w:r>
        <w:r>
          <w:fldChar w:fldCharType="end"/>
        </w:r>
      </w:hyperlink>
    </w:p>
    <w:p>
      <w:pPr>
        <w:pStyle w:val="TOC2"/>
        <w:tabs>
          <w:tab w:val="right" w:leader="dot" w:pos="8306"/>
        </w:tabs>
      </w:pPr>
      <w:hyperlink w:anchor="_Toc5027" w:history="1">
        <w:r>
          <w:rPr>
            <w:rFonts w:ascii="仿宋" w:eastAsia="仿宋" w:hAnsi="仿宋" w:cs="仿宋" w:hint="eastAsia"/>
            <w:lang w:eastAsia="zh-CN"/>
          </w:rPr>
          <w:t>(一)、设施规划与配置</w:t>
        </w:r>
        <w:r>
          <w:tab/>
        </w:r>
        <w:r>
          <w:fldChar w:fldCharType="begin"/>
        </w:r>
        <w:r>
          <w:instrText xml:space="preserve"> PAGEREF _Toc5027 \h </w:instrText>
        </w:r>
        <w:r>
          <w:fldChar w:fldCharType="separate"/>
        </w:r>
        <w:r>
          <w:t>74</w:t>
        </w:r>
        <w:r>
          <w:fldChar w:fldCharType="end"/>
        </w:r>
      </w:hyperlink>
    </w:p>
    <w:p>
      <w:pPr>
        <w:pStyle w:val="TOC2"/>
        <w:tabs>
          <w:tab w:val="right" w:leader="dot" w:pos="8306"/>
        </w:tabs>
      </w:pPr>
      <w:hyperlink w:anchor="_Toc5137" w:history="1">
        <w:r>
          <w:rPr>
            <w:rFonts w:ascii="仿宋" w:eastAsia="仿宋" w:hAnsi="仿宋" w:cs="仿宋" w:hint="eastAsia"/>
            <w:lang w:eastAsia="zh-CN"/>
          </w:rPr>
          <w:t>(二)、设备采购与维护管理</w:t>
        </w:r>
        <w:r>
          <w:tab/>
        </w:r>
        <w:r>
          <w:fldChar w:fldCharType="begin"/>
        </w:r>
        <w:r>
          <w:instrText xml:space="preserve"> PAGEREF _Toc5137 \h </w:instrText>
        </w:r>
        <w:r>
          <w:fldChar w:fldCharType="separate"/>
        </w:r>
        <w:r>
          <w:t>74</w:t>
        </w:r>
        <w:r>
          <w:fldChar w:fldCharType="end"/>
        </w:r>
      </w:hyperlink>
    </w:p>
    <w:p>
      <w:pPr>
        <w:pStyle w:val="TOC2"/>
        <w:tabs>
          <w:tab w:val="right" w:leader="dot" w:pos="8306"/>
        </w:tabs>
      </w:pPr>
      <w:hyperlink w:anchor="_Toc5866" w:history="1">
        <w:r>
          <w:rPr>
            <w:rFonts w:ascii="仿宋" w:eastAsia="仿宋" w:hAnsi="仿宋" w:cs="仿宋" w:hint="eastAsia"/>
            <w:lang w:eastAsia="zh-CN"/>
          </w:rPr>
          <w:t>(三)、设施设备升级策略</w:t>
        </w:r>
        <w:r>
          <w:tab/>
        </w:r>
        <w:r>
          <w:fldChar w:fldCharType="begin"/>
        </w:r>
        <w:r>
          <w:instrText xml:space="preserve"> PAGEREF _Toc5866 \h </w:instrText>
        </w:r>
        <w:r>
          <w:fldChar w:fldCharType="separate"/>
        </w:r>
        <w:r>
          <w:t>75</w:t>
        </w:r>
        <w:r>
          <w:fldChar w:fldCharType="end"/>
        </w:r>
      </w:hyperlink>
    </w:p>
    <w:p>
      <w:pPr>
        <w:pStyle w:val="TOC1"/>
        <w:tabs>
          <w:tab w:val="right" w:leader="dot" w:pos="8306"/>
        </w:tabs>
      </w:pPr>
      <w:hyperlink w:anchor="_Toc26659" w:history="1">
        <w:r>
          <w:rPr>
            <w:rFonts w:ascii="仿宋" w:eastAsia="仿宋" w:hAnsi="仿宋" w:cs="仿宋" w:hint="eastAsia"/>
            <w:lang w:eastAsia="zh-CN"/>
          </w:rPr>
          <w:t>十八、知识产权管理与保护</w:t>
        </w:r>
        <w:r>
          <w:tab/>
        </w:r>
        <w:r>
          <w:fldChar w:fldCharType="begin"/>
        </w:r>
        <w:r>
          <w:instrText xml:space="preserve"> PAGEREF _Toc26659 \h </w:instrText>
        </w:r>
        <w:r>
          <w:fldChar w:fldCharType="separate"/>
        </w:r>
        <w:r>
          <w:t>76</w:t>
        </w:r>
        <w:r>
          <w:fldChar w:fldCharType="end"/>
        </w:r>
      </w:hyperlink>
    </w:p>
    <w:p>
      <w:pPr>
        <w:pStyle w:val="TOC2"/>
        <w:tabs>
          <w:tab w:val="right" w:leader="dot" w:pos="8306"/>
        </w:tabs>
      </w:pPr>
      <w:hyperlink w:anchor="_Toc29849" w:history="1">
        <w:r>
          <w:rPr>
            <w:rFonts w:ascii="仿宋" w:eastAsia="仿宋" w:hAnsi="仿宋" w:cs="仿宋" w:hint="eastAsia"/>
            <w:lang w:eastAsia="zh-CN"/>
          </w:rPr>
          <w:t>(一)、知识产权管理体系建设</w:t>
        </w:r>
        <w:r>
          <w:tab/>
        </w:r>
        <w:r>
          <w:fldChar w:fldCharType="begin"/>
        </w:r>
        <w:r>
          <w:instrText xml:space="preserve"> PAGEREF _Toc29849 \h </w:instrText>
        </w:r>
        <w:r>
          <w:fldChar w:fldCharType="separate"/>
        </w:r>
        <w:r>
          <w:t>76</w:t>
        </w:r>
        <w:r>
          <w:fldChar w:fldCharType="end"/>
        </w:r>
      </w:hyperlink>
    </w:p>
    <w:p>
      <w:pPr>
        <w:pStyle w:val="TOC2"/>
        <w:tabs>
          <w:tab w:val="right" w:leader="dot" w:pos="8306"/>
        </w:tabs>
      </w:pPr>
      <w:hyperlink w:anchor="_Toc26241" w:history="1">
        <w:r>
          <w:rPr>
            <w:rFonts w:ascii="仿宋" w:eastAsia="仿宋" w:hAnsi="仿宋" w:cs="仿宋" w:hint="eastAsia"/>
            <w:lang w:eastAsia="zh-CN"/>
          </w:rPr>
          <w:t>(二)、知识产权保护措施</w:t>
        </w:r>
        <w:r>
          <w:tab/>
        </w:r>
        <w:r>
          <w:fldChar w:fldCharType="begin"/>
        </w:r>
        <w:r>
          <w:instrText xml:space="preserve"> PAGEREF _Toc26241 \h </w:instrText>
        </w:r>
        <w:r>
          <w:fldChar w:fldCharType="separate"/>
        </w:r>
        <w:r>
          <w:t>77</w:t>
        </w:r>
        <w:r>
          <w:fldChar w:fldCharType="end"/>
        </w:r>
      </w:hyperlink>
    </w:p>
    <w:p>
      <w:pPr>
        <w:pStyle w:val="TOC1"/>
        <w:tabs>
          <w:tab w:val="right" w:leader="dot" w:pos="8306"/>
        </w:tabs>
      </w:pPr>
      <w:hyperlink w:anchor="_Toc17373" w:history="1">
        <w:r>
          <w:rPr>
            <w:rFonts w:ascii="仿宋" w:eastAsia="仿宋" w:hAnsi="仿宋" w:cs="仿宋" w:hint="eastAsia"/>
            <w:lang w:eastAsia="zh-CN"/>
          </w:rPr>
          <w:t>十九、项目施工方案</w:t>
        </w:r>
        <w:r>
          <w:tab/>
        </w:r>
        <w:r>
          <w:fldChar w:fldCharType="begin"/>
        </w:r>
        <w:r>
          <w:instrText xml:space="preserve"> PAGEREF _Toc17373 \h </w:instrText>
        </w:r>
        <w:r>
          <w:fldChar w:fldCharType="separate"/>
        </w:r>
        <w:r>
          <w:t>78</w:t>
        </w:r>
        <w:r>
          <w:fldChar w:fldCharType="end"/>
        </w:r>
      </w:hyperlink>
    </w:p>
    <w:p>
      <w:pPr>
        <w:pStyle w:val="TOC2"/>
        <w:tabs>
          <w:tab w:val="right" w:leader="dot" w:pos="8306"/>
        </w:tabs>
      </w:pPr>
      <w:hyperlink w:anchor="_Toc26558" w:history="1">
        <w:r>
          <w:rPr>
            <w:rFonts w:ascii="仿宋" w:eastAsia="仿宋" w:hAnsi="仿宋" w:cs="仿宋" w:hint="eastAsia"/>
            <w:lang w:eastAsia="zh-CN"/>
          </w:rPr>
          <w:t>(一)、施工组织设计</w:t>
        </w:r>
        <w:r>
          <w:tab/>
        </w:r>
        <w:r>
          <w:fldChar w:fldCharType="begin"/>
        </w:r>
        <w:r>
          <w:instrText xml:space="preserve"> PAGEREF _Toc26558 \h </w:instrText>
        </w:r>
        <w:r>
          <w:fldChar w:fldCharType="separate"/>
        </w:r>
        <w:r>
          <w:t>78</w:t>
        </w:r>
        <w:r>
          <w:fldChar w:fldCharType="end"/>
        </w:r>
      </w:hyperlink>
    </w:p>
    <w:p>
      <w:pPr>
        <w:pStyle w:val="TOC2"/>
        <w:tabs>
          <w:tab w:val="right" w:leader="dot" w:pos="8306"/>
        </w:tabs>
      </w:pPr>
      <w:hyperlink w:anchor="_Toc2221" w:history="1">
        <w:r>
          <w:rPr>
            <w:rFonts w:ascii="仿宋" w:eastAsia="仿宋" w:hAnsi="仿宋" w:cs="仿宋" w:hint="eastAsia"/>
            <w:lang w:eastAsia="zh-CN"/>
          </w:rPr>
          <w:t>(二)、施工工艺与技术路线</w:t>
        </w:r>
        <w:r>
          <w:tab/>
        </w:r>
        <w:r>
          <w:fldChar w:fldCharType="begin"/>
        </w:r>
        <w:r>
          <w:instrText xml:space="preserve"> PAGEREF _Toc2221 \h </w:instrText>
        </w:r>
        <w:r>
          <w:fldChar w:fldCharType="separate"/>
        </w:r>
        <w:r>
          <w:t>80</w:t>
        </w:r>
        <w:r>
          <w:fldChar w:fldCharType="end"/>
        </w:r>
      </w:hyperlink>
    </w:p>
    <w:p>
      <w:pPr>
        <w:pStyle w:val="TOC2"/>
        <w:tabs>
          <w:tab w:val="right" w:leader="dot" w:pos="8306"/>
        </w:tabs>
      </w:pPr>
      <w:hyperlink w:anchor="_Toc32479" w:history="1">
        <w:r>
          <w:rPr>
            <w:rFonts w:ascii="仿宋" w:eastAsia="仿宋" w:hAnsi="仿宋" w:cs="仿宋" w:hint="eastAsia"/>
            <w:lang w:eastAsia="zh-CN"/>
          </w:rPr>
          <w:t>(三)、关键节点施工计划</w:t>
        </w:r>
        <w:r>
          <w:tab/>
        </w:r>
        <w:r>
          <w:fldChar w:fldCharType="begin"/>
        </w:r>
        <w:r>
          <w:instrText xml:space="preserve"> PAGEREF _Toc32479 \h </w:instrText>
        </w:r>
        <w:r>
          <w:fldChar w:fldCharType="separate"/>
        </w:r>
        <w:r>
          <w:t>81</w:t>
        </w:r>
        <w:r>
          <w:fldChar w:fldCharType="end"/>
        </w:r>
      </w:hyperlink>
    </w:p>
    <w:p>
      <w:pPr>
        <w:pStyle w:val="TOC2"/>
        <w:tabs>
          <w:tab w:val="right" w:leader="dot" w:pos="8306"/>
        </w:tabs>
      </w:pPr>
      <w:hyperlink w:anchor="_Toc21816" w:history="1">
        <w:r>
          <w:rPr>
            <w:rFonts w:ascii="仿宋" w:eastAsia="仿宋" w:hAnsi="仿宋" w:cs="仿宋" w:hint="eastAsia"/>
            <w:lang w:eastAsia="zh-CN"/>
          </w:rPr>
          <w:t>(四)、施工现场管理</w:t>
        </w:r>
        <w:r>
          <w:tab/>
        </w:r>
        <w:r>
          <w:fldChar w:fldCharType="begin"/>
        </w:r>
        <w:r>
          <w:instrText xml:space="preserve"> PAGEREF _Toc21816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8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787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15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85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999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供暖设备项目与土地用途规划：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供暖设备项目的容积率和建筑密度：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用地控制指标通常规定了容积率和建筑密度的要求。对于供暖设备项目来说，这将影响建筑物的规模和高度。必须确保项目的设计符合容积率和建筑密度的限制，以遵守用地控制法规。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供暖设备项目的建筑线限制：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用地控制指标还可能规定了建筑物与街道或相邻土地的距离，这被称为建筑线限制。供暖设备项目必须遵守这些规定，以确保建筑的位置符合法规。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供暖设备项目的环境影响和可持续性：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用地控制指标可能包括环境保护要求，例如绿地比例和污染防控措施。对于供暖设备项目，这意味着必须考虑如何保护当地生态系统、水资源和空气质量，以确保项目的可持续性。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在整个项目规划和实施过程中，与用地控制指标的合作和遵守是至关重要的。这有助于确保供暖设备项目是一个合法、可持续且与城市规划一致的发展项目。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71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供暖设备项目需要评估可用地块的规模和形状，以确定是否满足地总体要求。某些城市规划可能要求项目具有特定的地块大小或形状，以适应城市发展的整体格局。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每个城市都有自己的规划目标和愿景，包括住宅区、商业区和工业区的平衡发展。供暖设备项目需要与城市规划目标保持一致，以确保项目不会破坏城市的整体规划。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https://d.book118.com/236025122050010051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供暖设备项目建设总纲及方案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B3803"/>
    <w:rsid w:val="746B3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02512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2024-02-12T12:57:00Z</dcterms:created>
  <dcterms:modified xsi:type="dcterms:W3CDTF">2024-02-12T12:58:29Z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9D77E0CBC836446A9DE57217B62623D0_11</vt:lpwstr>
  </property>
  <property fmtid="{D5CDD505-2E9C-101B-9397-08002B2CF9AE}" pid="3" name="KSOProductBuildVer">
    <vt:lpwstr>2052-12.1.0.16250</vt:lpwstr>
  </property>
</Properties>
</file>