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8" w:history="1">
        <w:r>
          <w:rPr>
            <w:rFonts w:ascii="仿宋" w:eastAsia="仿宋" w:hAnsi="仿宋" w:cs="仿宋" w:hint="eastAsia"/>
            <w:lang w:eastAsia="zh-CN"/>
          </w:rPr>
          <w:t>序言</w:t>
        </w:r>
        <w:r>
          <w:tab/>
        </w:r>
        <w:r>
          <w:fldChar w:fldCharType="begin"/>
        </w:r>
        <w:r>
          <w:instrText xml:space="preserve"> PAGEREF _Toc26748 \h </w:instrText>
        </w:r>
        <w:r>
          <w:fldChar w:fldCharType="separate"/>
        </w:r>
        <w:r>
          <w:t>3</w:t>
        </w:r>
        <w:r>
          <w:fldChar w:fldCharType="end"/>
        </w:r>
      </w:hyperlink>
    </w:p>
    <w:p>
      <w:pPr>
        <w:pStyle w:val="TOC1"/>
        <w:tabs>
          <w:tab w:val="right" w:leader="dot" w:pos="8306"/>
        </w:tabs>
      </w:pPr>
      <w:hyperlink w:anchor="_Toc28825" w:history="1">
        <w:r>
          <w:rPr>
            <w:rFonts w:ascii="仿宋" w:eastAsia="仿宋" w:hAnsi="仿宋" w:cs="仿宋" w:hint="eastAsia"/>
            <w:lang w:eastAsia="zh-CN"/>
          </w:rPr>
          <w:t>一、经济影响分析</w:t>
        </w:r>
        <w:r>
          <w:tab/>
        </w:r>
        <w:r>
          <w:fldChar w:fldCharType="begin"/>
        </w:r>
        <w:r>
          <w:instrText xml:space="preserve"> PAGEREF _Toc28825 \h </w:instrText>
        </w:r>
        <w:r>
          <w:fldChar w:fldCharType="separate"/>
        </w:r>
        <w:r>
          <w:t>3</w:t>
        </w:r>
        <w:r>
          <w:fldChar w:fldCharType="end"/>
        </w:r>
      </w:hyperlink>
    </w:p>
    <w:p>
      <w:pPr>
        <w:pStyle w:val="TOC2"/>
        <w:tabs>
          <w:tab w:val="right" w:leader="dot" w:pos="8306"/>
        </w:tabs>
      </w:pPr>
      <w:hyperlink w:anchor="_Toc12417" w:history="1">
        <w:r>
          <w:rPr>
            <w:rFonts w:ascii="仿宋" w:eastAsia="仿宋" w:hAnsi="仿宋" w:cs="仿宋" w:hint="eastAsia"/>
            <w:lang w:eastAsia="zh-CN"/>
          </w:rPr>
          <w:t>(一)、经济费用效益或费用效果分析</w:t>
        </w:r>
        <w:r>
          <w:tab/>
        </w:r>
        <w:r>
          <w:fldChar w:fldCharType="begin"/>
        </w:r>
        <w:r>
          <w:instrText xml:space="preserve"> PAGEREF _Toc12417 \h </w:instrText>
        </w:r>
        <w:r>
          <w:fldChar w:fldCharType="separate"/>
        </w:r>
        <w:r>
          <w:t>3</w:t>
        </w:r>
        <w:r>
          <w:fldChar w:fldCharType="end"/>
        </w:r>
      </w:hyperlink>
    </w:p>
    <w:p>
      <w:pPr>
        <w:pStyle w:val="TOC2"/>
        <w:tabs>
          <w:tab w:val="right" w:leader="dot" w:pos="8306"/>
        </w:tabs>
      </w:pPr>
      <w:hyperlink w:anchor="_Toc3199" w:history="1">
        <w:r>
          <w:rPr>
            <w:rFonts w:ascii="仿宋" w:eastAsia="仿宋" w:hAnsi="仿宋" w:cs="仿宋" w:hint="eastAsia"/>
            <w:lang w:eastAsia="zh-CN"/>
          </w:rPr>
          <w:t>(二)、行业影响分析</w:t>
        </w:r>
        <w:r>
          <w:tab/>
        </w:r>
        <w:r>
          <w:fldChar w:fldCharType="begin"/>
        </w:r>
        <w:r>
          <w:instrText xml:space="preserve"> PAGEREF _Toc3199 \h </w:instrText>
        </w:r>
        <w:r>
          <w:fldChar w:fldCharType="separate"/>
        </w:r>
        <w:r>
          <w:t>5</w:t>
        </w:r>
        <w:r>
          <w:fldChar w:fldCharType="end"/>
        </w:r>
      </w:hyperlink>
    </w:p>
    <w:p>
      <w:pPr>
        <w:pStyle w:val="TOC2"/>
        <w:tabs>
          <w:tab w:val="right" w:leader="dot" w:pos="8306"/>
        </w:tabs>
      </w:pPr>
      <w:hyperlink w:anchor="_Toc30742" w:history="1">
        <w:r>
          <w:rPr>
            <w:rFonts w:ascii="仿宋" w:eastAsia="仿宋" w:hAnsi="仿宋" w:cs="仿宋" w:hint="eastAsia"/>
            <w:lang w:eastAsia="zh-CN"/>
          </w:rPr>
          <w:t>(三)、区域经济影响分析</w:t>
        </w:r>
        <w:r>
          <w:tab/>
        </w:r>
        <w:r>
          <w:fldChar w:fldCharType="begin"/>
        </w:r>
        <w:r>
          <w:instrText xml:space="preserve"> PAGEREF _Toc30742 \h </w:instrText>
        </w:r>
        <w:r>
          <w:fldChar w:fldCharType="separate"/>
        </w:r>
        <w:r>
          <w:t>7</w:t>
        </w:r>
        <w:r>
          <w:fldChar w:fldCharType="end"/>
        </w:r>
      </w:hyperlink>
    </w:p>
    <w:p>
      <w:pPr>
        <w:pStyle w:val="TOC2"/>
        <w:tabs>
          <w:tab w:val="right" w:leader="dot" w:pos="8306"/>
        </w:tabs>
      </w:pPr>
      <w:hyperlink w:anchor="_Toc32396" w:history="1">
        <w:r>
          <w:rPr>
            <w:rFonts w:ascii="仿宋" w:eastAsia="仿宋" w:hAnsi="仿宋" w:cs="仿宋" w:hint="eastAsia"/>
            <w:lang w:eastAsia="zh-CN"/>
          </w:rPr>
          <w:t>(四)、宏观经济影响分析</w:t>
        </w:r>
        <w:r>
          <w:tab/>
        </w:r>
        <w:r>
          <w:fldChar w:fldCharType="begin"/>
        </w:r>
        <w:r>
          <w:instrText xml:space="preserve"> PAGEREF _Toc32396 \h </w:instrText>
        </w:r>
        <w:r>
          <w:fldChar w:fldCharType="separate"/>
        </w:r>
        <w:r>
          <w:t>8</w:t>
        </w:r>
        <w:r>
          <w:fldChar w:fldCharType="end"/>
        </w:r>
      </w:hyperlink>
    </w:p>
    <w:p>
      <w:pPr>
        <w:pStyle w:val="TOC1"/>
        <w:tabs>
          <w:tab w:val="right" w:leader="dot" w:pos="8306"/>
        </w:tabs>
      </w:pPr>
      <w:hyperlink w:anchor="_Toc30631" w:history="1">
        <w:r>
          <w:rPr>
            <w:rFonts w:ascii="仿宋" w:eastAsia="仿宋" w:hAnsi="仿宋" w:cs="仿宋" w:hint="eastAsia"/>
            <w:lang w:eastAsia="zh-CN"/>
          </w:rPr>
          <w:t>二、社会影响分析</w:t>
        </w:r>
        <w:r>
          <w:tab/>
        </w:r>
        <w:r>
          <w:fldChar w:fldCharType="begin"/>
        </w:r>
        <w:r>
          <w:instrText xml:space="preserve"> PAGEREF _Toc30631 \h </w:instrText>
        </w:r>
        <w:r>
          <w:fldChar w:fldCharType="separate"/>
        </w:r>
        <w:r>
          <w:t>9</w:t>
        </w:r>
        <w:r>
          <w:fldChar w:fldCharType="end"/>
        </w:r>
      </w:hyperlink>
    </w:p>
    <w:p>
      <w:pPr>
        <w:pStyle w:val="TOC2"/>
        <w:tabs>
          <w:tab w:val="right" w:leader="dot" w:pos="8306"/>
        </w:tabs>
      </w:pPr>
      <w:hyperlink w:anchor="_Toc28244" w:history="1">
        <w:r>
          <w:rPr>
            <w:rFonts w:ascii="仿宋" w:eastAsia="仿宋" w:hAnsi="仿宋" w:cs="仿宋" w:hint="eastAsia"/>
            <w:lang w:eastAsia="zh-CN"/>
          </w:rPr>
          <w:t>(一)、社会影响效果分析</w:t>
        </w:r>
        <w:r>
          <w:tab/>
        </w:r>
        <w:r>
          <w:fldChar w:fldCharType="begin"/>
        </w:r>
        <w:r>
          <w:instrText xml:space="preserve"> PAGEREF _Toc28244 \h </w:instrText>
        </w:r>
        <w:r>
          <w:fldChar w:fldCharType="separate"/>
        </w:r>
        <w:r>
          <w:t>9</w:t>
        </w:r>
        <w:r>
          <w:fldChar w:fldCharType="end"/>
        </w:r>
      </w:hyperlink>
    </w:p>
    <w:p>
      <w:pPr>
        <w:pStyle w:val="TOC2"/>
        <w:tabs>
          <w:tab w:val="right" w:leader="dot" w:pos="8306"/>
        </w:tabs>
      </w:pPr>
      <w:hyperlink w:anchor="_Toc3585" w:history="1">
        <w:r>
          <w:rPr>
            <w:rFonts w:ascii="仿宋" w:eastAsia="仿宋" w:hAnsi="仿宋" w:cs="仿宋" w:hint="eastAsia"/>
            <w:lang w:eastAsia="zh-CN"/>
          </w:rPr>
          <w:t>(二)、社会适应性分析</w:t>
        </w:r>
        <w:r>
          <w:tab/>
        </w:r>
        <w:r>
          <w:fldChar w:fldCharType="begin"/>
        </w:r>
        <w:r>
          <w:instrText xml:space="preserve"> PAGEREF _Toc3585 \h </w:instrText>
        </w:r>
        <w:r>
          <w:fldChar w:fldCharType="separate"/>
        </w:r>
        <w:r>
          <w:t>12</w:t>
        </w:r>
        <w:r>
          <w:fldChar w:fldCharType="end"/>
        </w:r>
      </w:hyperlink>
    </w:p>
    <w:p>
      <w:pPr>
        <w:pStyle w:val="TOC2"/>
        <w:tabs>
          <w:tab w:val="right" w:leader="dot" w:pos="8306"/>
        </w:tabs>
      </w:pPr>
      <w:hyperlink w:anchor="_Toc26318" w:history="1">
        <w:r>
          <w:rPr>
            <w:rFonts w:ascii="仿宋" w:eastAsia="仿宋" w:hAnsi="仿宋" w:cs="仿宋" w:hint="eastAsia"/>
            <w:lang w:eastAsia="zh-CN"/>
          </w:rPr>
          <w:t>(三)、社会风险及对策分析</w:t>
        </w:r>
        <w:r>
          <w:tab/>
        </w:r>
        <w:r>
          <w:fldChar w:fldCharType="begin"/>
        </w:r>
        <w:r>
          <w:instrText xml:space="preserve"> PAGEREF _Toc26318 \h </w:instrText>
        </w:r>
        <w:r>
          <w:fldChar w:fldCharType="separate"/>
        </w:r>
        <w:r>
          <w:t>13</w:t>
        </w:r>
        <w:r>
          <w:fldChar w:fldCharType="end"/>
        </w:r>
      </w:hyperlink>
    </w:p>
    <w:p>
      <w:pPr>
        <w:pStyle w:val="TOC1"/>
        <w:tabs>
          <w:tab w:val="right" w:leader="dot" w:pos="8306"/>
        </w:tabs>
      </w:pPr>
      <w:hyperlink w:anchor="_Toc11290" w:history="1">
        <w:r>
          <w:rPr>
            <w:rFonts w:ascii="仿宋" w:eastAsia="仿宋" w:hAnsi="仿宋" w:cs="仿宋" w:hint="eastAsia"/>
            <w:lang w:eastAsia="zh-CN"/>
          </w:rPr>
          <w:t>三、资源开发及综合利用分析</w:t>
        </w:r>
        <w:r>
          <w:tab/>
        </w:r>
        <w:r>
          <w:fldChar w:fldCharType="begin"/>
        </w:r>
        <w:r>
          <w:instrText xml:space="preserve"> PAGEREF _Toc11290 \h </w:instrText>
        </w:r>
        <w:r>
          <w:fldChar w:fldCharType="separate"/>
        </w:r>
        <w:r>
          <w:t>17</w:t>
        </w:r>
        <w:r>
          <w:fldChar w:fldCharType="end"/>
        </w:r>
      </w:hyperlink>
    </w:p>
    <w:p>
      <w:pPr>
        <w:pStyle w:val="TOC2"/>
        <w:tabs>
          <w:tab w:val="right" w:leader="dot" w:pos="8306"/>
        </w:tabs>
      </w:pPr>
      <w:hyperlink w:anchor="_Toc18314" w:history="1">
        <w:r>
          <w:rPr>
            <w:rFonts w:ascii="仿宋" w:eastAsia="仿宋" w:hAnsi="仿宋" w:cs="仿宋" w:hint="eastAsia"/>
            <w:lang w:eastAsia="zh-CN"/>
          </w:rPr>
          <w:t>(一)、资源开发方案</w:t>
        </w:r>
        <w:r>
          <w:tab/>
        </w:r>
        <w:r>
          <w:fldChar w:fldCharType="begin"/>
        </w:r>
        <w:r>
          <w:instrText xml:space="preserve"> PAGEREF _Toc18314 \h </w:instrText>
        </w:r>
        <w:r>
          <w:fldChar w:fldCharType="separate"/>
        </w:r>
        <w:r>
          <w:t>17</w:t>
        </w:r>
        <w:r>
          <w:fldChar w:fldCharType="end"/>
        </w:r>
      </w:hyperlink>
    </w:p>
    <w:p>
      <w:pPr>
        <w:pStyle w:val="TOC2"/>
        <w:tabs>
          <w:tab w:val="right" w:leader="dot" w:pos="8306"/>
        </w:tabs>
      </w:pPr>
      <w:hyperlink w:anchor="_Toc25581" w:history="1">
        <w:r>
          <w:rPr>
            <w:rFonts w:ascii="仿宋" w:eastAsia="仿宋" w:hAnsi="仿宋" w:cs="仿宋" w:hint="eastAsia"/>
            <w:lang w:eastAsia="zh-CN"/>
          </w:rPr>
          <w:t>(二)、资源利用方案</w:t>
        </w:r>
        <w:r>
          <w:tab/>
        </w:r>
        <w:r>
          <w:fldChar w:fldCharType="begin"/>
        </w:r>
        <w:r>
          <w:instrText xml:space="preserve"> PAGEREF _Toc25581 \h </w:instrText>
        </w:r>
        <w:r>
          <w:fldChar w:fldCharType="separate"/>
        </w:r>
        <w:r>
          <w:t>18</w:t>
        </w:r>
        <w:r>
          <w:fldChar w:fldCharType="end"/>
        </w:r>
      </w:hyperlink>
    </w:p>
    <w:p>
      <w:pPr>
        <w:pStyle w:val="TOC2"/>
        <w:tabs>
          <w:tab w:val="right" w:leader="dot" w:pos="8306"/>
        </w:tabs>
      </w:pPr>
      <w:hyperlink w:anchor="_Toc28830" w:history="1">
        <w:r>
          <w:rPr>
            <w:rFonts w:ascii="仿宋" w:eastAsia="仿宋" w:hAnsi="仿宋" w:cs="仿宋" w:hint="eastAsia"/>
            <w:lang w:eastAsia="zh-CN"/>
          </w:rPr>
          <w:t>(三)、资源节约措施</w:t>
        </w:r>
        <w:r>
          <w:tab/>
        </w:r>
        <w:r>
          <w:fldChar w:fldCharType="begin"/>
        </w:r>
        <w:r>
          <w:instrText xml:space="preserve"> PAGEREF _Toc28830 \h </w:instrText>
        </w:r>
        <w:r>
          <w:fldChar w:fldCharType="separate"/>
        </w:r>
        <w:r>
          <w:t>19</w:t>
        </w:r>
        <w:r>
          <w:fldChar w:fldCharType="end"/>
        </w:r>
      </w:hyperlink>
    </w:p>
    <w:p>
      <w:pPr>
        <w:pStyle w:val="TOC1"/>
        <w:tabs>
          <w:tab w:val="right" w:leader="dot" w:pos="8306"/>
        </w:tabs>
      </w:pPr>
      <w:hyperlink w:anchor="_Toc23346" w:history="1">
        <w:r>
          <w:rPr>
            <w:rFonts w:ascii="仿宋" w:eastAsia="仿宋" w:hAnsi="仿宋" w:cs="仿宋" w:hint="eastAsia"/>
            <w:lang w:eastAsia="zh-CN"/>
          </w:rPr>
          <w:t>四、项目选址研究</w:t>
        </w:r>
        <w:r>
          <w:tab/>
        </w:r>
        <w:r>
          <w:fldChar w:fldCharType="begin"/>
        </w:r>
        <w:r>
          <w:instrText xml:space="preserve"> PAGEREF _Toc23346 \h </w:instrText>
        </w:r>
        <w:r>
          <w:fldChar w:fldCharType="separate"/>
        </w:r>
        <w:r>
          <w:t>20</w:t>
        </w:r>
        <w:r>
          <w:fldChar w:fldCharType="end"/>
        </w:r>
      </w:hyperlink>
    </w:p>
    <w:p>
      <w:pPr>
        <w:pStyle w:val="TOC2"/>
        <w:tabs>
          <w:tab w:val="right" w:leader="dot" w:pos="8306"/>
        </w:tabs>
      </w:pPr>
      <w:hyperlink w:anchor="_Toc1772" w:history="1">
        <w:r>
          <w:rPr>
            <w:rFonts w:ascii="仿宋" w:eastAsia="仿宋" w:hAnsi="仿宋" w:cs="仿宋" w:hint="eastAsia"/>
            <w:lang w:eastAsia="zh-CN"/>
          </w:rPr>
          <w:t>(一)、项目选址原则</w:t>
        </w:r>
        <w:r>
          <w:tab/>
        </w:r>
        <w:r>
          <w:fldChar w:fldCharType="begin"/>
        </w:r>
        <w:r>
          <w:instrText xml:space="preserve"> PAGEREF _Toc1772 \h </w:instrText>
        </w:r>
        <w:r>
          <w:fldChar w:fldCharType="separate"/>
        </w:r>
        <w:r>
          <w:t>20</w:t>
        </w:r>
        <w:r>
          <w:fldChar w:fldCharType="end"/>
        </w:r>
      </w:hyperlink>
    </w:p>
    <w:p>
      <w:pPr>
        <w:pStyle w:val="TOC2"/>
        <w:tabs>
          <w:tab w:val="right" w:leader="dot" w:pos="8306"/>
        </w:tabs>
      </w:pPr>
      <w:hyperlink w:anchor="_Toc10508" w:history="1">
        <w:r>
          <w:rPr>
            <w:rFonts w:ascii="仿宋" w:eastAsia="仿宋" w:hAnsi="仿宋" w:cs="仿宋" w:hint="eastAsia"/>
            <w:lang w:eastAsia="zh-CN"/>
          </w:rPr>
          <w:t>(二)、项目选址</w:t>
        </w:r>
        <w:r>
          <w:tab/>
        </w:r>
        <w:r>
          <w:fldChar w:fldCharType="begin"/>
        </w:r>
        <w:r>
          <w:instrText xml:space="preserve"> PAGEREF _Toc10508 \h </w:instrText>
        </w:r>
        <w:r>
          <w:fldChar w:fldCharType="separate"/>
        </w:r>
        <w:r>
          <w:t>24</w:t>
        </w:r>
        <w:r>
          <w:fldChar w:fldCharType="end"/>
        </w:r>
      </w:hyperlink>
    </w:p>
    <w:p>
      <w:pPr>
        <w:pStyle w:val="TOC2"/>
        <w:tabs>
          <w:tab w:val="right" w:leader="dot" w:pos="8306"/>
        </w:tabs>
      </w:pPr>
      <w:hyperlink w:anchor="_Toc23474" w:history="1">
        <w:r>
          <w:rPr>
            <w:rFonts w:ascii="仿宋" w:eastAsia="仿宋" w:hAnsi="仿宋" w:cs="仿宋" w:hint="eastAsia"/>
            <w:lang w:eastAsia="zh-CN"/>
          </w:rPr>
          <w:t>(三)、建设条件分析</w:t>
        </w:r>
        <w:r>
          <w:tab/>
        </w:r>
        <w:r>
          <w:fldChar w:fldCharType="begin"/>
        </w:r>
        <w:r>
          <w:instrText xml:space="preserve"> PAGEREF _Toc23474 \h </w:instrText>
        </w:r>
        <w:r>
          <w:fldChar w:fldCharType="separate"/>
        </w:r>
        <w:r>
          <w:t>26</w:t>
        </w:r>
        <w:r>
          <w:fldChar w:fldCharType="end"/>
        </w:r>
      </w:hyperlink>
    </w:p>
    <w:p>
      <w:pPr>
        <w:pStyle w:val="TOC2"/>
        <w:tabs>
          <w:tab w:val="right" w:leader="dot" w:pos="8306"/>
        </w:tabs>
      </w:pPr>
      <w:hyperlink w:anchor="_Toc7643" w:history="1">
        <w:r>
          <w:rPr>
            <w:rFonts w:ascii="仿宋" w:eastAsia="仿宋" w:hAnsi="仿宋" w:cs="仿宋" w:hint="eastAsia"/>
            <w:lang w:eastAsia="zh-CN"/>
          </w:rPr>
          <w:t>(四)、用地控制指标</w:t>
        </w:r>
        <w:r>
          <w:tab/>
        </w:r>
        <w:r>
          <w:fldChar w:fldCharType="begin"/>
        </w:r>
        <w:r>
          <w:instrText xml:space="preserve"> PAGEREF _Toc7643 \h </w:instrText>
        </w:r>
        <w:r>
          <w:fldChar w:fldCharType="separate"/>
        </w:r>
        <w:r>
          <w:t>27</w:t>
        </w:r>
        <w:r>
          <w:fldChar w:fldCharType="end"/>
        </w:r>
      </w:hyperlink>
    </w:p>
    <w:p>
      <w:pPr>
        <w:pStyle w:val="TOC2"/>
        <w:tabs>
          <w:tab w:val="right" w:leader="dot" w:pos="8306"/>
        </w:tabs>
      </w:pPr>
      <w:hyperlink w:anchor="_Toc6533" w:history="1">
        <w:r>
          <w:rPr>
            <w:rFonts w:ascii="仿宋" w:eastAsia="仿宋" w:hAnsi="仿宋" w:cs="仿宋" w:hint="eastAsia"/>
            <w:lang w:eastAsia="zh-CN"/>
          </w:rPr>
          <w:t>(五)、地总体要求</w:t>
        </w:r>
        <w:r>
          <w:tab/>
        </w:r>
        <w:r>
          <w:fldChar w:fldCharType="begin"/>
        </w:r>
        <w:r>
          <w:instrText xml:space="preserve"> PAGEREF _Toc6533 \h </w:instrText>
        </w:r>
        <w:r>
          <w:fldChar w:fldCharType="separate"/>
        </w:r>
        <w:r>
          <w:t>28</w:t>
        </w:r>
        <w:r>
          <w:fldChar w:fldCharType="end"/>
        </w:r>
      </w:hyperlink>
    </w:p>
    <w:p>
      <w:pPr>
        <w:pStyle w:val="TOC2"/>
        <w:tabs>
          <w:tab w:val="right" w:leader="dot" w:pos="8306"/>
        </w:tabs>
      </w:pPr>
      <w:hyperlink w:anchor="_Toc11978" w:history="1">
        <w:r>
          <w:rPr>
            <w:rFonts w:ascii="仿宋" w:eastAsia="仿宋" w:hAnsi="仿宋" w:cs="仿宋" w:hint="eastAsia"/>
            <w:lang w:eastAsia="zh-CN"/>
          </w:rPr>
          <w:t>(六)、节约用地措施</w:t>
        </w:r>
        <w:r>
          <w:tab/>
        </w:r>
        <w:r>
          <w:fldChar w:fldCharType="begin"/>
        </w:r>
        <w:r>
          <w:instrText xml:space="preserve"> PAGEREF _Toc11978 \h </w:instrText>
        </w:r>
        <w:r>
          <w:fldChar w:fldCharType="separate"/>
        </w:r>
        <w:r>
          <w:t>30</w:t>
        </w:r>
        <w:r>
          <w:fldChar w:fldCharType="end"/>
        </w:r>
      </w:hyperlink>
    </w:p>
    <w:p>
      <w:pPr>
        <w:pStyle w:val="TOC2"/>
        <w:tabs>
          <w:tab w:val="right" w:leader="dot" w:pos="8306"/>
        </w:tabs>
      </w:pPr>
      <w:hyperlink w:anchor="_Toc10782" w:history="1">
        <w:r>
          <w:rPr>
            <w:rFonts w:ascii="仿宋" w:eastAsia="仿宋" w:hAnsi="仿宋" w:cs="仿宋" w:hint="eastAsia"/>
            <w:lang w:eastAsia="zh-CN"/>
          </w:rPr>
          <w:t>(七)、选址综合评价</w:t>
        </w:r>
        <w:r>
          <w:tab/>
        </w:r>
        <w:r>
          <w:fldChar w:fldCharType="begin"/>
        </w:r>
        <w:r>
          <w:instrText xml:space="preserve"> PAGEREF _Toc10782 \h </w:instrText>
        </w:r>
        <w:r>
          <w:fldChar w:fldCharType="separate"/>
        </w:r>
        <w:r>
          <w:t>31</w:t>
        </w:r>
        <w:r>
          <w:fldChar w:fldCharType="end"/>
        </w:r>
      </w:hyperlink>
    </w:p>
    <w:p>
      <w:pPr>
        <w:pStyle w:val="TOC1"/>
        <w:tabs>
          <w:tab w:val="right" w:leader="dot" w:pos="8306"/>
        </w:tabs>
      </w:pPr>
      <w:hyperlink w:anchor="_Toc19175" w:history="1">
        <w:r>
          <w:rPr>
            <w:rFonts w:ascii="仿宋" w:eastAsia="仿宋" w:hAnsi="仿宋" w:cs="仿宋" w:hint="eastAsia"/>
            <w:lang w:eastAsia="zh-CN"/>
          </w:rPr>
          <w:t>五、财务管理与成本控制</w:t>
        </w:r>
        <w:r>
          <w:tab/>
        </w:r>
        <w:r>
          <w:fldChar w:fldCharType="begin"/>
        </w:r>
        <w:r>
          <w:instrText xml:space="preserve"> PAGEREF _Toc19175 \h </w:instrText>
        </w:r>
        <w:r>
          <w:fldChar w:fldCharType="separate"/>
        </w:r>
        <w:r>
          <w:t>32</w:t>
        </w:r>
        <w:r>
          <w:fldChar w:fldCharType="end"/>
        </w:r>
      </w:hyperlink>
    </w:p>
    <w:p>
      <w:pPr>
        <w:pStyle w:val="TOC2"/>
        <w:tabs>
          <w:tab w:val="right" w:leader="dot" w:pos="8306"/>
        </w:tabs>
      </w:pPr>
      <w:hyperlink w:anchor="_Toc9130" w:history="1">
        <w:r>
          <w:rPr>
            <w:rFonts w:ascii="仿宋" w:eastAsia="仿宋" w:hAnsi="仿宋" w:cs="仿宋" w:hint="eastAsia"/>
            <w:lang w:eastAsia="zh-CN"/>
          </w:rPr>
          <w:t>(一)、财务管理体系建设</w:t>
        </w:r>
        <w:r>
          <w:tab/>
        </w:r>
        <w:r>
          <w:fldChar w:fldCharType="begin"/>
        </w:r>
        <w:r>
          <w:instrText xml:space="preserve"> PAGEREF _Toc9130 \h </w:instrText>
        </w:r>
        <w:r>
          <w:fldChar w:fldCharType="separate"/>
        </w:r>
        <w:r>
          <w:t>32</w:t>
        </w:r>
        <w:r>
          <w:fldChar w:fldCharType="end"/>
        </w:r>
      </w:hyperlink>
    </w:p>
    <w:p>
      <w:pPr>
        <w:pStyle w:val="TOC2"/>
        <w:tabs>
          <w:tab w:val="right" w:leader="dot" w:pos="8306"/>
        </w:tabs>
      </w:pPr>
      <w:hyperlink w:anchor="_Toc19897" w:history="1">
        <w:r>
          <w:rPr>
            <w:rFonts w:ascii="仿宋" w:eastAsia="仿宋" w:hAnsi="仿宋" w:cs="仿宋" w:hint="eastAsia"/>
            <w:lang w:eastAsia="zh-CN"/>
          </w:rPr>
          <w:t>(二)、成本控制措施</w:t>
        </w:r>
        <w:r>
          <w:tab/>
        </w:r>
        <w:r>
          <w:fldChar w:fldCharType="begin"/>
        </w:r>
        <w:r>
          <w:instrText xml:space="preserve"> PAGEREF _Toc19897 \h </w:instrText>
        </w:r>
        <w:r>
          <w:fldChar w:fldCharType="separate"/>
        </w:r>
        <w:r>
          <w:t>33</w:t>
        </w:r>
        <w:r>
          <w:fldChar w:fldCharType="end"/>
        </w:r>
      </w:hyperlink>
    </w:p>
    <w:p>
      <w:pPr>
        <w:pStyle w:val="TOC1"/>
        <w:tabs>
          <w:tab w:val="right" w:leader="dot" w:pos="8306"/>
        </w:tabs>
      </w:pPr>
      <w:hyperlink w:anchor="_Toc16760" w:history="1">
        <w:r>
          <w:rPr>
            <w:rFonts w:ascii="仿宋" w:eastAsia="仿宋" w:hAnsi="仿宋" w:cs="仿宋" w:hint="eastAsia"/>
            <w:lang w:eastAsia="zh-CN"/>
          </w:rPr>
          <w:t>六、环境和生态影响分析</w:t>
        </w:r>
        <w:r>
          <w:tab/>
        </w:r>
        <w:r>
          <w:fldChar w:fldCharType="begin"/>
        </w:r>
        <w:r>
          <w:instrText xml:space="preserve"> PAGEREF _Toc16760 \h </w:instrText>
        </w:r>
        <w:r>
          <w:fldChar w:fldCharType="separate"/>
        </w:r>
        <w:r>
          <w:t>35</w:t>
        </w:r>
        <w:r>
          <w:fldChar w:fldCharType="end"/>
        </w:r>
      </w:hyperlink>
    </w:p>
    <w:p>
      <w:pPr>
        <w:pStyle w:val="TOC2"/>
        <w:tabs>
          <w:tab w:val="right" w:leader="dot" w:pos="8306"/>
        </w:tabs>
      </w:pPr>
      <w:hyperlink w:anchor="_Toc9129" w:history="1">
        <w:r>
          <w:rPr>
            <w:rFonts w:ascii="仿宋" w:eastAsia="仿宋" w:hAnsi="仿宋" w:cs="仿宋" w:hint="eastAsia"/>
            <w:lang w:eastAsia="zh-CN"/>
          </w:rPr>
          <w:t>(一)、环境和生态现状</w:t>
        </w:r>
        <w:r>
          <w:tab/>
        </w:r>
        <w:r>
          <w:fldChar w:fldCharType="begin"/>
        </w:r>
        <w:r>
          <w:instrText xml:space="preserve"> PAGEREF _Toc9129 \h </w:instrText>
        </w:r>
        <w:r>
          <w:fldChar w:fldCharType="separate"/>
        </w:r>
        <w:r>
          <w:t>35</w:t>
        </w:r>
        <w:r>
          <w:fldChar w:fldCharType="end"/>
        </w:r>
      </w:hyperlink>
    </w:p>
    <w:p>
      <w:pPr>
        <w:pStyle w:val="TOC2"/>
        <w:tabs>
          <w:tab w:val="right" w:leader="dot" w:pos="8306"/>
        </w:tabs>
      </w:pPr>
      <w:hyperlink w:anchor="_Toc19259" w:history="1">
        <w:r>
          <w:rPr>
            <w:rFonts w:ascii="仿宋" w:eastAsia="仿宋" w:hAnsi="仿宋" w:cs="仿宋" w:hint="eastAsia"/>
            <w:lang w:eastAsia="zh-CN"/>
          </w:rPr>
          <w:t>(二)、生态环境影响分析</w:t>
        </w:r>
        <w:r>
          <w:tab/>
        </w:r>
        <w:r>
          <w:fldChar w:fldCharType="begin"/>
        </w:r>
        <w:r>
          <w:instrText xml:space="preserve"> PAGEREF _Toc19259 \h </w:instrText>
        </w:r>
        <w:r>
          <w:fldChar w:fldCharType="separate"/>
        </w:r>
        <w:r>
          <w:t>36</w:t>
        </w:r>
        <w:r>
          <w:fldChar w:fldCharType="end"/>
        </w:r>
      </w:hyperlink>
    </w:p>
    <w:p>
      <w:pPr>
        <w:pStyle w:val="TOC2"/>
        <w:tabs>
          <w:tab w:val="right" w:leader="dot" w:pos="8306"/>
        </w:tabs>
      </w:pPr>
      <w:hyperlink w:anchor="_Toc5834" w:history="1">
        <w:r>
          <w:rPr>
            <w:rFonts w:ascii="仿宋" w:eastAsia="仿宋" w:hAnsi="仿宋" w:cs="仿宋" w:hint="eastAsia"/>
            <w:lang w:eastAsia="zh-CN"/>
          </w:rPr>
          <w:t>(三)、生态环境保护措施</w:t>
        </w:r>
        <w:r>
          <w:tab/>
        </w:r>
        <w:r>
          <w:fldChar w:fldCharType="begin"/>
        </w:r>
        <w:r>
          <w:instrText xml:space="preserve"> PAGEREF _Toc5834 \h </w:instrText>
        </w:r>
        <w:r>
          <w:fldChar w:fldCharType="separate"/>
        </w:r>
        <w:r>
          <w:t>37</w:t>
        </w:r>
        <w:r>
          <w:fldChar w:fldCharType="end"/>
        </w:r>
      </w:hyperlink>
    </w:p>
    <w:p>
      <w:pPr>
        <w:pStyle w:val="TOC2"/>
        <w:tabs>
          <w:tab w:val="right" w:leader="dot" w:pos="8306"/>
        </w:tabs>
      </w:pPr>
      <w:hyperlink w:anchor="_Toc10042" w:history="1">
        <w:r>
          <w:rPr>
            <w:rFonts w:ascii="仿宋" w:eastAsia="仿宋" w:hAnsi="仿宋" w:cs="仿宋" w:hint="eastAsia"/>
            <w:lang w:eastAsia="zh-CN"/>
          </w:rPr>
          <w:t>(四)、地质灾害影响分析</w:t>
        </w:r>
        <w:r>
          <w:tab/>
        </w:r>
        <w:r>
          <w:fldChar w:fldCharType="begin"/>
        </w:r>
        <w:r>
          <w:instrText xml:space="preserve"> PAGEREF _Toc10042 \h </w:instrText>
        </w:r>
        <w:r>
          <w:fldChar w:fldCharType="separate"/>
        </w:r>
        <w:r>
          <w:t>39</w:t>
        </w:r>
        <w:r>
          <w:fldChar w:fldCharType="end"/>
        </w:r>
      </w:hyperlink>
    </w:p>
    <w:p>
      <w:pPr>
        <w:pStyle w:val="TOC2"/>
        <w:tabs>
          <w:tab w:val="right" w:leader="dot" w:pos="8306"/>
        </w:tabs>
      </w:pPr>
      <w:hyperlink w:anchor="_Toc11967" w:history="1">
        <w:r>
          <w:rPr>
            <w:rFonts w:ascii="仿宋" w:eastAsia="仿宋" w:hAnsi="仿宋" w:cs="仿宋" w:hint="eastAsia"/>
            <w:lang w:eastAsia="zh-CN"/>
          </w:rPr>
          <w:t>(五)、特殊环境影响</w:t>
        </w:r>
        <w:r>
          <w:tab/>
        </w:r>
        <w:r>
          <w:fldChar w:fldCharType="begin"/>
        </w:r>
        <w:r>
          <w:instrText xml:space="preserve"> PAGEREF _Toc11967 \h </w:instrText>
        </w:r>
        <w:r>
          <w:fldChar w:fldCharType="separate"/>
        </w:r>
        <w:r>
          <w:t>41</w:t>
        </w:r>
        <w:r>
          <w:fldChar w:fldCharType="end"/>
        </w:r>
      </w:hyperlink>
    </w:p>
    <w:p>
      <w:pPr>
        <w:pStyle w:val="TOC1"/>
        <w:tabs>
          <w:tab w:val="right" w:leader="dot" w:pos="8306"/>
        </w:tabs>
      </w:pPr>
      <w:hyperlink w:anchor="_Toc30501" w:history="1">
        <w:r>
          <w:rPr>
            <w:rFonts w:ascii="仿宋" w:eastAsia="仿宋" w:hAnsi="仿宋" w:cs="仿宋" w:hint="eastAsia"/>
            <w:lang w:eastAsia="zh-CN"/>
          </w:rPr>
          <w:t>七、项目质量与标准</w:t>
        </w:r>
        <w:r>
          <w:tab/>
        </w:r>
        <w:r>
          <w:fldChar w:fldCharType="begin"/>
        </w:r>
        <w:r>
          <w:instrText xml:space="preserve"> PAGEREF _Toc30501 \h </w:instrText>
        </w:r>
        <w:r>
          <w:fldChar w:fldCharType="separate"/>
        </w:r>
        <w:r>
          <w:t>42</w:t>
        </w:r>
        <w:r>
          <w:fldChar w:fldCharType="end"/>
        </w:r>
      </w:hyperlink>
    </w:p>
    <w:p>
      <w:pPr>
        <w:pStyle w:val="TOC2"/>
        <w:tabs>
          <w:tab w:val="right" w:leader="dot" w:pos="8306"/>
        </w:tabs>
      </w:pPr>
      <w:hyperlink w:anchor="_Toc9411" w:history="1">
        <w:r>
          <w:rPr>
            <w:rFonts w:ascii="仿宋" w:eastAsia="仿宋" w:hAnsi="仿宋" w:cs="仿宋" w:hint="eastAsia"/>
            <w:lang w:eastAsia="zh-CN"/>
          </w:rPr>
          <w:t>(一)、质量保障体系</w:t>
        </w:r>
        <w:r>
          <w:tab/>
        </w:r>
        <w:r>
          <w:fldChar w:fldCharType="begin"/>
        </w:r>
        <w:r>
          <w:instrText xml:space="preserve"> PAGEREF _Toc9411 \h </w:instrText>
        </w:r>
        <w:r>
          <w:fldChar w:fldCharType="separate"/>
        </w:r>
        <w:r>
          <w:t>42</w:t>
        </w:r>
        <w:r>
          <w:fldChar w:fldCharType="end"/>
        </w:r>
      </w:hyperlink>
    </w:p>
    <w:p>
      <w:pPr>
        <w:pStyle w:val="TOC2"/>
        <w:tabs>
          <w:tab w:val="right" w:leader="dot" w:pos="8306"/>
        </w:tabs>
      </w:pPr>
      <w:hyperlink w:anchor="_Toc23655" w:history="1">
        <w:r>
          <w:rPr>
            <w:rFonts w:ascii="仿宋" w:eastAsia="仿宋" w:hAnsi="仿宋" w:cs="仿宋" w:hint="eastAsia"/>
            <w:lang w:eastAsia="zh-CN"/>
          </w:rPr>
          <w:t>(二)、标准化作业流程</w:t>
        </w:r>
        <w:r>
          <w:tab/>
        </w:r>
        <w:r>
          <w:fldChar w:fldCharType="begin"/>
        </w:r>
        <w:r>
          <w:instrText xml:space="preserve"> PAGEREF _Toc23655 \h </w:instrText>
        </w:r>
        <w:r>
          <w:fldChar w:fldCharType="separate"/>
        </w:r>
        <w:r>
          <w:t>43</w:t>
        </w:r>
        <w:r>
          <w:fldChar w:fldCharType="end"/>
        </w:r>
      </w:hyperlink>
    </w:p>
    <w:p>
      <w:pPr>
        <w:pStyle w:val="TOC2"/>
        <w:tabs>
          <w:tab w:val="right" w:leader="dot" w:pos="8306"/>
        </w:tabs>
      </w:pPr>
      <w:hyperlink w:anchor="_Toc13615" w:history="1">
        <w:r>
          <w:rPr>
            <w:rFonts w:ascii="仿宋" w:eastAsia="仿宋" w:hAnsi="仿宋" w:cs="仿宋" w:hint="eastAsia"/>
            <w:lang w:eastAsia="zh-CN"/>
          </w:rPr>
          <w:t>(三)、质量监控与评估</w:t>
        </w:r>
        <w:r>
          <w:tab/>
        </w:r>
        <w:r>
          <w:fldChar w:fldCharType="begin"/>
        </w:r>
        <w:r>
          <w:instrText xml:space="preserve"> PAGEREF _Toc13615 \h </w:instrText>
        </w:r>
        <w:r>
          <w:fldChar w:fldCharType="separate"/>
        </w:r>
        <w:r>
          <w:t>45</w:t>
        </w:r>
        <w:r>
          <w:fldChar w:fldCharType="end"/>
        </w:r>
      </w:hyperlink>
    </w:p>
    <w:p>
      <w:pPr>
        <w:pStyle w:val="TOC2"/>
        <w:tabs>
          <w:tab w:val="right" w:leader="dot" w:pos="8306"/>
        </w:tabs>
      </w:pPr>
      <w:hyperlink w:anchor="_Toc10283" w:history="1">
        <w:r>
          <w:rPr>
            <w:rFonts w:ascii="仿宋" w:eastAsia="仿宋" w:hAnsi="仿宋" w:cs="仿宋" w:hint="eastAsia"/>
            <w:lang w:eastAsia="zh-CN"/>
          </w:rPr>
          <w:t>(四)、质量改进计划</w:t>
        </w:r>
        <w:r>
          <w:tab/>
        </w:r>
        <w:r>
          <w:fldChar w:fldCharType="begin"/>
        </w:r>
        <w:r>
          <w:instrText xml:space="preserve"> PAGEREF _Toc10283 \h </w:instrText>
        </w:r>
        <w:r>
          <w:fldChar w:fldCharType="separate"/>
        </w:r>
        <w:r>
          <w:t>46</w:t>
        </w:r>
        <w:r>
          <w:fldChar w:fldCharType="end"/>
        </w:r>
      </w:hyperlink>
    </w:p>
    <w:p>
      <w:pPr>
        <w:pStyle w:val="TOC1"/>
        <w:tabs>
          <w:tab w:val="right" w:leader="dot" w:pos="8306"/>
        </w:tabs>
      </w:pPr>
      <w:hyperlink w:anchor="_Toc8685" w:history="1">
        <w:r>
          <w:rPr>
            <w:rFonts w:ascii="仿宋" w:eastAsia="仿宋" w:hAnsi="仿宋" w:cs="仿宋" w:hint="eastAsia"/>
            <w:lang w:eastAsia="zh-CN"/>
          </w:rPr>
          <w:t>八、项目变更管理</w:t>
        </w:r>
        <w:r>
          <w:tab/>
        </w:r>
        <w:r>
          <w:fldChar w:fldCharType="begin"/>
        </w:r>
        <w:r>
          <w:instrText xml:space="preserve"> PAGEREF _Toc8685 \h </w:instrText>
        </w:r>
        <w:r>
          <w:fldChar w:fldCharType="separate"/>
        </w:r>
        <w:r>
          <w:t>47</w:t>
        </w:r>
        <w:r>
          <w:fldChar w:fldCharType="end"/>
        </w:r>
      </w:hyperlink>
    </w:p>
    <w:p>
      <w:pPr>
        <w:pStyle w:val="TOC2"/>
        <w:tabs>
          <w:tab w:val="right" w:leader="dot" w:pos="8306"/>
        </w:tabs>
      </w:pPr>
      <w:hyperlink w:anchor="_Toc7282" w:history="1">
        <w:r>
          <w:rPr>
            <w:rFonts w:ascii="仿宋" w:eastAsia="仿宋" w:hAnsi="仿宋" w:cs="仿宋" w:hint="eastAsia"/>
            <w:lang w:eastAsia="zh-CN"/>
          </w:rPr>
          <w:t>(一)、变更控制流程</w:t>
        </w:r>
        <w:r>
          <w:tab/>
        </w:r>
        <w:r>
          <w:fldChar w:fldCharType="begin"/>
        </w:r>
        <w:r>
          <w:instrText xml:space="preserve"> PAGEREF _Toc7282 \h </w:instrText>
        </w:r>
        <w:r>
          <w:fldChar w:fldCharType="separate"/>
        </w:r>
        <w:r>
          <w:t>47</w:t>
        </w:r>
        <w:r>
          <w:fldChar w:fldCharType="end"/>
        </w:r>
      </w:hyperlink>
    </w:p>
    <w:p>
      <w:pPr>
        <w:pStyle w:val="TOC2"/>
        <w:tabs>
          <w:tab w:val="right" w:leader="dot" w:pos="8306"/>
        </w:tabs>
      </w:pPr>
      <w:hyperlink w:anchor="_Toc5558" w:history="1">
        <w:r>
          <w:rPr>
            <w:rFonts w:ascii="仿宋" w:eastAsia="仿宋" w:hAnsi="仿宋" w:cs="仿宋" w:hint="eastAsia"/>
            <w:lang w:eastAsia="zh-CN"/>
          </w:rPr>
          <w:t>(二)、影响评估与处理</w:t>
        </w:r>
        <w:r>
          <w:tab/>
        </w:r>
        <w:r>
          <w:fldChar w:fldCharType="begin"/>
        </w:r>
        <w:r>
          <w:instrText xml:space="preserve"> PAGEREF _Toc5558 \h </w:instrText>
        </w:r>
        <w:r>
          <w:fldChar w:fldCharType="separate"/>
        </w:r>
        <w:r>
          <w:t>48</w:t>
        </w:r>
        <w:r>
          <w:fldChar w:fldCharType="end"/>
        </w:r>
      </w:hyperlink>
    </w:p>
    <w:p>
      <w:pPr>
        <w:pStyle w:val="TOC2"/>
        <w:tabs>
          <w:tab w:val="right" w:leader="dot" w:pos="8306"/>
        </w:tabs>
      </w:pPr>
      <w:hyperlink w:anchor="_Toc20199" w:history="1">
        <w:r>
          <w:rPr>
            <w:rFonts w:ascii="仿宋" w:eastAsia="仿宋" w:hAnsi="仿宋" w:cs="仿宋" w:hint="eastAsia"/>
            <w:lang w:eastAsia="zh-CN"/>
          </w:rPr>
          <w:t>(三)、变更记录与追踪</w:t>
        </w:r>
        <w:r>
          <w:tab/>
        </w:r>
        <w:r>
          <w:fldChar w:fldCharType="begin"/>
        </w:r>
        <w:r>
          <w:instrText xml:space="preserve"> PAGEREF _Toc20199 \h </w:instrText>
        </w:r>
        <w:r>
          <w:fldChar w:fldCharType="separate"/>
        </w:r>
        <w:r>
          <w:t>50</w:t>
        </w:r>
        <w:r>
          <w:fldChar w:fldCharType="end"/>
        </w:r>
      </w:hyperlink>
    </w:p>
    <w:p>
      <w:pPr>
        <w:pStyle w:val="TOC2"/>
        <w:tabs>
          <w:tab w:val="right" w:leader="dot" w:pos="8306"/>
        </w:tabs>
      </w:pPr>
      <w:hyperlink w:anchor="_Toc22029" w:history="1">
        <w:r>
          <w:rPr>
            <w:rFonts w:ascii="仿宋" w:eastAsia="仿宋" w:hAnsi="仿宋" w:cs="仿宋" w:hint="eastAsia"/>
            <w:lang w:eastAsia="zh-CN"/>
          </w:rPr>
          <w:t>(四)、变更管理策略</w:t>
        </w:r>
        <w:r>
          <w:tab/>
        </w:r>
        <w:r>
          <w:fldChar w:fldCharType="begin"/>
        </w:r>
        <w:r>
          <w:instrText xml:space="preserve"> PAGEREF _Toc22029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9" w:history="1">
        <w:r>
          <w:rPr>
            <w:rFonts w:ascii="仿宋" w:eastAsia="仿宋" w:hAnsi="仿宋" w:cs="仿宋" w:hint="eastAsia"/>
            <w:lang w:eastAsia="zh-CN"/>
          </w:rPr>
          <w:t>九、环境保护与绿色发展</w:t>
        </w:r>
        <w:r>
          <w:tab/>
        </w:r>
        <w:r>
          <w:fldChar w:fldCharType="begin"/>
        </w:r>
        <w:r>
          <w:instrText xml:space="preserve"> PAGEREF _Toc859 \h </w:instrText>
        </w:r>
        <w:r>
          <w:fldChar w:fldCharType="separate"/>
        </w:r>
        <w:r>
          <w:t>53</w:t>
        </w:r>
        <w:r>
          <w:fldChar w:fldCharType="end"/>
        </w:r>
      </w:hyperlink>
    </w:p>
    <w:p>
      <w:pPr>
        <w:pStyle w:val="TOC2"/>
        <w:tabs>
          <w:tab w:val="right" w:leader="dot" w:pos="8306"/>
        </w:tabs>
      </w:pPr>
      <w:hyperlink w:anchor="_Toc25180" w:history="1">
        <w:r>
          <w:rPr>
            <w:rFonts w:ascii="仿宋" w:eastAsia="仿宋" w:hAnsi="仿宋" w:cs="仿宋" w:hint="eastAsia"/>
            <w:lang w:eastAsia="zh-CN"/>
          </w:rPr>
          <w:t>(一)、环境保护措施</w:t>
        </w:r>
        <w:r>
          <w:tab/>
        </w:r>
        <w:r>
          <w:fldChar w:fldCharType="begin"/>
        </w:r>
        <w:r>
          <w:instrText xml:space="preserve"> PAGEREF _Toc25180 \h </w:instrText>
        </w:r>
        <w:r>
          <w:fldChar w:fldCharType="separate"/>
        </w:r>
        <w:r>
          <w:t>53</w:t>
        </w:r>
        <w:r>
          <w:fldChar w:fldCharType="end"/>
        </w:r>
      </w:hyperlink>
    </w:p>
    <w:p>
      <w:pPr>
        <w:pStyle w:val="TOC2"/>
        <w:tabs>
          <w:tab w:val="right" w:leader="dot" w:pos="8306"/>
        </w:tabs>
      </w:pPr>
      <w:hyperlink w:anchor="_Toc17163" w:history="1">
        <w:r>
          <w:rPr>
            <w:rFonts w:ascii="仿宋" w:eastAsia="仿宋" w:hAnsi="仿宋" w:cs="仿宋" w:hint="eastAsia"/>
            <w:lang w:eastAsia="zh-CN"/>
          </w:rPr>
          <w:t>(二)、绿色发展与可持续发展策略</w:t>
        </w:r>
        <w:r>
          <w:tab/>
        </w:r>
        <w:r>
          <w:fldChar w:fldCharType="begin"/>
        </w:r>
        <w:r>
          <w:instrText xml:space="preserve"> PAGEREF _Toc17163 \h </w:instrText>
        </w:r>
        <w:r>
          <w:fldChar w:fldCharType="separate"/>
        </w:r>
        <w:r>
          <w:t>55</w:t>
        </w:r>
        <w:r>
          <w:fldChar w:fldCharType="end"/>
        </w:r>
      </w:hyperlink>
    </w:p>
    <w:p>
      <w:pPr>
        <w:pStyle w:val="TOC1"/>
        <w:tabs>
          <w:tab w:val="right" w:leader="dot" w:pos="8306"/>
        </w:tabs>
      </w:pPr>
      <w:hyperlink w:anchor="_Toc20630" w:history="1">
        <w:r>
          <w:rPr>
            <w:rFonts w:ascii="仿宋" w:eastAsia="仿宋" w:hAnsi="仿宋" w:cs="仿宋" w:hint="eastAsia"/>
            <w:lang w:eastAsia="zh-CN"/>
          </w:rPr>
          <w:t>十、环境保护与治理方案</w:t>
        </w:r>
        <w:r>
          <w:tab/>
        </w:r>
        <w:r>
          <w:fldChar w:fldCharType="begin"/>
        </w:r>
        <w:r>
          <w:instrText xml:space="preserve"> PAGEREF _Toc20630 \h </w:instrText>
        </w:r>
        <w:r>
          <w:fldChar w:fldCharType="separate"/>
        </w:r>
        <w:r>
          <w:t>56</w:t>
        </w:r>
        <w:r>
          <w:fldChar w:fldCharType="end"/>
        </w:r>
      </w:hyperlink>
    </w:p>
    <w:p>
      <w:pPr>
        <w:pStyle w:val="TOC2"/>
        <w:tabs>
          <w:tab w:val="right" w:leader="dot" w:pos="8306"/>
        </w:tabs>
      </w:pPr>
      <w:hyperlink w:anchor="_Toc24347" w:history="1">
        <w:r>
          <w:rPr>
            <w:rFonts w:ascii="仿宋" w:eastAsia="仿宋" w:hAnsi="仿宋" w:cs="仿宋" w:hint="eastAsia"/>
            <w:lang w:eastAsia="zh-CN"/>
          </w:rPr>
          <w:t>(一)、项目环境影响评估</w:t>
        </w:r>
        <w:r>
          <w:tab/>
        </w:r>
        <w:r>
          <w:fldChar w:fldCharType="begin"/>
        </w:r>
        <w:r>
          <w:instrText xml:space="preserve"> PAGEREF _Toc24347 \h </w:instrText>
        </w:r>
        <w:r>
          <w:fldChar w:fldCharType="separate"/>
        </w:r>
        <w:r>
          <w:t>56</w:t>
        </w:r>
        <w:r>
          <w:fldChar w:fldCharType="end"/>
        </w:r>
      </w:hyperlink>
    </w:p>
    <w:p>
      <w:pPr>
        <w:pStyle w:val="TOC2"/>
        <w:tabs>
          <w:tab w:val="right" w:leader="dot" w:pos="8306"/>
        </w:tabs>
      </w:pPr>
      <w:hyperlink w:anchor="_Toc31820" w:history="1">
        <w:r>
          <w:rPr>
            <w:rFonts w:ascii="仿宋" w:eastAsia="仿宋" w:hAnsi="仿宋" w:cs="仿宋" w:hint="eastAsia"/>
            <w:lang w:eastAsia="zh-CN"/>
          </w:rPr>
          <w:t>(二)、环境保护措施与治理方案</w:t>
        </w:r>
        <w:r>
          <w:tab/>
        </w:r>
        <w:r>
          <w:fldChar w:fldCharType="begin"/>
        </w:r>
        <w:r>
          <w:instrText xml:space="preserve"> PAGEREF _Toc31820 \h </w:instrText>
        </w:r>
        <w:r>
          <w:fldChar w:fldCharType="separate"/>
        </w:r>
        <w:r>
          <w:t>56</w:t>
        </w:r>
        <w:r>
          <w:fldChar w:fldCharType="end"/>
        </w:r>
      </w:hyperlink>
    </w:p>
    <w:p>
      <w:pPr>
        <w:pStyle w:val="TOC1"/>
        <w:tabs>
          <w:tab w:val="right" w:leader="dot" w:pos="8306"/>
        </w:tabs>
      </w:pPr>
      <w:hyperlink w:anchor="_Toc16365" w:history="1">
        <w:r>
          <w:rPr>
            <w:rFonts w:ascii="仿宋" w:eastAsia="仿宋" w:hAnsi="仿宋" w:cs="仿宋" w:hint="eastAsia"/>
            <w:lang w:eastAsia="zh-CN"/>
          </w:rPr>
          <w:t>十一、项目实施与管理方案</w:t>
        </w:r>
        <w:r>
          <w:tab/>
        </w:r>
        <w:r>
          <w:fldChar w:fldCharType="begin"/>
        </w:r>
        <w:r>
          <w:instrText xml:space="preserve"> PAGEREF _Toc16365 \h </w:instrText>
        </w:r>
        <w:r>
          <w:fldChar w:fldCharType="separate"/>
        </w:r>
        <w:r>
          <w:t>57</w:t>
        </w:r>
        <w:r>
          <w:fldChar w:fldCharType="end"/>
        </w:r>
      </w:hyperlink>
    </w:p>
    <w:p>
      <w:pPr>
        <w:pStyle w:val="TOC2"/>
        <w:tabs>
          <w:tab w:val="right" w:leader="dot" w:pos="8306"/>
        </w:tabs>
      </w:pPr>
      <w:hyperlink w:anchor="_Toc797" w:history="1">
        <w:r>
          <w:rPr>
            <w:rFonts w:ascii="仿宋" w:eastAsia="仿宋" w:hAnsi="仿宋" w:cs="仿宋" w:hint="eastAsia"/>
            <w:lang w:eastAsia="zh-CN"/>
          </w:rPr>
          <w:t>(一)、项目实施计划</w:t>
        </w:r>
        <w:r>
          <w:tab/>
        </w:r>
        <w:r>
          <w:fldChar w:fldCharType="begin"/>
        </w:r>
        <w:r>
          <w:instrText xml:space="preserve"> PAGEREF _Toc797 \h </w:instrText>
        </w:r>
        <w:r>
          <w:fldChar w:fldCharType="separate"/>
        </w:r>
        <w:r>
          <w:t>57</w:t>
        </w:r>
        <w:r>
          <w:fldChar w:fldCharType="end"/>
        </w:r>
      </w:hyperlink>
    </w:p>
    <w:p>
      <w:pPr>
        <w:pStyle w:val="TOC2"/>
        <w:tabs>
          <w:tab w:val="right" w:leader="dot" w:pos="8306"/>
        </w:tabs>
      </w:pPr>
      <w:hyperlink w:anchor="_Toc12354" w:history="1">
        <w:r>
          <w:rPr>
            <w:rFonts w:ascii="仿宋" w:eastAsia="仿宋" w:hAnsi="仿宋" w:cs="仿宋" w:hint="eastAsia"/>
            <w:lang w:eastAsia="zh-CN"/>
          </w:rPr>
          <w:t>(二)、项目组织机构与职责</w:t>
        </w:r>
        <w:r>
          <w:tab/>
        </w:r>
        <w:r>
          <w:fldChar w:fldCharType="begin"/>
        </w:r>
        <w:r>
          <w:instrText xml:space="preserve"> PAGEREF _Toc12354 \h </w:instrText>
        </w:r>
        <w:r>
          <w:fldChar w:fldCharType="separate"/>
        </w:r>
        <w:r>
          <w:t>58</w:t>
        </w:r>
        <w:r>
          <w:fldChar w:fldCharType="end"/>
        </w:r>
      </w:hyperlink>
    </w:p>
    <w:p>
      <w:pPr>
        <w:pStyle w:val="TOC2"/>
        <w:tabs>
          <w:tab w:val="right" w:leader="dot" w:pos="8306"/>
        </w:tabs>
      </w:pPr>
      <w:hyperlink w:anchor="_Toc8675" w:history="1">
        <w:r>
          <w:rPr>
            <w:rFonts w:ascii="仿宋" w:eastAsia="仿宋" w:hAnsi="仿宋" w:cs="仿宋" w:hint="eastAsia"/>
            <w:lang w:eastAsia="zh-CN"/>
          </w:rPr>
          <w:t>(三)、项目管理与监控体系</w:t>
        </w:r>
        <w:r>
          <w:tab/>
        </w:r>
        <w:r>
          <w:fldChar w:fldCharType="begin"/>
        </w:r>
        <w:r>
          <w:instrText xml:space="preserve"> PAGEREF _Toc8675 \h </w:instrText>
        </w:r>
        <w:r>
          <w:fldChar w:fldCharType="separate"/>
        </w:r>
        <w:r>
          <w:t>61</w:t>
        </w:r>
        <w:r>
          <w:fldChar w:fldCharType="end"/>
        </w:r>
      </w:hyperlink>
    </w:p>
    <w:p>
      <w:pPr>
        <w:pStyle w:val="TOC1"/>
        <w:tabs>
          <w:tab w:val="right" w:leader="dot" w:pos="8306"/>
        </w:tabs>
      </w:pPr>
      <w:hyperlink w:anchor="_Toc2627" w:history="1">
        <w:r>
          <w:rPr>
            <w:rFonts w:ascii="仿宋" w:eastAsia="仿宋" w:hAnsi="仿宋" w:cs="仿宋" w:hint="eastAsia"/>
            <w:lang w:eastAsia="zh-CN"/>
          </w:rPr>
          <w:t>十二、资金管理与财务规划</w:t>
        </w:r>
        <w:r>
          <w:tab/>
        </w:r>
        <w:r>
          <w:fldChar w:fldCharType="begin"/>
        </w:r>
        <w:r>
          <w:instrText xml:space="preserve"> PAGEREF _Toc2627 \h </w:instrText>
        </w:r>
        <w:r>
          <w:fldChar w:fldCharType="separate"/>
        </w:r>
        <w:r>
          <w:t>63</w:t>
        </w:r>
        <w:r>
          <w:fldChar w:fldCharType="end"/>
        </w:r>
      </w:hyperlink>
    </w:p>
    <w:p>
      <w:pPr>
        <w:pStyle w:val="TOC2"/>
        <w:tabs>
          <w:tab w:val="right" w:leader="dot" w:pos="8306"/>
        </w:tabs>
      </w:pPr>
      <w:hyperlink w:anchor="_Toc24589" w:history="1">
        <w:r>
          <w:rPr>
            <w:rFonts w:ascii="仿宋" w:eastAsia="仿宋" w:hAnsi="仿宋" w:cs="仿宋" w:hint="eastAsia"/>
            <w:lang w:eastAsia="zh-CN"/>
          </w:rPr>
          <w:t>(一)、项目资金来源与筹措</w:t>
        </w:r>
        <w:r>
          <w:tab/>
        </w:r>
        <w:r>
          <w:fldChar w:fldCharType="begin"/>
        </w:r>
        <w:r>
          <w:instrText xml:space="preserve"> PAGEREF _Toc24589 \h </w:instrText>
        </w:r>
        <w:r>
          <w:fldChar w:fldCharType="separate"/>
        </w:r>
        <w:r>
          <w:t>63</w:t>
        </w:r>
        <w:r>
          <w:fldChar w:fldCharType="end"/>
        </w:r>
      </w:hyperlink>
    </w:p>
    <w:p>
      <w:pPr>
        <w:pStyle w:val="TOC2"/>
        <w:tabs>
          <w:tab w:val="right" w:leader="dot" w:pos="8306"/>
        </w:tabs>
      </w:pPr>
      <w:hyperlink w:anchor="_Toc7647" w:history="1">
        <w:r>
          <w:rPr>
            <w:rFonts w:ascii="仿宋" w:eastAsia="仿宋" w:hAnsi="仿宋" w:cs="仿宋" w:hint="eastAsia"/>
            <w:lang w:eastAsia="zh-CN"/>
          </w:rPr>
          <w:t>(二)、资金使用与监管</w:t>
        </w:r>
        <w:r>
          <w:tab/>
        </w:r>
        <w:r>
          <w:fldChar w:fldCharType="begin"/>
        </w:r>
        <w:r>
          <w:instrText xml:space="preserve"> PAGEREF _Toc7647 \h </w:instrText>
        </w:r>
        <w:r>
          <w:fldChar w:fldCharType="separate"/>
        </w:r>
        <w:r>
          <w:t>64</w:t>
        </w:r>
        <w:r>
          <w:fldChar w:fldCharType="end"/>
        </w:r>
      </w:hyperlink>
    </w:p>
    <w:p>
      <w:pPr>
        <w:pStyle w:val="TOC2"/>
        <w:tabs>
          <w:tab w:val="right" w:leader="dot" w:pos="8306"/>
        </w:tabs>
      </w:pPr>
      <w:hyperlink w:anchor="_Toc8967" w:history="1">
        <w:r>
          <w:rPr>
            <w:rFonts w:ascii="仿宋" w:eastAsia="仿宋" w:hAnsi="仿宋" w:cs="仿宋" w:hint="eastAsia"/>
            <w:lang w:eastAsia="zh-CN"/>
          </w:rPr>
          <w:t>(三)、财务规划与预测</w:t>
        </w:r>
        <w:r>
          <w:tab/>
        </w:r>
        <w:r>
          <w:fldChar w:fldCharType="begin"/>
        </w:r>
        <w:r>
          <w:instrText xml:space="preserve"> PAGEREF _Toc8967 \h </w:instrText>
        </w:r>
        <w:r>
          <w:fldChar w:fldCharType="separate"/>
        </w:r>
        <w:r>
          <w:t>66</w:t>
        </w:r>
        <w:r>
          <w:fldChar w:fldCharType="end"/>
        </w:r>
      </w:hyperlink>
    </w:p>
    <w:p>
      <w:pPr>
        <w:pStyle w:val="TOC1"/>
        <w:tabs>
          <w:tab w:val="right" w:leader="dot" w:pos="8306"/>
        </w:tabs>
      </w:pPr>
      <w:hyperlink w:anchor="_Toc9002" w:history="1">
        <w:r>
          <w:rPr>
            <w:rFonts w:ascii="仿宋" w:eastAsia="仿宋" w:hAnsi="仿宋" w:cs="仿宋" w:hint="eastAsia"/>
            <w:lang w:eastAsia="zh-CN"/>
          </w:rPr>
          <w:t>十三、质量管理与控制</w:t>
        </w:r>
        <w:r>
          <w:tab/>
        </w:r>
        <w:r>
          <w:fldChar w:fldCharType="begin"/>
        </w:r>
        <w:r>
          <w:instrText xml:space="preserve"> PAGEREF _Toc9002 \h </w:instrText>
        </w:r>
        <w:r>
          <w:fldChar w:fldCharType="separate"/>
        </w:r>
        <w:r>
          <w:t>67</w:t>
        </w:r>
        <w:r>
          <w:fldChar w:fldCharType="end"/>
        </w:r>
      </w:hyperlink>
    </w:p>
    <w:p>
      <w:pPr>
        <w:pStyle w:val="TOC2"/>
        <w:tabs>
          <w:tab w:val="right" w:leader="dot" w:pos="8306"/>
        </w:tabs>
      </w:pPr>
      <w:hyperlink w:anchor="_Toc20892" w:history="1">
        <w:r>
          <w:rPr>
            <w:rFonts w:ascii="仿宋" w:eastAsia="仿宋" w:hAnsi="仿宋" w:cs="仿宋" w:hint="eastAsia"/>
            <w:lang w:eastAsia="zh-CN"/>
          </w:rPr>
          <w:t>(一)、质量管理体系建设</w:t>
        </w:r>
        <w:r>
          <w:tab/>
        </w:r>
        <w:r>
          <w:fldChar w:fldCharType="begin"/>
        </w:r>
        <w:r>
          <w:instrText xml:space="preserve"> PAGEREF _Toc20892 \h </w:instrText>
        </w:r>
        <w:r>
          <w:fldChar w:fldCharType="separate"/>
        </w:r>
        <w:r>
          <w:t>67</w:t>
        </w:r>
        <w:r>
          <w:fldChar w:fldCharType="end"/>
        </w:r>
      </w:hyperlink>
    </w:p>
    <w:p>
      <w:pPr>
        <w:pStyle w:val="TOC2"/>
        <w:tabs>
          <w:tab w:val="right" w:leader="dot" w:pos="8306"/>
        </w:tabs>
      </w:pPr>
      <w:hyperlink w:anchor="_Toc24736" w:history="1">
        <w:r>
          <w:rPr>
            <w:rFonts w:ascii="仿宋" w:eastAsia="仿宋" w:hAnsi="仿宋" w:cs="仿宋" w:hint="eastAsia"/>
            <w:lang w:eastAsia="zh-CN"/>
          </w:rPr>
          <w:t>(二)、质量控制措施</w:t>
        </w:r>
        <w:r>
          <w:tab/>
        </w:r>
        <w:r>
          <w:fldChar w:fldCharType="begin"/>
        </w:r>
        <w:r>
          <w:instrText xml:space="preserve"> PAGEREF _Toc24736 \h </w:instrText>
        </w:r>
        <w:r>
          <w:fldChar w:fldCharType="separate"/>
        </w:r>
        <w:r>
          <w:t>68</w:t>
        </w:r>
        <w:r>
          <w:fldChar w:fldCharType="end"/>
        </w:r>
      </w:hyperlink>
    </w:p>
    <w:p>
      <w:pPr>
        <w:pStyle w:val="TOC1"/>
        <w:tabs>
          <w:tab w:val="right" w:leader="dot" w:pos="8306"/>
        </w:tabs>
      </w:pPr>
      <w:hyperlink w:anchor="_Toc12218" w:history="1">
        <w:r>
          <w:rPr>
            <w:rFonts w:ascii="仿宋" w:eastAsia="仿宋" w:hAnsi="仿宋" w:cs="仿宋" w:hint="eastAsia"/>
            <w:lang w:eastAsia="zh-CN"/>
          </w:rPr>
          <w:t>十四、人力资源管理与开发</w:t>
        </w:r>
        <w:r>
          <w:tab/>
        </w:r>
        <w:r>
          <w:fldChar w:fldCharType="begin"/>
        </w:r>
        <w:r>
          <w:instrText xml:space="preserve"> PAGEREF _Toc12218 \h </w:instrText>
        </w:r>
        <w:r>
          <w:fldChar w:fldCharType="separate"/>
        </w:r>
        <w:r>
          <w:t>69</w:t>
        </w:r>
        <w:r>
          <w:fldChar w:fldCharType="end"/>
        </w:r>
      </w:hyperlink>
    </w:p>
    <w:p>
      <w:pPr>
        <w:pStyle w:val="TOC2"/>
        <w:tabs>
          <w:tab w:val="right" w:leader="dot" w:pos="8306"/>
        </w:tabs>
      </w:pPr>
      <w:hyperlink w:anchor="_Toc11374" w:history="1">
        <w:r>
          <w:rPr>
            <w:rFonts w:ascii="仿宋" w:eastAsia="仿宋" w:hAnsi="仿宋" w:cs="仿宋" w:hint="eastAsia"/>
            <w:lang w:eastAsia="zh-CN"/>
          </w:rPr>
          <w:t>(一)、人力资源规划</w:t>
        </w:r>
        <w:r>
          <w:tab/>
        </w:r>
        <w:r>
          <w:fldChar w:fldCharType="begin"/>
        </w:r>
        <w:r>
          <w:instrText xml:space="preserve"> PAGEREF _Toc11374 \h </w:instrText>
        </w:r>
        <w:r>
          <w:fldChar w:fldCharType="separate"/>
        </w:r>
        <w:r>
          <w:t>69</w:t>
        </w:r>
        <w:r>
          <w:fldChar w:fldCharType="end"/>
        </w:r>
      </w:hyperlink>
    </w:p>
    <w:p>
      <w:pPr>
        <w:pStyle w:val="TOC2"/>
        <w:tabs>
          <w:tab w:val="right" w:leader="dot" w:pos="8306"/>
        </w:tabs>
      </w:pPr>
      <w:hyperlink w:anchor="_Toc7422" w:history="1">
        <w:r>
          <w:rPr>
            <w:rFonts w:ascii="仿宋" w:eastAsia="仿宋" w:hAnsi="仿宋" w:cs="仿宋" w:hint="eastAsia"/>
            <w:lang w:eastAsia="zh-CN"/>
          </w:rPr>
          <w:t>(二)、人力资源开发与培训</w:t>
        </w:r>
        <w:r>
          <w:tab/>
        </w:r>
        <w:r>
          <w:fldChar w:fldCharType="begin"/>
        </w:r>
        <w:r>
          <w:instrText xml:space="preserve"> PAGEREF _Toc7422 \h </w:instrText>
        </w:r>
        <w:r>
          <w:fldChar w:fldCharType="separate"/>
        </w:r>
        <w:r>
          <w:t>71</w:t>
        </w:r>
        <w:r>
          <w:fldChar w:fldCharType="end"/>
        </w:r>
      </w:hyperlink>
    </w:p>
    <w:p>
      <w:pPr>
        <w:pStyle w:val="TOC1"/>
        <w:tabs>
          <w:tab w:val="right" w:leader="dot" w:pos="8306"/>
        </w:tabs>
      </w:pPr>
      <w:hyperlink w:anchor="_Toc26938" w:history="1">
        <w:r>
          <w:rPr>
            <w:rFonts w:ascii="仿宋" w:eastAsia="仿宋" w:hAnsi="仿宋" w:cs="仿宋" w:hint="eastAsia"/>
            <w:lang w:eastAsia="zh-CN"/>
          </w:rPr>
          <w:t>十五、企业合规与伦理</w:t>
        </w:r>
        <w:r>
          <w:tab/>
        </w:r>
        <w:r>
          <w:fldChar w:fldCharType="begin"/>
        </w:r>
        <w:r>
          <w:instrText xml:space="preserve"> PAGEREF _Toc26938 \h </w:instrText>
        </w:r>
        <w:r>
          <w:fldChar w:fldCharType="separate"/>
        </w:r>
        <w:r>
          <w:t>73</w:t>
        </w:r>
        <w:r>
          <w:fldChar w:fldCharType="end"/>
        </w:r>
      </w:hyperlink>
    </w:p>
    <w:p>
      <w:pPr>
        <w:pStyle w:val="TOC2"/>
        <w:tabs>
          <w:tab w:val="right" w:leader="dot" w:pos="8306"/>
        </w:tabs>
      </w:pPr>
      <w:hyperlink w:anchor="_Toc29934" w:history="1">
        <w:r>
          <w:rPr>
            <w:rFonts w:ascii="仿宋" w:eastAsia="仿宋" w:hAnsi="仿宋" w:cs="仿宋" w:hint="eastAsia"/>
            <w:lang w:eastAsia="zh-CN"/>
          </w:rPr>
          <w:t>(一)、合规政策与程序</w:t>
        </w:r>
        <w:r>
          <w:tab/>
        </w:r>
        <w:r>
          <w:fldChar w:fldCharType="begin"/>
        </w:r>
        <w:r>
          <w:instrText xml:space="preserve"> PAGEREF _Toc29934 \h </w:instrText>
        </w:r>
        <w:r>
          <w:fldChar w:fldCharType="separate"/>
        </w:r>
        <w:r>
          <w:t>73</w:t>
        </w:r>
        <w:r>
          <w:fldChar w:fldCharType="end"/>
        </w:r>
      </w:hyperlink>
    </w:p>
    <w:p>
      <w:pPr>
        <w:pStyle w:val="TOC2"/>
        <w:tabs>
          <w:tab w:val="right" w:leader="dot" w:pos="8306"/>
        </w:tabs>
      </w:pPr>
      <w:hyperlink w:anchor="_Toc25093" w:history="1">
        <w:r>
          <w:rPr>
            <w:rFonts w:ascii="仿宋" w:eastAsia="仿宋" w:hAnsi="仿宋" w:cs="仿宋" w:hint="eastAsia"/>
            <w:lang w:eastAsia="zh-CN"/>
          </w:rPr>
          <w:t>(二)、伦理规范与培训</w:t>
        </w:r>
        <w:r>
          <w:tab/>
        </w:r>
        <w:r>
          <w:fldChar w:fldCharType="begin"/>
        </w:r>
        <w:r>
          <w:instrText xml:space="preserve"> PAGEREF _Toc25093 \h </w:instrText>
        </w:r>
        <w:r>
          <w:fldChar w:fldCharType="separate"/>
        </w:r>
        <w:r>
          <w:t>75</w:t>
        </w:r>
        <w:r>
          <w:fldChar w:fldCharType="end"/>
        </w:r>
      </w:hyperlink>
    </w:p>
    <w:p>
      <w:pPr>
        <w:pStyle w:val="TOC2"/>
        <w:tabs>
          <w:tab w:val="right" w:leader="dot" w:pos="8306"/>
        </w:tabs>
      </w:pPr>
      <w:hyperlink w:anchor="_Toc1496" w:history="1">
        <w:r>
          <w:rPr>
            <w:rFonts w:ascii="仿宋" w:eastAsia="仿宋" w:hAnsi="仿宋" w:cs="仿宋" w:hint="eastAsia"/>
            <w:lang w:eastAsia="zh-CN"/>
          </w:rPr>
          <w:t>(三)、合规风险评估</w:t>
        </w:r>
        <w:r>
          <w:tab/>
        </w:r>
        <w:r>
          <w:fldChar w:fldCharType="begin"/>
        </w:r>
        <w:r>
          <w:instrText xml:space="preserve"> PAGEREF _Toc1496 \h </w:instrText>
        </w:r>
        <w:r>
          <w:fldChar w:fldCharType="separate"/>
        </w:r>
        <w:r>
          <w:t>75</w:t>
        </w:r>
        <w:r>
          <w:fldChar w:fldCharType="end"/>
        </w:r>
      </w:hyperlink>
    </w:p>
    <w:p>
      <w:pPr>
        <w:pStyle w:val="TOC2"/>
        <w:tabs>
          <w:tab w:val="right" w:leader="dot" w:pos="8306"/>
        </w:tabs>
      </w:pPr>
      <w:hyperlink w:anchor="_Toc17931" w:history="1">
        <w:r>
          <w:rPr>
            <w:rFonts w:ascii="仿宋" w:eastAsia="仿宋" w:hAnsi="仿宋" w:cs="仿宋" w:hint="eastAsia"/>
            <w:lang w:eastAsia="zh-CN"/>
          </w:rPr>
          <w:t>(四)、合规监督与执行</w:t>
        </w:r>
        <w:r>
          <w:tab/>
        </w:r>
        <w:r>
          <w:fldChar w:fldCharType="begin"/>
        </w:r>
        <w:r>
          <w:instrText xml:space="preserve"> PAGEREF _Toc17931 \h </w:instrText>
        </w:r>
        <w:r>
          <w:fldChar w:fldCharType="separate"/>
        </w:r>
        <w:r>
          <w:t>77</w:t>
        </w:r>
        <w:r>
          <w:fldChar w:fldCharType="end"/>
        </w:r>
      </w:hyperlink>
    </w:p>
    <w:p>
      <w:pPr>
        <w:pStyle w:val="TOC1"/>
        <w:tabs>
          <w:tab w:val="right" w:leader="dot" w:pos="8306"/>
        </w:tabs>
      </w:pPr>
      <w:hyperlink w:anchor="_Toc31643" w:history="1">
        <w:r>
          <w:rPr>
            <w:rFonts w:ascii="仿宋" w:eastAsia="仿宋" w:hAnsi="仿宋" w:cs="仿宋" w:hint="eastAsia"/>
            <w:lang w:eastAsia="zh-CN"/>
          </w:rPr>
          <w:t>十六、设施与设备管理</w:t>
        </w:r>
        <w:r>
          <w:tab/>
        </w:r>
        <w:r>
          <w:fldChar w:fldCharType="begin"/>
        </w:r>
        <w:r>
          <w:instrText xml:space="preserve"> PAGEREF _Toc31643 \h </w:instrText>
        </w:r>
        <w:r>
          <w:fldChar w:fldCharType="separate"/>
        </w:r>
        <w:r>
          <w:t>78</w:t>
        </w:r>
        <w:r>
          <w:fldChar w:fldCharType="end"/>
        </w:r>
      </w:hyperlink>
    </w:p>
    <w:p>
      <w:pPr>
        <w:pStyle w:val="TOC2"/>
        <w:tabs>
          <w:tab w:val="right" w:leader="dot" w:pos="8306"/>
        </w:tabs>
      </w:pPr>
      <w:hyperlink w:anchor="_Toc19676" w:history="1">
        <w:r>
          <w:rPr>
            <w:rFonts w:ascii="仿宋" w:eastAsia="仿宋" w:hAnsi="仿宋" w:cs="仿宋" w:hint="eastAsia"/>
            <w:lang w:eastAsia="zh-CN"/>
          </w:rPr>
          <w:t>(一)、设施规划与配置</w:t>
        </w:r>
        <w:r>
          <w:tab/>
        </w:r>
        <w:r>
          <w:fldChar w:fldCharType="begin"/>
        </w:r>
        <w:r>
          <w:instrText xml:space="preserve"> PAGEREF _Toc19676 \h </w:instrText>
        </w:r>
        <w:r>
          <w:fldChar w:fldCharType="separate"/>
        </w:r>
        <w:r>
          <w:t>78</w:t>
        </w:r>
        <w:r>
          <w:fldChar w:fldCharType="end"/>
        </w:r>
      </w:hyperlink>
    </w:p>
    <w:p>
      <w:pPr>
        <w:pStyle w:val="TOC2"/>
        <w:tabs>
          <w:tab w:val="right" w:leader="dot" w:pos="8306"/>
        </w:tabs>
      </w:pPr>
      <w:hyperlink w:anchor="_Toc17911" w:history="1">
        <w:r>
          <w:rPr>
            <w:rFonts w:ascii="仿宋" w:eastAsia="仿宋" w:hAnsi="仿宋" w:cs="仿宋" w:hint="eastAsia"/>
            <w:lang w:eastAsia="zh-CN"/>
          </w:rPr>
          <w:t>(二)、设备采购与维护管理</w:t>
        </w:r>
        <w:r>
          <w:tab/>
        </w:r>
        <w:r>
          <w:fldChar w:fldCharType="begin"/>
        </w:r>
        <w:r>
          <w:instrText xml:space="preserve"> PAGEREF _Toc17911 \h </w:instrText>
        </w:r>
        <w:r>
          <w:fldChar w:fldCharType="separate"/>
        </w:r>
        <w:r>
          <w:t>78</w:t>
        </w:r>
        <w:r>
          <w:fldChar w:fldCharType="end"/>
        </w:r>
      </w:hyperlink>
    </w:p>
    <w:p>
      <w:pPr>
        <w:pStyle w:val="TOC2"/>
        <w:tabs>
          <w:tab w:val="right" w:leader="dot" w:pos="8306"/>
        </w:tabs>
      </w:pPr>
      <w:hyperlink w:anchor="_Toc3070" w:history="1">
        <w:r>
          <w:rPr>
            <w:rFonts w:ascii="仿宋" w:eastAsia="仿宋" w:hAnsi="仿宋" w:cs="仿宋" w:hint="eastAsia"/>
            <w:lang w:eastAsia="zh-CN"/>
          </w:rPr>
          <w:t>(三)、设施设备升级策略</w:t>
        </w:r>
        <w:r>
          <w:tab/>
        </w:r>
        <w:r>
          <w:fldChar w:fldCharType="begin"/>
        </w:r>
        <w:r>
          <w:instrText xml:space="preserve"> PAGEREF _Toc3070 \h </w:instrText>
        </w:r>
        <w:r>
          <w:fldChar w:fldCharType="separate"/>
        </w:r>
        <w:r>
          <w:t>79</w:t>
        </w:r>
        <w:r>
          <w:fldChar w:fldCharType="end"/>
        </w:r>
      </w:hyperlink>
    </w:p>
    <w:p>
      <w:pPr>
        <w:pStyle w:val="TOC1"/>
        <w:tabs>
          <w:tab w:val="right" w:leader="dot" w:pos="8306"/>
        </w:tabs>
      </w:pPr>
      <w:hyperlink w:anchor="_Toc32272" w:history="1">
        <w:r>
          <w:rPr>
            <w:rFonts w:ascii="仿宋" w:eastAsia="仿宋" w:hAnsi="仿宋" w:cs="仿宋" w:hint="eastAsia"/>
            <w:lang w:eastAsia="zh-CN"/>
          </w:rPr>
          <w:t>十七、项目施工方案</w:t>
        </w:r>
        <w:r>
          <w:tab/>
        </w:r>
        <w:r>
          <w:fldChar w:fldCharType="begin"/>
        </w:r>
        <w:r>
          <w:instrText xml:space="preserve"> PAGEREF _Toc32272 \h </w:instrText>
        </w:r>
        <w:r>
          <w:fldChar w:fldCharType="separate"/>
        </w:r>
        <w:r>
          <w:t>80</w:t>
        </w:r>
        <w:r>
          <w:fldChar w:fldCharType="end"/>
        </w:r>
      </w:hyperlink>
    </w:p>
    <w:p>
      <w:pPr>
        <w:pStyle w:val="TOC2"/>
        <w:tabs>
          <w:tab w:val="right" w:leader="dot" w:pos="8306"/>
        </w:tabs>
      </w:pPr>
      <w:hyperlink w:anchor="_Toc4823" w:history="1">
        <w:r>
          <w:rPr>
            <w:rFonts w:ascii="仿宋" w:eastAsia="仿宋" w:hAnsi="仿宋" w:cs="仿宋" w:hint="eastAsia"/>
            <w:lang w:eastAsia="zh-CN"/>
          </w:rPr>
          <w:t>(一)、施工组织设计</w:t>
        </w:r>
        <w:r>
          <w:tab/>
        </w:r>
        <w:r>
          <w:fldChar w:fldCharType="begin"/>
        </w:r>
        <w:r>
          <w:instrText xml:space="preserve"> PAGEREF _Toc4823 \h </w:instrText>
        </w:r>
        <w:r>
          <w:fldChar w:fldCharType="separate"/>
        </w:r>
        <w:r>
          <w:t>80</w:t>
        </w:r>
        <w:r>
          <w:fldChar w:fldCharType="end"/>
        </w:r>
      </w:hyperlink>
    </w:p>
    <w:p>
      <w:pPr>
        <w:pStyle w:val="TOC2"/>
        <w:tabs>
          <w:tab w:val="right" w:leader="dot" w:pos="8306"/>
        </w:tabs>
      </w:pPr>
      <w:hyperlink w:anchor="_Toc11586" w:history="1">
        <w:r>
          <w:rPr>
            <w:rFonts w:ascii="仿宋" w:eastAsia="仿宋" w:hAnsi="仿宋" w:cs="仿宋" w:hint="eastAsia"/>
            <w:lang w:eastAsia="zh-CN"/>
          </w:rPr>
          <w:t>(二)、施工工艺与技术路线</w:t>
        </w:r>
        <w:r>
          <w:tab/>
        </w:r>
        <w:r>
          <w:fldChar w:fldCharType="begin"/>
        </w:r>
        <w:r>
          <w:instrText xml:space="preserve"> PAGEREF _Toc11586 \h </w:instrText>
        </w:r>
        <w:r>
          <w:fldChar w:fldCharType="separate"/>
        </w:r>
        <w:r>
          <w:t>81</w:t>
        </w:r>
        <w:r>
          <w:fldChar w:fldCharType="end"/>
        </w:r>
      </w:hyperlink>
    </w:p>
    <w:p>
      <w:pPr>
        <w:pStyle w:val="TOC2"/>
        <w:tabs>
          <w:tab w:val="right" w:leader="dot" w:pos="8306"/>
        </w:tabs>
      </w:pPr>
      <w:hyperlink w:anchor="_Toc18096" w:history="1">
        <w:r>
          <w:rPr>
            <w:rFonts w:ascii="仿宋" w:eastAsia="仿宋" w:hAnsi="仿宋" w:cs="仿宋" w:hint="eastAsia"/>
            <w:lang w:eastAsia="zh-CN"/>
          </w:rPr>
          <w:t>(三)、关键节点施工计划</w:t>
        </w:r>
        <w:r>
          <w:tab/>
        </w:r>
        <w:r>
          <w:fldChar w:fldCharType="begin"/>
        </w:r>
        <w:r>
          <w:instrText xml:space="preserve"> PAGEREF _Toc18096 \h </w:instrText>
        </w:r>
        <w:r>
          <w:fldChar w:fldCharType="separate"/>
        </w:r>
        <w:r>
          <w:t>83</w:t>
        </w:r>
        <w:r>
          <w:fldChar w:fldCharType="end"/>
        </w:r>
      </w:hyperlink>
    </w:p>
    <w:p>
      <w:pPr>
        <w:pStyle w:val="TOC2"/>
        <w:tabs>
          <w:tab w:val="right" w:leader="dot" w:pos="8306"/>
        </w:tabs>
      </w:pPr>
      <w:hyperlink w:anchor="_Toc10119" w:history="1">
        <w:r>
          <w:rPr>
            <w:rFonts w:ascii="仿宋" w:eastAsia="仿宋" w:hAnsi="仿宋" w:cs="仿宋" w:hint="eastAsia"/>
            <w:lang w:eastAsia="zh-CN"/>
          </w:rPr>
          <w:t>(四)、施工现场管理</w:t>
        </w:r>
        <w:r>
          <w:tab/>
        </w:r>
        <w:r>
          <w:fldChar w:fldCharType="begin"/>
        </w:r>
        <w:r>
          <w:instrText xml:space="preserve"> PAGEREF _Toc10119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2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41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直接收益：假设山梨酸及山梨酸钾项目的产品或服务年销售收入为XX万元。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若山梨酸及山梨酸钾项目成功推广新型环保产品，比如采用可回收材料的包装，可能会激发消费者对可持续产品的需求。这种需求的增长可能迫使整个行业转向更环保的产品设计和生产方法。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7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3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山梨酸及山梨酸钾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山梨酸及山梨酸钾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山梨酸及山梨酸钾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山梨酸及山梨酸钾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63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824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山梨酸及山梨酸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山梨酸及山梨酸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山梨酸及山梨酸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山梨酸及山梨酸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https://d.book118.com/236032025214010045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13FC0"/>
    <w:rsid w:val="1E013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032025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2024-02-05T14:39:00Z</dcterms:created>
  <dcterms:modified xsi:type="dcterms:W3CDTF">2024-02-05T14:39:37Z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B131F33498574095A7693C78EC696AE3_11</vt:lpwstr>
  </property>
  <property fmtid="{D5CDD505-2E9C-101B-9397-08002B2CF9AE}" pid="3" name="KSOProductBuildVer">
    <vt:lpwstr>2052-12.1.0.16250</vt:lpwstr>
  </property>
</Properties>
</file>