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2B72" w14:paraId="5D76DA9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2B72" w14:paraId="1F4E0D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2B72" w14:paraId="142FC4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2B72" w:rsidRPr="000C2B72" w14:paraId="45CCE373" w14:textId="2409D3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2B72">
        <w:rPr>
          <w:rFonts w:ascii="宋体" w:eastAsia="宋体" w:hAnsi="宋体" w:hint="eastAsia"/>
          <w:b/>
          <w:sz w:val="60"/>
        </w:rPr>
        <w:t>汽车防锈项目安全评估报告</w:t>
      </w:r>
    </w:p>
    <w:p w:rsidR="000C2B72" w:rsidP="000C2B72" w14:paraId="7428F700" w14:textId="2B2BAE5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2B72">
        <w:rPr>
          <w:rFonts w:ascii="仿宋" w:eastAsia="仿宋" w:hAnsi="仿宋" w:hint="eastAsia"/>
          <w:b/>
          <w:sz w:val="40"/>
        </w:rPr>
        <w:t>目录</w:t>
      </w:r>
    </w:p>
    <w:p w:rsidR="000C2B72" w14:paraId="0C5BB346" w14:textId="7FD84E6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C2B72" w14:paraId="34F93DE7" w14:textId="0BDB16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2B72" w14:paraId="58C8869B" w14:textId="14219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2B72" w14:paraId="1FE0D149" w14:textId="4A5D8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2B72" w14:paraId="0EC9A35B" w14:textId="429D1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2B72" w14:paraId="688C989F" w14:textId="524EA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2B72" w14:paraId="74C7FF4C" w14:textId="0B1EA0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2B72" w14:paraId="379A0A42" w14:textId="3F79D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C2B72" w14:paraId="2B88655D" w14:textId="7A92C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2B72" w14:paraId="2AA55D07" w14:textId="10DE88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2B72" w14:paraId="24EEB0E2" w14:textId="34940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2B72" w14:paraId="740491AF" w14:textId="2ACBD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(二)、评价汽车防锈项目概况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2B72" w14:paraId="6E55E0A1" w14:textId="78806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C2B72" w14:paraId="6F977CA4" w14:textId="4F205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2B72" w14:paraId="21959F09" w14:textId="3E8C71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2B72" w14:paraId="0402CEB3" w14:textId="4F9004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C2B72" w14:paraId="7AC065DE" w14:textId="6F1620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2B72" w14:paraId="4210E25F" w14:textId="74B26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2B72" w14:paraId="1CC91F92" w14:textId="26C4B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_Toc157006759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2B72" w14:paraId="6ACCDB55" w14:textId="1C073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2B72" w14:paraId="50074E07" w14:textId="36C8E53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2B72" w14:paraId="43495003" w14:textId="6A9B5C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2B72" w14:paraId="6E8F6B63" w14:textId="76C6B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C2B72" w14:paraId="0F17AF2D" w14:textId="4C3F44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2B72" w14:paraId="1AA80EB7" w14:textId="49478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C2B72" w14:paraId="3C495341" w14:textId="3CA444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2B72" w14:paraId="640BB71C" w14:textId="73907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2B72" w14:paraId="307C867D" w14:textId="61463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(二)、评价汽车防锈项目风险分析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C2B72" w14:paraId="344030AB" w14:textId="318EBB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_Toc157006769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C2B72" w14:paraId="1D97DFFF" w14:textId="47DFB7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2B72" w14:paraId="6679053D" w14:textId="7197C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2B72" w14:paraId="4BCAD990" w14:textId="7A12D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2B72" w14:paraId="40095270" w14:textId="305B7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C2B72" w14:paraId="40AC6675" w14:textId="78EB5E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2B72" w14:paraId="30E37331" w14:textId="4FB6E8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2B72" w14:paraId="20C6ECBA" w14:textId="6AA50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C2B72" w14:paraId="0A7471D1" w14:textId="6E958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2B72" w14:paraId="303F1506" w14:textId="4CB8AD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2B72" w14:paraId="7F16668F" w14:textId="3A3024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_Toc157006779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C2B72" w14:paraId="196984EC" w14:textId="039BD1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C2B72" w14:paraId="001D06B7" w14:textId="55C17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2B72" w14:paraId="749737B3" w14:textId="2BBE4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2B72" w14:paraId="6840C816" w14:textId="2FDD324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2B72" w14:paraId="1848D82D" w14:textId="6C475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C2B72" w14:paraId="3D99E434" w14:textId="5A4C4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C2B72" w14:paraId="53D47F06" w14:textId="3594C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2B72" w14:paraId="1A19E4BF" w14:textId="5035C1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2B72" w14:paraId="6E692583" w14:textId="4ACDC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C2B72" w14:paraId="52D10049" w14:textId="623EB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_Toc157006789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C2B72" w14:paraId="3704C75D" w14:textId="332FEC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2B72" w14:paraId="4D610244" w14:textId="57328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C2B72" w14:paraId="1DA0CF7C" w14:textId="0C429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0C2B72" w14:paraId="3D448749" w14:textId="38DB8E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C2B72" w14:paraId="0906E10D" w14:textId="2BF012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0C2B72" w14:paraId="67F467EB" w14:textId="1B7A0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C2B72" w14:paraId="2643850E" w14:textId="5806B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0C2B72" w14:paraId="07542608" w14:textId="0D6C7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C2B72" w14:paraId="4243C05F" w14:textId="1C8565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C2B72" w14:paraId="3C37D095" w14:textId="3950A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_Toc157006799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C2B72" w14:paraId="4449B653" w14:textId="7C9FD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_Toc157006800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C2B72" w14:paraId="5AE471F5" w14:textId="7EE27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_Toc157006801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0C2B72" w14:paraId="08F49BC0" w14:textId="234D1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_Toc157006802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C2B72" w14:paraId="2B07BCC3" w14:textId="1B2AA4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_Toc157006803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C2B72" w14:paraId="62E15E87" w14:textId="57FAE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_Toc157006804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C2B72" w14:paraId="7AF44B23" w14:textId="2FDDA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_Toc157006805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https://d.book118.com/236032105140010041</w:t>
        </w:r>
      </w:hyperlink>
    </w:p>
    <w:p w:rsidR="000C2B7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P="002F439F" w14:paraId="0AEC48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2B72" w14:paraId="169F0EC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P="002F439F" w14:paraId="25AFD980" w14:textId="039899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2B72" w14:paraId="46BE4E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paraId="4E2439A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P="002F4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2B7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P="002F439F" w14:textId="039899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2B7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P="002F4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2B7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P="002F439F" w14:textId="039899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2B7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P="002F43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2B7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P="002F439F" w14:textId="039899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2B7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paraId="58AE395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RPr="000C2B72" w:rsidP="000C2B72" w14:paraId="13959966" w14:textId="5EC5029A">
    <w:pPr>
      <w:pStyle w:val="Header"/>
      <w:rPr>
        <w:rFonts w:ascii="仿宋" w:eastAsia="仿宋" w:hAnsi="仿宋"/>
      </w:rPr>
    </w:pPr>
    <w:r w:rsidRPr="000C2B72">
      <w:rPr>
        <w:rFonts w:ascii="仿宋" w:eastAsia="仿宋" w:hAnsi="仿宋" w:hint="eastAsia"/>
      </w:rPr>
      <w:t>汽车防锈项目安全评估报告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paraId="08A1551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RPr="000C2B72" w:rsidP="000C2B72" w14:textId="5EC5029A">
    <w:pPr>
      <w:pStyle w:val="Header"/>
      <w:rPr>
        <w:rFonts w:ascii="仿宋" w:eastAsia="仿宋" w:hAnsi="仿宋"/>
      </w:rPr>
    </w:pPr>
    <w:r w:rsidRPr="000C2B72">
      <w:rPr>
        <w:rFonts w:ascii="仿宋" w:eastAsia="仿宋" w:hAnsi="仿宋" w:hint="eastAsia"/>
      </w:rPr>
      <w:t>汽车防锈项目安全评估报告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RPr="000C2B72" w:rsidP="000C2B72" w14:textId="5EC5029A">
    <w:pPr>
      <w:pStyle w:val="Header"/>
      <w:rPr>
        <w:rFonts w:ascii="仿宋" w:eastAsia="仿宋" w:hAnsi="仿宋"/>
      </w:rPr>
    </w:pPr>
    <w:r w:rsidRPr="000C2B72">
      <w:rPr>
        <w:rFonts w:ascii="仿宋" w:eastAsia="仿宋" w:hAnsi="仿宋" w:hint="eastAsia"/>
      </w:rPr>
      <w:t>汽车防锈项目安全评估报告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:rsidRPr="000C2B72" w:rsidP="000C2B72" w14:textId="5EC5029A">
    <w:pPr>
      <w:pStyle w:val="Header"/>
      <w:rPr>
        <w:rFonts w:ascii="仿宋" w:eastAsia="仿宋" w:hAnsi="仿宋"/>
      </w:rPr>
    </w:pPr>
    <w:r w:rsidRPr="000C2B72">
      <w:rPr>
        <w:rFonts w:ascii="仿宋" w:eastAsia="仿宋" w:hAnsi="仿宋" w:hint="eastAsia"/>
      </w:rPr>
      <w:t>汽车防锈项目安全评估报告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B7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72"/>
    <w:rsid w:val="000C2B72"/>
    <w:rsid w:val="002F43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AE7886F"/>
  <w15:chartTrackingRefBased/>
  <w15:docId w15:val="{05820D28-1310-434F-A06B-9455C5109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2B7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2B7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2B7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2B7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2B7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2B7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2B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2B7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2B72"/>
  </w:style>
  <w:style w:type="paragraph" w:styleId="TOC1">
    <w:name w:val="toc 1"/>
    <w:basedOn w:val="Normal"/>
    <w:next w:val="Normal"/>
    <w:autoRedefine/>
    <w:uiPriority w:val="39"/>
    <w:unhideWhenUsed/>
    <w:rsid w:val="000C2B72"/>
  </w:style>
  <w:style w:type="paragraph" w:styleId="TOC2">
    <w:name w:val="toc 2"/>
    <w:basedOn w:val="Normal"/>
    <w:next w:val="Normal"/>
    <w:autoRedefine/>
    <w:uiPriority w:val="39"/>
    <w:unhideWhenUsed/>
    <w:rsid w:val="000C2B7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36032105140010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6761</Words>
  <Characters>38542</Characters>
  <Application>Microsoft Office Word</Application>
  <DocSecurity>0</DocSecurity>
  <Lines>321</Lines>
  <Paragraphs>90</Paragraphs>
  <ScaleCrop>false</ScaleCrop>
  <Company/>
  <LinksUpToDate>false</LinksUpToDate>
  <CharactersWithSpaces>45213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2024-01-24T08:37:00Z</dcterms:created>
  <dcterms:modified xsi:type="dcterms:W3CDTF">2024-01-24T08:38:00Z</dcterms:modified>
</cp:coreProperties>
</file>