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人造岗石树脂项目规划设计蓝图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84" w:history="1">
        <w:r>
          <w:rPr>
            <w:rFonts w:ascii="仿宋" w:eastAsia="仿宋" w:hAnsi="仿宋" w:cs="仿宋" w:hint="eastAsia"/>
            <w:lang w:eastAsia="zh-CN"/>
          </w:rPr>
          <w:t>前言</w:t>
        </w:r>
        <w:r>
          <w:tab/>
        </w:r>
        <w:r>
          <w:fldChar w:fldCharType="begin"/>
        </w:r>
        <w:r>
          <w:instrText xml:space="preserve"> PAGEREF _Toc24484 \h </w:instrText>
        </w:r>
        <w:r>
          <w:fldChar w:fldCharType="separate"/>
        </w:r>
        <w:r>
          <w:t>3</w:t>
        </w:r>
        <w:r>
          <w:fldChar w:fldCharType="end"/>
        </w:r>
      </w:hyperlink>
    </w:p>
    <w:p>
      <w:pPr>
        <w:pStyle w:val="TOC1"/>
        <w:tabs>
          <w:tab w:val="right" w:leader="dot" w:pos="8306"/>
        </w:tabs>
      </w:pPr>
      <w:hyperlink w:anchor="_Toc20535" w:history="1">
        <w:r>
          <w:rPr>
            <w:rFonts w:ascii="仿宋" w:eastAsia="仿宋" w:hAnsi="仿宋" w:cs="仿宋" w:hint="eastAsia"/>
            <w:lang w:eastAsia="zh-CN"/>
          </w:rPr>
          <w:t>一、人造岗石树脂项目可持续发展</w:t>
        </w:r>
        <w:r>
          <w:tab/>
        </w:r>
        <w:r>
          <w:fldChar w:fldCharType="begin"/>
        </w:r>
        <w:r>
          <w:instrText xml:space="preserve"> PAGEREF _Toc20535 \h </w:instrText>
        </w:r>
        <w:r>
          <w:fldChar w:fldCharType="separate"/>
        </w:r>
        <w:r>
          <w:t>3</w:t>
        </w:r>
        <w:r>
          <w:fldChar w:fldCharType="end"/>
        </w:r>
      </w:hyperlink>
    </w:p>
    <w:p>
      <w:pPr>
        <w:pStyle w:val="TOC2"/>
        <w:tabs>
          <w:tab w:val="right" w:leader="dot" w:pos="8306"/>
        </w:tabs>
      </w:pPr>
      <w:hyperlink w:anchor="_Toc18093" w:history="1">
        <w:r>
          <w:rPr>
            <w:rFonts w:ascii="仿宋" w:eastAsia="仿宋" w:hAnsi="仿宋" w:cs="仿宋" w:hint="eastAsia"/>
            <w:lang w:eastAsia="zh-CN"/>
          </w:rPr>
          <w:t>(一)、可持续战略与实践</w:t>
        </w:r>
        <w:r>
          <w:tab/>
        </w:r>
        <w:r>
          <w:fldChar w:fldCharType="begin"/>
        </w:r>
        <w:r>
          <w:instrText xml:space="preserve"> PAGEREF _Toc18093 \h </w:instrText>
        </w:r>
        <w:r>
          <w:fldChar w:fldCharType="separate"/>
        </w:r>
        <w:r>
          <w:t>3</w:t>
        </w:r>
        <w:r>
          <w:fldChar w:fldCharType="end"/>
        </w:r>
      </w:hyperlink>
    </w:p>
    <w:p>
      <w:pPr>
        <w:pStyle w:val="TOC2"/>
        <w:tabs>
          <w:tab w:val="right" w:leader="dot" w:pos="8306"/>
        </w:tabs>
      </w:pPr>
      <w:hyperlink w:anchor="_Toc7728" w:history="1">
        <w:r>
          <w:rPr>
            <w:rFonts w:ascii="仿宋" w:eastAsia="仿宋" w:hAnsi="仿宋" w:cs="仿宋" w:hint="eastAsia"/>
            <w:lang w:eastAsia="zh-CN"/>
          </w:rPr>
          <w:t>(二)、环保与社会责任</w:t>
        </w:r>
        <w:r>
          <w:tab/>
        </w:r>
        <w:r>
          <w:fldChar w:fldCharType="begin"/>
        </w:r>
        <w:r>
          <w:instrText xml:space="preserve"> PAGEREF _Toc7728 \h </w:instrText>
        </w:r>
        <w:r>
          <w:fldChar w:fldCharType="separate"/>
        </w:r>
        <w:r>
          <w:t>4</w:t>
        </w:r>
        <w:r>
          <w:fldChar w:fldCharType="end"/>
        </w:r>
      </w:hyperlink>
    </w:p>
    <w:p>
      <w:pPr>
        <w:pStyle w:val="TOC1"/>
        <w:tabs>
          <w:tab w:val="right" w:leader="dot" w:pos="8306"/>
        </w:tabs>
      </w:pPr>
      <w:hyperlink w:anchor="_Toc27814" w:history="1">
        <w:r>
          <w:rPr>
            <w:rFonts w:ascii="仿宋" w:eastAsia="仿宋" w:hAnsi="仿宋" w:cs="仿宋" w:hint="eastAsia"/>
            <w:lang w:eastAsia="zh-CN"/>
          </w:rPr>
          <w:t>二、人造岗石树脂项目选址可行性分析</w:t>
        </w:r>
        <w:r>
          <w:tab/>
        </w:r>
        <w:r>
          <w:fldChar w:fldCharType="begin"/>
        </w:r>
        <w:r>
          <w:instrText xml:space="preserve"> PAGEREF _Toc27814 \h </w:instrText>
        </w:r>
        <w:r>
          <w:fldChar w:fldCharType="separate"/>
        </w:r>
        <w:r>
          <w:t>5</w:t>
        </w:r>
        <w:r>
          <w:fldChar w:fldCharType="end"/>
        </w:r>
      </w:hyperlink>
    </w:p>
    <w:p>
      <w:pPr>
        <w:pStyle w:val="TOC2"/>
        <w:tabs>
          <w:tab w:val="right" w:leader="dot" w:pos="8306"/>
        </w:tabs>
      </w:pPr>
      <w:hyperlink w:anchor="_Toc12598" w:history="1">
        <w:r>
          <w:rPr>
            <w:rFonts w:ascii="仿宋" w:eastAsia="仿宋" w:hAnsi="仿宋" w:cs="仿宋" w:hint="eastAsia"/>
            <w:lang w:eastAsia="zh-CN"/>
          </w:rPr>
          <w:t>(一)、人造岗石树脂项目选址</w:t>
        </w:r>
        <w:r>
          <w:tab/>
        </w:r>
        <w:r>
          <w:fldChar w:fldCharType="begin"/>
        </w:r>
        <w:r>
          <w:instrText xml:space="preserve"> PAGEREF _Toc12598 \h </w:instrText>
        </w:r>
        <w:r>
          <w:fldChar w:fldCharType="separate"/>
        </w:r>
        <w:r>
          <w:t>5</w:t>
        </w:r>
        <w:r>
          <w:fldChar w:fldCharType="end"/>
        </w:r>
      </w:hyperlink>
    </w:p>
    <w:p>
      <w:pPr>
        <w:pStyle w:val="TOC2"/>
        <w:tabs>
          <w:tab w:val="right" w:leader="dot" w:pos="8306"/>
        </w:tabs>
      </w:pPr>
      <w:hyperlink w:anchor="_Toc1757" w:history="1">
        <w:r>
          <w:rPr>
            <w:rFonts w:ascii="仿宋" w:eastAsia="仿宋" w:hAnsi="仿宋" w:cs="仿宋" w:hint="eastAsia"/>
            <w:lang w:eastAsia="zh-CN"/>
          </w:rPr>
          <w:t>(二)、用地控制指标</w:t>
        </w:r>
        <w:r>
          <w:tab/>
        </w:r>
        <w:r>
          <w:fldChar w:fldCharType="begin"/>
        </w:r>
        <w:r>
          <w:instrText xml:space="preserve"> PAGEREF _Toc1757 \h </w:instrText>
        </w:r>
        <w:r>
          <w:fldChar w:fldCharType="separate"/>
        </w:r>
        <w:r>
          <w:t>5</w:t>
        </w:r>
        <w:r>
          <w:fldChar w:fldCharType="end"/>
        </w:r>
      </w:hyperlink>
    </w:p>
    <w:p>
      <w:pPr>
        <w:pStyle w:val="TOC2"/>
        <w:tabs>
          <w:tab w:val="right" w:leader="dot" w:pos="8306"/>
        </w:tabs>
      </w:pPr>
      <w:hyperlink w:anchor="_Toc16978" w:history="1">
        <w:r>
          <w:rPr>
            <w:rFonts w:ascii="仿宋" w:eastAsia="仿宋" w:hAnsi="仿宋" w:cs="仿宋" w:hint="eastAsia"/>
            <w:lang w:eastAsia="zh-CN"/>
          </w:rPr>
          <w:t>(三)、节约用地措施</w:t>
        </w:r>
        <w:r>
          <w:tab/>
        </w:r>
        <w:r>
          <w:fldChar w:fldCharType="begin"/>
        </w:r>
        <w:r>
          <w:instrText xml:space="preserve"> PAGEREF _Toc16978 \h </w:instrText>
        </w:r>
        <w:r>
          <w:fldChar w:fldCharType="separate"/>
        </w:r>
        <w:r>
          <w:t>7</w:t>
        </w:r>
        <w:r>
          <w:fldChar w:fldCharType="end"/>
        </w:r>
      </w:hyperlink>
    </w:p>
    <w:p>
      <w:pPr>
        <w:pStyle w:val="TOC2"/>
        <w:tabs>
          <w:tab w:val="right" w:leader="dot" w:pos="8306"/>
        </w:tabs>
      </w:pPr>
      <w:hyperlink w:anchor="_Toc10081" w:history="1">
        <w:r>
          <w:rPr>
            <w:rFonts w:ascii="仿宋" w:eastAsia="仿宋" w:hAnsi="仿宋" w:cs="仿宋" w:hint="eastAsia"/>
            <w:lang w:eastAsia="zh-CN"/>
          </w:rPr>
          <w:t>(四)、总图布置方案</w:t>
        </w:r>
        <w:r>
          <w:tab/>
        </w:r>
        <w:r>
          <w:fldChar w:fldCharType="begin"/>
        </w:r>
        <w:r>
          <w:instrText xml:space="preserve"> PAGEREF _Toc10081 \h </w:instrText>
        </w:r>
        <w:r>
          <w:fldChar w:fldCharType="separate"/>
        </w:r>
        <w:r>
          <w:t>8</w:t>
        </w:r>
        <w:r>
          <w:fldChar w:fldCharType="end"/>
        </w:r>
      </w:hyperlink>
    </w:p>
    <w:p>
      <w:pPr>
        <w:pStyle w:val="TOC2"/>
        <w:tabs>
          <w:tab w:val="right" w:leader="dot" w:pos="8306"/>
        </w:tabs>
      </w:pPr>
      <w:hyperlink w:anchor="_Toc3037" w:history="1">
        <w:r>
          <w:rPr>
            <w:rFonts w:ascii="仿宋" w:eastAsia="仿宋" w:hAnsi="仿宋" w:cs="仿宋" w:hint="eastAsia"/>
            <w:lang w:eastAsia="zh-CN"/>
          </w:rPr>
          <w:t>(五)、选址综合评价</w:t>
        </w:r>
        <w:r>
          <w:tab/>
        </w:r>
        <w:r>
          <w:fldChar w:fldCharType="begin"/>
        </w:r>
        <w:r>
          <w:instrText xml:space="preserve"> PAGEREF _Toc3037 \h </w:instrText>
        </w:r>
        <w:r>
          <w:fldChar w:fldCharType="separate"/>
        </w:r>
        <w:r>
          <w:t>9</w:t>
        </w:r>
        <w:r>
          <w:fldChar w:fldCharType="end"/>
        </w:r>
      </w:hyperlink>
    </w:p>
    <w:p>
      <w:pPr>
        <w:pStyle w:val="TOC1"/>
        <w:tabs>
          <w:tab w:val="right" w:leader="dot" w:pos="8306"/>
        </w:tabs>
      </w:pPr>
      <w:hyperlink w:anchor="_Toc21924" w:history="1">
        <w:r>
          <w:rPr>
            <w:rFonts w:ascii="仿宋" w:eastAsia="仿宋" w:hAnsi="仿宋" w:cs="仿宋" w:hint="eastAsia"/>
            <w:lang w:eastAsia="zh-CN"/>
          </w:rPr>
          <w:t>三、人造岗石树脂项目建设单位说明</w:t>
        </w:r>
        <w:r>
          <w:tab/>
        </w:r>
        <w:r>
          <w:fldChar w:fldCharType="begin"/>
        </w:r>
        <w:r>
          <w:instrText xml:space="preserve"> PAGEREF _Toc21924 \h </w:instrText>
        </w:r>
        <w:r>
          <w:fldChar w:fldCharType="separate"/>
        </w:r>
        <w:r>
          <w:t>10</w:t>
        </w:r>
        <w:r>
          <w:fldChar w:fldCharType="end"/>
        </w:r>
      </w:hyperlink>
    </w:p>
    <w:p>
      <w:pPr>
        <w:pStyle w:val="TOC2"/>
        <w:tabs>
          <w:tab w:val="right" w:leader="dot" w:pos="8306"/>
        </w:tabs>
      </w:pPr>
      <w:hyperlink w:anchor="_Toc15371" w:history="1">
        <w:r>
          <w:rPr>
            <w:rFonts w:ascii="仿宋" w:eastAsia="仿宋" w:hAnsi="仿宋" w:cs="仿宋" w:hint="eastAsia"/>
            <w:lang w:eastAsia="zh-CN"/>
          </w:rPr>
          <w:t>(一)、人造岗石树脂项目承办单位基本情况</w:t>
        </w:r>
        <w:r>
          <w:tab/>
        </w:r>
        <w:r>
          <w:fldChar w:fldCharType="begin"/>
        </w:r>
        <w:r>
          <w:instrText xml:space="preserve"> PAGEREF _Toc15371 \h </w:instrText>
        </w:r>
        <w:r>
          <w:fldChar w:fldCharType="separate"/>
        </w:r>
        <w:r>
          <w:t>10</w:t>
        </w:r>
        <w:r>
          <w:fldChar w:fldCharType="end"/>
        </w:r>
      </w:hyperlink>
    </w:p>
    <w:p>
      <w:pPr>
        <w:pStyle w:val="TOC2"/>
        <w:tabs>
          <w:tab w:val="right" w:leader="dot" w:pos="8306"/>
        </w:tabs>
      </w:pPr>
      <w:hyperlink w:anchor="_Toc336" w:history="1">
        <w:r>
          <w:rPr>
            <w:rFonts w:ascii="仿宋" w:eastAsia="仿宋" w:hAnsi="仿宋" w:cs="仿宋" w:hint="eastAsia"/>
            <w:lang w:eastAsia="zh-CN"/>
          </w:rPr>
          <w:t>(二)、公司经济效益分析</w:t>
        </w:r>
        <w:r>
          <w:tab/>
        </w:r>
        <w:r>
          <w:fldChar w:fldCharType="begin"/>
        </w:r>
        <w:r>
          <w:instrText xml:space="preserve"> PAGEREF _Toc336 \h </w:instrText>
        </w:r>
        <w:r>
          <w:fldChar w:fldCharType="separate"/>
        </w:r>
        <w:r>
          <w:t>11</w:t>
        </w:r>
        <w:r>
          <w:fldChar w:fldCharType="end"/>
        </w:r>
      </w:hyperlink>
    </w:p>
    <w:p>
      <w:pPr>
        <w:pStyle w:val="TOC1"/>
        <w:tabs>
          <w:tab w:val="right" w:leader="dot" w:pos="8306"/>
        </w:tabs>
      </w:pPr>
      <w:hyperlink w:anchor="_Toc15623" w:history="1">
        <w:r>
          <w:rPr>
            <w:rFonts w:ascii="仿宋" w:eastAsia="仿宋" w:hAnsi="仿宋" w:cs="仿宋" w:hint="eastAsia"/>
            <w:lang w:eastAsia="zh-CN"/>
          </w:rPr>
          <w:t>四、人造岗石树脂项目建设背景及必要性分析</w:t>
        </w:r>
        <w:r>
          <w:tab/>
        </w:r>
        <w:r>
          <w:fldChar w:fldCharType="begin"/>
        </w:r>
        <w:r>
          <w:instrText xml:space="preserve"> PAGEREF _Toc15623 \h </w:instrText>
        </w:r>
        <w:r>
          <w:fldChar w:fldCharType="separate"/>
        </w:r>
        <w:r>
          <w:t>12</w:t>
        </w:r>
        <w:r>
          <w:fldChar w:fldCharType="end"/>
        </w:r>
      </w:hyperlink>
    </w:p>
    <w:p>
      <w:pPr>
        <w:pStyle w:val="TOC2"/>
        <w:tabs>
          <w:tab w:val="right" w:leader="dot" w:pos="8306"/>
        </w:tabs>
      </w:pPr>
      <w:hyperlink w:anchor="_Toc18559" w:history="1">
        <w:r>
          <w:rPr>
            <w:rFonts w:ascii="仿宋" w:eastAsia="仿宋" w:hAnsi="仿宋" w:cs="仿宋" w:hint="eastAsia"/>
            <w:lang w:eastAsia="zh-CN"/>
          </w:rPr>
          <w:t>(一)、人造岗石树脂项目背景分析</w:t>
        </w:r>
        <w:r>
          <w:tab/>
        </w:r>
        <w:r>
          <w:fldChar w:fldCharType="begin"/>
        </w:r>
        <w:r>
          <w:instrText xml:space="preserve"> PAGEREF _Toc18559 \h </w:instrText>
        </w:r>
        <w:r>
          <w:fldChar w:fldCharType="separate"/>
        </w:r>
        <w:r>
          <w:t>12</w:t>
        </w:r>
        <w:r>
          <w:fldChar w:fldCharType="end"/>
        </w:r>
      </w:hyperlink>
    </w:p>
    <w:p>
      <w:pPr>
        <w:pStyle w:val="TOC2"/>
        <w:tabs>
          <w:tab w:val="right" w:leader="dot" w:pos="8306"/>
        </w:tabs>
      </w:pPr>
      <w:hyperlink w:anchor="_Toc1714" w:history="1">
        <w:r>
          <w:rPr>
            <w:rFonts w:ascii="仿宋" w:eastAsia="仿宋" w:hAnsi="仿宋" w:cs="仿宋" w:hint="eastAsia"/>
            <w:lang w:eastAsia="zh-CN"/>
          </w:rPr>
          <w:t>(二)、人造岗石树脂项目建设必要性分析</w:t>
        </w:r>
        <w:r>
          <w:tab/>
        </w:r>
        <w:r>
          <w:fldChar w:fldCharType="begin"/>
        </w:r>
        <w:r>
          <w:instrText xml:space="preserve"> PAGEREF _Toc1714 \h </w:instrText>
        </w:r>
        <w:r>
          <w:fldChar w:fldCharType="separate"/>
        </w:r>
        <w:r>
          <w:t>13</w:t>
        </w:r>
        <w:r>
          <w:fldChar w:fldCharType="end"/>
        </w:r>
      </w:hyperlink>
    </w:p>
    <w:p>
      <w:pPr>
        <w:pStyle w:val="TOC1"/>
        <w:tabs>
          <w:tab w:val="right" w:leader="dot" w:pos="8306"/>
        </w:tabs>
      </w:pPr>
      <w:hyperlink w:anchor="_Toc5366" w:history="1">
        <w:r>
          <w:rPr>
            <w:rFonts w:ascii="仿宋" w:eastAsia="仿宋" w:hAnsi="仿宋" w:cs="仿宋" w:hint="eastAsia"/>
            <w:lang w:eastAsia="zh-CN"/>
          </w:rPr>
          <w:t>五、人造岗石树脂项目概论</w:t>
        </w:r>
        <w:r>
          <w:tab/>
        </w:r>
        <w:r>
          <w:fldChar w:fldCharType="begin"/>
        </w:r>
        <w:r>
          <w:instrText xml:space="preserve"> PAGEREF _Toc5366 \h </w:instrText>
        </w:r>
        <w:r>
          <w:fldChar w:fldCharType="separate"/>
        </w:r>
        <w:r>
          <w:t>15</w:t>
        </w:r>
        <w:r>
          <w:fldChar w:fldCharType="end"/>
        </w:r>
      </w:hyperlink>
    </w:p>
    <w:p>
      <w:pPr>
        <w:pStyle w:val="TOC2"/>
        <w:tabs>
          <w:tab w:val="right" w:leader="dot" w:pos="8306"/>
        </w:tabs>
      </w:pPr>
      <w:hyperlink w:anchor="_Toc3965" w:history="1">
        <w:r>
          <w:rPr>
            <w:rFonts w:ascii="仿宋" w:eastAsia="仿宋" w:hAnsi="仿宋" w:cs="仿宋" w:hint="eastAsia"/>
            <w:lang w:eastAsia="zh-CN"/>
          </w:rPr>
          <w:t>(一)、人造岗石树脂项目概况</w:t>
        </w:r>
        <w:r>
          <w:tab/>
        </w:r>
        <w:r>
          <w:fldChar w:fldCharType="begin"/>
        </w:r>
        <w:r>
          <w:instrText xml:space="preserve"> PAGEREF _Toc3965 \h </w:instrText>
        </w:r>
        <w:r>
          <w:fldChar w:fldCharType="separate"/>
        </w:r>
        <w:r>
          <w:t>15</w:t>
        </w:r>
        <w:r>
          <w:fldChar w:fldCharType="end"/>
        </w:r>
      </w:hyperlink>
    </w:p>
    <w:p>
      <w:pPr>
        <w:pStyle w:val="TOC2"/>
        <w:tabs>
          <w:tab w:val="right" w:leader="dot" w:pos="8306"/>
        </w:tabs>
      </w:pPr>
      <w:hyperlink w:anchor="_Toc28705" w:history="1">
        <w:r>
          <w:rPr>
            <w:rFonts w:ascii="仿宋" w:eastAsia="仿宋" w:hAnsi="仿宋" w:cs="仿宋" w:hint="eastAsia"/>
            <w:lang w:eastAsia="zh-CN"/>
          </w:rPr>
          <w:t>(二)、人造岗石树脂项目目标</w:t>
        </w:r>
        <w:r>
          <w:tab/>
        </w:r>
        <w:r>
          <w:fldChar w:fldCharType="begin"/>
        </w:r>
        <w:r>
          <w:instrText xml:space="preserve"> PAGEREF _Toc28705 \h </w:instrText>
        </w:r>
        <w:r>
          <w:fldChar w:fldCharType="separate"/>
        </w:r>
        <w:r>
          <w:t>17</w:t>
        </w:r>
        <w:r>
          <w:fldChar w:fldCharType="end"/>
        </w:r>
      </w:hyperlink>
    </w:p>
    <w:p>
      <w:pPr>
        <w:pStyle w:val="TOC2"/>
        <w:tabs>
          <w:tab w:val="right" w:leader="dot" w:pos="8306"/>
        </w:tabs>
      </w:pPr>
      <w:hyperlink w:anchor="_Toc23803" w:history="1">
        <w:r>
          <w:rPr>
            <w:rFonts w:ascii="仿宋" w:eastAsia="仿宋" w:hAnsi="仿宋" w:cs="仿宋" w:hint="eastAsia"/>
            <w:lang w:eastAsia="zh-CN"/>
          </w:rPr>
          <w:t>(三)、人造岗石树脂项目提出的理由</w:t>
        </w:r>
        <w:r>
          <w:tab/>
        </w:r>
        <w:r>
          <w:fldChar w:fldCharType="begin"/>
        </w:r>
        <w:r>
          <w:instrText xml:space="preserve"> PAGEREF _Toc23803 \h </w:instrText>
        </w:r>
        <w:r>
          <w:fldChar w:fldCharType="separate"/>
        </w:r>
        <w:r>
          <w:t>18</w:t>
        </w:r>
        <w:r>
          <w:fldChar w:fldCharType="end"/>
        </w:r>
      </w:hyperlink>
    </w:p>
    <w:p>
      <w:pPr>
        <w:pStyle w:val="TOC2"/>
        <w:tabs>
          <w:tab w:val="right" w:leader="dot" w:pos="8306"/>
        </w:tabs>
      </w:pPr>
      <w:hyperlink w:anchor="_Toc11216" w:history="1">
        <w:r>
          <w:rPr>
            <w:rFonts w:ascii="仿宋" w:eastAsia="仿宋" w:hAnsi="仿宋" w:cs="仿宋" w:hint="eastAsia"/>
            <w:lang w:eastAsia="zh-CN"/>
          </w:rPr>
          <w:t>(四)、人造岗石树脂项目意义</w:t>
        </w:r>
        <w:r>
          <w:tab/>
        </w:r>
        <w:r>
          <w:fldChar w:fldCharType="begin"/>
        </w:r>
        <w:r>
          <w:instrText xml:space="preserve"> PAGEREF _Toc11216 \h </w:instrText>
        </w:r>
        <w:r>
          <w:fldChar w:fldCharType="separate"/>
        </w:r>
        <w:r>
          <w:t>20</w:t>
        </w:r>
        <w:r>
          <w:fldChar w:fldCharType="end"/>
        </w:r>
      </w:hyperlink>
    </w:p>
    <w:p>
      <w:pPr>
        <w:pStyle w:val="TOC2"/>
        <w:tabs>
          <w:tab w:val="right" w:leader="dot" w:pos="8306"/>
        </w:tabs>
      </w:pPr>
      <w:hyperlink w:anchor="_Toc31258" w:history="1">
        <w:r>
          <w:rPr>
            <w:rFonts w:ascii="仿宋" w:eastAsia="仿宋" w:hAnsi="仿宋" w:cs="仿宋" w:hint="eastAsia"/>
            <w:lang w:eastAsia="zh-CN"/>
          </w:rPr>
          <w:t>(五)、人造岗石树脂项目背景</w:t>
        </w:r>
        <w:r>
          <w:tab/>
        </w:r>
        <w:r>
          <w:fldChar w:fldCharType="begin"/>
        </w:r>
        <w:r>
          <w:instrText xml:space="preserve"> PAGEREF _Toc31258 \h </w:instrText>
        </w:r>
        <w:r>
          <w:fldChar w:fldCharType="separate"/>
        </w:r>
        <w:r>
          <w:t>20</w:t>
        </w:r>
        <w:r>
          <w:fldChar w:fldCharType="end"/>
        </w:r>
      </w:hyperlink>
    </w:p>
    <w:p>
      <w:pPr>
        <w:pStyle w:val="TOC1"/>
        <w:tabs>
          <w:tab w:val="right" w:leader="dot" w:pos="8306"/>
        </w:tabs>
      </w:pPr>
      <w:hyperlink w:anchor="_Toc11789" w:history="1">
        <w:r>
          <w:rPr>
            <w:rFonts w:ascii="仿宋" w:eastAsia="仿宋" w:hAnsi="仿宋" w:cs="仿宋" w:hint="eastAsia"/>
            <w:lang w:eastAsia="zh-CN"/>
          </w:rPr>
          <w:t>六、人造岗石树脂项目文档管理</w:t>
        </w:r>
        <w:r>
          <w:tab/>
        </w:r>
        <w:r>
          <w:fldChar w:fldCharType="begin"/>
        </w:r>
        <w:r>
          <w:instrText xml:space="preserve"> PAGEREF _Toc11789 \h </w:instrText>
        </w:r>
        <w:r>
          <w:fldChar w:fldCharType="separate"/>
        </w:r>
        <w:r>
          <w:t>21</w:t>
        </w:r>
        <w:r>
          <w:fldChar w:fldCharType="end"/>
        </w:r>
      </w:hyperlink>
    </w:p>
    <w:p>
      <w:pPr>
        <w:pStyle w:val="TOC2"/>
        <w:tabs>
          <w:tab w:val="right" w:leader="dot" w:pos="8306"/>
        </w:tabs>
      </w:pPr>
      <w:hyperlink w:anchor="_Toc2096" w:history="1">
        <w:r>
          <w:rPr>
            <w:rFonts w:ascii="仿宋" w:eastAsia="仿宋" w:hAnsi="仿宋" w:cs="仿宋" w:hint="eastAsia"/>
            <w:lang w:eastAsia="zh-CN"/>
          </w:rPr>
          <w:t>(一)、文档编制与审查</w:t>
        </w:r>
        <w:r>
          <w:tab/>
        </w:r>
        <w:r>
          <w:fldChar w:fldCharType="begin"/>
        </w:r>
        <w:r>
          <w:instrText xml:space="preserve"> PAGEREF _Toc2096 \h </w:instrText>
        </w:r>
        <w:r>
          <w:fldChar w:fldCharType="separate"/>
        </w:r>
        <w:r>
          <w:t>21</w:t>
        </w:r>
        <w:r>
          <w:fldChar w:fldCharType="end"/>
        </w:r>
      </w:hyperlink>
    </w:p>
    <w:p>
      <w:pPr>
        <w:pStyle w:val="TOC2"/>
        <w:tabs>
          <w:tab w:val="right" w:leader="dot" w:pos="8306"/>
        </w:tabs>
      </w:pPr>
      <w:hyperlink w:anchor="_Toc24712" w:history="1">
        <w:r>
          <w:rPr>
            <w:rFonts w:ascii="仿宋" w:eastAsia="仿宋" w:hAnsi="仿宋" w:cs="仿宋" w:hint="eastAsia"/>
            <w:lang w:eastAsia="zh-CN"/>
          </w:rPr>
          <w:t>(二)、文档发布与分发</w:t>
        </w:r>
        <w:r>
          <w:tab/>
        </w:r>
        <w:r>
          <w:fldChar w:fldCharType="begin"/>
        </w:r>
        <w:r>
          <w:instrText xml:space="preserve"> PAGEREF _Toc24712 \h </w:instrText>
        </w:r>
        <w:r>
          <w:fldChar w:fldCharType="separate"/>
        </w:r>
        <w:r>
          <w:t>23</w:t>
        </w:r>
        <w:r>
          <w:fldChar w:fldCharType="end"/>
        </w:r>
      </w:hyperlink>
    </w:p>
    <w:p>
      <w:pPr>
        <w:pStyle w:val="TOC2"/>
        <w:tabs>
          <w:tab w:val="right" w:leader="dot" w:pos="8306"/>
        </w:tabs>
      </w:pPr>
      <w:hyperlink w:anchor="_Toc2349" w:history="1">
        <w:r>
          <w:rPr>
            <w:rFonts w:ascii="仿宋" w:eastAsia="仿宋" w:hAnsi="仿宋" w:cs="仿宋" w:hint="eastAsia"/>
            <w:lang w:eastAsia="zh-CN"/>
          </w:rPr>
          <w:t>(三)、文档存档与归档</w:t>
        </w:r>
        <w:r>
          <w:tab/>
        </w:r>
        <w:r>
          <w:fldChar w:fldCharType="begin"/>
        </w:r>
        <w:r>
          <w:instrText xml:space="preserve"> PAGEREF _Toc2349 \h </w:instrText>
        </w:r>
        <w:r>
          <w:fldChar w:fldCharType="separate"/>
        </w:r>
        <w:r>
          <w:t>24</w:t>
        </w:r>
        <w:r>
          <w:fldChar w:fldCharType="end"/>
        </w:r>
      </w:hyperlink>
    </w:p>
    <w:p>
      <w:pPr>
        <w:pStyle w:val="TOC1"/>
        <w:tabs>
          <w:tab w:val="right" w:leader="dot" w:pos="8306"/>
        </w:tabs>
      </w:pPr>
      <w:hyperlink w:anchor="_Toc2147" w:history="1">
        <w:r>
          <w:rPr>
            <w:rFonts w:ascii="仿宋" w:eastAsia="仿宋" w:hAnsi="仿宋" w:cs="仿宋" w:hint="eastAsia"/>
            <w:lang w:eastAsia="zh-CN"/>
          </w:rPr>
          <w:t>七、人造岗石树脂项目计划安排</w:t>
        </w:r>
        <w:r>
          <w:tab/>
        </w:r>
        <w:r>
          <w:fldChar w:fldCharType="begin"/>
        </w:r>
        <w:r>
          <w:instrText xml:space="preserve"> PAGEREF _Toc2147 \h </w:instrText>
        </w:r>
        <w:r>
          <w:fldChar w:fldCharType="separate"/>
        </w:r>
        <w:r>
          <w:t>25</w:t>
        </w:r>
        <w:r>
          <w:fldChar w:fldCharType="end"/>
        </w:r>
      </w:hyperlink>
    </w:p>
    <w:p>
      <w:pPr>
        <w:pStyle w:val="TOC2"/>
        <w:tabs>
          <w:tab w:val="right" w:leader="dot" w:pos="8306"/>
        </w:tabs>
      </w:pPr>
      <w:hyperlink w:anchor="_Toc13501" w:history="1">
        <w:r>
          <w:rPr>
            <w:rFonts w:ascii="仿宋" w:eastAsia="仿宋" w:hAnsi="仿宋" w:cs="仿宋" w:hint="eastAsia"/>
            <w:lang w:eastAsia="zh-CN"/>
          </w:rPr>
          <w:t>(一)、建设周期</w:t>
        </w:r>
        <w:r>
          <w:tab/>
        </w:r>
        <w:r>
          <w:fldChar w:fldCharType="begin"/>
        </w:r>
        <w:r>
          <w:instrText xml:space="preserve"> PAGEREF _Toc13501 \h </w:instrText>
        </w:r>
        <w:r>
          <w:fldChar w:fldCharType="separate"/>
        </w:r>
        <w:r>
          <w:t>25</w:t>
        </w:r>
        <w:r>
          <w:fldChar w:fldCharType="end"/>
        </w:r>
      </w:hyperlink>
    </w:p>
    <w:p>
      <w:pPr>
        <w:pStyle w:val="TOC2"/>
        <w:tabs>
          <w:tab w:val="right" w:leader="dot" w:pos="8306"/>
        </w:tabs>
      </w:pPr>
      <w:hyperlink w:anchor="_Toc12651" w:history="1">
        <w:r>
          <w:rPr>
            <w:rFonts w:ascii="仿宋" w:eastAsia="仿宋" w:hAnsi="仿宋" w:cs="仿宋" w:hint="eastAsia"/>
            <w:lang w:eastAsia="zh-CN"/>
          </w:rPr>
          <w:t>(二)、建设进度</w:t>
        </w:r>
        <w:r>
          <w:tab/>
        </w:r>
        <w:r>
          <w:fldChar w:fldCharType="begin"/>
        </w:r>
        <w:r>
          <w:instrText xml:space="preserve"> PAGEREF _Toc12651 \h </w:instrText>
        </w:r>
        <w:r>
          <w:fldChar w:fldCharType="separate"/>
        </w:r>
        <w:r>
          <w:t>26</w:t>
        </w:r>
        <w:r>
          <w:fldChar w:fldCharType="end"/>
        </w:r>
      </w:hyperlink>
    </w:p>
    <w:p>
      <w:pPr>
        <w:pStyle w:val="TOC2"/>
        <w:tabs>
          <w:tab w:val="right" w:leader="dot" w:pos="8306"/>
        </w:tabs>
      </w:pPr>
      <w:hyperlink w:anchor="_Toc30495" w:history="1">
        <w:r>
          <w:rPr>
            <w:rFonts w:ascii="仿宋" w:eastAsia="仿宋" w:hAnsi="仿宋" w:cs="仿宋" w:hint="eastAsia"/>
            <w:lang w:eastAsia="zh-CN"/>
          </w:rPr>
          <w:t>(三)、进度安排注意事项</w:t>
        </w:r>
        <w:r>
          <w:tab/>
        </w:r>
        <w:r>
          <w:fldChar w:fldCharType="begin"/>
        </w:r>
        <w:r>
          <w:instrText xml:space="preserve"> PAGEREF _Toc30495 \h </w:instrText>
        </w:r>
        <w:r>
          <w:fldChar w:fldCharType="separate"/>
        </w:r>
        <w:r>
          <w:t>27</w:t>
        </w:r>
        <w:r>
          <w:fldChar w:fldCharType="end"/>
        </w:r>
      </w:hyperlink>
    </w:p>
    <w:p>
      <w:pPr>
        <w:pStyle w:val="TOC2"/>
        <w:tabs>
          <w:tab w:val="right" w:leader="dot" w:pos="8306"/>
        </w:tabs>
      </w:pPr>
      <w:hyperlink w:anchor="_Toc28666" w:history="1">
        <w:r>
          <w:rPr>
            <w:rFonts w:ascii="仿宋" w:eastAsia="仿宋" w:hAnsi="仿宋" w:cs="仿宋" w:hint="eastAsia"/>
            <w:lang w:eastAsia="zh-CN"/>
          </w:rPr>
          <w:t>(四)、人力资源配置</w:t>
        </w:r>
        <w:r>
          <w:tab/>
        </w:r>
        <w:r>
          <w:fldChar w:fldCharType="begin"/>
        </w:r>
        <w:r>
          <w:instrText xml:space="preserve"> PAGEREF _Toc28666 \h </w:instrText>
        </w:r>
        <w:r>
          <w:fldChar w:fldCharType="separate"/>
        </w:r>
        <w:r>
          <w:t>28</w:t>
        </w:r>
        <w:r>
          <w:fldChar w:fldCharType="end"/>
        </w:r>
      </w:hyperlink>
    </w:p>
    <w:p>
      <w:pPr>
        <w:pStyle w:val="TOC1"/>
        <w:tabs>
          <w:tab w:val="right" w:leader="dot" w:pos="8306"/>
        </w:tabs>
      </w:pPr>
      <w:hyperlink w:anchor="_Toc28658" w:history="1">
        <w:r>
          <w:rPr>
            <w:rFonts w:ascii="仿宋" w:eastAsia="仿宋" w:hAnsi="仿宋" w:cs="仿宋" w:hint="eastAsia"/>
            <w:lang w:eastAsia="zh-CN"/>
          </w:rPr>
          <w:t>八、人造岗石树脂项目投资规划</w:t>
        </w:r>
        <w:r>
          <w:tab/>
        </w:r>
        <w:r>
          <w:fldChar w:fldCharType="begin"/>
        </w:r>
        <w:r>
          <w:instrText xml:space="preserve"> PAGEREF _Toc28658 \h </w:instrText>
        </w:r>
        <w:r>
          <w:fldChar w:fldCharType="separate"/>
        </w:r>
        <w:r>
          <w:t>29</w:t>
        </w:r>
        <w:r>
          <w:fldChar w:fldCharType="end"/>
        </w:r>
      </w:hyperlink>
    </w:p>
    <w:p>
      <w:pPr>
        <w:pStyle w:val="TOC2"/>
        <w:tabs>
          <w:tab w:val="right" w:leader="dot" w:pos="8306"/>
        </w:tabs>
      </w:pPr>
      <w:hyperlink w:anchor="_Toc5917" w:history="1">
        <w:r>
          <w:rPr>
            <w:rFonts w:ascii="仿宋" w:eastAsia="仿宋" w:hAnsi="仿宋" w:cs="仿宋" w:hint="eastAsia"/>
            <w:lang w:eastAsia="zh-CN"/>
          </w:rPr>
          <w:t>(一)、人造岗石树脂项目总投资估算</w:t>
        </w:r>
        <w:r>
          <w:tab/>
        </w:r>
        <w:r>
          <w:fldChar w:fldCharType="begin"/>
        </w:r>
        <w:r>
          <w:instrText xml:space="preserve"> PAGEREF _Toc5917 \h </w:instrText>
        </w:r>
        <w:r>
          <w:fldChar w:fldCharType="separate"/>
        </w:r>
        <w:r>
          <w:t>29</w:t>
        </w:r>
        <w:r>
          <w:fldChar w:fldCharType="end"/>
        </w:r>
      </w:hyperlink>
    </w:p>
    <w:p>
      <w:pPr>
        <w:pStyle w:val="TOC2"/>
        <w:tabs>
          <w:tab w:val="right" w:leader="dot" w:pos="8306"/>
        </w:tabs>
      </w:pPr>
      <w:hyperlink w:anchor="_Toc14422" w:history="1">
        <w:r>
          <w:rPr>
            <w:rFonts w:ascii="仿宋" w:eastAsia="仿宋" w:hAnsi="仿宋" w:cs="仿宋" w:hint="eastAsia"/>
            <w:lang w:eastAsia="zh-CN"/>
          </w:rPr>
          <w:t>(二)、资金筹措</w:t>
        </w:r>
        <w:r>
          <w:tab/>
        </w:r>
        <w:r>
          <w:fldChar w:fldCharType="begin"/>
        </w:r>
        <w:r>
          <w:instrText xml:space="preserve"> PAGEREF _Toc14422 \h </w:instrText>
        </w:r>
        <w:r>
          <w:fldChar w:fldCharType="separate"/>
        </w:r>
        <w:r>
          <w:t>30</w:t>
        </w:r>
        <w:r>
          <w:fldChar w:fldCharType="end"/>
        </w:r>
      </w:hyperlink>
    </w:p>
    <w:p>
      <w:pPr>
        <w:pStyle w:val="TOC1"/>
        <w:tabs>
          <w:tab w:val="right" w:leader="dot" w:pos="8306"/>
        </w:tabs>
      </w:pPr>
      <w:hyperlink w:anchor="_Toc11440" w:history="1">
        <w:r>
          <w:rPr>
            <w:rFonts w:ascii="仿宋" w:eastAsia="仿宋" w:hAnsi="仿宋" w:cs="仿宋" w:hint="eastAsia"/>
            <w:lang w:eastAsia="zh-CN"/>
          </w:rPr>
          <w:t>九、人造岗石树脂项目人力资源管理</w:t>
        </w:r>
        <w:r>
          <w:tab/>
        </w:r>
        <w:r>
          <w:fldChar w:fldCharType="begin"/>
        </w:r>
        <w:r>
          <w:instrText xml:space="preserve"> PAGEREF _Toc11440 \h </w:instrText>
        </w:r>
        <w:r>
          <w:fldChar w:fldCharType="separate"/>
        </w:r>
        <w:r>
          <w:t>31</w:t>
        </w:r>
        <w:r>
          <w:fldChar w:fldCharType="end"/>
        </w:r>
      </w:hyperlink>
    </w:p>
    <w:p>
      <w:pPr>
        <w:pStyle w:val="TOC2"/>
        <w:tabs>
          <w:tab w:val="right" w:leader="dot" w:pos="8306"/>
        </w:tabs>
      </w:pPr>
      <w:hyperlink w:anchor="_Toc13061" w:history="1">
        <w:r>
          <w:rPr>
            <w:rFonts w:ascii="仿宋" w:eastAsia="仿宋" w:hAnsi="仿宋" w:cs="仿宋" w:hint="eastAsia"/>
            <w:lang w:eastAsia="zh-CN"/>
          </w:rPr>
          <w:t>(一)、建立健全的预算管理制度</w:t>
        </w:r>
        <w:r>
          <w:tab/>
        </w:r>
        <w:r>
          <w:fldChar w:fldCharType="begin"/>
        </w:r>
        <w:r>
          <w:instrText xml:space="preserve"> PAGEREF _Toc13061 \h </w:instrText>
        </w:r>
        <w:r>
          <w:fldChar w:fldCharType="separate"/>
        </w:r>
        <w:r>
          <w:t>31</w:t>
        </w:r>
        <w:r>
          <w:fldChar w:fldCharType="end"/>
        </w:r>
      </w:hyperlink>
    </w:p>
    <w:p>
      <w:pPr>
        <w:pStyle w:val="TOC2"/>
        <w:tabs>
          <w:tab w:val="right" w:leader="dot" w:pos="8306"/>
        </w:tabs>
      </w:pPr>
      <w:hyperlink w:anchor="_Toc29579" w:history="1">
        <w:r>
          <w:rPr>
            <w:rFonts w:ascii="仿宋" w:eastAsia="仿宋" w:hAnsi="仿宋" w:cs="仿宋" w:hint="eastAsia"/>
            <w:lang w:eastAsia="zh-CN"/>
          </w:rPr>
          <w:t>(二)、加强资金流动监控</w:t>
        </w:r>
        <w:r>
          <w:tab/>
        </w:r>
        <w:r>
          <w:fldChar w:fldCharType="begin"/>
        </w:r>
        <w:r>
          <w:instrText xml:space="preserve"> PAGEREF _Toc29579 \h </w:instrText>
        </w:r>
        <w:r>
          <w:fldChar w:fldCharType="separate"/>
        </w:r>
        <w:r>
          <w:t>33</w:t>
        </w:r>
        <w:r>
          <w:fldChar w:fldCharType="end"/>
        </w:r>
      </w:hyperlink>
    </w:p>
    <w:p>
      <w:pPr>
        <w:pStyle w:val="TOC2"/>
        <w:tabs>
          <w:tab w:val="right" w:leader="dot" w:pos="8306"/>
        </w:tabs>
      </w:pPr>
      <w:hyperlink w:anchor="_Toc32344" w:history="1">
        <w:r>
          <w:rPr>
            <w:rFonts w:ascii="仿宋" w:eastAsia="仿宋" w:hAnsi="仿宋" w:cs="仿宋" w:hint="eastAsia"/>
            <w:lang w:eastAsia="zh-CN"/>
          </w:rPr>
          <w:t>(三)、制定完善的风险控制机制</w:t>
        </w:r>
        <w:r>
          <w:tab/>
        </w:r>
        <w:r>
          <w:fldChar w:fldCharType="begin"/>
        </w:r>
        <w:r>
          <w:instrText xml:space="preserve"> PAGEREF _Toc32344 \h </w:instrText>
        </w:r>
        <w:r>
          <w:fldChar w:fldCharType="separate"/>
        </w:r>
        <w:r>
          <w:t>34</w:t>
        </w:r>
        <w:r>
          <w:fldChar w:fldCharType="end"/>
        </w:r>
      </w:hyperlink>
    </w:p>
    <w:p>
      <w:pPr>
        <w:pStyle w:val="TOC2"/>
        <w:tabs>
          <w:tab w:val="right" w:leader="dot" w:pos="8306"/>
        </w:tabs>
      </w:pPr>
      <w:hyperlink w:anchor="_Toc25598" w:history="1">
        <w:r>
          <w:rPr>
            <w:rFonts w:ascii="仿宋" w:eastAsia="仿宋" w:hAnsi="仿宋" w:cs="仿宋" w:hint="eastAsia"/>
            <w:lang w:eastAsia="zh-CN"/>
          </w:rPr>
          <w:t>(四)、优化成本管理</w:t>
        </w:r>
        <w:r>
          <w:tab/>
        </w:r>
        <w:r>
          <w:fldChar w:fldCharType="begin"/>
        </w:r>
        <w:r>
          <w:instrText xml:space="preserve"> PAGEREF _Toc25598 \h </w:instrText>
        </w:r>
        <w:r>
          <w:fldChar w:fldCharType="separate"/>
        </w:r>
        <w:r>
          <w:t>35</w:t>
        </w:r>
        <w:r>
          <w:fldChar w:fldCharType="end"/>
        </w:r>
      </w:hyperlink>
    </w:p>
    <w:p>
      <w:pPr>
        <w:pStyle w:val="TOC1"/>
        <w:tabs>
          <w:tab w:val="right" w:leader="dot" w:pos="8306"/>
        </w:tabs>
      </w:pPr>
      <w:hyperlink w:anchor="_Toc8022" w:history="1">
        <w:r>
          <w:rPr>
            <w:rFonts w:ascii="仿宋" w:eastAsia="仿宋" w:hAnsi="仿宋" w:cs="仿宋" w:hint="eastAsia"/>
            <w:lang w:eastAsia="zh-CN"/>
          </w:rPr>
          <w:t>十、人造岗石树脂项目经营效益</w:t>
        </w:r>
        <w:r>
          <w:tab/>
        </w:r>
        <w:r>
          <w:fldChar w:fldCharType="begin"/>
        </w:r>
        <w:r>
          <w:instrText xml:space="preserve"> PAGEREF _Toc8022 \h </w:instrText>
        </w:r>
        <w:r>
          <w:fldChar w:fldCharType="separate"/>
        </w:r>
        <w:r>
          <w:t>37</w:t>
        </w:r>
        <w:r>
          <w:fldChar w:fldCharType="end"/>
        </w:r>
      </w:hyperlink>
    </w:p>
    <w:p>
      <w:pPr>
        <w:pStyle w:val="TOC2"/>
        <w:tabs>
          <w:tab w:val="right" w:leader="dot" w:pos="8306"/>
        </w:tabs>
      </w:pPr>
      <w:hyperlink w:anchor="_Toc27938" w:history="1">
        <w:r>
          <w:rPr>
            <w:rFonts w:ascii="仿宋" w:eastAsia="仿宋" w:hAnsi="仿宋" w:cs="仿宋" w:hint="eastAsia"/>
            <w:lang w:eastAsia="zh-CN"/>
          </w:rPr>
          <w:t>(一)、经济评价财务测算</w:t>
        </w:r>
        <w:r>
          <w:tab/>
        </w:r>
        <w:r>
          <w:fldChar w:fldCharType="begin"/>
        </w:r>
        <w:r>
          <w:instrText xml:space="preserve"> PAGEREF _Toc27938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60" w:history="1">
        <w:r>
          <w:rPr>
            <w:rFonts w:ascii="仿宋" w:eastAsia="仿宋" w:hAnsi="仿宋" w:cs="仿宋" w:hint="eastAsia"/>
            <w:lang w:eastAsia="zh-CN"/>
          </w:rPr>
          <w:t>(二)、人造岗石树脂项目盈利能力分析</w:t>
        </w:r>
        <w:r>
          <w:tab/>
        </w:r>
        <w:r>
          <w:fldChar w:fldCharType="begin"/>
        </w:r>
        <w:r>
          <w:instrText xml:space="preserve"> PAGEREF _Toc30260 \h </w:instrText>
        </w:r>
        <w:r>
          <w:fldChar w:fldCharType="separate"/>
        </w:r>
        <w:r>
          <w:t>38</w:t>
        </w:r>
        <w:r>
          <w:fldChar w:fldCharType="end"/>
        </w:r>
      </w:hyperlink>
    </w:p>
    <w:p>
      <w:pPr>
        <w:pStyle w:val="TOC1"/>
        <w:tabs>
          <w:tab w:val="right" w:leader="dot" w:pos="8306"/>
        </w:tabs>
      </w:pPr>
      <w:hyperlink w:anchor="_Toc28112" w:history="1">
        <w:r>
          <w:rPr>
            <w:rFonts w:ascii="仿宋" w:eastAsia="仿宋" w:hAnsi="仿宋" w:cs="仿宋" w:hint="eastAsia"/>
            <w:lang w:eastAsia="zh-CN"/>
          </w:rPr>
          <w:t>十一、人造岗石树脂项目人力资源培养与发展</w:t>
        </w:r>
        <w:r>
          <w:tab/>
        </w:r>
        <w:r>
          <w:fldChar w:fldCharType="begin"/>
        </w:r>
        <w:r>
          <w:instrText xml:space="preserve"> PAGEREF _Toc28112 \h </w:instrText>
        </w:r>
        <w:r>
          <w:fldChar w:fldCharType="separate"/>
        </w:r>
        <w:r>
          <w:t>39</w:t>
        </w:r>
        <w:r>
          <w:fldChar w:fldCharType="end"/>
        </w:r>
      </w:hyperlink>
    </w:p>
    <w:p>
      <w:pPr>
        <w:pStyle w:val="TOC2"/>
        <w:tabs>
          <w:tab w:val="right" w:leader="dot" w:pos="8306"/>
        </w:tabs>
      </w:pPr>
      <w:hyperlink w:anchor="_Toc20471" w:history="1">
        <w:r>
          <w:rPr>
            <w:rFonts w:ascii="仿宋" w:eastAsia="仿宋" w:hAnsi="仿宋" w:cs="仿宋" w:hint="eastAsia"/>
            <w:lang w:eastAsia="zh-CN"/>
          </w:rPr>
          <w:t>(一)、人才需求与规划</w:t>
        </w:r>
        <w:r>
          <w:tab/>
        </w:r>
        <w:r>
          <w:fldChar w:fldCharType="begin"/>
        </w:r>
        <w:r>
          <w:instrText xml:space="preserve"> PAGEREF _Toc20471 \h </w:instrText>
        </w:r>
        <w:r>
          <w:fldChar w:fldCharType="separate"/>
        </w:r>
        <w:r>
          <w:t>39</w:t>
        </w:r>
        <w:r>
          <w:fldChar w:fldCharType="end"/>
        </w:r>
      </w:hyperlink>
    </w:p>
    <w:p>
      <w:pPr>
        <w:pStyle w:val="TOC2"/>
        <w:tabs>
          <w:tab w:val="right" w:leader="dot" w:pos="8306"/>
        </w:tabs>
      </w:pPr>
      <w:hyperlink w:anchor="_Toc2623" w:history="1">
        <w:r>
          <w:rPr>
            <w:rFonts w:ascii="仿宋" w:eastAsia="仿宋" w:hAnsi="仿宋" w:cs="仿宋" w:hint="eastAsia"/>
            <w:lang w:eastAsia="zh-CN"/>
          </w:rPr>
          <w:t>(二)、培训与发展计划</w:t>
        </w:r>
        <w:r>
          <w:tab/>
        </w:r>
        <w:r>
          <w:fldChar w:fldCharType="begin"/>
        </w:r>
        <w:r>
          <w:instrText xml:space="preserve"> PAGEREF _Toc2623 \h </w:instrText>
        </w:r>
        <w:r>
          <w:fldChar w:fldCharType="separate"/>
        </w:r>
        <w:r>
          <w:t>39</w:t>
        </w:r>
        <w:r>
          <w:fldChar w:fldCharType="end"/>
        </w:r>
      </w:hyperlink>
    </w:p>
    <w:p>
      <w:pPr>
        <w:pStyle w:val="TOC1"/>
        <w:tabs>
          <w:tab w:val="right" w:leader="dot" w:pos="8306"/>
        </w:tabs>
      </w:pPr>
      <w:hyperlink w:anchor="_Toc17950" w:history="1">
        <w:r>
          <w:rPr>
            <w:rFonts w:ascii="仿宋" w:eastAsia="仿宋" w:hAnsi="仿宋" w:cs="仿宋" w:hint="eastAsia"/>
            <w:lang w:eastAsia="zh-CN"/>
          </w:rPr>
          <w:t>十二、生产安全保护</w:t>
        </w:r>
        <w:r>
          <w:tab/>
        </w:r>
        <w:r>
          <w:fldChar w:fldCharType="begin"/>
        </w:r>
        <w:r>
          <w:instrText xml:space="preserve"> PAGEREF _Toc17950 \h </w:instrText>
        </w:r>
        <w:r>
          <w:fldChar w:fldCharType="separate"/>
        </w:r>
        <w:r>
          <w:t>40</w:t>
        </w:r>
        <w:r>
          <w:fldChar w:fldCharType="end"/>
        </w:r>
      </w:hyperlink>
    </w:p>
    <w:p>
      <w:pPr>
        <w:pStyle w:val="TOC2"/>
        <w:tabs>
          <w:tab w:val="right" w:leader="dot" w:pos="8306"/>
        </w:tabs>
      </w:pPr>
      <w:hyperlink w:anchor="_Toc27539" w:history="1">
        <w:r>
          <w:rPr>
            <w:rFonts w:ascii="仿宋" w:eastAsia="仿宋" w:hAnsi="仿宋" w:cs="仿宋" w:hint="eastAsia"/>
            <w:lang w:eastAsia="zh-CN"/>
          </w:rPr>
          <w:t>(一)、消防安全</w:t>
        </w:r>
        <w:r>
          <w:tab/>
        </w:r>
        <w:r>
          <w:fldChar w:fldCharType="begin"/>
        </w:r>
        <w:r>
          <w:instrText xml:space="preserve"> PAGEREF _Toc27539 \h </w:instrText>
        </w:r>
        <w:r>
          <w:fldChar w:fldCharType="separate"/>
        </w:r>
        <w:r>
          <w:t>40</w:t>
        </w:r>
        <w:r>
          <w:fldChar w:fldCharType="end"/>
        </w:r>
      </w:hyperlink>
    </w:p>
    <w:p>
      <w:pPr>
        <w:pStyle w:val="TOC2"/>
        <w:tabs>
          <w:tab w:val="right" w:leader="dot" w:pos="8306"/>
        </w:tabs>
      </w:pPr>
      <w:hyperlink w:anchor="_Toc25708" w:history="1">
        <w:r>
          <w:rPr>
            <w:rFonts w:ascii="仿宋" w:eastAsia="仿宋" w:hAnsi="仿宋" w:cs="仿宋" w:hint="eastAsia"/>
            <w:lang w:eastAsia="zh-CN"/>
          </w:rPr>
          <w:t>(二)、防火防爆总图布置措施</w:t>
        </w:r>
        <w:r>
          <w:tab/>
        </w:r>
        <w:r>
          <w:fldChar w:fldCharType="begin"/>
        </w:r>
        <w:r>
          <w:instrText xml:space="preserve"> PAGEREF _Toc25708 \h </w:instrText>
        </w:r>
        <w:r>
          <w:fldChar w:fldCharType="separate"/>
        </w:r>
        <w:r>
          <w:t>41</w:t>
        </w:r>
        <w:r>
          <w:fldChar w:fldCharType="end"/>
        </w:r>
      </w:hyperlink>
    </w:p>
    <w:p>
      <w:pPr>
        <w:pStyle w:val="TOC2"/>
        <w:tabs>
          <w:tab w:val="right" w:leader="dot" w:pos="8306"/>
        </w:tabs>
      </w:pPr>
      <w:hyperlink w:anchor="_Toc8422" w:history="1">
        <w:r>
          <w:rPr>
            <w:rFonts w:ascii="仿宋" w:eastAsia="仿宋" w:hAnsi="仿宋" w:cs="仿宋" w:hint="eastAsia"/>
            <w:lang w:eastAsia="zh-CN"/>
          </w:rPr>
          <w:t>(三)、自然灾害防范措施</w:t>
        </w:r>
        <w:r>
          <w:tab/>
        </w:r>
        <w:r>
          <w:fldChar w:fldCharType="begin"/>
        </w:r>
        <w:r>
          <w:instrText xml:space="preserve"> PAGEREF _Toc8422 \h </w:instrText>
        </w:r>
        <w:r>
          <w:fldChar w:fldCharType="separate"/>
        </w:r>
        <w:r>
          <w:t>42</w:t>
        </w:r>
        <w:r>
          <w:fldChar w:fldCharType="end"/>
        </w:r>
      </w:hyperlink>
    </w:p>
    <w:p>
      <w:pPr>
        <w:pStyle w:val="TOC2"/>
        <w:tabs>
          <w:tab w:val="right" w:leader="dot" w:pos="8306"/>
        </w:tabs>
      </w:pPr>
      <w:hyperlink w:anchor="_Toc3673" w:history="1">
        <w:r>
          <w:rPr>
            <w:rFonts w:ascii="仿宋" w:eastAsia="仿宋" w:hAnsi="仿宋" w:cs="仿宋" w:hint="eastAsia"/>
            <w:lang w:eastAsia="zh-CN"/>
          </w:rPr>
          <w:t>(四)、安全色及安全标志使用要求</w:t>
        </w:r>
        <w:r>
          <w:tab/>
        </w:r>
        <w:r>
          <w:fldChar w:fldCharType="begin"/>
        </w:r>
        <w:r>
          <w:instrText xml:space="preserve"> PAGEREF _Toc3673 \h </w:instrText>
        </w:r>
        <w:r>
          <w:fldChar w:fldCharType="separate"/>
        </w:r>
        <w:r>
          <w:t>43</w:t>
        </w:r>
        <w:r>
          <w:fldChar w:fldCharType="end"/>
        </w:r>
      </w:hyperlink>
    </w:p>
    <w:p>
      <w:pPr>
        <w:pStyle w:val="TOC2"/>
        <w:tabs>
          <w:tab w:val="right" w:leader="dot" w:pos="8306"/>
        </w:tabs>
      </w:pPr>
      <w:hyperlink w:anchor="_Toc21903" w:history="1">
        <w:r>
          <w:rPr>
            <w:rFonts w:ascii="仿宋" w:eastAsia="仿宋" w:hAnsi="仿宋" w:cs="仿宋" w:hint="eastAsia"/>
            <w:lang w:eastAsia="zh-CN"/>
          </w:rPr>
          <w:t>(五)、防尘防毒措施</w:t>
        </w:r>
        <w:r>
          <w:tab/>
        </w:r>
        <w:r>
          <w:fldChar w:fldCharType="begin"/>
        </w:r>
        <w:r>
          <w:instrText xml:space="preserve"> PAGEREF _Toc21903 \h </w:instrText>
        </w:r>
        <w:r>
          <w:fldChar w:fldCharType="separate"/>
        </w:r>
        <w:r>
          <w:t>44</w:t>
        </w:r>
        <w:r>
          <w:fldChar w:fldCharType="end"/>
        </w:r>
      </w:hyperlink>
    </w:p>
    <w:p>
      <w:pPr>
        <w:pStyle w:val="TOC2"/>
        <w:tabs>
          <w:tab w:val="right" w:leader="dot" w:pos="8306"/>
        </w:tabs>
      </w:pPr>
      <w:hyperlink w:anchor="_Toc10415" w:history="1">
        <w:r>
          <w:rPr>
            <w:rFonts w:ascii="仿宋" w:eastAsia="仿宋" w:hAnsi="仿宋" w:cs="仿宋" w:hint="eastAsia"/>
            <w:lang w:eastAsia="zh-CN"/>
          </w:rPr>
          <w:t>(六)、防静电、触电防护及防雷措施</w:t>
        </w:r>
        <w:r>
          <w:tab/>
        </w:r>
        <w:r>
          <w:fldChar w:fldCharType="begin"/>
        </w:r>
        <w:r>
          <w:instrText xml:space="preserve"> PAGEREF _Toc10415 \h </w:instrText>
        </w:r>
        <w:r>
          <w:fldChar w:fldCharType="separate"/>
        </w:r>
        <w:r>
          <w:t>45</w:t>
        </w:r>
        <w:r>
          <w:fldChar w:fldCharType="end"/>
        </w:r>
      </w:hyperlink>
    </w:p>
    <w:p>
      <w:pPr>
        <w:pStyle w:val="TOC2"/>
        <w:tabs>
          <w:tab w:val="right" w:leader="dot" w:pos="8306"/>
        </w:tabs>
      </w:pPr>
      <w:hyperlink w:anchor="_Toc28342" w:history="1">
        <w:r>
          <w:rPr>
            <w:rFonts w:ascii="仿宋" w:eastAsia="仿宋" w:hAnsi="仿宋" w:cs="仿宋" w:hint="eastAsia"/>
            <w:lang w:eastAsia="zh-CN"/>
          </w:rPr>
          <w:t>(七)、机械设备安全保障措施</w:t>
        </w:r>
        <w:r>
          <w:tab/>
        </w:r>
        <w:r>
          <w:fldChar w:fldCharType="begin"/>
        </w:r>
        <w:r>
          <w:instrText xml:space="preserve"> PAGEREF _Toc28342 \h </w:instrText>
        </w:r>
        <w:r>
          <w:fldChar w:fldCharType="separate"/>
        </w:r>
        <w:r>
          <w:t>46</w:t>
        </w:r>
        <w:r>
          <w:fldChar w:fldCharType="end"/>
        </w:r>
      </w:hyperlink>
    </w:p>
    <w:p>
      <w:pPr>
        <w:pStyle w:val="TOC1"/>
        <w:tabs>
          <w:tab w:val="right" w:leader="dot" w:pos="8306"/>
        </w:tabs>
      </w:pPr>
      <w:hyperlink w:anchor="_Toc29018" w:history="1">
        <w:r>
          <w:rPr>
            <w:rFonts w:ascii="仿宋" w:eastAsia="仿宋" w:hAnsi="仿宋" w:cs="仿宋" w:hint="eastAsia"/>
            <w:lang w:eastAsia="zh-CN"/>
          </w:rPr>
          <w:t>十三、人造岗石树脂项目工程方案分析</w:t>
        </w:r>
        <w:r>
          <w:tab/>
        </w:r>
        <w:r>
          <w:fldChar w:fldCharType="begin"/>
        </w:r>
        <w:r>
          <w:instrText xml:space="preserve"> PAGEREF _Toc29018 \h </w:instrText>
        </w:r>
        <w:r>
          <w:fldChar w:fldCharType="separate"/>
        </w:r>
        <w:r>
          <w:t>48</w:t>
        </w:r>
        <w:r>
          <w:fldChar w:fldCharType="end"/>
        </w:r>
      </w:hyperlink>
    </w:p>
    <w:p>
      <w:pPr>
        <w:pStyle w:val="TOC2"/>
        <w:tabs>
          <w:tab w:val="right" w:leader="dot" w:pos="8306"/>
        </w:tabs>
      </w:pPr>
      <w:hyperlink w:anchor="_Toc29303" w:history="1">
        <w:r>
          <w:rPr>
            <w:rFonts w:ascii="仿宋" w:eastAsia="仿宋" w:hAnsi="仿宋" w:cs="仿宋" w:hint="eastAsia"/>
            <w:lang w:eastAsia="zh-CN"/>
          </w:rPr>
          <w:t>(一)、建筑工程设计原则</w:t>
        </w:r>
        <w:r>
          <w:tab/>
        </w:r>
        <w:r>
          <w:fldChar w:fldCharType="begin"/>
        </w:r>
        <w:r>
          <w:instrText xml:space="preserve"> PAGEREF _Toc29303 \h </w:instrText>
        </w:r>
        <w:r>
          <w:fldChar w:fldCharType="separate"/>
        </w:r>
        <w:r>
          <w:t>48</w:t>
        </w:r>
        <w:r>
          <w:fldChar w:fldCharType="end"/>
        </w:r>
      </w:hyperlink>
    </w:p>
    <w:p>
      <w:pPr>
        <w:pStyle w:val="TOC2"/>
        <w:tabs>
          <w:tab w:val="right" w:leader="dot" w:pos="8306"/>
        </w:tabs>
      </w:pPr>
      <w:hyperlink w:anchor="_Toc32376" w:history="1">
        <w:r>
          <w:rPr>
            <w:rFonts w:ascii="仿宋" w:eastAsia="仿宋" w:hAnsi="仿宋" w:cs="仿宋" w:hint="eastAsia"/>
            <w:lang w:eastAsia="zh-CN"/>
          </w:rPr>
          <w:t>(二)、土建工程建设指标</w:t>
        </w:r>
        <w:r>
          <w:tab/>
        </w:r>
        <w:r>
          <w:fldChar w:fldCharType="begin"/>
        </w:r>
        <w:r>
          <w:instrText xml:space="preserve"> PAGEREF _Toc32376 \h </w:instrText>
        </w:r>
        <w:r>
          <w:fldChar w:fldCharType="separate"/>
        </w:r>
        <w:r>
          <w:t>51</w:t>
        </w:r>
        <w:r>
          <w:fldChar w:fldCharType="end"/>
        </w:r>
      </w:hyperlink>
    </w:p>
    <w:p>
      <w:pPr>
        <w:pStyle w:val="TOC1"/>
        <w:tabs>
          <w:tab w:val="right" w:leader="dot" w:pos="8306"/>
        </w:tabs>
      </w:pPr>
      <w:hyperlink w:anchor="_Toc27932" w:history="1">
        <w:r>
          <w:rPr>
            <w:rFonts w:ascii="仿宋" w:eastAsia="仿宋" w:hAnsi="仿宋" w:cs="仿宋" w:hint="eastAsia"/>
            <w:lang w:eastAsia="zh-CN"/>
          </w:rPr>
          <w:t>十四、风险识别与分类</w:t>
        </w:r>
        <w:r>
          <w:tab/>
        </w:r>
        <w:r>
          <w:fldChar w:fldCharType="begin"/>
        </w:r>
        <w:r>
          <w:instrText xml:space="preserve"> PAGEREF _Toc27932 \h </w:instrText>
        </w:r>
        <w:r>
          <w:fldChar w:fldCharType="separate"/>
        </w:r>
        <w:r>
          <w:t>53</w:t>
        </w:r>
        <w:r>
          <w:fldChar w:fldCharType="end"/>
        </w:r>
      </w:hyperlink>
    </w:p>
    <w:p>
      <w:pPr>
        <w:pStyle w:val="TOC2"/>
        <w:tabs>
          <w:tab w:val="right" w:leader="dot" w:pos="8306"/>
        </w:tabs>
      </w:pPr>
      <w:hyperlink w:anchor="_Toc26410" w:history="1">
        <w:r>
          <w:rPr>
            <w:rFonts w:ascii="仿宋" w:eastAsia="仿宋" w:hAnsi="仿宋" w:cs="仿宋" w:hint="eastAsia"/>
            <w:lang w:eastAsia="zh-CN"/>
          </w:rPr>
          <w:t>(一)、风险识别</w:t>
        </w:r>
        <w:r>
          <w:tab/>
        </w:r>
        <w:r>
          <w:fldChar w:fldCharType="begin"/>
        </w:r>
        <w:r>
          <w:instrText xml:space="preserve"> PAGEREF _Toc26410 \h </w:instrText>
        </w:r>
        <w:r>
          <w:fldChar w:fldCharType="separate"/>
        </w:r>
        <w:r>
          <w:t>53</w:t>
        </w:r>
        <w:r>
          <w:fldChar w:fldCharType="end"/>
        </w:r>
      </w:hyperlink>
    </w:p>
    <w:p>
      <w:pPr>
        <w:pStyle w:val="TOC2"/>
        <w:tabs>
          <w:tab w:val="right" w:leader="dot" w:pos="8306"/>
        </w:tabs>
      </w:pPr>
      <w:hyperlink w:anchor="_Toc27966" w:history="1">
        <w:r>
          <w:rPr>
            <w:rFonts w:ascii="仿宋" w:eastAsia="仿宋" w:hAnsi="仿宋" w:cs="仿宋" w:hint="eastAsia"/>
            <w:lang w:eastAsia="zh-CN"/>
          </w:rPr>
          <w:t>(二)、风险分类</w:t>
        </w:r>
        <w:r>
          <w:tab/>
        </w:r>
        <w:r>
          <w:fldChar w:fldCharType="begin"/>
        </w:r>
        <w:r>
          <w:instrText xml:space="preserve"> PAGEREF _Toc27966 \h </w:instrText>
        </w:r>
        <w:r>
          <w:fldChar w:fldCharType="separate"/>
        </w:r>
        <w:r>
          <w:t>54</w:t>
        </w:r>
        <w:r>
          <w:fldChar w:fldCharType="end"/>
        </w:r>
      </w:hyperlink>
    </w:p>
    <w:p>
      <w:pPr>
        <w:pStyle w:val="TOC1"/>
        <w:tabs>
          <w:tab w:val="right" w:leader="dot" w:pos="8306"/>
        </w:tabs>
      </w:pPr>
      <w:hyperlink w:anchor="_Toc27578" w:history="1">
        <w:r>
          <w:rPr>
            <w:rFonts w:ascii="仿宋" w:eastAsia="仿宋" w:hAnsi="仿宋" w:cs="仿宋" w:hint="eastAsia"/>
            <w:lang w:eastAsia="zh-CN"/>
          </w:rPr>
          <w:t>十五、利益相关者分析与沟通计划</w:t>
        </w:r>
        <w:r>
          <w:tab/>
        </w:r>
        <w:r>
          <w:fldChar w:fldCharType="begin"/>
        </w:r>
        <w:r>
          <w:instrText xml:space="preserve"> PAGEREF _Toc27578 \h </w:instrText>
        </w:r>
        <w:r>
          <w:fldChar w:fldCharType="separate"/>
        </w:r>
        <w:r>
          <w:t>56</w:t>
        </w:r>
        <w:r>
          <w:fldChar w:fldCharType="end"/>
        </w:r>
      </w:hyperlink>
    </w:p>
    <w:p>
      <w:pPr>
        <w:pStyle w:val="TOC2"/>
        <w:tabs>
          <w:tab w:val="right" w:leader="dot" w:pos="8306"/>
        </w:tabs>
      </w:pPr>
      <w:hyperlink w:anchor="_Toc13768" w:history="1">
        <w:r>
          <w:rPr>
            <w:rFonts w:ascii="仿宋" w:eastAsia="仿宋" w:hAnsi="仿宋" w:cs="仿宋" w:hint="eastAsia"/>
            <w:lang w:eastAsia="zh-CN"/>
          </w:rPr>
          <w:t>(一)、利益相关者分析</w:t>
        </w:r>
        <w:r>
          <w:tab/>
        </w:r>
        <w:r>
          <w:fldChar w:fldCharType="begin"/>
        </w:r>
        <w:r>
          <w:instrText xml:space="preserve"> PAGEREF _Toc13768 \h </w:instrText>
        </w:r>
        <w:r>
          <w:fldChar w:fldCharType="separate"/>
        </w:r>
        <w:r>
          <w:t>56</w:t>
        </w:r>
        <w:r>
          <w:fldChar w:fldCharType="end"/>
        </w:r>
      </w:hyperlink>
    </w:p>
    <w:p>
      <w:pPr>
        <w:pStyle w:val="TOC2"/>
        <w:tabs>
          <w:tab w:val="right" w:leader="dot" w:pos="8306"/>
        </w:tabs>
      </w:pPr>
      <w:hyperlink w:anchor="_Toc24588" w:history="1">
        <w:r>
          <w:rPr>
            <w:rFonts w:ascii="仿宋" w:eastAsia="仿宋" w:hAnsi="仿宋" w:cs="仿宋" w:hint="eastAsia"/>
            <w:lang w:eastAsia="zh-CN"/>
          </w:rPr>
          <w:t>(二)、沟通计划</w:t>
        </w:r>
        <w:r>
          <w:tab/>
        </w:r>
        <w:r>
          <w:fldChar w:fldCharType="begin"/>
        </w:r>
        <w:r>
          <w:instrText xml:space="preserve"> PAGEREF _Toc24588 \h </w:instrText>
        </w:r>
        <w:r>
          <w:fldChar w:fldCharType="separate"/>
        </w:r>
        <w:r>
          <w:t>57</w:t>
        </w:r>
        <w:r>
          <w:fldChar w:fldCharType="end"/>
        </w:r>
      </w:hyperlink>
    </w:p>
    <w:p>
      <w:pPr>
        <w:pStyle w:val="TOC1"/>
        <w:tabs>
          <w:tab w:val="right" w:leader="dot" w:pos="8306"/>
        </w:tabs>
      </w:pPr>
      <w:hyperlink w:anchor="_Toc32045" w:history="1">
        <w:r>
          <w:rPr>
            <w:rFonts w:ascii="仿宋" w:eastAsia="仿宋" w:hAnsi="仿宋" w:cs="仿宋" w:hint="eastAsia"/>
            <w:lang w:eastAsia="zh-CN"/>
          </w:rPr>
          <w:t>十六、营销与推广策略</w:t>
        </w:r>
        <w:r>
          <w:tab/>
        </w:r>
        <w:r>
          <w:fldChar w:fldCharType="begin"/>
        </w:r>
        <w:r>
          <w:instrText xml:space="preserve"> PAGEREF _Toc32045 \h </w:instrText>
        </w:r>
        <w:r>
          <w:fldChar w:fldCharType="separate"/>
        </w:r>
        <w:r>
          <w:t>58</w:t>
        </w:r>
        <w:r>
          <w:fldChar w:fldCharType="end"/>
        </w:r>
      </w:hyperlink>
    </w:p>
    <w:p>
      <w:pPr>
        <w:pStyle w:val="TOC2"/>
        <w:tabs>
          <w:tab w:val="right" w:leader="dot" w:pos="8306"/>
        </w:tabs>
      </w:pPr>
      <w:hyperlink w:anchor="_Toc29297" w:history="1">
        <w:r>
          <w:rPr>
            <w:rFonts w:ascii="仿宋" w:eastAsia="仿宋" w:hAnsi="仿宋" w:cs="仿宋" w:hint="eastAsia"/>
            <w:lang w:eastAsia="zh-CN"/>
          </w:rPr>
          <w:t>(一)、产品/服务定位与特点</w:t>
        </w:r>
        <w:r>
          <w:tab/>
        </w:r>
        <w:r>
          <w:fldChar w:fldCharType="begin"/>
        </w:r>
        <w:r>
          <w:instrText xml:space="preserve"> PAGEREF _Toc29297 \h </w:instrText>
        </w:r>
        <w:r>
          <w:fldChar w:fldCharType="separate"/>
        </w:r>
        <w:r>
          <w:t>58</w:t>
        </w:r>
        <w:r>
          <w:fldChar w:fldCharType="end"/>
        </w:r>
      </w:hyperlink>
    </w:p>
    <w:p>
      <w:pPr>
        <w:pStyle w:val="TOC2"/>
        <w:tabs>
          <w:tab w:val="right" w:leader="dot" w:pos="8306"/>
        </w:tabs>
      </w:pPr>
      <w:hyperlink w:anchor="_Toc2909" w:history="1">
        <w:r>
          <w:rPr>
            <w:rFonts w:ascii="仿宋" w:eastAsia="仿宋" w:hAnsi="仿宋" w:cs="仿宋" w:hint="eastAsia"/>
            <w:lang w:eastAsia="zh-CN"/>
          </w:rPr>
          <w:t>(二)、市场定位与竞争分析</w:t>
        </w:r>
        <w:r>
          <w:tab/>
        </w:r>
        <w:r>
          <w:fldChar w:fldCharType="begin"/>
        </w:r>
        <w:r>
          <w:instrText xml:space="preserve"> PAGEREF _Toc2909 \h </w:instrText>
        </w:r>
        <w:r>
          <w:fldChar w:fldCharType="separate"/>
        </w:r>
        <w:r>
          <w:t>60</w:t>
        </w:r>
        <w:r>
          <w:fldChar w:fldCharType="end"/>
        </w:r>
      </w:hyperlink>
    </w:p>
    <w:p>
      <w:pPr>
        <w:pStyle w:val="TOC2"/>
        <w:tabs>
          <w:tab w:val="right" w:leader="dot" w:pos="8306"/>
        </w:tabs>
      </w:pPr>
      <w:hyperlink w:anchor="_Toc31328" w:history="1">
        <w:r>
          <w:rPr>
            <w:rFonts w:ascii="仿宋" w:eastAsia="仿宋" w:hAnsi="仿宋" w:cs="仿宋" w:hint="eastAsia"/>
            <w:lang w:eastAsia="zh-CN"/>
          </w:rPr>
          <w:t>(三)、营销渠道与策略</w:t>
        </w:r>
        <w:r>
          <w:tab/>
        </w:r>
        <w:r>
          <w:fldChar w:fldCharType="begin"/>
        </w:r>
        <w:r>
          <w:instrText xml:space="preserve"> PAGEREF _Toc31328 \h </w:instrText>
        </w:r>
        <w:r>
          <w:fldChar w:fldCharType="separate"/>
        </w:r>
        <w:r>
          <w:t>61</w:t>
        </w:r>
        <w:r>
          <w:fldChar w:fldCharType="end"/>
        </w:r>
      </w:hyperlink>
    </w:p>
    <w:p>
      <w:pPr>
        <w:pStyle w:val="TOC2"/>
        <w:tabs>
          <w:tab w:val="right" w:leader="dot" w:pos="8306"/>
        </w:tabs>
      </w:pPr>
      <w:hyperlink w:anchor="_Toc21555" w:history="1">
        <w:r>
          <w:rPr>
            <w:rFonts w:ascii="仿宋" w:eastAsia="仿宋" w:hAnsi="仿宋" w:cs="仿宋" w:hint="eastAsia"/>
            <w:lang w:eastAsia="zh-CN"/>
          </w:rPr>
          <w:t>(四)、推广与宣传活动</w:t>
        </w:r>
        <w:r>
          <w:tab/>
        </w:r>
        <w:r>
          <w:fldChar w:fldCharType="begin"/>
        </w:r>
        <w:r>
          <w:instrText xml:space="preserve"> PAGEREF _Toc21555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535"/>
      <w:r>
        <w:rPr>
          <w:rFonts w:ascii="仿宋" w:eastAsia="仿宋" w:hAnsi="仿宋" w:cs="仿宋" w:hint="eastAsia"/>
          <w:sz w:val="28"/>
          <w:lang w:eastAsia="zh-CN"/>
        </w:rPr>
        <w:t>一、人造岗石树脂项目可持续发展</w:t>
      </w:r>
      <w:bookmarkEnd w:id="2"/>
    </w:p>
    <w:p>
      <w:pPr>
        <w:pStyle w:val="Heading2"/>
        <w:rPr>
          <w:rFonts w:ascii="仿宋" w:eastAsia="仿宋" w:hAnsi="仿宋" w:cs="仿宋" w:hint="eastAsia"/>
          <w:lang w:eastAsia="zh-CN"/>
        </w:rPr>
      </w:pPr>
      <w:bookmarkStart w:id="3" w:name="_Toc1809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岗石树脂项目中，人造岗石树脂项目团队着眼于未来，明确了可持续发展的战略方向。制定的具体可持续发展目标包括降低资源使用、采用环保技术、最大化社会效益等。这一步骤不仅有助于人造岗石树脂项目在环保和社会责任方面达到最高标准，也为未来提供了明确的指引，确保人造岗石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可持续实践的融入人造岗石树脂项目管理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人造岗石树脂项目管理周期。从人造岗石树脂项目规划开始，人造岗石树脂项目团队就考虑了环境和社会的因素。在执行阶段，人造岗石树脂项目团队积极推动绿色技术的应用，优化资源利用。此外，关注员工的社会责任，通过培训和沟通活动提高员工对可持续发展的认知，使他们能够在日常工作中践行可持续实践。这些举措不仅为人造岗石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72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扎根于人造岗石树脂项目的可持续发展理念，我们深信环保与社会责任是人造岗石树脂项目成功的关键支柱。在人造岗石树脂项目的每一步，我们都致力于通过创新和实践，履行对环境和社会的坚定责任。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团队通过引入先进的环保技术、建立高效的废物处理系统以及推动能源节约措施，积极履行环保责任。定期的环保监测和评估确保人造岗石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不仅致力于自身可持续发展，还注重对社会的回馈。通过支持社区人造岗石树脂项目、参与慈善事业、提供培训机会等方式，人造岗石树脂项目积极履行社会责任。与当地社区建立积极互动，关注员工的工作与生活平衡，以及员工的身心健康，是人造岗石树脂项目在社会责任层面的关键举措。这样的实践不仅增强了人造岗石树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814"/>
      <w:r>
        <w:rPr>
          <w:rFonts w:ascii="仿宋" w:eastAsia="仿宋" w:hAnsi="仿宋" w:cs="仿宋" w:hint="eastAsia"/>
          <w:sz w:val="28"/>
          <w:lang w:eastAsia="zh-CN"/>
        </w:rPr>
        <w:t>二、人造岗石树脂项目选址可行性分析</w:t>
      </w:r>
      <w:bookmarkEnd w:id="5"/>
    </w:p>
    <w:p>
      <w:pPr>
        <w:pStyle w:val="Heading2"/>
        <w:rPr>
          <w:rFonts w:ascii="仿宋" w:eastAsia="仿宋" w:hAnsi="仿宋" w:cs="仿宋" w:hint="eastAsia"/>
          <w:lang w:eastAsia="zh-CN"/>
        </w:rPr>
      </w:pPr>
      <w:bookmarkStart w:id="6" w:name="_Toc12598"/>
      <w:r>
        <w:rPr>
          <w:rFonts w:ascii="仿宋" w:eastAsia="仿宋" w:hAnsi="仿宋" w:cs="仿宋" w:hint="eastAsia"/>
          <w:lang w:eastAsia="zh-CN"/>
        </w:rPr>
        <w:t>(一)、人造岗石树脂项目选址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该人造岗石树脂项目选址位于XX省XX市XX区XXX街道</w:t>
      </w:r>
    </w:p>
    <w:p>
      <w:pPr>
        <w:pStyle w:val="Heading2"/>
        <w:ind w:firstLine="560" w:firstLineChars="200"/>
        <w:rPr>
          <w:rFonts w:ascii="仿宋" w:eastAsia="仿宋" w:hAnsi="仿宋" w:cs="仿宋" w:hint="eastAsia"/>
          <w:sz w:val="28"/>
          <w:lang w:eastAsia="zh-CN"/>
        </w:rPr>
      </w:pPr>
      <w:bookmarkStart w:id="7" w:name="_Toc175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人造岗石树脂项目的征地面积将根据人造岗石树脂项目的实际规模和需求进行精确规划。具体面积XXX平方米，旨在确保人造岗石树脂项目不仅能够满足当前的发展需求，还能够预留空间以适应未来的扩展。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净用地面积是在征地面积基础上去除不可利用面积后的实际可开发用地。具体面积XXX平方米，考虑到环保、交通、安全等多方面因素，以确保人造岗石树脂项目在整体利用效率上达到最优。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人造岗石树脂项目计划建设的建筑总规模具体面积XXX平方米。这一规模的确定综合考虑了人造岗石树脂项目的性质、规模，以及城市规划的相关要求，确保建筑布局与周边环境协调一致。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绿地率是人造岗石树脂项目用地中被规划为绿地的比例。具体面积XXX平方米，旨在通过合理规划绿地，改善人造岗石树脂项目周边环境，提升居民生活质量，并符合城市整体绿化规划。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容积率是用地上可以建设的建筑总体积与用地面积之比。具体面积XXX，通过合理的容积率规划，确保人造岗石树脂项目建筑规模与周边环境和谐共生。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造岗石树脂项目选址与当地城市规划相一致，具体面积XXX平方米。通过与城市规划部门深入沟通，确保人造岗石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造岗石树脂项目选址符合当地产业政策，具体面积XXX平方米。这包括人造岗石树脂项目对当地经济的促进作用，以及对相关产业的带动效应，确保人造岗石树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用地总体要求必须符合环保和可持续发展的原则，具体面积XXX平方米。通过采用绿色建筑设计、节能减排等措施，确保人造岗石树脂项目在建设和运营过程中对环境的影响最小化，达到可持续发展的要求。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确保人造岗石树脂项目选址具备必要的公共设施配套，具体面积XXX平方米。这包括交通便利性、教育、医疗等基础设施，以提高居民生活品质，使得人造岗石树脂项目选址更具吸引力。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考虑用地总体要求对当地社会稳定性的影响，具体面积XXX平方米。通过深入了解当地社区反馈，确保人造岗石树脂项目的选址和建设过程对当地社会和谐稳定产生积极作用。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造岗石树脂项目选址不仅符合法规和规划，还在实际操作中具有可行性。这一全面规划将为人造岗石树脂项目的成功实施提供坚实的基础，确保人造岗石树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697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岗石树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造岗石树脂项目的设备规划和空间设计中，我们将采取灵活设备布局的措施。设备布局将根据实际需求进行灵活设计，避免不必要的浪费。通过合理规划设备摆放位置，我们将提高设备的利用率，减少设备间距，以确保人造岗石树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造岗石树脂项目内部引入共享设施的概念，例如共享会议室、办公区等。通过这种方式，我们可以减少对资源的重复建设，提高资源共享效率，从而减小人造岗石树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008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造岗石树脂项目的总图布置中，我们将不同功能区域进行明确的规划，以最大程度满足人造岗石树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03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人造岗石树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人造岗石树脂项目对环境的影响是综合评价的重要因素之一。我们将详细考虑选址周边的自然环境、生态保护区、水源地等情况，确保人造岗石树脂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对选址的评价还需充分考虑当地政府的产业政策和法规。我们将详细了解人造岗石树脂项目所在地的相关政策，确保人造岗石树脂项目的规划和运营与当地法规相符，降低不必要的法律风险。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考虑到社会稳定性对企业运营的重要性，我们将评估选址地区的社会安全情况、劳工关系、社区反馈等方面，以确保人造岗石树脂项目的建设和运营不会受到社会稳定性的负面影响。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最后，我们将综合考虑用地成本，包括土地购置费用、土地开发成本等。通过对用地成本的详细评估，我们能够做出更为精确的经济效益分析，为人造岗石树脂项目的投资决策提供有力支持。</w:t>
      </w:r>
    </w:p>
    <w:p>
      <w:pPr>
        <w:pStyle w:val="Heading1"/>
        <w:ind w:firstLine="560" w:firstLineChars="200"/>
        <w:rPr>
          <w:rFonts w:ascii="仿宋" w:eastAsia="仿宋" w:hAnsi="仿宋" w:cs="仿宋" w:hint="eastAsia"/>
          <w:sz w:val="28"/>
          <w:lang w:eastAsia="zh-CN"/>
        </w:rPr>
      </w:pPr>
      <w:bookmarkStart w:id="11" w:name="_Toc21924"/>
      <w:r>
        <w:rPr>
          <w:rFonts w:ascii="仿宋" w:eastAsia="仿宋" w:hAnsi="仿宋" w:cs="仿宋" w:hint="eastAsia"/>
          <w:sz w:val="28"/>
          <w:lang w:eastAsia="zh-CN"/>
        </w:rPr>
        <w:t>三、人造岗石树脂项目建设单位说明</w:t>
      </w:r>
      <w:bookmarkEnd w:id="11"/>
    </w:p>
    <w:p>
      <w:pPr>
        <w:pStyle w:val="Heading2"/>
        <w:rPr>
          <w:rFonts w:ascii="仿宋" w:eastAsia="仿宋" w:hAnsi="仿宋" w:cs="仿宋" w:hint="eastAsia"/>
          <w:lang w:eastAsia="zh-CN"/>
        </w:rPr>
      </w:pPr>
      <w:bookmarkStart w:id="12" w:name="_Toc15371"/>
      <w:r>
        <w:rPr>
          <w:rFonts w:ascii="仿宋" w:eastAsia="仿宋" w:hAnsi="仿宋" w:cs="仿宋" w:hint="eastAsia"/>
          <w:lang w:eastAsia="zh-CN"/>
        </w:rPr>
        <w:t>(一)、人造岗石树脂项目承办单位基本情况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3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造岗石树脂项目承办单位的XXXX，我们着眼于实现可持续的经济效益。通过技术创新和解决方案的提供，公司预计在人造岗石树脂项目执行期间将获得可观的收入增长。这一收入来源主要包括人造岗石树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同时，我们注重成本控制和效率提升，以确保人造岗石树脂项目的可持续盈利。透过精细的管理和资源优化，公司期望实现人造岗石树脂项目利润最大化。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造岗石树脂项目实施进行全面的投资评估，包括人造岗石树脂项目启动阶段的资金投入和后续运营成本。通过对人造岗石树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人造岗石树脂项目实施过程中具备足够的资金流动性，公司将进行详尽的现金流分析。这包括资金需求的合理预测、人造岗石树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5623"/>
      <w:r>
        <w:rPr>
          <w:rFonts w:ascii="仿宋" w:eastAsia="仿宋" w:hAnsi="仿宋" w:cs="仿宋" w:hint="eastAsia"/>
          <w:sz w:val="28"/>
          <w:lang w:eastAsia="zh-CN"/>
        </w:rPr>
        <w:t>四、人造岗石树脂项目建设背景及必要性分析</w:t>
      </w:r>
      <w:bookmarkEnd w:id="14"/>
    </w:p>
    <w:p>
      <w:pPr>
        <w:pStyle w:val="Heading2"/>
        <w:rPr>
          <w:rFonts w:ascii="仿宋" w:eastAsia="仿宋" w:hAnsi="仿宋" w:cs="仿宋" w:hint="eastAsia"/>
          <w:lang w:eastAsia="zh-CN"/>
        </w:rPr>
      </w:pPr>
      <w:bookmarkStart w:id="15" w:name="_Toc18559"/>
      <w:r>
        <w:rPr>
          <w:rFonts w:ascii="仿宋" w:eastAsia="仿宋" w:hAnsi="仿宋" w:cs="仿宋" w:hint="eastAsia"/>
          <w:lang w:eastAsia="zh-CN"/>
        </w:rPr>
        <w:t>(一)、人造岗石树脂项目背景分析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人造岗石树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人造岗石树脂项目在这个潮流中的定位。同时，我们将关注行业内涌现的新兴机遇，以便人造岗石树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人造岗石树脂项目提供了强大的发展动力。我们将聚焦于行业内最新的技术发展趋势，包括但不限于人工智能、大数据分析、物联网等领域。通过深度的技术研究，我们将确保人造岗石树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人造岗石树脂项目发展的源泉。我们将投入更多的精力对市场需求进行深入剖析，超越表面的需求，深入挖掘潜在的市场痛点和机遇。通过对市场需求的细致了解，人造岗石树脂项目将更有针对性地设计解决方案，满足市场的多样化需求，从而更好地促进人造岗石树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人造岗石树脂项目战略至关重要。我们将对竞争态势进行更为深入的分析，包括但不限于市场份额、产品特点、客户满意度等多个维度。通过深度的竞争分析，人造岗石树脂项目将能够更准确地把握市场脉搏，制定具有竞争力的人造岗石树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人造岗石树脂项目的发展具有直接的影响。我们将进行更为全面的法规和政策分析，了解行业发展中的潜在法律风险和合规挑战。通过充分了解和遵守相关法规，人造岗石树脂项目将确保在法律框架内合法合规运营，为人造岗石树脂项目的稳健发展提供有力支持。</w:t>
      </w:r>
    </w:p>
    <w:p>
      <w:pPr>
        <w:pStyle w:val="Heading2"/>
        <w:ind w:firstLine="560" w:firstLineChars="200"/>
        <w:rPr>
          <w:rFonts w:ascii="仿宋" w:eastAsia="仿宋" w:hAnsi="仿宋" w:cs="仿宋" w:hint="eastAsia"/>
          <w:sz w:val="28"/>
          <w:lang w:eastAsia="zh-CN"/>
        </w:rPr>
      </w:pPr>
      <w:bookmarkStart w:id="16" w:name="_Toc1714"/>
      <w:r>
        <w:rPr>
          <w:rFonts w:ascii="仿宋" w:eastAsia="仿宋" w:hAnsi="仿宋" w:cs="仿宋" w:hint="eastAsia"/>
          <w:sz w:val="28"/>
          <w:lang w:eastAsia="zh-CN"/>
        </w:rPr>
        <w:t>(二)、人造岗石树脂项目建设必要性分析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建设的迫切性源于对行业发展趋势的深刻洞察。我们正处于一个行业变革的时代，科技创新、数字化转型成为企业发展的关键动力。人造岗石树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建设不仅仅是为了跟上潮流，更是为了通过技术创新推动企业的持续发展。通过引入先进的技术和解决方案，人造岗石树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人造岗石树脂项目的建设成为必然选择，通过提高产品质量、拓展服务领域，从而在竞争中获得更多的机会。人造岗石树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人造岗石树脂项目建设的必要性体现在对客户需求更精准的满足。通过人造岗石树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建设的背后是对企业持续创新的追求。只有通过不断创新，企业才能在竞争中立于不败之地。人造岗石树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5366"/>
      <w:r>
        <w:rPr>
          <w:rFonts w:ascii="仿宋" w:eastAsia="仿宋" w:hAnsi="仿宋" w:cs="仿宋" w:hint="eastAsia"/>
          <w:sz w:val="28"/>
          <w:lang w:eastAsia="zh-CN"/>
        </w:rPr>
        <w:t>五、人造岗石树脂项目概论</w:t>
      </w:r>
      <w:bookmarkEnd w:id="17"/>
    </w:p>
    <w:p>
      <w:pPr>
        <w:pStyle w:val="Heading2"/>
        <w:rPr>
          <w:rFonts w:ascii="仿宋" w:eastAsia="仿宋" w:hAnsi="仿宋" w:cs="仿宋" w:hint="eastAsia"/>
          <w:lang w:eastAsia="zh-CN"/>
        </w:rPr>
      </w:pPr>
      <w:bookmarkStart w:id="18" w:name="_Toc3965"/>
      <w:r>
        <w:rPr>
          <w:rFonts w:ascii="仿宋" w:eastAsia="仿宋" w:hAnsi="仿宋" w:cs="仿宋" w:hint="eastAsia"/>
          <w:lang w:eastAsia="zh-CN"/>
        </w:rPr>
        <w:t>(一)、人造岗石树脂项目概况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的起源追溯至对市场的深入洞察。市场的不断演变与变革为人造岗石树脂项目提供了难得的机遇。当前市场存在的需求缺口和变革的大环境共同构成了人造岗石树脂项目的背景。这个人造岗石树脂项目旨在充分利用市场机遇，填补行业中尚未满足的需求，为客户提供全新的解决方案。市场的变革和需求的增长使得这个人造岗石树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人造岗石树脂项目名称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正式命名为人造岗石树脂。这个名称不仅仅是一个标识，更代表了人造岗石树脂项目的核心理念和愿景。它蕴含着人造岗石树脂项目所要解决问题的关键字，具有强烈的表达和辨识度，为人造岗石树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人造岗石树脂项目目标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人造岗石树脂项目的核心目标是提供一种全新、高效的解决方案，满足客户日益增长的需求。人造岗石树脂项目追求的不仅仅是满足市场需求，更是在市场中获得卓越的竞争优势。通过不断提升产品或服务的质量和创新水平，人造岗石树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人造岗石树脂项目范围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全面涵盖了产品研发、制造、市场推广和售后服务，确保从产品设计到最终用户体验的全方位关注。这一全面的人造岗石树脂项目范围是为了确保人造岗石树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人造岗石树脂项目时间表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人造岗石树脂项目计划在未来18个月内完成，包括研发、测试、市场试点和正式推出等不同阶段。这个时间表的合理设计是为了确保人造岗石树脂项目各个阶段的顺利推进，以便按时交付高质量的成果。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人造岗石树脂项目预算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总预算估算为XX百万美元，主要分配在研发、市场推广、人员培训和运营等方面。这一充足的预算为人造岗石树脂项目提供了充足的资源，确保人造岗石树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人造岗石树脂项目风险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可能面临的风险包括市场接受度低、技术难题、竞争激烈等。人造岗石树脂项目团队已经制定了相应的风险应对计划，通过前瞻性的风险管理，确保人造岗石树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人造岗石树脂项目团队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https://d.book118.com/236042032214010032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6401F9"/>
    <w:rsid w:val="616401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04203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2024-01-08T17:30:00Z</dcterms:created>
  <dcterms:modified xsi:type="dcterms:W3CDTF">2024-01-08T17:30:15Z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3B3F357648E6489696BE0803EEBAE31F_11</vt:lpwstr>
  </property>
  <property fmtid="{D5CDD505-2E9C-101B-9397-08002B2CF9AE}" pid="3" name="KSOProductBuildVer">
    <vt:lpwstr>2052-12.1.0.16120</vt:lpwstr>
  </property>
</Properties>
</file>