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智能一体化电源系统行业相关公司设立可行性研究报告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43" w:history="1">
        <w:r>
          <w:rPr>
            <w:rFonts w:ascii="仿宋" w:eastAsia="仿宋" w:hAnsi="仿宋" w:cs="仿宋" w:hint="eastAsia"/>
            <w:lang w:eastAsia="zh-CN"/>
          </w:rPr>
          <w:t>序言</w:t>
        </w:r>
        <w:r>
          <w:tab/>
        </w:r>
        <w:r>
          <w:fldChar w:fldCharType="begin"/>
        </w:r>
        <w:r>
          <w:instrText xml:space="preserve"> PAGEREF _Toc32443 \h </w:instrText>
        </w:r>
        <w:r>
          <w:fldChar w:fldCharType="separate"/>
        </w:r>
        <w:r>
          <w:t>3</w:t>
        </w:r>
        <w:r>
          <w:fldChar w:fldCharType="end"/>
        </w:r>
      </w:hyperlink>
    </w:p>
    <w:p>
      <w:pPr>
        <w:pStyle w:val="TOC1"/>
        <w:tabs>
          <w:tab w:val="right" w:leader="dot" w:pos="8306"/>
        </w:tabs>
      </w:pPr>
      <w:hyperlink w:anchor="_Toc25668" w:history="1">
        <w:r>
          <w:rPr>
            <w:rFonts w:ascii="仿宋" w:eastAsia="仿宋" w:hAnsi="仿宋" w:cs="仿宋" w:hint="eastAsia"/>
            <w:lang w:eastAsia="zh-CN"/>
          </w:rPr>
          <w:t>一、发展规划</w:t>
        </w:r>
        <w:r>
          <w:tab/>
        </w:r>
        <w:r>
          <w:fldChar w:fldCharType="begin"/>
        </w:r>
        <w:r>
          <w:instrText xml:space="preserve"> PAGEREF _Toc25668 \h </w:instrText>
        </w:r>
        <w:r>
          <w:fldChar w:fldCharType="separate"/>
        </w:r>
        <w:r>
          <w:t>3</w:t>
        </w:r>
        <w:r>
          <w:fldChar w:fldCharType="end"/>
        </w:r>
      </w:hyperlink>
    </w:p>
    <w:p>
      <w:pPr>
        <w:pStyle w:val="TOC2"/>
        <w:tabs>
          <w:tab w:val="right" w:leader="dot" w:pos="8306"/>
        </w:tabs>
      </w:pPr>
      <w:hyperlink w:anchor="_Toc19022" w:history="1">
        <w:r>
          <w:rPr>
            <w:rFonts w:ascii="仿宋" w:eastAsia="仿宋" w:hAnsi="仿宋" w:cs="仿宋" w:hint="eastAsia"/>
            <w:lang w:eastAsia="zh-CN"/>
          </w:rPr>
          <w:t>(一)、公司发展规划</w:t>
        </w:r>
        <w:r>
          <w:tab/>
        </w:r>
        <w:r>
          <w:fldChar w:fldCharType="begin"/>
        </w:r>
        <w:r>
          <w:instrText xml:space="preserve"> PAGEREF _Toc19022 \h </w:instrText>
        </w:r>
        <w:r>
          <w:fldChar w:fldCharType="separate"/>
        </w:r>
        <w:r>
          <w:t>3</w:t>
        </w:r>
        <w:r>
          <w:fldChar w:fldCharType="end"/>
        </w:r>
      </w:hyperlink>
    </w:p>
    <w:p>
      <w:pPr>
        <w:pStyle w:val="TOC2"/>
        <w:tabs>
          <w:tab w:val="right" w:leader="dot" w:pos="8306"/>
        </w:tabs>
      </w:pPr>
      <w:hyperlink w:anchor="_Toc6316" w:history="1">
        <w:r>
          <w:rPr>
            <w:rFonts w:ascii="仿宋" w:eastAsia="仿宋" w:hAnsi="仿宋" w:cs="仿宋" w:hint="eastAsia"/>
            <w:lang w:eastAsia="zh-CN"/>
          </w:rPr>
          <w:t>(二)、保障措施</w:t>
        </w:r>
        <w:r>
          <w:tab/>
        </w:r>
        <w:r>
          <w:fldChar w:fldCharType="begin"/>
        </w:r>
        <w:r>
          <w:instrText xml:space="preserve"> PAGEREF _Toc6316 \h </w:instrText>
        </w:r>
        <w:r>
          <w:fldChar w:fldCharType="separate"/>
        </w:r>
        <w:r>
          <w:t>4</w:t>
        </w:r>
        <w:r>
          <w:fldChar w:fldCharType="end"/>
        </w:r>
      </w:hyperlink>
    </w:p>
    <w:p>
      <w:pPr>
        <w:pStyle w:val="TOC1"/>
        <w:tabs>
          <w:tab w:val="right" w:leader="dot" w:pos="8306"/>
        </w:tabs>
      </w:pPr>
      <w:hyperlink w:anchor="_Toc7883" w:history="1">
        <w:r>
          <w:rPr>
            <w:rFonts w:ascii="仿宋" w:eastAsia="仿宋" w:hAnsi="仿宋" w:cs="仿宋" w:hint="eastAsia"/>
            <w:lang w:eastAsia="zh-CN"/>
          </w:rPr>
          <w:t>二、公司成立背景及可行性分析</w:t>
        </w:r>
        <w:r>
          <w:tab/>
        </w:r>
        <w:r>
          <w:fldChar w:fldCharType="begin"/>
        </w:r>
        <w:r>
          <w:instrText xml:space="preserve"> PAGEREF _Toc7883 \h </w:instrText>
        </w:r>
        <w:r>
          <w:fldChar w:fldCharType="separate"/>
        </w:r>
        <w:r>
          <w:t>9</w:t>
        </w:r>
        <w:r>
          <w:fldChar w:fldCharType="end"/>
        </w:r>
      </w:hyperlink>
    </w:p>
    <w:p>
      <w:pPr>
        <w:pStyle w:val="TOC2"/>
        <w:tabs>
          <w:tab w:val="right" w:leader="dot" w:pos="8306"/>
        </w:tabs>
      </w:pPr>
      <w:hyperlink w:anchor="_Toc8371" w:history="1">
        <w:r>
          <w:rPr>
            <w:rFonts w:ascii="仿宋" w:eastAsia="仿宋" w:hAnsi="仿宋" w:cs="仿宋" w:hint="eastAsia"/>
            <w:lang w:eastAsia="zh-CN"/>
          </w:rPr>
          <w:t>(一)、发展思路</w:t>
        </w:r>
        <w:r>
          <w:tab/>
        </w:r>
        <w:r>
          <w:fldChar w:fldCharType="begin"/>
        </w:r>
        <w:r>
          <w:instrText xml:space="preserve"> PAGEREF _Toc8371 \h </w:instrText>
        </w:r>
        <w:r>
          <w:fldChar w:fldCharType="separate"/>
        </w:r>
        <w:r>
          <w:t>9</w:t>
        </w:r>
        <w:r>
          <w:fldChar w:fldCharType="end"/>
        </w:r>
      </w:hyperlink>
    </w:p>
    <w:p>
      <w:pPr>
        <w:pStyle w:val="TOC2"/>
        <w:tabs>
          <w:tab w:val="right" w:leader="dot" w:pos="8306"/>
        </w:tabs>
      </w:pPr>
      <w:hyperlink w:anchor="_Toc26207" w:history="1">
        <w:r>
          <w:rPr>
            <w:rFonts w:ascii="仿宋" w:eastAsia="仿宋" w:hAnsi="仿宋" w:cs="仿宋" w:hint="eastAsia"/>
            <w:lang w:eastAsia="zh-CN"/>
          </w:rPr>
          <w:t>(二)、产业发展背景分析</w:t>
        </w:r>
        <w:r>
          <w:tab/>
        </w:r>
        <w:r>
          <w:fldChar w:fldCharType="begin"/>
        </w:r>
        <w:r>
          <w:instrText xml:space="preserve"> PAGEREF _Toc26207 \h </w:instrText>
        </w:r>
        <w:r>
          <w:fldChar w:fldCharType="separate"/>
        </w:r>
        <w:r>
          <w:t>10</w:t>
        </w:r>
        <w:r>
          <w:fldChar w:fldCharType="end"/>
        </w:r>
      </w:hyperlink>
    </w:p>
    <w:p>
      <w:pPr>
        <w:pStyle w:val="TOC2"/>
        <w:tabs>
          <w:tab w:val="right" w:leader="dot" w:pos="8306"/>
        </w:tabs>
      </w:pPr>
      <w:hyperlink w:anchor="_Toc23203" w:history="1">
        <w:r>
          <w:rPr>
            <w:rFonts w:ascii="仿宋" w:eastAsia="仿宋" w:hAnsi="仿宋" w:cs="仿宋" w:hint="eastAsia"/>
            <w:lang w:eastAsia="zh-CN"/>
          </w:rPr>
          <w:t>(三)、产业发展原则</w:t>
        </w:r>
        <w:r>
          <w:tab/>
        </w:r>
        <w:r>
          <w:fldChar w:fldCharType="begin"/>
        </w:r>
        <w:r>
          <w:instrText xml:space="preserve"> PAGEREF _Toc23203 \h </w:instrText>
        </w:r>
        <w:r>
          <w:fldChar w:fldCharType="separate"/>
        </w:r>
        <w:r>
          <w:t>11</w:t>
        </w:r>
        <w:r>
          <w:fldChar w:fldCharType="end"/>
        </w:r>
      </w:hyperlink>
    </w:p>
    <w:p>
      <w:pPr>
        <w:pStyle w:val="TOC2"/>
        <w:tabs>
          <w:tab w:val="right" w:leader="dot" w:pos="8306"/>
        </w:tabs>
      </w:pPr>
      <w:hyperlink w:anchor="_Toc30642" w:history="1">
        <w:r>
          <w:rPr>
            <w:rFonts w:ascii="仿宋" w:eastAsia="仿宋" w:hAnsi="仿宋" w:cs="仿宋" w:hint="eastAsia"/>
            <w:lang w:eastAsia="zh-CN"/>
          </w:rPr>
          <w:t>(四)、区域产业环境分析</w:t>
        </w:r>
        <w:r>
          <w:tab/>
        </w:r>
        <w:r>
          <w:fldChar w:fldCharType="begin"/>
        </w:r>
        <w:r>
          <w:instrText xml:space="preserve"> PAGEREF _Toc30642 \h </w:instrText>
        </w:r>
        <w:r>
          <w:fldChar w:fldCharType="separate"/>
        </w:r>
        <w:r>
          <w:t>12</w:t>
        </w:r>
        <w:r>
          <w:fldChar w:fldCharType="end"/>
        </w:r>
      </w:hyperlink>
    </w:p>
    <w:p>
      <w:pPr>
        <w:pStyle w:val="TOC2"/>
        <w:tabs>
          <w:tab w:val="right" w:leader="dot" w:pos="8306"/>
        </w:tabs>
      </w:pPr>
      <w:hyperlink w:anchor="_Toc5602" w:history="1">
        <w:r>
          <w:rPr>
            <w:rFonts w:ascii="仿宋" w:eastAsia="仿宋" w:hAnsi="仿宋" w:cs="仿宋" w:hint="eastAsia"/>
            <w:lang w:eastAsia="zh-CN"/>
          </w:rPr>
          <w:t>(五)、可行性分析</w:t>
        </w:r>
        <w:r>
          <w:tab/>
        </w:r>
        <w:r>
          <w:fldChar w:fldCharType="begin"/>
        </w:r>
        <w:r>
          <w:instrText xml:space="preserve"> PAGEREF _Toc5602 \h </w:instrText>
        </w:r>
        <w:r>
          <w:fldChar w:fldCharType="separate"/>
        </w:r>
        <w:r>
          <w:t>14</w:t>
        </w:r>
        <w:r>
          <w:fldChar w:fldCharType="end"/>
        </w:r>
      </w:hyperlink>
    </w:p>
    <w:p>
      <w:pPr>
        <w:pStyle w:val="TOC2"/>
        <w:tabs>
          <w:tab w:val="right" w:leader="dot" w:pos="8306"/>
        </w:tabs>
      </w:pPr>
      <w:hyperlink w:anchor="_Toc29294" w:history="1">
        <w:r>
          <w:rPr>
            <w:rFonts w:ascii="仿宋" w:eastAsia="仿宋" w:hAnsi="仿宋" w:cs="仿宋" w:hint="eastAsia"/>
            <w:lang w:eastAsia="zh-CN"/>
          </w:rPr>
          <w:t>(六)、产业发展重点任务</w:t>
        </w:r>
        <w:r>
          <w:tab/>
        </w:r>
        <w:r>
          <w:fldChar w:fldCharType="begin"/>
        </w:r>
        <w:r>
          <w:instrText xml:space="preserve"> PAGEREF _Toc29294 \h </w:instrText>
        </w:r>
        <w:r>
          <w:fldChar w:fldCharType="separate"/>
        </w:r>
        <w:r>
          <w:t>15</w:t>
        </w:r>
        <w:r>
          <w:fldChar w:fldCharType="end"/>
        </w:r>
      </w:hyperlink>
    </w:p>
    <w:p>
      <w:pPr>
        <w:pStyle w:val="TOC2"/>
        <w:tabs>
          <w:tab w:val="right" w:leader="dot" w:pos="8306"/>
        </w:tabs>
      </w:pPr>
      <w:hyperlink w:anchor="_Toc12774" w:history="1">
        <w:r>
          <w:rPr>
            <w:rFonts w:ascii="仿宋" w:eastAsia="仿宋" w:hAnsi="仿宋" w:cs="仿宋" w:hint="eastAsia"/>
            <w:lang w:eastAsia="zh-CN"/>
          </w:rPr>
          <w:t>(七)、智能一体化电源系统项目建设必要性分析</w:t>
        </w:r>
        <w:r>
          <w:tab/>
        </w:r>
        <w:r>
          <w:fldChar w:fldCharType="begin"/>
        </w:r>
        <w:r>
          <w:instrText xml:space="preserve"> PAGEREF _Toc12774 \h </w:instrText>
        </w:r>
        <w:r>
          <w:fldChar w:fldCharType="separate"/>
        </w:r>
        <w:r>
          <w:t>17</w:t>
        </w:r>
        <w:r>
          <w:fldChar w:fldCharType="end"/>
        </w:r>
      </w:hyperlink>
    </w:p>
    <w:p>
      <w:pPr>
        <w:pStyle w:val="TOC1"/>
        <w:tabs>
          <w:tab w:val="right" w:leader="dot" w:pos="8306"/>
        </w:tabs>
      </w:pPr>
      <w:hyperlink w:anchor="_Toc17623" w:history="1">
        <w:r>
          <w:rPr>
            <w:rFonts w:ascii="仿宋" w:eastAsia="仿宋" w:hAnsi="仿宋" w:cs="仿宋" w:hint="eastAsia"/>
            <w:lang w:eastAsia="zh-CN"/>
          </w:rPr>
          <w:t>三、智能一体化电源系统筹建公司基本信息</w:t>
        </w:r>
        <w:r>
          <w:tab/>
        </w:r>
        <w:r>
          <w:fldChar w:fldCharType="begin"/>
        </w:r>
        <w:r>
          <w:instrText xml:space="preserve"> PAGEREF _Toc17623 \h </w:instrText>
        </w:r>
        <w:r>
          <w:fldChar w:fldCharType="separate"/>
        </w:r>
        <w:r>
          <w:t>19</w:t>
        </w:r>
        <w:r>
          <w:fldChar w:fldCharType="end"/>
        </w:r>
      </w:hyperlink>
    </w:p>
    <w:p>
      <w:pPr>
        <w:pStyle w:val="TOC2"/>
        <w:tabs>
          <w:tab w:val="right" w:leader="dot" w:pos="8306"/>
        </w:tabs>
      </w:pPr>
      <w:hyperlink w:anchor="_Toc26085" w:history="1">
        <w:r>
          <w:rPr>
            <w:rFonts w:ascii="仿宋" w:eastAsia="仿宋" w:hAnsi="仿宋" w:cs="仿宋" w:hint="eastAsia"/>
            <w:lang w:eastAsia="zh-CN"/>
          </w:rPr>
          <w:t>(一)、公司名称</w:t>
        </w:r>
        <w:r>
          <w:tab/>
        </w:r>
        <w:r>
          <w:fldChar w:fldCharType="begin"/>
        </w:r>
        <w:r>
          <w:instrText xml:space="preserve"> PAGEREF _Toc26085 \h </w:instrText>
        </w:r>
        <w:r>
          <w:fldChar w:fldCharType="separate"/>
        </w:r>
        <w:r>
          <w:t>19</w:t>
        </w:r>
        <w:r>
          <w:fldChar w:fldCharType="end"/>
        </w:r>
      </w:hyperlink>
    </w:p>
    <w:p>
      <w:pPr>
        <w:pStyle w:val="TOC2"/>
        <w:tabs>
          <w:tab w:val="right" w:leader="dot" w:pos="8306"/>
        </w:tabs>
      </w:pPr>
      <w:hyperlink w:anchor="_Toc19275" w:history="1">
        <w:r>
          <w:rPr>
            <w:rFonts w:ascii="仿宋" w:eastAsia="仿宋" w:hAnsi="仿宋" w:cs="仿宋" w:hint="eastAsia"/>
            <w:lang w:eastAsia="zh-CN"/>
          </w:rPr>
          <w:t>(二)、注册资本</w:t>
        </w:r>
        <w:r>
          <w:tab/>
        </w:r>
        <w:r>
          <w:fldChar w:fldCharType="begin"/>
        </w:r>
        <w:r>
          <w:instrText xml:space="preserve"> PAGEREF _Toc19275 \h </w:instrText>
        </w:r>
        <w:r>
          <w:fldChar w:fldCharType="separate"/>
        </w:r>
        <w:r>
          <w:t>19</w:t>
        </w:r>
        <w:r>
          <w:fldChar w:fldCharType="end"/>
        </w:r>
      </w:hyperlink>
    </w:p>
    <w:p>
      <w:pPr>
        <w:pStyle w:val="TOC2"/>
        <w:tabs>
          <w:tab w:val="right" w:leader="dot" w:pos="8306"/>
        </w:tabs>
      </w:pPr>
      <w:hyperlink w:anchor="_Toc32472" w:history="1">
        <w:r>
          <w:rPr>
            <w:rFonts w:ascii="仿宋" w:eastAsia="仿宋" w:hAnsi="仿宋" w:cs="仿宋" w:hint="eastAsia"/>
            <w:lang w:eastAsia="zh-CN"/>
          </w:rPr>
          <w:t>(三)、注册地址</w:t>
        </w:r>
        <w:r>
          <w:tab/>
        </w:r>
        <w:r>
          <w:fldChar w:fldCharType="begin"/>
        </w:r>
        <w:r>
          <w:instrText xml:space="preserve"> PAGEREF _Toc32472 \h </w:instrText>
        </w:r>
        <w:r>
          <w:fldChar w:fldCharType="separate"/>
        </w:r>
        <w:r>
          <w:t>19</w:t>
        </w:r>
        <w:r>
          <w:fldChar w:fldCharType="end"/>
        </w:r>
      </w:hyperlink>
    </w:p>
    <w:p>
      <w:pPr>
        <w:pStyle w:val="TOC2"/>
        <w:tabs>
          <w:tab w:val="right" w:leader="dot" w:pos="8306"/>
        </w:tabs>
      </w:pPr>
      <w:hyperlink w:anchor="_Toc16550" w:history="1">
        <w:r>
          <w:rPr>
            <w:rFonts w:ascii="仿宋" w:eastAsia="仿宋" w:hAnsi="仿宋" w:cs="仿宋" w:hint="eastAsia"/>
            <w:lang w:eastAsia="zh-CN"/>
          </w:rPr>
          <w:t>(四)、法人代表</w:t>
        </w:r>
        <w:r>
          <w:tab/>
        </w:r>
        <w:r>
          <w:fldChar w:fldCharType="begin"/>
        </w:r>
        <w:r>
          <w:instrText xml:space="preserve"> PAGEREF _Toc16550 \h </w:instrText>
        </w:r>
        <w:r>
          <w:fldChar w:fldCharType="separate"/>
        </w:r>
        <w:r>
          <w:t>19</w:t>
        </w:r>
        <w:r>
          <w:fldChar w:fldCharType="end"/>
        </w:r>
      </w:hyperlink>
    </w:p>
    <w:p>
      <w:pPr>
        <w:pStyle w:val="TOC2"/>
        <w:tabs>
          <w:tab w:val="right" w:leader="dot" w:pos="8306"/>
        </w:tabs>
      </w:pPr>
      <w:hyperlink w:anchor="_Toc3788" w:history="1">
        <w:r>
          <w:rPr>
            <w:rFonts w:ascii="仿宋" w:eastAsia="仿宋" w:hAnsi="仿宋" w:cs="仿宋" w:hint="eastAsia"/>
            <w:lang w:eastAsia="zh-CN"/>
          </w:rPr>
          <w:t>(五)、主要经营范围</w:t>
        </w:r>
        <w:r>
          <w:tab/>
        </w:r>
        <w:r>
          <w:fldChar w:fldCharType="begin"/>
        </w:r>
        <w:r>
          <w:instrText xml:space="preserve"> PAGEREF _Toc3788 \h </w:instrText>
        </w:r>
        <w:r>
          <w:fldChar w:fldCharType="separate"/>
        </w:r>
        <w:r>
          <w:t>19</w:t>
        </w:r>
        <w:r>
          <w:fldChar w:fldCharType="end"/>
        </w:r>
      </w:hyperlink>
    </w:p>
    <w:p>
      <w:pPr>
        <w:pStyle w:val="TOC2"/>
        <w:tabs>
          <w:tab w:val="right" w:leader="dot" w:pos="8306"/>
        </w:tabs>
      </w:pPr>
      <w:hyperlink w:anchor="_Toc11994" w:history="1">
        <w:r>
          <w:rPr>
            <w:rFonts w:ascii="仿宋" w:eastAsia="仿宋" w:hAnsi="仿宋" w:cs="仿宋" w:hint="eastAsia"/>
            <w:lang w:eastAsia="zh-CN"/>
          </w:rPr>
          <w:t>(六)、主要股东</w:t>
        </w:r>
        <w:r>
          <w:tab/>
        </w:r>
        <w:r>
          <w:fldChar w:fldCharType="begin"/>
        </w:r>
        <w:r>
          <w:instrText xml:space="preserve"> PAGEREF _Toc11994 \h </w:instrText>
        </w:r>
        <w:r>
          <w:fldChar w:fldCharType="separate"/>
        </w:r>
        <w:r>
          <w:t>20</w:t>
        </w:r>
        <w:r>
          <w:fldChar w:fldCharType="end"/>
        </w:r>
      </w:hyperlink>
    </w:p>
    <w:p>
      <w:pPr>
        <w:pStyle w:val="TOC1"/>
        <w:tabs>
          <w:tab w:val="right" w:leader="dot" w:pos="8306"/>
        </w:tabs>
      </w:pPr>
      <w:hyperlink w:anchor="_Toc8093" w:history="1">
        <w:r>
          <w:rPr>
            <w:rFonts w:ascii="仿宋" w:eastAsia="仿宋" w:hAnsi="仿宋" w:cs="仿宋" w:hint="eastAsia"/>
            <w:lang w:eastAsia="zh-CN"/>
          </w:rPr>
          <w:t>四、选址分析</w:t>
        </w:r>
        <w:r>
          <w:tab/>
        </w:r>
        <w:r>
          <w:fldChar w:fldCharType="begin"/>
        </w:r>
        <w:r>
          <w:instrText xml:space="preserve"> PAGEREF _Toc8093 \h </w:instrText>
        </w:r>
        <w:r>
          <w:fldChar w:fldCharType="separate"/>
        </w:r>
        <w:r>
          <w:t>21</w:t>
        </w:r>
        <w:r>
          <w:fldChar w:fldCharType="end"/>
        </w:r>
      </w:hyperlink>
    </w:p>
    <w:p>
      <w:pPr>
        <w:pStyle w:val="TOC2"/>
        <w:tabs>
          <w:tab w:val="right" w:leader="dot" w:pos="8306"/>
        </w:tabs>
      </w:pPr>
      <w:hyperlink w:anchor="_Toc18752" w:history="1">
        <w:r>
          <w:rPr>
            <w:rFonts w:ascii="仿宋" w:eastAsia="仿宋" w:hAnsi="仿宋" w:cs="仿宋" w:hint="eastAsia"/>
            <w:lang w:eastAsia="zh-CN"/>
          </w:rPr>
          <w:t>(一)、智能一体化电源系统项目选址原则</w:t>
        </w:r>
        <w:r>
          <w:tab/>
        </w:r>
        <w:r>
          <w:fldChar w:fldCharType="begin"/>
        </w:r>
        <w:r>
          <w:instrText xml:space="preserve"> PAGEREF _Toc18752 \h </w:instrText>
        </w:r>
        <w:r>
          <w:fldChar w:fldCharType="separate"/>
        </w:r>
        <w:r>
          <w:t>21</w:t>
        </w:r>
        <w:r>
          <w:fldChar w:fldCharType="end"/>
        </w:r>
      </w:hyperlink>
    </w:p>
    <w:p>
      <w:pPr>
        <w:pStyle w:val="TOC2"/>
        <w:tabs>
          <w:tab w:val="right" w:leader="dot" w:pos="8306"/>
        </w:tabs>
      </w:pPr>
      <w:hyperlink w:anchor="_Toc19587" w:history="1">
        <w:r>
          <w:rPr>
            <w:rFonts w:ascii="仿宋" w:eastAsia="仿宋" w:hAnsi="仿宋" w:cs="仿宋" w:hint="eastAsia"/>
            <w:lang w:eastAsia="zh-CN"/>
          </w:rPr>
          <w:t>(二)、建设区基本情况</w:t>
        </w:r>
        <w:r>
          <w:tab/>
        </w:r>
        <w:r>
          <w:fldChar w:fldCharType="begin"/>
        </w:r>
        <w:r>
          <w:instrText xml:space="preserve"> PAGEREF _Toc19587 \h </w:instrText>
        </w:r>
        <w:r>
          <w:fldChar w:fldCharType="separate"/>
        </w:r>
        <w:r>
          <w:t>22</w:t>
        </w:r>
        <w:r>
          <w:fldChar w:fldCharType="end"/>
        </w:r>
      </w:hyperlink>
    </w:p>
    <w:p>
      <w:pPr>
        <w:pStyle w:val="TOC2"/>
        <w:tabs>
          <w:tab w:val="right" w:leader="dot" w:pos="8306"/>
        </w:tabs>
      </w:pPr>
      <w:hyperlink w:anchor="_Toc9831" w:history="1">
        <w:r>
          <w:rPr>
            <w:rFonts w:ascii="仿宋" w:eastAsia="仿宋" w:hAnsi="仿宋" w:cs="仿宋" w:hint="eastAsia"/>
            <w:lang w:eastAsia="zh-CN"/>
          </w:rPr>
          <w:t>(三)、发展目标</w:t>
        </w:r>
        <w:r>
          <w:tab/>
        </w:r>
        <w:r>
          <w:fldChar w:fldCharType="begin"/>
        </w:r>
        <w:r>
          <w:instrText xml:space="preserve"> PAGEREF _Toc9831 \h </w:instrText>
        </w:r>
        <w:r>
          <w:fldChar w:fldCharType="separate"/>
        </w:r>
        <w:r>
          <w:t>23</w:t>
        </w:r>
        <w:r>
          <w:fldChar w:fldCharType="end"/>
        </w:r>
      </w:hyperlink>
    </w:p>
    <w:p>
      <w:pPr>
        <w:pStyle w:val="TOC2"/>
        <w:tabs>
          <w:tab w:val="right" w:leader="dot" w:pos="8306"/>
        </w:tabs>
      </w:pPr>
      <w:hyperlink w:anchor="_Toc290" w:history="1">
        <w:r>
          <w:rPr>
            <w:rFonts w:ascii="仿宋" w:eastAsia="仿宋" w:hAnsi="仿宋" w:cs="仿宋" w:hint="eastAsia"/>
            <w:lang w:eastAsia="zh-CN"/>
          </w:rPr>
          <w:t>(四)、产业发展方向</w:t>
        </w:r>
        <w:r>
          <w:tab/>
        </w:r>
        <w:r>
          <w:fldChar w:fldCharType="begin"/>
        </w:r>
        <w:r>
          <w:instrText xml:space="preserve"> PAGEREF _Toc290 \h </w:instrText>
        </w:r>
        <w:r>
          <w:fldChar w:fldCharType="separate"/>
        </w:r>
        <w:r>
          <w:t>25</w:t>
        </w:r>
        <w:r>
          <w:fldChar w:fldCharType="end"/>
        </w:r>
      </w:hyperlink>
    </w:p>
    <w:p>
      <w:pPr>
        <w:pStyle w:val="TOC2"/>
        <w:tabs>
          <w:tab w:val="right" w:leader="dot" w:pos="8306"/>
        </w:tabs>
      </w:pPr>
      <w:hyperlink w:anchor="_Toc15728" w:history="1">
        <w:r>
          <w:rPr>
            <w:rFonts w:ascii="仿宋" w:eastAsia="仿宋" w:hAnsi="仿宋" w:cs="仿宋" w:hint="eastAsia"/>
            <w:lang w:eastAsia="zh-CN"/>
          </w:rPr>
          <w:t>(五)、智能一体化电源系统项目选址综合评价</w:t>
        </w:r>
        <w:r>
          <w:tab/>
        </w:r>
        <w:r>
          <w:fldChar w:fldCharType="begin"/>
        </w:r>
        <w:r>
          <w:instrText xml:space="preserve"> PAGEREF _Toc15728 \h </w:instrText>
        </w:r>
        <w:r>
          <w:fldChar w:fldCharType="separate"/>
        </w:r>
        <w:r>
          <w:t>26</w:t>
        </w:r>
        <w:r>
          <w:fldChar w:fldCharType="end"/>
        </w:r>
      </w:hyperlink>
    </w:p>
    <w:p>
      <w:pPr>
        <w:pStyle w:val="TOC1"/>
        <w:tabs>
          <w:tab w:val="right" w:leader="dot" w:pos="8306"/>
        </w:tabs>
      </w:pPr>
      <w:hyperlink w:anchor="_Toc20983" w:history="1">
        <w:r>
          <w:rPr>
            <w:rFonts w:ascii="仿宋" w:eastAsia="仿宋" w:hAnsi="仿宋" w:cs="仿宋" w:hint="eastAsia"/>
            <w:lang w:eastAsia="zh-CN"/>
          </w:rPr>
          <w:t>五、公司成立方案</w:t>
        </w:r>
        <w:r>
          <w:tab/>
        </w:r>
        <w:r>
          <w:fldChar w:fldCharType="begin"/>
        </w:r>
        <w:r>
          <w:instrText xml:space="preserve"> PAGEREF _Toc20983 \h </w:instrText>
        </w:r>
        <w:r>
          <w:fldChar w:fldCharType="separate"/>
        </w:r>
        <w:r>
          <w:t>26</w:t>
        </w:r>
        <w:r>
          <w:fldChar w:fldCharType="end"/>
        </w:r>
      </w:hyperlink>
    </w:p>
    <w:p>
      <w:pPr>
        <w:pStyle w:val="TOC2"/>
        <w:tabs>
          <w:tab w:val="right" w:leader="dot" w:pos="8306"/>
        </w:tabs>
      </w:pPr>
      <w:hyperlink w:anchor="_Toc27450" w:history="1">
        <w:r>
          <w:rPr>
            <w:rFonts w:ascii="仿宋" w:eastAsia="仿宋" w:hAnsi="仿宋" w:cs="仿宋" w:hint="eastAsia"/>
            <w:lang w:eastAsia="zh-CN"/>
          </w:rPr>
          <w:t>(一)、公司经营宗旨</w:t>
        </w:r>
        <w:r>
          <w:tab/>
        </w:r>
        <w:r>
          <w:fldChar w:fldCharType="begin"/>
        </w:r>
        <w:r>
          <w:instrText xml:space="preserve"> PAGEREF _Toc27450 \h </w:instrText>
        </w:r>
        <w:r>
          <w:fldChar w:fldCharType="separate"/>
        </w:r>
        <w:r>
          <w:t>26</w:t>
        </w:r>
        <w:r>
          <w:fldChar w:fldCharType="end"/>
        </w:r>
      </w:hyperlink>
    </w:p>
    <w:p>
      <w:pPr>
        <w:pStyle w:val="TOC2"/>
        <w:tabs>
          <w:tab w:val="right" w:leader="dot" w:pos="8306"/>
        </w:tabs>
      </w:pPr>
      <w:hyperlink w:anchor="_Toc16733" w:history="1">
        <w:r>
          <w:rPr>
            <w:rFonts w:ascii="仿宋" w:eastAsia="仿宋" w:hAnsi="仿宋" w:cs="仿宋" w:hint="eastAsia"/>
            <w:lang w:eastAsia="zh-CN"/>
          </w:rPr>
          <w:t>(二)、公司的目标、主要职责</w:t>
        </w:r>
        <w:r>
          <w:tab/>
        </w:r>
        <w:r>
          <w:fldChar w:fldCharType="begin"/>
        </w:r>
        <w:r>
          <w:instrText xml:space="preserve"> PAGEREF _Toc16733 \h </w:instrText>
        </w:r>
        <w:r>
          <w:fldChar w:fldCharType="separate"/>
        </w:r>
        <w:r>
          <w:t>27</w:t>
        </w:r>
        <w:r>
          <w:fldChar w:fldCharType="end"/>
        </w:r>
      </w:hyperlink>
    </w:p>
    <w:p>
      <w:pPr>
        <w:pStyle w:val="TOC2"/>
        <w:tabs>
          <w:tab w:val="right" w:leader="dot" w:pos="8306"/>
        </w:tabs>
      </w:pPr>
      <w:hyperlink w:anchor="_Toc9698" w:history="1">
        <w:r>
          <w:rPr>
            <w:rFonts w:ascii="仿宋" w:eastAsia="仿宋" w:hAnsi="仿宋" w:cs="仿宋" w:hint="eastAsia"/>
            <w:lang w:eastAsia="zh-CN"/>
          </w:rPr>
          <w:t>(三)、公司组建方式</w:t>
        </w:r>
        <w:r>
          <w:tab/>
        </w:r>
        <w:r>
          <w:fldChar w:fldCharType="begin"/>
        </w:r>
        <w:r>
          <w:instrText xml:space="preserve"> PAGEREF _Toc9698 \h </w:instrText>
        </w:r>
        <w:r>
          <w:fldChar w:fldCharType="separate"/>
        </w:r>
        <w:r>
          <w:t>30</w:t>
        </w:r>
        <w:r>
          <w:fldChar w:fldCharType="end"/>
        </w:r>
      </w:hyperlink>
    </w:p>
    <w:p>
      <w:pPr>
        <w:pStyle w:val="TOC2"/>
        <w:tabs>
          <w:tab w:val="right" w:leader="dot" w:pos="8306"/>
        </w:tabs>
      </w:pPr>
      <w:hyperlink w:anchor="_Toc7546" w:history="1">
        <w:r>
          <w:rPr>
            <w:rFonts w:ascii="仿宋" w:eastAsia="仿宋" w:hAnsi="仿宋" w:cs="仿宋" w:hint="eastAsia"/>
            <w:lang w:eastAsia="zh-CN"/>
          </w:rPr>
          <w:t>(四)、公司管理体制</w:t>
        </w:r>
        <w:r>
          <w:tab/>
        </w:r>
        <w:r>
          <w:fldChar w:fldCharType="begin"/>
        </w:r>
        <w:r>
          <w:instrText xml:space="preserve"> PAGEREF _Toc7546 \h </w:instrText>
        </w:r>
        <w:r>
          <w:fldChar w:fldCharType="separate"/>
        </w:r>
        <w:r>
          <w:t>31</w:t>
        </w:r>
        <w:r>
          <w:fldChar w:fldCharType="end"/>
        </w:r>
      </w:hyperlink>
    </w:p>
    <w:p>
      <w:pPr>
        <w:pStyle w:val="TOC2"/>
        <w:tabs>
          <w:tab w:val="right" w:leader="dot" w:pos="8306"/>
        </w:tabs>
      </w:pPr>
      <w:hyperlink w:anchor="_Toc31083" w:history="1">
        <w:r>
          <w:rPr>
            <w:rFonts w:ascii="仿宋" w:eastAsia="仿宋" w:hAnsi="仿宋" w:cs="仿宋" w:hint="eastAsia"/>
            <w:lang w:eastAsia="zh-CN"/>
          </w:rPr>
          <w:t>(五)、部门职责及权限</w:t>
        </w:r>
        <w:r>
          <w:tab/>
        </w:r>
        <w:r>
          <w:fldChar w:fldCharType="begin"/>
        </w:r>
        <w:r>
          <w:instrText xml:space="preserve"> PAGEREF _Toc31083 \h </w:instrText>
        </w:r>
        <w:r>
          <w:fldChar w:fldCharType="separate"/>
        </w:r>
        <w:r>
          <w:t>32</w:t>
        </w:r>
        <w:r>
          <w:fldChar w:fldCharType="end"/>
        </w:r>
      </w:hyperlink>
    </w:p>
    <w:p>
      <w:pPr>
        <w:pStyle w:val="TOC2"/>
        <w:tabs>
          <w:tab w:val="right" w:leader="dot" w:pos="8306"/>
        </w:tabs>
      </w:pPr>
      <w:hyperlink w:anchor="_Toc18134" w:history="1">
        <w:r>
          <w:rPr>
            <w:rFonts w:ascii="仿宋" w:eastAsia="仿宋" w:hAnsi="仿宋" w:cs="仿宋" w:hint="eastAsia"/>
            <w:lang w:eastAsia="zh-CN"/>
          </w:rPr>
          <w:t>(六)、核心人员介绍</w:t>
        </w:r>
        <w:r>
          <w:tab/>
        </w:r>
        <w:r>
          <w:fldChar w:fldCharType="begin"/>
        </w:r>
        <w:r>
          <w:instrText xml:space="preserve"> PAGEREF _Toc18134 \h </w:instrText>
        </w:r>
        <w:r>
          <w:fldChar w:fldCharType="separate"/>
        </w:r>
        <w:r>
          <w:t>34</w:t>
        </w:r>
        <w:r>
          <w:fldChar w:fldCharType="end"/>
        </w:r>
      </w:hyperlink>
    </w:p>
    <w:p>
      <w:pPr>
        <w:pStyle w:val="TOC2"/>
        <w:tabs>
          <w:tab w:val="right" w:leader="dot" w:pos="8306"/>
        </w:tabs>
      </w:pPr>
      <w:hyperlink w:anchor="_Toc32399" w:history="1">
        <w:r>
          <w:rPr>
            <w:rFonts w:ascii="仿宋" w:eastAsia="仿宋" w:hAnsi="仿宋" w:cs="仿宋" w:hint="eastAsia"/>
            <w:lang w:eastAsia="zh-CN"/>
          </w:rPr>
          <w:t>(七)、财务会计制度</w:t>
        </w:r>
        <w:r>
          <w:tab/>
        </w:r>
        <w:r>
          <w:fldChar w:fldCharType="begin"/>
        </w:r>
        <w:r>
          <w:instrText xml:space="preserve"> PAGEREF _Toc32399 \h </w:instrText>
        </w:r>
        <w:r>
          <w:fldChar w:fldCharType="separate"/>
        </w:r>
        <w:r>
          <w:t>36</w:t>
        </w:r>
        <w:r>
          <w:fldChar w:fldCharType="end"/>
        </w:r>
      </w:hyperlink>
    </w:p>
    <w:p>
      <w:pPr>
        <w:pStyle w:val="TOC1"/>
        <w:tabs>
          <w:tab w:val="right" w:leader="dot" w:pos="8306"/>
        </w:tabs>
      </w:pPr>
      <w:hyperlink w:anchor="_Toc27753" w:history="1">
        <w:r>
          <w:rPr>
            <w:rFonts w:ascii="仿宋" w:eastAsia="仿宋" w:hAnsi="仿宋" w:cs="仿宋" w:hint="eastAsia"/>
            <w:lang w:eastAsia="zh-CN"/>
          </w:rPr>
          <w:t>六、SWOT分析</w:t>
        </w:r>
        <w:r>
          <w:tab/>
        </w:r>
        <w:r>
          <w:fldChar w:fldCharType="begin"/>
        </w:r>
        <w:r>
          <w:instrText xml:space="preserve"> PAGEREF _Toc27753 \h </w:instrText>
        </w:r>
        <w:r>
          <w:fldChar w:fldCharType="separate"/>
        </w:r>
        <w:r>
          <w:t>42</w:t>
        </w:r>
        <w:r>
          <w:fldChar w:fldCharType="end"/>
        </w:r>
      </w:hyperlink>
    </w:p>
    <w:p>
      <w:pPr>
        <w:pStyle w:val="TOC2"/>
        <w:tabs>
          <w:tab w:val="right" w:leader="dot" w:pos="8306"/>
        </w:tabs>
      </w:pPr>
      <w:hyperlink w:anchor="_Toc17656" w:history="1">
        <w:r>
          <w:rPr>
            <w:rFonts w:ascii="仿宋" w:eastAsia="仿宋" w:hAnsi="仿宋" w:cs="仿宋" w:hint="eastAsia"/>
            <w:lang w:eastAsia="zh-CN"/>
          </w:rPr>
          <w:t>(一)、优势分析(S)</w:t>
        </w:r>
        <w:r>
          <w:tab/>
        </w:r>
        <w:r>
          <w:fldChar w:fldCharType="begin"/>
        </w:r>
        <w:r>
          <w:instrText xml:space="preserve"> PAGEREF _Toc17656 \h </w:instrText>
        </w:r>
        <w:r>
          <w:fldChar w:fldCharType="separate"/>
        </w:r>
        <w:r>
          <w:t>42</w:t>
        </w:r>
        <w:r>
          <w:fldChar w:fldCharType="end"/>
        </w:r>
      </w:hyperlink>
    </w:p>
    <w:p>
      <w:pPr>
        <w:pStyle w:val="TOC2"/>
        <w:tabs>
          <w:tab w:val="right" w:leader="dot" w:pos="8306"/>
        </w:tabs>
      </w:pPr>
      <w:hyperlink w:anchor="_Toc29030" w:history="1">
        <w:r>
          <w:rPr>
            <w:rFonts w:ascii="仿宋" w:eastAsia="仿宋" w:hAnsi="仿宋" w:cs="仿宋" w:hint="eastAsia"/>
            <w:lang w:eastAsia="zh-CN"/>
          </w:rPr>
          <w:t>(二)、劣势分析(W)</w:t>
        </w:r>
        <w:r>
          <w:tab/>
        </w:r>
        <w:r>
          <w:fldChar w:fldCharType="begin"/>
        </w:r>
        <w:r>
          <w:instrText xml:space="preserve"> PAGEREF _Toc29030 \h </w:instrText>
        </w:r>
        <w:r>
          <w:fldChar w:fldCharType="separate"/>
        </w:r>
        <w:r>
          <w:t>42</w:t>
        </w:r>
        <w:r>
          <w:fldChar w:fldCharType="end"/>
        </w:r>
      </w:hyperlink>
    </w:p>
    <w:p>
      <w:pPr>
        <w:pStyle w:val="TOC2"/>
        <w:tabs>
          <w:tab w:val="right" w:leader="dot" w:pos="8306"/>
        </w:tabs>
      </w:pPr>
      <w:hyperlink w:anchor="_Toc13436" w:history="1">
        <w:r>
          <w:rPr>
            <w:rFonts w:ascii="仿宋" w:eastAsia="仿宋" w:hAnsi="仿宋" w:cs="仿宋" w:hint="eastAsia"/>
            <w:lang w:eastAsia="zh-CN"/>
          </w:rPr>
          <w:t>(三)、机会分析()</w:t>
        </w:r>
        <w:r>
          <w:tab/>
        </w:r>
        <w:r>
          <w:fldChar w:fldCharType="begin"/>
        </w:r>
        <w:r>
          <w:instrText xml:space="preserve"> PAGEREF _Toc13436 \h </w:instrText>
        </w:r>
        <w:r>
          <w:fldChar w:fldCharType="separate"/>
        </w:r>
        <w:r>
          <w:t>43</w:t>
        </w:r>
        <w:r>
          <w:fldChar w:fldCharType="end"/>
        </w:r>
      </w:hyperlink>
    </w:p>
    <w:p>
      <w:pPr>
        <w:pStyle w:val="TOC2"/>
        <w:tabs>
          <w:tab w:val="right" w:leader="dot" w:pos="8306"/>
        </w:tabs>
      </w:pPr>
      <w:hyperlink w:anchor="_Toc4620" w:history="1">
        <w:r>
          <w:rPr>
            <w:rFonts w:ascii="仿宋" w:eastAsia="仿宋" w:hAnsi="仿宋" w:cs="仿宋" w:hint="eastAsia"/>
            <w:lang w:eastAsia="zh-CN"/>
          </w:rPr>
          <w:t>(四)、威胁分析(T)</w:t>
        </w:r>
        <w:r>
          <w:tab/>
        </w:r>
        <w:r>
          <w:fldChar w:fldCharType="begin"/>
        </w:r>
        <w:r>
          <w:instrText xml:space="preserve"> PAGEREF _Toc4620 \h </w:instrText>
        </w:r>
        <w:r>
          <w:fldChar w:fldCharType="separate"/>
        </w:r>
        <w:r>
          <w:t>44</w:t>
        </w:r>
        <w:r>
          <w:fldChar w:fldCharType="end"/>
        </w:r>
      </w:hyperlink>
    </w:p>
    <w:p>
      <w:pPr>
        <w:pStyle w:val="TOC1"/>
        <w:tabs>
          <w:tab w:val="right" w:leader="dot" w:pos="8306"/>
        </w:tabs>
      </w:pPr>
      <w:hyperlink w:anchor="_Toc17685" w:history="1">
        <w:r>
          <w:rPr>
            <w:rFonts w:ascii="仿宋" w:eastAsia="仿宋" w:hAnsi="仿宋" w:cs="仿宋" w:hint="eastAsia"/>
            <w:lang w:eastAsia="zh-CN"/>
          </w:rPr>
          <w:t>七、投资方案分析</w:t>
        </w:r>
        <w:r>
          <w:tab/>
        </w:r>
        <w:r>
          <w:fldChar w:fldCharType="begin"/>
        </w:r>
        <w:r>
          <w:instrText xml:space="preserve"> PAGEREF _Toc17685 \h </w:instrText>
        </w:r>
        <w:r>
          <w:fldChar w:fldCharType="separate"/>
        </w:r>
        <w:r>
          <w:t>45</w:t>
        </w:r>
        <w:r>
          <w:fldChar w:fldCharType="end"/>
        </w:r>
      </w:hyperlink>
    </w:p>
    <w:p>
      <w:pPr>
        <w:pStyle w:val="TOC2"/>
        <w:tabs>
          <w:tab w:val="right" w:leader="dot" w:pos="8306"/>
        </w:tabs>
      </w:pPr>
      <w:hyperlink w:anchor="_Toc18494" w:history="1">
        <w:r>
          <w:rPr>
            <w:rFonts w:ascii="仿宋" w:eastAsia="仿宋" w:hAnsi="仿宋" w:cs="仿宋" w:hint="eastAsia"/>
            <w:lang w:eastAsia="zh-CN"/>
          </w:rPr>
          <w:t>(一)、编制说明</w:t>
        </w:r>
        <w:r>
          <w:tab/>
        </w:r>
        <w:r>
          <w:fldChar w:fldCharType="begin"/>
        </w:r>
        <w:r>
          <w:instrText xml:space="preserve"> PAGEREF _Toc18494 \h </w:instrText>
        </w:r>
        <w:r>
          <w:fldChar w:fldCharType="separate"/>
        </w:r>
        <w:r>
          <w:t>45</w:t>
        </w:r>
        <w:r>
          <w:fldChar w:fldCharType="end"/>
        </w:r>
      </w:hyperlink>
    </w:p>
    <w:p>
      <w:pPr>
        <w:pStyle w:val="TOC2"/>
        <w:tabs>
          <w:tab w:val="right" w:leader="dot" w:pos="8306"/>
        </w:tabs>
      </w:pPr>
      <w:hyperlink w:anchor="_Toc11172" w:history="1">
        <w:r>
          <w:rPr>
            <w:rFonts w:ascii="仿宋" w:eastAsia="仿宋" w:hAnsi="仿宋" w:cs="仿宋" w:hint="eastAsia"/>
            <w:lang w:eastAsia="zh-CN"/>
          </w:rPr>
          <w:t>(二)、建设投资</w:t>
        </w:r>
        <w:r>
          <w:tab/>
        </w:r>
        <w:r>
          <w:fldChar w:fldCharType="begin"/>
        </w:r>
        <w:r>
          <w:instrText xml:space="preserve"> PAGEREF _Toc11172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57" w:history="1">
        <w:r>
          <w:rPr>
            <w:rFonts w:ascii="仿宋" w:eastAsia="仿宋" w:hAnsi="仿宋" w:cs="仿宋" w:hint="eastAsia"/>
            <w:lang w:eastAsia="zh-CN"/>
          </w:rPr>
          <w:t>(三)、建设期利息</w:t>
        </w:r>
        <w:r>
          <w:tab/>
        </w:r>
        <w:r>
          <w:fldChar w:fldCharType="begin"/>
        </w:r>
        <w:r>
          <w:instrText xml:space="preserve"> PAGEREF _Toc13757 \h </w:instrText>
        </w:r>
        <w:r>
          <w:fldChar w:fldCharType="separate"/>
        </w:r>
        <w:r>
          <w:t>46</w:t>
        </w:r>
        <w:r>
          <w:fldChar w:fldCharType="end"/>
        </w:r>
      </w:hyperlink>
    </w:p>
    <w:p>
      <w:pPr>
        <w:pStyle w:val="TOC2"/>
        <w:tabs>
          <w:tab w:val="right" w:leader="dot" w:pos="8306"/>
        </w:tabs>
      </w:pPr>
      <w:hyperlink w:anchor="_Toc18883" w:history="1">
        <w:r>
          <w:rPr>
            <w:rFonts w:ascii="仿宋" w:eastAsia="仿宋" w:hAnsi="仿宋" w:cs="仿宋" w:hint="eastAsia"/>
            <w:lang w:eastAsia="zh-CN"/>
          </w:rPr>
          <w:t>(四)、流动资金</w:t>
        </w:r>
        <w:r>
          <w:tab/>
        </w:r>
        <w:r>
          <w:fldChar w:fldCharType="begin"/>
        </w:r>
        <w:r>
          <w:instrText xml:space="preserve"> PAGEREF _Toc18883 \h </w:instrText>
        </w:r>
        <w:r>
          <w:fldChar w:fldCharType="separate"/>
        </w:r>
        <w:r>
          <w:t>46</w:t>
        </w:r>
        <w:r>
          <w:fldChar w:fldCharType="end"/>
        </w:r>
      </w:hyperlink>
    </w:p>
    <w:p>
      <w:pPr>
        <w:pStyle w:val="TOC2"/>
        <w:tabs>
          <w:tab w:val="right" w:leader="dot" w:pos="8306"/>
        </w:tabs>
      </w:pPr>
      <w:hyperlink w:anchor="_Toc18732" w:history="1">
        <w:r>
          <w:rPr>
            <w:rFonts w:ascii="仿宋" w:eastAsia="仿宋" w:hAnsi="仿宋" w:cs="仿宋" w:hint="eastAsia"/>
            <w:lang w:eastAsia="zh-CN"/>
          </w:rPr>
          <w:t>(五)、智能一体化电源系统项目总投资</w:t>
        </w:r>
        <w:r>
          <w:tab/>
        </w:r>
        <w:r>
          <w:fldChar w:fldCharType="begin"/>
        </w:r>
        <w:r>
          <w:instrText xml:space="preserve"> PAGEREF _Toc18732 \h </w:instrText>
        </w:r>
        <w:r>
          <w:fldChar w:fldCharType="separate"/>
        </w:r>
        <w:r>
          <w:t>47</w:t>
        </w:r>
        <w:r>
          <w:fldChar w:fldCharType="end"/>
        </w:r>
      </w:hyperlink>
    </w:p>
    <w:p>
      <w:pPr>
        <w:pStyle w:val="TOC2"/>
        <w:tabs>
          <w:tab w:val="right" w:leader="dot" w:pos="8306"/>
        </w:tabs>
      </w:pPr>
      <w:hyperlink w:anchor="_Toc24882" w:history="1">
        <w:r>
          <w:rPr>
            <w:rFonts w:ascii="仿宋" w:eastAsia="仿宋" w:hAnsi="仿宋" w:cs="仿宋" w:hint="eastAsia"/>
            <w:lang w:eastAsia="zh-CN"/>
          </w:rPr>
          <w:t>(六)、资金筹措与投资计划</w:t>
        </w:r>
        <w:r>
          <w:tab/>
        </w:r>
        <w:r>
          <w:fldChar w:fldCharType="begin"/>
        </w:r>
        <w:r>
          <w:instrText xml:space="preserve"> PAGEREF _Toc24882 \h </w:instrText>
        </w:r>
        <w:r>
          <w:fldChar w:fldCharType="separate"/>
        </w:r>
        <w:r>
          <w:t>47</w:t>
        </w:r>
        <w:r>
          <w:fldChar w:fldCharType="end"/>
        </w:r>
      </w:hyperlink>
    </w:p>
    <w:p>
      <w:pPr>
        <w:pStyle w:val="TOC1"/>
        <w:tabs>
          <w:tab w:val="right" w:leader="dot" w:pos="8306"/>
        </w:tabs>
      </w:pPr>
      <w:hyperlink w:anchor="_Toc15437" w:history="1">
        <w:r>
          <w:rPr>
            <w:rFonts w:ascii="仿宋" w:eastAsia="仿宋" w:hAnsi="仿宋" w:cs="仿宋" w:hint="eastAsia"/>
            <w:lang w:eastAsia="zh-CN"/>
          </w:rPr>
          <w:t>八、环境保护分析</w:t>
        </w:r>
        <w:r>
          <w:tab/>
        </w:r>
        <w:r>
          <w:fldChar w:fldCharType="begin"/>
        </w:r>
        <w:r>
          <w:instrText xml:space="preserve"> PAGEREF _Toc15437 \h </w:instrText>
        </w:r>
        <w:r>
          <w:fldChar w:fldCharType="separate"/>
        </w:r>
        <w:r>
          <w:t>47</w:t>
        </w:r>
        <w:r>
          <w:fldChar w:fldCharType="end"/>
        </w:r>
      </w:hyperlink>
    </w:p>
    <w:p>
      <w:pPr>
        <w:pStyle w:val="TOC2"/>
        <w:tabs>
          <w:tab w:val="right" w:leader="dot" w:pos="8306"/>
        </w:tabs>
      </w:pPr>
      <w:hyperlink w:anchor="_Toc20388" w:history="1">
        <w:r>
          <w:rPr>
            <w:rFonts w:ascii="仿宋" w:eastAsia="仿宋" w:hAnsi="仿宋" w:cs="仿宋" w:hint="eastAsia"/>
            <w:lang w:eastAsia="zh-CN"/>
          </w:rPr>
          <w:t>(一)、编制依据</w:t>
        </w:r>
        <w:r>
          <w:tab/>
        </w:r>
        <w:r>
          <w:fldChar w:fldCharType="begin"/>
        </w:r>
        <w:r>
          <w:instrText xml:space="preserve"> PAGEREF _Toc20388 \h </w:instrText>
        </w:r>
        <w:r>
          <w:fldChar w:fldCharType="separate"/>
        </w:r>
        <w:r>
          <w:t>47</w:t>
        </w:r>
        <w:r>
          <w:fldChar w:fldCharType="end"/>
        </w:r>
      </w:hyperlink>
    </w:p>
    <w:p>
      <w:pPr>
        <w:pStyle w:val="TOC2"/>
        <w:tabs>
          <w:tab w:val="right" w:leader="dot" w:pos="8306"/>
        </w:tabs>
      </w:pPr>
      <w:hyperlink w:anchor="_Toc15642" w:history="1">
        <w:r>
          <w:rPr>
            <w:rFonts w:ascii="仿宋" w:eastAsia="仿宋" w:hAnsi="仿宋" w:cs="仿宋" w:hint="eastAsia"/>
            <w:lang w:eastAsia="zh-CN"/>
          </w:rPr>
          <w:t>(二)、环境影响合理性分析</w:t>
        </w:r>
        <w:r>
          <w:tab/>
        </w:r>
        <w:r>
          <w:fldChar w:fldCharType="begin"/>
        </w:r>
        <w:r>
          <w:instrText xml:space="preserve"> PAGEREF _Toc15642 \h </w:instrText>
        </w:r>
        <w:r>
          <w:fldChar w:fldCharType="separate"/>
        </w:r>
        <w:r>
          <w:t>48</w:t>
        </w:r>
        <w:r>
          <w:fldChar w:fldCharType="end"/>
        </w:r>
      </w:hyperlink>
    </w:p>
    <w:p>
      <w:pPr>
        <w:pStyle w:val="TOC2"/>
        <w:tabs>
          <w:tab w:val="right" w:leader="dot" w:pos="8306"/>
        </w:tabs>
      </w:pPr>
      <w:hyperlink w:anchor="_Toc32244" w:history="1">
        <w:r>
          <w:rPr>
            <w:rFonts w:ascii="仿宋" w:eastAsia="仿宋" w:hAnsi="仿宋" w:cs="仿宋" w:hint="eastAsia"/>
            <w:lang w:eastAsia="zh-CN"/>
          </w:rPr>
          <w:t>(三)、建设期大气环境影响分析</w:t>
        </w:r>
        <w:r>
          <w:tab/>
        </w:r>
        <w:r>
          <w:fldChar w:fldCharType="begin"/>
        </w:r>
        <w:r>
          <w:instrText xml:space="preserve"> PAGEREF _Toc32244 \h </w:instrText>
        </w:r>
        <w:r>
          <w:fldChar w:fldCharType="separate"/>
        </w:r>
        <w:r>
          <w:t>49</w:t>
        </w:r>
        <w:r>
          <w:fldChar w:fldCharType="end"/>
        </w:r>
      </w:hyperlink>
    </w:p>
    <w:p>
      <w:pPr>
        <w:pStyle w:val="TOC2"/>
        <w:tabs>
          <w:tab w:val="right" w:leader="dot" w:pos="8306"/>
        </w:tabs>
      </w:pPr>
      <w:hyperlink w:anchor="_Toc24739" w:history="1">
        <w:r>
          <w:rPr>
            <w:rFonts w:ascii="仿宋" w:eastAsia="仿宋" w:hAnsi="仿宋" w:cs="仿宋" w:hint="eastAsia"/>
            <w:lang w:eastAsia="zh-CN"/>
          </w:rPr>
          <w:t>(四)、建设期水环境影响分析</w:t>
        </w:r>
        <w:r>
          <w:tab/>
        </w:r>
        <w:r>
          <w:fldChar w:fldCharType="begin"/>
        </w:r>
        <w:r>
          <w:instrText xml:space="preserve"> PAGEREF _Toc24739 \h </w:instrText>
        </w:r>
        <w:r>
          <w:fldChar w:fldCharType="separate"/>
        </w:r>
        <w:r>
          <w:t>50</w:t>
        </w:r>
        <w:r>
          <w:fldChar w:fldCharType="end"/>
        </w:r>
      </w:hyperlink>
    </w:p>
    <w:p>
      <w:pPr>
        <w:pStyle w:val="TOC2"/>
        <w:tabs>
          <w:tab w:val="right" w:leader="dot" w:pos="8306"/>
        </w:tabs>
      </w:pPr>
      <w:hyperlink w:anchor="_Toc17934" w:history="1">
        <w:r>
          <w:rPr>
            <w:rFonts w:ascii="仿宋" w:eastAsia="仿宋" w:hAnsi="仿宋" w:cs="仿宋" w:hint="eastAsia"/>
            <w:lang w:eastAsia="zh-CN"/>
          </w:rPr>
          <w:t>(五)、建设期固体废弃物环境影响分析</w:t>
        </w:r>
        <w:r>
          <w:tab/>
        </w:r>
        <w:r>
          <w:fldChar w:fldCharType="begin"/>
        </w:r>
        <w:r>
          <w:instrText xml:space="preserve"> PAGEREF _Toc17934 \h </w:instrText>
        </w:r>
        <w:r>
          <w:fldChar w:fldCharType="separate"/>
        </w:r>
        <w:r>
          <w:t>51</w:t>
        </w:r>
        <w:r>
          <w:fldChar w:fldCharType="end"/>
        </w:r>
      </w:hyperlink>
    </w:p>
    <w:p>
      <w:pPr>
        <w:pStyle w:val="TOC2"/>
        <w:tabs>
          <w:tab w:val="right" w:leader="dot" w:pos="8306"/>
        </w:tabs>
      </w:pPr>
      <w:hyperlink w:anchor="_Toc13784" w:history="1">
        <w:r>
          <w:rPr>
            <w:rFonts w:ascii="仿宋" w:eastAsia="仿宋" w:hAnsi="仿宋" w:cs="仿宋" w:hint="eastAsia"/>
            <w:lang w:eastAsia="zh-CN"/>
          </w:rPr>
          <w:t>(六)、建设期声环境影响分析</w:t>
        </w:r>
        <w:r>
          <w:tab/>
        </w:r>
        <w:r>
          <w:fldChar w:fldCharType="begin"/>
        </w:r>
        <w:r>
          <w:instrText xml:space="preserve"> PAGEREF _Toc13784 \h </w:instrText>
        </w:r>
        <w:r>
          <w:fldChar w:fldCharType="separate"/>
        </w:r>
        <w:r>
          <w:t>52</w:t>
        </w:r>
        <w:r>
          <w:fldChar w:fldCharType="end"/>
        </w:r>
      </w:hyperlink>
    </w:p>
    <w:p>
      <w:pPr>
        <w:pStyle w:val="TOC2"/>
        <w:tabs>
          <w:tab w:val="right" w:leader="dot" w:pos="8306"/>
        </w:tabs>
      </w:pPr>
      <w:hyperlink w:anchor="_Toc27917" w:history="1">
        <w:r>
          <w:rPr>
            <w:rFonts w:ascii="仿宋" w:eastAsia="仿宋" w:hAnsi="仿宋" w:cs="仿宋" w:hint="eastAsia"/>
            <w:lang w:eastAsia="zh-CN"/>
          </w:rPr>
          <w:t>(七)、营运期大气环境影响分析</w:t>
        </w:r>
        <w:r>
          <w:tab/>
        </w:r>
        <w:r>
          <w:fldChar w:fldCharType="begin"/>
        </w:r>
        <w:r>
          <w:instrText xml:space="preserve"> PAGEREF _Toc27917 \h </w:instrText>
        </w:r>
        <w:r>
          <w:fldChar w:fldCharType="separate"/>
        </w:r>
        <w:r>
          <w:t>54</w:t>
        </w:r>
        <w:r>
          <w:fldChar w:fldCharType="end"/>
        </w:r>
      </w:hyperlink>
    </w:p>
    <w:p>
      <w:pPr>
        <w:pStyle w:val="TOC2"/>
        <w:tabs>
          <w:tab w:val="right" w:leader="dot" w:pos="8306"/>
        </w:tabs>
      </w:pPr>
      <w:hyperlink w:anchor="_Toc16294" w:history="1">
        <w:r>
          <w:rPr>
            <w:rFonts w:ascii="仿宋" w:eastAsia="仿宋" w:hAnsi="仿宋" w:cs="仿宋" w:hint="eastAsia"/>
            <w:lang w:eastAsia="zh-CN"/>
          </w:rPr>
          <w:t>(八)、营运期水环境影响分析</w:t>
        </w:r>
        <w:r>
          <w:tab/>
        </w:r>
        <w:r>
          <w:fldChar w:fldCharType="begin"/>
        </w:r>
        <w:r>
          <w:instrText xml:space="preserve"> PAGEREF _Toc16294 \h </w:instrText>
        </w:r>
        <w:r>
          <w:fldChar w:fldCharType="separate"/>
        </w:r>
        <w:r>
          <w:t>54</w:t>
        </w:r>
        <w:r>
          <w:fldChar w:fldCharType="end"/>
        </w:r>
      </w:hyperlink>
    </w:p>
    <w:p>
      <w:pPr>
        <w:pStyle w:val="TOC2"/>
        <w:tabs>
          <w:tab w:val="right" w:leader="dot" w:pos="8306"/>
        </w:tabs>
      </w:pPr>
      <w:hyperlink w:anchor="_Toc31582" w:history="1">
        <w:r>
          <w:rPr>
            <w:rFonts w:ascii="仿宋" w:eastAsia="仿宋" w:hAnsi="仿宋" w:cs="仿宋" w:hint="eastAsia"/>
            <w:lang w:eastAsia="zh-CN"/>
          </w:rPr>
          <w:t>(九)、营运期固体废弃物环境影响分析</w:t>
        </w:r>
        <w:r>
          <w:tab/>
        </w:r>
        <w:r>
          <w:fldChar w:fldCharType="begin"/>
        </w:r>
        <w:r>
          <w:instrText xml:space="preserve"> PAGEREF _Toc31582 \h </w:instrText>
        </w:r>
        <w:r>
          <w:fldChar w:fldCharType="separate"/>
        </w:r>
        <w:r>
          <w:t>55</w:t>
        </w:r>
        <w:r>
          <w:fldChar w:fldCharType="end"/>
        </w:r>
      </w:hyperlink>
    </w:p>
    <w:p>
      <w:pPr>
        <w:pStyle w:val="TOC2"/>
        <w:tabs>
          <w:tab w:val="right" w:leader="dot" w:pos="8306"/>
        </w:tabs>
      </w:pPr>
      <w:hyperlink w:anchor="_Toc6427" w:history="1">
        <w:r>
          <w:rPr>
            <w:rFonts w:ascii="仿宋" w:eastAsia="仿宋" w:hAnsi="仿宋" w:cs="仿宋" w:hint="eastAsia"/>
            <w:lang w:eastAsia="zh-CN"/>
          </w:rPr>
          <w:t>(十)、营运期声环境影响分析</w:t>
        </w:r>
        <w:r>
          <w:tab/>
        </w:r>
        <w:r>
          <w:fldChar w:fldCharType="begin"/>
        </w:r>
        <w:r>
          <w:instrText xml:space="preserve"> PAGEREF _Toc6427 \h </w:instrText>
        </w:r>
        <w:r>
          <w:fldChar w:fldCharType="separate"/>
        </w:r>
        <w:r>
          <w:t>57</w:t>
        </w:r>
        <w:r>
          <w:fldChar w:fldCharType="end"/>
        </w:r>
      </w:hyperlink>
    </w:p>
    <w:p>
      <w:pPr>
        <w:pStyle w:val="TOC2"/>
        <w:tabs>
          <w:tab w:val="right" w:leader="dot" w:pos="8306"/>
        </w:tabs>
      </w:pPr>
      <w:hyperlink w:anchor="_Toc19178" w:history="1">
        <w:r>
          <w:rPr>
            <w:rFonts w:ascii="仿宋" w:eastAsia="仿宋" w:hAnsi="仿宋" w:cs="仿宋" w:hint="eastAsia"/>
            <w:lang w:eastAsia="zh-CN"/>
          </w:rPr>
          <w:t>(十一)、清洁生产</w:t>
        </w:r>
        <w:r>
          <w:tab/>
        </w:r>
        <w:r>
          <w:fldChar w:fldCharType="begin"/>
        </w:r>
        <w:r>
          <w:instrText xml:space="preserve"> PAGEREF _Toc19178 \h </w:instrText>
        </w:r>
        <w:r>
          <w:fldChar w:fldCharType="separate"/>
        </w:r>
        <w:r>
          <w:t>58</w:t>
        </w:r>
        <w:r>
          <w:fldChar w:fldCharType="end"/>
        </w:r>
      </w:hyperlink>
    </w:p>
    <w:p>
      <w:pPr>
        <w:pStyle w:val="TOC2"/>
        <w:tabs>
          <w:tab w:val="right" w:leader="dot" w:pos="8306"/>
        </w:tabs>
      </w:pPr>
      <w:hyperlink w:anchor="_Toc23390" w:history="1">
        <w:r>
          <w:rPr>
            <w:rFonts w:ascii="仿宋" w:eastAsia="仿宋" w:hAnsi="仿宋" w:cs="仿宋" w:hint="eastAsia"/>
            <w:lang w:eastAsia="zh-CN"/>
          </w:rPr>
          <w:t>(十二)、环境管理分析</w:t>
        </w:r>
        <w:r>
          <w:tab/>
        </w:r>
        <w:r>
          <w:fldChar w:fldCharType="begin"/>
        </w:r>
        <w:r>
          <w:instrText xml:space="preserve"> PAGEREF _Toc23390 \h </w:instrText>
        </w:r>
        <w:r>
          <w:fldChar w:fldCharType="separate"/>
        </w:r>
        <w:r>
          <w:t>59</w:t>
        </w:r>
        <w:r>
          <w:fldChar w:fldCharType="end"/>
        </w:r>
      </w:hyperlink>
    </w:p>
    <w:p>
      <w:pPr>
        <w:pStyle w:val="TOC2"/>
        <w:tabs>
          <w:tab w:val="right" w:leader="dot" w:pos="8306"/>
        </w:tabs>
      </w:pPr>
      <w:hyperlink w:anchor="_Toc9103" w:history="1">
        <w:r>
          <w:rPr>
            <w:rFonts w:ascii="仿宋" w:eastAsia="仿宋" w:hAnsi="仿宋" w:cs="仿宋" w:hint="eastAsia"/>
            <w:lang w:eastAsia="zh-CN"/>
          </w:rPr>
          <w:t>(十三)、结论及建议</w:t>
        </w:r>
        <w:r>
          <w:tab/>
        </w:r>
        <w:r>
          <w:fldChar w:fldCharType="begin"/>
        </w:r>
        <w:r>
          <w:instrText xml:space="preserve"> PAGEREF _Toc9103 \h </w:instrText>
        </w:r>
        <w:r>
          <w:fldChar w:fldCharType="separate"/>
        </w:r>
        <w:r>
          <w:t>61</w:t>
        </w:r>
        <w:r>
          <w:fldChar w:fldCharType="end"/>
        </w:r>
      </w:hyperlink>
    </w:p>
    <w:p>
      <w:pPr>
        <w:pStyle w:val="TOC1"/>
        <w:tabs>
          <w:tab w:val="right" w:leader="dot" w:pos="8306"/>
        </w:tabs>
      </w:pPr>
      <w:hyperlink w:anchor="_Toc23749" w:history="1">
        <w:r>
          <w:rPr>
            <w:rFonts w:ascii="仿宋" w:eastAsia="仿宋" w:hAnsi="仿宋" w:cs="仿宋" w:hint="eastAsia"/>
            <w:lang w:eastAsia="zh-CN"/>
          </w:rPr>
          <w:t>九、目标客户和受众分析</w:t>
        </w:r>
        <w:r>
          <w:tab/>
        </w:r>
        <w:r>
          <w:fldChar w:fldCharType="begin"/>
        </w:r>
        <w:r>
          <w:instrText xml:space="preserve"> PAGEREF _Toc23749 \h </w:instrText>
        </w:r>
        <w:r>
          <w:fldChar w:fldCharType="separate"/>
        </w:r>
        <w:r>
          <w:t>62</w:t>
        </w:r>
        <w:r>
          <w:fldChar w:fldCharType="end"/>
        </w:r>
      </w:hyperlink>
    </w:p>
    <w:p>
      <w:pPr>
        <w:pStyle w:val="TOC2"/>
        <w:tabs>
          <w:tab w:val="right" w:leader="dot" w:pos="8306"/>
        </w:tabs>
      </w:pPr>
      <w:hyperlink w:anchor="_Toc16503" w:history="1">
        <w:r>
          <w:rPr>
            <w:rFonts w:ascii="仿宋" w:eastAsia="仿宋" w:hAnsi="仿宋" w:cs="仿宋" w:hint="eastAsia"/>
            <w:lang w:eastAsia="zh-CN"/>
          </w:rPr>
          <w:t>(一)、客户群体描述</w:t>
        </w:r>
        <w:r>
          <w:tab/>
        </w:r>
        <w:r>
          <w:fldChar w:fldCharType="begin"/>
        </w:r>
        <w:r>
          <w:instrText xml:space="preserve"> PAGEREF _Toc16503 \h </w:instrText>
        </w:r>
        <w:r>
          <w:fldChar w:fldCharType="separate"/>
        </w:r>
        <w:r>
          <w:t>62</w:t>
        </w:r>
        <w:r>
          <w:fldChar w:fldCharType="end"/>
        </w:r>
      </w:hyperlink>
    </w:p>
    <w:p>
      <w:pPr>
        <w:pStyle w:val="TOC2"/>
        <w:tabs>
          <w:tab w:val="right" w:leader="dot" w:pos="8306"/>
        </w:tabs>
      </w:pPr>
      <w:hyperlink w:anchor="_Toc22869" w:history="1">
        <w:r>
          <w:rPr>
            <w:rFonts w:ascii="仿宋" w:eastAsia="仿宋" w:hAnsi="仿宋" w:cs="仿宋" w:hint="eastAsia"/>
            <w:lang w:eastAsia="zh-CN"/>
          </w:rPr>
          <w:t>(二)、客户需求和期望</w:t>
        </w:r>
        <w:r>
          <w:tab/>
        </w:r>
        <w:r>
          <w:fldChar w:fldCharType="begin"/>
        </w:r>
        <w:r>
          <w:instrText xml:space="preserve"> PAGEREF _Toc22869 \h </w:instrText>
        </w:r>
        <w:r>
          <w:fldChar w:fldCharType="separate"/>
        </w:r>
        <w:r>
          <w:t>63</w:t>
        </w:r>
        <w:r>
          <w:fldChar w:fldCharType="end"/>
        </w:r>
      </w:hyperlink>
    </w:p>
    <w:p>
      <w:pPr>
        <w:pStyle w:val="TOC2"/>
        <w:tabs>
          <w:tab w:val="right" w:leader="dot" w:pos="8306"/>
        </w:tabs>
      </w:pPr>
      <w:hyperlink w:anchor="_Toc11531" w:history="1">
        <w:r>
          <w:rPr>
            <w:rFonts w:ascii="仿宋" w:eastAsia="仿宋" w:hAnsi="仿宋" w:cs="仿宋" w:hint="eastAsia"/>
            <w:lang w:eastAsia="zh-CN"/>
          </w:rPr>
          <w:t>(三)、客户获取策略</w:t>
        </w:r>
        <w:r>
          <w:tab/>
        </w:r>
        <w:r>
          <w:fldChar w:fldCharType="begin"/>
        </w:r>
        <w:r>
          <w:instrText xml:space="preserve"> PAGEREF _Toc11531 \h </w:instrText>
        </w:r>
        <w:r>
          <w:fldChar w:fldCharType="separate"/>
        </w:r>
        <w:r>
          <w:t>65</w:t>
        </w:r>
        <w:r>
          <w:fldChar w:fldCharType="end"/>
        </w:r>
      </w:hyperlink>
    </w:p>
    <w:p>
      <w:pPr>
        <w:pStyle w:val="TOC2"/>
        <w:tabs>
          <w:tab w:val="right" w:leader="dot" w:pos="8306"/>
        </w:tabs>
      </w:pPr>
      <w:hyperlink w:anchor="_Toc22630" w:history="1">
        <w:r>
          <w:rPr>
            <w:rFonts w:ascii="仿宋" w:eastAsia="仿宋" w:hAnsi="仿宋" w:cs="仿宋" w:hint="eastAsia"/>
            <w:lang w:eastAsia="zh-CN"/>
          </w:rPr>
          <w:t>(四)、客户关系管理</w:t>
        </w:r>
        <w:r>
          <w:tab/>
        </w:r>
        <w:r>
          <w:fldChar w:fldCharType="begin"/>
        </w:r>
        <w:r>
          <w:instrText xml:space="preserve"> PAGEREF _Toc22630 \h </w:instrText>
        </w:r>
        <w:r>
          <w:fldChar w:fldCharType="separate"/>
        </w:r>
        <w:r>
          <w:t>67</w:t>
        </w:r>
        <w:r>
          <w:fldChar w:fldCharType="end"/>
        </w:r>
      </w:hyperlink>
    </w:p>
    <w:p>
      <w:pPr>
        <w:pStyle w:val="TOC1"/>
        <w:tabs>
          <w:tab w:val="right" w:leader="dot" w:pos="8306"/>
        </w:tabs>
      </w:pPr>
      <w:hyperlink w:anchor="_Toc7826" w:history="1">
        <w:r>
          <w:rPr>
            <w:rFonts w:ascii="仿宋" w:eastAsia="仿宋" w:hAnsi="仿宋" w:cs="仿宋" w:hint="eastAsia"/>
            <w:lang w:eastAsia="zh-CN"/>
          </w:rPr>
          <w:t>十、智能一体化电源系统项目风险分析</w:t>
        </w:r>
        <w:r>
          <w:tab/>
        </w:r>
        <w:r>
          <w:fldChar w:fldCharType="begin"/>
        </w:r>
        <w:r>
          <w:instrText xml:space="preserve"> PAGEREF _Toc7826 \h </w:instrText>
        </w:r>
        <w:r>
          <w:fldChar w:fldCharType="separate"/>
        </w:r>
        <w:r>
          <w:t>68</w:t>
        </w:r>
        <w:r>
          <w:fldChar w:fldCharType="end"/>
        </w:r>
      </w:hyperlink>
    </w:p>
    <w:p>
      <w:pPr>
        <w:pStyle w:val="TOC2"/>
        <w:tabs>
          <w:tab w:val="right" w:leader="dot" w:pos="8306"/>
        </w:tabs>
      </w:pPr>
      <w:hyperlink w:anchor="_Toc68" w:history="1">
        <w:r>
          <w:rPr>
            <w:rFonts w:ascii="仿宋" w:eastAsia="仿宋" w:hAnsi="仿宋" w:cs="仿宋" w:hint="eastAsia"/>
            <w:lang w:eastAsia="zh-CN"/>
          </w:rPr>
          <w:t>(一)、智能一体化电源系统项目风险分析</w:t>
        </w:r>
        <w:r>
          <w:tab/>
        </w:r>
        <w:r>
          <w:fldChar w:fldCharType="begin"/>
        </w:r>
        <w:r>
          <w:instrText xml:space="preserve"> PAGEREF _Toc68 \h </w:instrText>
        </w:r>
        <w:r>
          <w:fldChar w:fldCharType="separate"/>
        </w:r>
        <w:r>
          <w:t>68</w:t>
        </w:r>
        <w:r>
          <w:fldChar w:fldCharType="end"/>
        </w:r>
      </w:hyperlink>
    </w:p>
    <w:p>
      <w:pPr>
        <w:pStyle w:val="TOC2"/>
        <w:tabs>
          <w:tab w:val="right" w:leader="dot" w:pos="8306"/>
        </w:tabs>
      </w:pPr>
      <w:hyperlink w:anchor="_Toc22464" w:history="1">
        <w:r>
          <w:rPr>
            <w:rFonts w:ascii="仿宋" w:eastAsia="仿宋" w:hAnsi="仿宋" w:cs="仿宋" w:hint="eastAsia"/>
            <w:lang w:eastAsia="zh-CN"/>
          </w:rPr>
          <w:t>(二)、智能一体化电源系统项目风险对策</w:t>
        </w:r>
        <w:r>
          <w:tab/>
        </w:r>
        <w:r>
          <w:fldChar w:fldCharType="begin"/>
        </w:r>
        <w:r>
          <w:instrText xml:space="preserve"> PAGEREF _Toc22464 \h </w:instrText>
        </w:r>
        <w:r>
          <w:fldChar w:fldCharType="separate"/>
        </w:r>
        <w:r>
          <w:t>69</w:t>
        </w:r>
        <w:r>
          <w:fldChar w:fldCharType="end"/>
        </w:r>
      </w:hyperlink>
    </w:p>
    <w:p>
      <w:pPr>
        <w:pStyle w:val="TOC1"/>
        <w:tabs>
          <w:tab w:val="right" w:leader="dot" w:pos="8306"/>
        </w:tabs>
      </w:pPr>
      <w:hyperlink w:anchor="_Toc20483" w:history="1">
        <w:r>
          <w:rPr>
            <w:rFonts w:ascii="仿宋" w:eastAsia="仿宋" w:hAnsi="仿宋" w:cs="仿宋" w:hint="eastAsia"/>
            <w:lang w:eastAsia="zh-CN"/>
          </w:rPr>
          <w:t>十一、风险分析</w:t>
        </w:r>
        <w:r>
          <w:tab/>
        </w:r>
        <w:r>
          <w:fldChar w:fldCharType="begin"/>
        </w:r>
        <w:r>
          <w:instrText xml:space="preserve"> PAGEREF _Toc20483 \h </w:instrText>
        </w:r>
        <w:r>
          <w:fldChar w:fldCharType="separate"/>
        </w:r>
        <w:r>
          <w:t>71</w:t>
        </w:r>
        <w:r>
          <w:fldChar w:fldCharType="end"/>
        </w:r>
      </w:hyperlink>
    </w:p>
    <w:p>
      <w:pPr>
        <w:pStyle w:val="TOC2"/>
        <w:tabs>
          <w:tab w:val="right" w:leader="dot" w:pos="8306"/>
        </w:tabs>
      </w:pPr>
      <w:hyperlink w:anchor="_Toc19904" w:history="1">
        <w:r>
          <w:rPr>
            <w:rFonts w:ascii="仿宋" w:eastAsia="仿宋" w:hAnsi="仿宋" w:cs="仿宋" w:hint="eastAsia"/>
            <w:lang w:eastAsia="zh-CN"/>
          </w:rPr>
          <w:t>(一)、内部风险</w:t>
        </w:r>
        <w:r>
          <w:tab/>
        </w:r>
        <w:r>
          <w:fldChar w:fldCharType="begin"/>
        </w:r>
        <w:r>
          <w:instrText xml:space="preserve"> PAGEREF _Toc19904 \h </w:instrText>
        </w:r>
        <w:r>
          <w:fldChar w:fldCharType="separate"/>
        </w:r>
        <w:r>
          <w:t>71</w:t>
        </w:r>
        <w:r>
          <w:fldChar w:fldCharType="end"/>
        </w:r>
      </w:hyperlink>
    </w:p>
    <w:p>
      <w:pPr>
        <w:pStyle w:val="TOC2"/>
        <w:tabs>
          <w:tab w:val="right" w:leader="dot" w:pos="8306"/>
        </w:tabs>
      </w:pPr>
      <w:hyperlink w:anchor="_Toc14571" w:history="1">
        <w:r>
          <w:rPr>
            <w:rFonts w:ascii="仿宋" w:eastAsia="仿宋" w:hAnsi="仿宋" w:cs="仿宋" w:hint="eastAsia"/>
            <w:lang w:eastAsia="zh-CN"/>
          </w:rPr>
          <w:t>(二)、外部风险</w:t>
        </w:r>
        <w:r>
          <w:tab/>
        </w:r>
        <w:r>
          <w:fldChar w:fldCharType="begin"/>
        </w:r>
        <w:r>
          <w:instrText xml:space="preserve"> PAGEREF _Toc14571 \h </w:instrText>
        </w:r>
        <w:r>
          <w:fldChar w:fldCharType="separate"/>
        </w:r>
        <w:r>
          <w:t>71</w:t>
        </w:r>
        <w:r>
          <w:fldChar w:fldCharType="end"/>
        </w:r>
      </w:hyperlink>
    </w:p>
    <w:p>
      <w:pPr>
        <w:pStyle w:val="TOC2"/>
        <w:tabs>
          <w:tab w:val="right" w:leader="dot" w:pos="8306"/>
        </w:tabs>
      </w:pPr>
      <w:hyperlink w:anchor="_Toc17015" w:history="1">
        <w:r>
          <w:rPr>
            <w:rFonts w:ascii="仿宋" w:eastAsia="仿宋" w:hAnsi="仿宋" w:cs="仿宋" w:hint="eastAsia"/>
            <w:lang w:eastAsia="zh-CN"/>
          </w:rPr>
          <w:t>(三)、风险管理策略</w:t>
        </w:r>
        <w:r>
          <w:tab/>
        </w:r>
        <w:r>
          <w:fldChar w:fldCharType="begin"/>
        </w:r>
        <w:r>
          <w:instrText xml:space="preserve"> PAGEREF _Toc17015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566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902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631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https://d.book118.com/236054115241010040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6054115241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2024-01-12T05:47:00Z</dcterms:created>
  <dcterms:modified xsi:type="dcterms:W3CDTF">2024-01-12T05:47:59Z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5D15B2D3E2334120BD2FB9F6C24C96B6_11</vt:lpwstr>
  </property>
  <property fmtid="{D5CDD505-2E9C-101B-9397-08002B2CF9AE}" pid="3" name="KSOProductBuildVer">
    <vt:lpwstr>2052-12.1.0.16120</vt:lpwstr>
  </property>
</Properties>
</file>