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C076B">
      <w:pPr>
        <w:pStyle w:val="Normal0"/>
        <w:jc w:val="center"/>
        <w:rPr>
          <w:rFonts w:ascii="宋体" w:hAnsi="宋体" w:cs="宋体"/>
          <w:sz w:val="56"/>
          <w:szCs w:val="18"/>
        </w:rPr>
      </w:pPr>
      <w:r>
        <w:rPr>
          <w:rFonts w:ascii="宋体" w:hAnsi="宋体" w:cs="宋体" w:hint="eastAsia"/>
          <w:sz w:val="56"/>
          <w:szCs w:val="18"/>
        </w:rPr>
        <w:t>罗田县河东宜居山庄保障性住房小区</w:t>
      </w:r>
      <w:r>
        <w:rPr>
          <w:rFonts w:ascii="宋体" w:hAnsi="宋体" w:cs="宋体" w:hint="eastAsia"/>
          <w:sz w:val="56"/>
          <w:szCs w:val="18"/>
        </w:rPr>
        <w:t>工程</w:t>
      </w:r>
      <w:r>
        <w:rPr>
          <w:rFonts w:ascii="宋体" w:hAnsi="宋体" w:cs="宋体" w:hint="eastAsia"/>
          <w:sz w:val="56"/>
          <w:szCs w:val="18"/>
        </w:rPr>
        <w:t>第一标段</w:t>
      </w:r>
      <w:r>
        <w:rPr>
          <w:rFonts w:ascii="宋体" w:hAnsi="宋体" w:cs="宋体" w:hint="eastAsia"/>
          <w:sz w:val="56"/>
          <w:szCs w:val="18"/>
        </w:rPr>
        <w:t>2#</w:t>
      </w:r>
      <w:r>
        <w:rPr>
          <w:rFonts w:ascii="宋体" w:hAnsi="宋体" w:cs="宋体" w:hint="eastAsia"/>
          <w:sz w:val="56"/>
          <w:szCs w:val="18"/>
        </w:rPr>
        <w:t>楼</w:t>
      </w:r>
    </w:p>
    <w:p w:rsidR="001C076B">
      <w:pPr>
        <w:pStyle w:val="Normal0"/>
        <w:spacing w:line="500" w:lineRule="exact"/>
        <w:jc w:val="center"/>
        <w:rPr>
          <w:rFonts w:ascii="宋体" w:hAnsi="宋体" w:cs="宋体"/>
          <w:sz w:val="40"/>
          <w:szCs w:val="28"/>
        </w:rPr>
      </w:pPr>
    </w:p>
    <w:p w:rsidR="001C076B">
      <w:pPr>
        <w:pStyle w:val="Normal0"/>
        <w:spacing w:line="800" w:lineRule="exact"/>
        <w:jc w:val="center"/>
        <w:rPr>
          <w:rFonts w:ascii="宋体" w:hAnsi="宋体" w:cs="宋体"/>
          <w:sz w:val="91"/>
        </w:rPr>
      </w:pPr>
    </w:p>
    <w:p w:rsidR="001C076B">
      <w:pPr>
        <w:pStyle w:val="Normal0"/>
        <w:spacing w:line="800" w:lineRule="exact"/>
        <w:jc w:val="center"/>
        <w:rPr>
          <w:rFonts w:ascii="宋体" w:hAnsi="宋体" w:cs="宋体"/>
          <w:sz w:val="72"/>
        </w:rPr>
      </w:pPr>
      <w:r>
        <w:rPr>
          <w:rFonts w:ascii="宋体" w:hAnsi="宋体" w:cs="宋体" w:hint="eastAsia"/>
          <w:sz w:val="72"/>
        </w:rPr>
        <w:t>模</w:t>
      </w:r>
    </w:p>
    <w:p w:rsidR="001C076B">
      <w:pPr>
        <w:pStyle w:val="Normal0"/>
        <w:spacing w:line="800" w:lineRule="exact"/>
        <w:jc w:val="center"/>
        <w:rPr>
          <w:rFonts w:ascii="宋体" w:hAnsi="宋体" w:cs="宋体"/>
          <w:sz w:val="72"/>
        </w:rPr>
      </w:pPr>
      <w:r>
        <w:rPr>
          <w:rFonts w:ascii="宋体" w:hAnsi="宋体" w:cs="宋体" w:hint="eastAsia"/>
          <w:sz w:val="72"/>
        </w:rPr>
        <w:t>板</w:t>
      </w:r>
    </w:p>
    <w:p w:rsidR="001C076B">
      <w:pPr>
        <w:pStyle w:val="Normal0"/>
        <w:spacing w:line="800" w:lineRule="exact"/>
        <w:jc w:val="center"/>
        <w:rPr>
          <w:rFonts w:ascii="宋体" w:hAnsi="宋体" w:cs="宋体"/>
          <w:sz w:val="72"/>
        </w:rPr>
      </w:pPr>
      <w:r>
        <w:rPr>
          <w:rFonts w:ascii="宋体" w:hAnsi="宋体" w:cs="宋体" w:hint="eastAsia"/>
          <w:sz w:val="72"/>
        </w:rPr>
        <w:t>工</w:t>
      </w:r>
    </w:p>
    <w:p w:rsidR="001C076B">
      <w:pPr>
        <w:pStyle w:val="Normal0"/>
        <w:spacing w:line="800" w:lineRule="exact"/>
        <w:jc w:val="center"/>
        <w:rPr>
          <w:rFonts w:ascii="宋体" w:hAnsi="宋体" w:cs="宋体"/>
          <w:sz w:val="72"/>
        </w:rPr>
      </w:pPr>
      <w:r>
        <w:rPr>
          <w:rFonts w:ascii="宋体" w:hAnsi="宋体" w:cs="宋体" w:hint="eastAsia"/>
          <w:sz w:val="72"/>
        </w:rPr>
        <w:t>程</w:t>
      </w:r>
    </w:p>
    <w:p w:rsidR="001C076B">
      <w:pPr>
        <w:pStyle w:val="Normal0"/>
        <w:spacing w:line="800" w:lineRule="exact"/>
        <w:jc w:val="center"/>
        <w:rPr>
          <w:rFonts w:ascii="宋体" w:hAnsi="宋体" w:cs="宋体"/>
          <w:sz w:val="72"/>
        </w:rPr>
      </w:pPr>
      <w:r>
        <w:rPr>
          <w:rFonts w:ascii="宋体" w:hAnsi="宋体" w:cs="宋体" w:hint="eastAsia"/>
          <w:sz w:val="72"/>
        </w:rPr>
        <w:t>施</w:t>
      </w:r>
    </w:p>
    <w:p w:rsidR="001C076B">
      <w:pPr>
        <w:pStyle w:val="Normal0"/>
        <w:spacing w:line="800" w:lineRule="exact"/>
        <w:jc w:val="center"/>
        <w:rPr>
          <w:rFonts w:ascii="宋体" w:hAnsi="宋体" w:cs="宋体"/>
          <w:sz w:val="72"/>
        </w:rPr>
      </w:pPr>
      <w:r>
        <w:rPr>
          <w:rFonts w:ascii="宋体" w:hAnsi="宋体" w:cs="宋体" w:hint="eastAsia"/>
          <w:sz w:val="72"/>
        </w:rPr>
        <w:t>工</w:t>
      </w:r>
    </w:p>
    <w:p w:rsidR="001C076B">
      <w:pPr>
        <w:pStyle w:val="Normal0"/>
        <w:spacing w:line="800" w:lineRule="exact"/>
        <w:jc w:val="center"/>
        <w:rPr>
          <w:rFonts w:ascii="宋体" w:hAnsi="宋体" w:cs="宋体"/>
          <w:sz w:val="72"/>
        </w:rPr>
      </w:pPr>
      <w:r>
        <w:rPr>
          <w:rFonts w:ascii="宋体" w:hAnsi="宋体" w:cs="宋体" w:hint="eastAsia"/>
          <w:sz w:val="72"/>
        </w:rPr>
        <w:t>方</w:t>
      </w:r>
    </w:p>
    <w:p w:rsidR="001C076B">
      <w:pPr>
        <w:pStyle w:val="Normal0"/>
        <w:spacing w:line="800" w:lineRule="exact"/>
        <w:jc w:val="center"/>
        <w:rPr>
          <w:rFonts w:ascii="宋体" w:hAnsi="宋体" w:cs="宋体"/>
          <w:sz w:val="72"/>
        </w:rPr>
      </w:pPr>
      <w:r>
        <w:rPr>
          <w:rFonts w:ascii="宋体" w:hAnsi="宋体" w:cs="宋体" w:hint="eastAsia"/>
          <w:sz w:val="72"/>
        </w:rPr>
        <w:t>案</w:t>
      </w:r>
    </w:p>
    <w:p w:rsidR="001C076B">
      <w:pPr>
        <w:pStyle w:val="Normal0"/>
        <w:spacing w:line="500" w:lineRule="exact"/>
        <w:jc w:val="center"/>
        <w:rPr>
          <w:rFonts w:ascii="宋体" w:hAnsi="宋体" w:cs="宋体"/>
          <w:sz w:val="37"/>
        </w:rPr>
      </w:pPr>
    </w:p>
    <w:p w:rsidR="001C076B">
      <w:pPr>
        <w:pStyle w:val="Normal0"/>
        <w:spacing w:line="500" w:lineRule="exact"/>
        <w:jc w:val="center"/>
        <w:rPr>
          <w:rFonts w:ascii="宋体" w:hAnsi="宋体" w:cs="宋体"/>
          <w:sz w:val="37"/>
        </w:rPr>
      </w:pPr>
    </w:p>
    <w:p w:rsidR="001C076B">
      <w:pPr>
        <w:pStyle w:val="Normal0"/>
        <w:spacing w:line="500" w:lineRule="exact"/>
        <w:jc w:val="center"/>
        <w:rPr>
          <w:rFonts w:ascii="宋体" w:hAnsi="宋体" w:cs="宋体"/>
          <w:sz w:val="37"/>
        </w:rPr>
      </w:pPr>
    </w:p>
    <w:p w:rsidR="001C076B">
      <w:pPr>
        <w:pStyle w:val="Normal0"/>
        <w:spacing w:line="500" w:lineRule="exact"/>
        <w:rPr>
          <w:rFonts w:ascii="宋体" w:hAnsi="宋体" w:cs="宋体"/>
          <w:sz w:val="37"/>
        </w:rPr>
      </w:pPr>
    </w:p>
    <w:p w:rsidR="001C076B">
      <w:pPr>
        <w:pStyle w:val="Normal0"/>
        <w:spacing w:line="420" w:lineRule="exact"/>
        <w:ind w:firstLine="1400" w:firstLineChars="500"/>
        <w:rPr>
          <w:rFonts w:ascii="宋体" w:hAnsi="宋体" w:cs="宋体"/>
          <w:sz w:val="28"/>
          <w:szCs w:val="28"/>
          <w:u w:val="single"/>
        </w:rPr>
      </w:pPr>
      <w:r>
        <w:rPr>
          <w:rFonts w:ascii="宋体" w:hAnsi="宋体" w:cs="宋体" w:hint="eastAsia"/>
          <w:sz w:val="28"/>
          <w:szCs w:val="28"/>
        </w:rPr>
        <w:t>编</w:t>
      </w:r>
      <w:r>
        <w:rPr>
          <w:rFonts w:ascii="宋体" w:hAnsi="宋体" w:cs="宋体" w:hint="eastAsia"/>
          <w:sz w:val="28"/>
          <w:szCs w:val="28"/>
        </w:rPr>
        <w:t xml:space="preserve"> </w:t>
      </w:r>
      <w:r>
        <w:rPr>
          <w:rFonts w:ascii="宋体" w:hAnsi="宋体" w:cs="宋体" w:hint="eastAsia"/>
          <w:sz w:val="28"/>
          <w:szCs w:val="28"/>
        </w:rPr>
        <w:t>制</w:t>
      </w:r>
      <w:r>
        <w:rPr>
          <w:rFonts w:ascii="宋体" w:hAnsi="宋体" w:cs="宋体" w:hint="eastAsia"/>
          <w:sz w:val="28"/>
          <w:szCs w:val="28"/>
        </w:rPr>
        <w:t xml:space="preserve"> </w:t>
      </w:r>
      <w:r>
        <w:rPr>
          <w:rFonts w:ascii="宋体" w:hAnsi="宋体" w:cs="宋体" w:hint="eastAsia"/>
          <w:sz w:val="28"/>
          <w:szCs w:val="28"/>
        </w:rPr>
        <w:t>人：</w:t>
      </w:r>
      <w:r>
        <w:rPr>
          <w:rFonts w:ascii="宋体" w:hAnsi="宋体" w:cs="宋体" w:hint="eastAsia"/>
          <w:sz w:val="28"/>
          <w:szCs w:val="28"/>
          <w:u w:val="single"/>
        </w:rPr>
        <w:t xml:space="preserve">                               </w:t>
      </w:r>
    </w:p>
    <w:p w:rsidR="001C076B">
      <w:pPr>
        <w:pStyle w:val="Normal0"/>
        <w:spacing w:line="420" w:lineRule="exact"/>
        <w:ind w:firstLine="1400" w:firstLineChars="500"/>
        <w:rPr>
          <w:rFonts w:ascii="宋体" w:hAnsi="宋体" w:cs="宋体"/>
          <w:sz w:val="28"/>
          <w:szCs w:val="28"/>
          <w:u w:val="single"/>
        </w:rPr>
      </w:pPr>
      <w:r>
        <w:rPr>
          <w:rFonts w:ascii="宋体" w:hAnsi="宋体" w:cs="宋体" w:hint="eastAsia"/>
          <w:sz w:val="28"/>
          <w:szCs w:val="28"/>
        </w:rPr>
        <w:t>审</w:t>
      </w:r>
      <w:r>
        <w:rPr>
          <w:rFonts w:ascii="宋体" w:hAnsi="宋体" w:cs="宋体" w:hint="eastAsia"/>
          <w:sz w:val="28"/>
          <w:szCs w:val="28"/>
        </w:rPr>
        <w:t xml:space="preserve"> </w:t>
      </w:r>
      <w:r>
        <w:rPr>
          <w:rFonts w:ascii="宋体" w:hAnsi="宋体" w:cs="宋体" w:hint="eastAsia"/>
          <w:sz w:val="28"/>
          <w:szCs w:val="28"/>
        </w:rPr>
        <w:t>核</w:t>
      </w:r>
      <w:r>
        <w:rPr>
          <w:rFonts w:ascii="宋体" w:hAnsi="宋体" w:cs="宋体" w:hint="eastAsia"/>
          <w:sz w:val="28"/>
          <w:szCs w:val="28"/>
        </w:rPr>
        <w:t xml:space="preserve"> </w:t>
      </w:r>
      <w:r>
        <w:rPr>
          <w:rFonts w:ascii="宋体" w:hAnsi="宋体" w:cs="宋体" w:hint="eastAsia"/>
          <w:sz w:val="28"/>
          <w:szCs w:val="28"/>
        </w:rPr>
        <w:t>人：</w:t>
      </w:r>
      <w:r>
        <w:rPr>
          <w:rFonts w:ascii="宋体" w:hAnsi="宋体" w:cs="宋体" w:hint="eastAsia"/>
          <w:sz w:val="28"/>
          <w:szCs w:val="28"/>
          <w:u w:val="single"/>
        </w:rPr>
        <w:t xml:space="preserve">                               </w:t>
      </w:r>
    </w:p>
    <w:p w:rsidR="001C076B">
      <w:pPr>
        <w:pStyle w:val="Normal0"/>
        <w:spacing w:line="420" w:lineRule="exact"/>
        <w:ind w:firstLine="1400" w:firstLineChars="500"/>
        <w:rPr>
          <w:rFonts w:ascii="宋体" w:hAnsi="宋体" w:cs="宋体"/>
          <w:sz w:val="28"/>
          <w:szCs w:val="28"/>
          <w:u w:val="single"/>
        </w:rPr>
      </w:pPr>
      <w:r>
        <w:rPr>
          <w:rFonts w:ascii="宋体" w:hAnsi="宋体" w:cs="宋体" w:hint="eastAsia"/>
          <w:sz w:val="28"/>
          <w:szCs w:val="28"/>
        </w:rPr>
        <w:t>审</w:t>
      </w:r>
      <w:r>
        <w:rPr>
          <w:rFonts w:ascii="宋体" w:hAnsi="宋体" w:cs="宋体" w:hint="eastAsia"/>
          <w:sz w:val="28"/>
          <w:szCs w:val="28"/>
        </w:rPr>
        <w:t xml:space="preserve"> </w:t>
      </w:r>
      <w:r>
        <w:rPr>
          <w:rFonts w:ascii="宋体" w:hAnsi="宋体" w:cs="宋体" w:hint="eastAsia"/>
          <w:sz w:val="28"/>
          <w:szCs w:val="28"/>
        </w:rPr>
        <w:t>批</w:t>
      </w:r>
      <w:r>
        <w:rPr>
          <w:rFonts w:ascii="宋体" w:hAnsi="宋体" w:cs="宋体" w:hint="eastAsia"/>
          <w:sz w:val="28"/>
          <w:szCs w:val="28"/>
        </w:rPr>
        <w:t xml:space="preserve"> </w:t>
      </w:r>
      <w:r>
        <w:rPr>
          <w:rFonts w:ascii="宋体" w:hAnsi="宋体" w:cs="宋体" w:hint="eastAsia"/>
          <w:sz w:val="28"/>
          <w:szCs w:val="28"/>
        </w:rPr>
        <w:t>人：</w:t>
      </w:r>
      <w:r>
        <w:rPr>
          <w:rFonts w:ascii="宋体" w:hAnsi="宋体" w:cs="宋体" w:hint="eastAsia"/>
          <w:sz w:val="28"/>
          <w:szCs w:val="28"/>
          <w:u w:val="single"/>
        </w:rPr>
        <w:t xml:space="preserve">                               </w:t>
      </w:r>
    </w:p>
    <w:p w:rsidR="001C076B">
      <w:pPr>
        <w:pStyle w:val="Normal0"/>
        <w:spacing w:line="420" w:lineRule="exact"/>
        <w:ind w:firstLine="1400" w:firstLineChars="500"/>
        <w:rPr>
          <w:rFonts w:ascii="宋体" w:hAnsi="宋体" w:cs="宋体"/>
          <w:sz w:val="28"/>
          <w:szCs w:val="28"/>
          <w:u w:val="single"/>
        </w:rPr>
      </w:pPr>
      <w:r>
        <w:rPr>
          <w:rFonts w:ascii="宋体" w:hAnsi="宋体" w:cs="宋体" w:hint="eastAsia"/>
          <w:sz w:val="28"/>
          <w:szCs w:val="28"/>
        </w:rPr>
        <w:t>编制单位：</w:t>
      </w:r>
      <w:r>
        <w:rPr>
          <w:rFonts w:ascii="宋体" w:hAnsi="宋体" w:cs="宋体" w:hint="eastAsia"/>
          <w:sz w:val="28"/>
          <w:szCs w:val="28"/>
          <w:u w:val="single"/>
        </w:rPr>
        <w:t xml:space="preserve">   </w:t>
      </w:r>
      <w:r>
        <w:rPr>
          <w:rFonts w:ascii="宋体" w:hAnsi="宋体" w:cs="宋体" w:hint="eastAsia"/>
          <w:sz w:val="28"/>
          <w:szCs w:val="28"/>
          <w:u w:val="single"/>
        </w:rPr>
        <w:t>湖北</w:t>
      </w:r>
      <w:r>
        <w:rPr>
          <w:rFonts w:ascii="宋体" w:hAnsi="宋体" w:cs="宋体" w:hint="eastAsia"/>
          <w:sz w:val="28"/>
          <w:szCs w:val="28"/>
          <w:u w:val="single"/>
        </w:rPr>
        <w:t>富华建筑安装</w:t>
      </w:r>
      <w:r>
        <w:rPr>
          <w:rFonts w:ascii="宋体" w:hAnsi="宋体" w:cs="宋体" w:hint="eastAsia"/>
          <w:sz w:val="28"/>
          <w:szCs w:val="28"/>
          <w:u w:val="single"/>
        </w:rPr>
        <w:t>有限公司</w:t>
      </w:r>
      <w:r>
        <w:rPr>
          <w:rFonts w:ascii="宋体" w:hAnsi="宋体" w:cs="宋体" w:hint="eastAsia"/>
          <w:sz w:val="28"/>
          <w:szCs w:val="28"/>
          <w:u w:val="single"/>
        </w:rPr>
        <w:t xml:space="preserve">    </w:t>
      </w:r>
    </w:p>
    <w:p w:rsidR="001C076B">
      <w:pPr>
        <w:pStyle w:val="Normal0"/>
        <w:spacing w:line="500" w:lineRule="exact"/>
        <w:ind w:firstLine="1400" w:firstLineChars="500"/>
        <w:rPr>
          <w:rFonts w:ascii="宋体" w:hAnsi="宋体" w:cs="宋体"/>
          <w:sz w:val="32"/>
          <w:u w:val="single"/>
        </w:rPr>
      </w:pPr>
      <w:r>
        <w:rPr>
          <w:rFonts w:ascii="宋体" w:hAnsi="宋体" w:cs="宋体" w:hint="eastAsia"/>
          <w:sz w:val="28"/>
          <w:szCs w:val="28"/>
        </w:rPr>
        <w:t>日</w:t>
      </w:r>
      <w:r>
        <w:rPr>
          <w:rFonts w:ascii="宋体" w:hAnsi="宋体" w:cs="宋体" w:hint="eastAsia"/>
          <w:sz w:val="28"/>
          <w:szCs w:val="28"/>
        </w:rPr>
        <w:t xml:space="preserve">    </w:t>
      </w:r>
      <w:r>
        <w:rPr>
          <w:rFonts w:ascii="宋体" w:hAnsi="宋体" w:cs="宋体" w:hint="eastAsia"/>
          <w:sz w:val="28"/>
          <w:szCs w:val="28"/>
        </w:rPr>
        <w:t>期：</w:t>
      </w:r>
      <w:r>
        <w:rPr>
          <w:rFonts w:ascii="宋体" w:hAnsi="宋体" w:cs="宋体" w:hint="eastAsia"/>
          <w:sz w:val="28"/>
          <w:szCs w:val="28"/>
          <w:u w:val="single"/>
        </w:rPr>
        <w:t xml:space="preserve">          201</w:t>
      </w:r>
      <w:r>
        <w:rPr>
          <w:rFonts w:ascii="宋体" w:hAnsi="宋体" w:cs="宋体" w:hint="eastAsia"/>
          <w:sz w:val="28"/>
          <w:szCs w:val="28"/>
          <w:u w:val="single"/>
        </w:rPr>
        <w:t>6</w:t>
      </w:r>
      <w:r>
        <w:rPr>
          <w:rFonts w:ascii="宋体" w:hAnsi="宋体" w:cs="宋体" w:hint="eastAsia"/>
          <w:sz w:val="28"/>
          <w:szCs w:val="28"/>
          <w:u w:val="single"/>
        </w:rPr>
        <w:t>.</w:t>
      </w:r>
      <w:r>
        <w:rPr>
          <w:rFonts w:ascii="宋体" w:hAnsi="宋体" w:cs="宋体" w:hint="eastAsia"/>
          <w:sz w:val="28"/>
          <w:szCs w:val="28"/>
          <w:u w:val="single"/>
        </w:rPr>
        <w:t>8</w:t>
      </w:r>
      <w:r>
        <w:rPr>
          <w:rFonts w:ascii="宋体" w:hAnsi="宋体" w:cs="宋体" w:hint="eastAsia"/>
          <w:sz w:val="28"/>
          <w:szCs w:val="28"/>
          <w:u w:val="single"/>
        </w:rPr>
        <w:t>.</w:t>
      </w:r>
      <w:r>
        <w:rPr>
          <w:rFonts w:ascii="宋体" w:hAnsi="宋体" w:cs="宋体" w:hint="eastAsia"/>
          <w:sz w:val="28"/>
          <w:szCs w:val="28"/>
          <w:u w:val="single"/>
        </w:rPr>
        <w:t>15</w:t>
      </w:r>
      <w:r>
        <w:rPr>
          <w:rFonts w:ascii="宋体" w:hAnsi="宋体" w:cs="宋体" w:hint="eastAsia"/>
          <w:sz w:val="28"/>
          <w:szCs w:val="28"/>
          <w:u w:val="single"/>
        </w:rPr>
        <w:t xml:space="preserve">          </w:t>
      </w:r>
      <w:r>
        <w:rPr>
          <w:rFonts w:ascii="宋体" w:hAnsi="宋体" w:cs="宋体" w:hint="eastAsia"/>
          <w:sz w:val="32"/>
          <w:u w:val="single"/>
        </w:rPr>
        <w:t xml:space="preserve">  </w:t>
      </w:r>
    </w:p>
    <w:p w:rsidR="001C076B">
      <w:pPr>
        <w:pStyle w:val="Normal0"/>
        <w:spacing w:line="440" w:lineRule="exact"/>
        <w:ind w:firstLine="240" w:firstLineChars="100"/>
        <w:rPr>
          <w:rFonts w:ascii="宋体" w:hAnsi="宋体" w:cs="宋体"/>
          <w:b/>
          <w:sz w:val="24"/>
        </w:rPr>
        <w:sectPr>
          <w:pgSz w:w="11906" w:h="16838"/>
          <w:pgMar w:top="1090" w:right="1800" w:bottom="1440" w:left="1800" w:header="851" w:footer="992" w:gutter="0"/>
          <w:cols w:space="708"/>
          <w:docGrid w:type="lines" w:linePitch="312"/>
        </w:sectPr>
      </w:pPr>
    </w:p>
    <w:p w:rsidR="001C076B">
      <w:pPr>
        <w:pStyle w:val="Normal0"/>
        <w:jc w:val="center"/>
        <w:rPr>
          <w:rFonts w:ascii="宋体" w:hAnsi="宋体" w:cs="宋体"/>
          <w:sz w:val="48"/>
          <w:szCs w:val="48"/>
        </w:rPr>
      </w:pPr>
      <w:r>
        <w:rPr>
          <w:rFonts w:ascii="宋体" w:hAnsi="宋体" w:cs="宋体" w:hint="eastAsia"/>
          <w:sz w:val="48"/>
          <w:szCs w:val="48"/>
        </w:rPr>
        <w:t>目</w:t>
      </w:r>
      <w:r>
        <w:rPr>
          <w:rFonts w:ascii="宋体" w:hAnsi="宋体" w:cs="宋体" w:hint="eastAsia"/>
          <w:sz w:val="48"/>
          <w:szCs w:val="48"/>
        </w:rPr>
        <w:t xml:space="preserve"> </w:t>
      </w:r>
      <w:r>
        <w:rPr>
          <w:rFonts w:ascii="宋体" w:hAnsi="宋体" w:cs="宋体" w:hint="eastAsia"/>
          <w:sz w:val="48"/>
          <w:szCs w:val="48"/>
        </w:rPr>
        <w:t>录</w:t>
      </w:r>
    </w:p>
    <w:p w:rsidR="001C076B">
      <w:pPr>
        <w:pStyle w:val="Normal0"/>
        <w:rPr>
          <w:rFonts w:ascii="宋体" w:hAnsi="宋体" w:cs="宋体"/>
          <w:bCs/>
          <w:sz w:val="28"/>
          <w:szCs w:val="48"/>
        </w:rPr>
      </w:pPr>
    </w:p>
    <w:p w:rsidR="001C076B">
      <w:pPr>
        <w:pStyle w:val="TOC1"/>
        <w:spacing w:line="360" w:lineRule="auto"/>
        <w:rPr>
          <w:rFonts w:ascii="宋体" w:hAnsi="宋体" w:cs="宋体"/>
        </w:rPr>
      </w:pPr>
      <w:r>
        <w:rPr>
          <w:rFonts w:ascii="宋体" w:hAnsi="宋体" w:cs="宋体" w:hint="eastAsia"/>
        </w:rPr>
        <w:fldChar w:fldCharType="begin"/>
      </w:r>
      <w:r>
        <w:rPr>
          <w:rStyle w:val="Hyperlink"/>
          <w:rFonts w:ascii="宋体" w:hAnsi="宋体" w:cs="宋体" w:hint="eastAsia"/>
        </w:rPr>
        <w:instrText xml:space="preserve"> TOC \o "1-3" \h \z </w:instrText>
      </w:r>
      <w:r>
        <w:rPr>
          <w:rFonts w:ascii="宋体" w:hAnsi="宋体" w:cs="宋体" w:hint="eastAsia"/>
        </w:rPr>
        <w:fldChar w:fldCharType="separate"/>
      </w:r>
      <w:hyperlink w:anchor="_Toc201570376" w:history="1">
        <w:r>
          <w:rPr>
            <w:rStyle w:val="Hyperlink"/>
            <w:rFonts w:ascii="宋体" w:hAnsi="宋体" w:cs="宋体" w:hint="eastAsia"/>
          </w:rPr>
          <w:t>一、工程概况</w:t>
        </w:r>
        <w:r>
          <w:rPr>
            <w:rFonts w:ascii="宋体" w:hAnsi="宋体" w:cs="宋体" w:hint="eastAsia"/>
          </w:rPr>
          <w:tab/>
        </w:r>
        <w:bookmarkStart w:id="0" w:name="_Hlt140927978"/>
        <w:bookmarkStart w:id="1" w:name="_Hlt140927979"/>
        <w:r>
          <w:rPr>
            <w:rFonts w:ascii="宋体" w:hAnsi="宋体" w:cs="宋体" w:hint="eastAsia"/>
          </w:rPr>
          <w:fldChar w:fldCharType="begin"/>
        </w:r>
        <w:r>
          <w:rPr>
            <w:rFonts w:ascii="宋体" w:hAnsi="宋体" w:cs="宋体" w:hint="eastAsia"/>
          </w:rPr>
          <w:instrText xml:space="preserve"> PAGEREF _Toc201570376 \h </w:instrText>
        </w:r>
        <w:r>
          <w:rPr>
            <w:rFonts w:ascii="宋体" w:hAnsi="宋体" w:cs="宋体" w:hint="eastAsia"/>
          </w:rPr>
          <w:fldChar w:fldCharType="separate"/>
        </w:r>
        <w:r>
          <w:rPr>
            <w:rFonts w:ascii="宋体" w:hAnsi="宋体" w:cs="宋体" w:hint="eastAsia"/>
          </w:rPr>
          <w:t>- -</w:t>
        </w:r>
        <w:r>
          <w:rPr>
            <w:rFonts w:ascii="宋体" w:hAnsi="宋体" w:cs="宋体" w:hint="eastAsia"/>
          </w:rPr>
          <w:fldChar w:fldCharType="end"/>
        </w:r>
        <w:bookmarkEnd w:id="0"/>
        <w:bookmarkEnd w:id="1"/>
      </w:hyperlink>
    </w:p>
    <w:p w:rsidR="001C076B">
      <w:pPr>
        <w:pStyle w:val="TOC1"/>
        <w:spacing w:line="360" w:lineRule="auto"/>
        <w:rPr>
          <w:rFonts w:ascii="宋体" w:hAnsi="宋体" w:cs="宋体"/>
        </w:rPr>
      </w:pPr>
      <w:hyperlink w:anchor="_Toc201570377" w:history="1">
        <w:r>
          <w:rPr>
            <w:rStyle w:val="Hyperlink"/>
            <w:rFonts w:ascii="宋体" w:hAnsi="宋体" w:cs="宋体" w:hint="eastAsia"/>
          </w:rPr>
          <w:t>二、编制依据：</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_Toc201570377 \h </w:instrText>
        </w:r>
        <w:r>
          <w:rPr>
            <w:rFonts w:ascii="宋体" w:hAnsi="宋体" w:cs="宋体" w:hint="eastAsia"/>
          </w:rPr>
          <w:fldChar w:fldCharType="separate"/>
        </w:r>
        <w:r>
          <w:rPr>
            <w:rFonts w:ascii="宋体" w:hAnsi="宋体" w:cs="宋体" w:hint="eastAsia"/>
          </w:rPr>
          <w:t>- -</w:t>
        </w:r>
        <w:r>
          <w:rPr>
            <w:rFonts w:ascii="宋体" w:hAnsi="宋体" w:cs="宋体" w:hint="eastAsia"/>
          </w:rPr>
          <w:fldChar w:fldCharType="end"/>
        </w:r>
      </w:hyperlink>
    </w:p>
    <w:p w:rsidR="001C076B">
      <w:pPr>
        <w:pStyle w:val="TOC1"/>
        <w:spacing w:line="360" w:lineRule="auto"/>
        <w:rPr>
          <w:rFonts w:ascii="宋体" w:hAnsi="宋体" w:cs="宋体"/>
        </w:rPr>
      </w:pPr>
      <w:hyperlink w:anchor="_Toc201570378" w:history="1">
        <w:r>
          <w:rPr>
            <w:rStyle w:val="Hyperlink"/>
            <w:rFonts w:ascii="宋体" w:hAnsi="宋体" w:cs="宋体" w:hint="eastAsia"/>
          </w:rPr>
          <w:t>三、施工准备</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_Toc201570378 \h </w:instrText>
        </w:r>
        <w:r>
          <w:rPr>
            <w:rFonts w:ascii="宋体" w:hAnsi="宋体" w:cs="宋体" w:hint="eastAsia"/>
          </w:rPr>
          <w:fldChar w:fldCharType="separate"/>
        </w:r>
        <w:r>
          <w:rPr>
            <w:rFonts w:ascii="宋体" w:hAnsi="宋体" w:cs="宋体" w:hint="eastAsia"/>
          </w:rPr>
          <w:t>- -</w:t>
        </w:r>
        <w:r>
          <w:rPr>
            <w:rFonts w:ascii="宋体" w:hAnsi="宋体" w:cs="宋体" w:hint="eastAsia"/>
          </w:rPr>
          <w:fldChar w:fldCharType="end"/>
        </w:r>
      </w:hyperlink>
    </w:p>
    <w:p w:rsidR="001C076B">
      <w:pPr>
        <w:pStyle w:val="TOC1"/>
        <w:spacing w:line="360" w:lineRule="auto"/>
        <w:rPr>
          <w:rFonts w:ascii="宋体" w:hAnsi="宋体" w:cs="宋体"/>
        </w:rPr>
      </w:pPr>
      <w:hyperlink w:anchor="_Toc201570379" w:history="1">
        <w:r>
          <w:rPr>
            <w:rStyle w:val="Hyperlink"/>
            <w:rFonts w:ascii="宋体" w:hAnsi="宋体" w:cs="宋体" w:hint="eastAsia"/>
          </w:rPr>
          <w:t>四、材料选用</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_Toc201570379 \h </w:instrText>
        </w:r>
        <w:r>
          <w:rPr>
            <w:rFonts w:ascii="宋体" w:hAnsi="宋体" w:cs="宋体" w:hint="eastAsia"/>
          </w:rPr>
          <w:fldChar w:fldCharType="separate"/>
        </w:r>
        <w:r>
          <w:rPr>
            <w:rFonts w:ascii="宋体" w:hAnsi="宋体" w:cs="宋体" w:hint="eastAsia"/>
          </w:rPr>
          <w:t>-  -</w:t>
        </w:r>
        <w:r>
          <w:rPr>
            <w:rFonts w:ascii="宋体" w:hAnsi="宋体" w:cs="宋体" w:hint="eastAsia"/>
          </w:rPr>
          <w:fldChar w:fldCharType="end"/>
        </w:r>
      </w:hyperlink>
    </w:p>
    <w:p w:rsidR="001C076B">
      <w:pPr>
        <w:pStyle w:val="TOC1"/>
        <w:spacing w:line="360" w:lineRule="auto"/>
        <w:rPr>
          <w:rFonts w:ascii="宋体" w:hAnsi="宋体" w:cs="宋体"/>
        </w:rPr>
      </w:pPr>
      <w:hyperlink w:anchor="_Toc201570380" w:history="1">
        <w:r>
          <w:rPr>
            <w:rStyle w:val="Hyperlink"/>
            <w:rFonts w:ascii="宋体" w:hAnsi="宋体" w:cs="宋体" w:hint="eastAsia"/>
          </w:rPr>
          <w:t>五、主体模板施工工艺及操作要求</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_Toc201570380 \h </w:instrText>
        </w:r>
        <w:r>
          <w:rPr>
            <w:rFonts w:ascii="宋体" w:hAnsi="宋体" w:cs="宋体" w:hint="eastAsia"/>
          </w:rPr>
          <w:fldChar w:fldCharType="separate"/>
        </w:r>
        <w:r>
          <w:rPr>
            <w:rFonts w:ascii="宋体" w:hAnsi="宋体" w:cs="宋体" w:hint="eastAsia"/>
          </w:rPr>
          <w:t>-  -</w:t>
        </w:r>
        <w:r>
          <w:rPr>
            <w:rFonts w:ascii="宋体" w:hAnsi="宋体" w:cs="宋体" w:hint="eastAsia"/>
          </w:rPr>
          <w:fldChar w:fldCharType="end"/>
        </w:r>
      </w:hyperlink>
    </w:p>
    <w:p w:rsidR="001C076B">
      <w:pPr>
        <w:pStyle w:val="TOC2"/>
        <w:tabs>
          <w:tab w:val="right" w:leader="dot" w:pos="9174"/>
        </w:tabs>
        <w:spacing w:line="360" w:lineRule="auto"/>
        <w:rPr>
          <w:rFonts w:ascii="宋体" w:hAnsi="宋体" w:cs="宋体"/>
          <w:sz w:val="28"/>
          <w:szCs w:val="28"/>
        </w:rPr>
      </w:pPr>
      <w:hyperlink w:anchor="_Toc201570383" w:history="1">
        <w:r>
          <w:rPr>
            <w:rStyle w:val="Hyperlink"/>
            <w:rFonts w:ascii="宋体" w:hAnsi="宋体" w:cs="宋体" w:hint="eastAsia"/>
            <w:bCs/>
            <w:sz w:val="28"/>
            <w:szCs w:val="28"/>
          </w:rPr>
          <w:t>1</w:t>
        </w:r>
        <w:r>
          <w:rPr>
            <w:rStyle w:val="Hyperlink"/>
            <w:rFonts w:ascii="宋体" w:hAnsi="宋体" w:cs="宋体" w:hint="eastAsia"/>
            <w:bCs/>
            <w:sz w:val="28"/>
            <w:szCs w:val="28"/>
          </w:rPr>
          <w:t>、柱模板施工</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_Toc201570383 \h </w:instrText>
        </w:r>
        <w:r>
          <w:rPr>
            <w:rFonts w:ascii="宋体" w:hAnsi="宋体" w:cs="宋体" w:hint="eastAsia"/>
            <w:sz w:val="28"/>
            <w:szCs w:val="28"/>
          </w:rPr>
          <w:fldChar w:fldCharType="separate"/>
        </w:r>
        <w:r>
          <w:rPr>
            <w:rFonts w:ascii="宋体" w:hAnsi="宋体" w:cs="宋体" w:hint="eastAsia"/>
            <w:sz w:val="28"/>
            <w:szCs w:val="28"/>
          </w:rPr>
          <w:t>- -</w:t>
        </w:r>
        <w:r>
          <w:rPr>
            <w:rFonts w:ascii="宋体" w:hAnsi="宋体" w:cs="宋体" w:hint="eastAsia"/>
            <w:sz w:val="28"/>
            <w:szCs w:val="28"/>
          </w:rPr>
          <w:fldChar w:fldCharType="end"/>
        </w:r>
      </w:hyperlink>
    </w:p>
    <w:p w:rsidR="001C076B">
      <w:pPr>
        <w:pStyle w:val="TOC2"/>
        <w:tabs>
          <w:tab w:val="right" w:leader="dot" w:pos="9174"/>
        </w:tabs>
        <w:spacing w:line="360" w:lineRule="auto"/>
        <w:rPr>
          <w:rFonts w:ascii="宋体" w:hAnsi="宋体" w:cs="宋体"/>
          <w:sz w:val="28"/>
          <w:szCs w:val="28"/>
        </w:rPr>
      </w:pPr>
      <w:hyperlink w:anchor="_Toc201570384" w:history="1">
        <w:r>
          <w:rPr>
            <w:rStyle w:val="Hyperlink"/>
            <w:rFonts w:ascii="宋体" w:hAnsi="宋体" w:cs="宋体" w:hint="eastAsia"/>
            <w:bCs/>
            <w:sz w:val="28"/>
            <w:szCs w:val="28"/>
          </w:rPr>
          <w:t>2</w:t>
        </w:r>
        <w:r>
          <w:rPr>
            <w:rStyle w:val="Hyperlink"/>
            <w:rFonts w:ascii="宋体" w:hAnsi="宋体" w:cs="宋体" w:hint="eastAsia"/>
            <w:bCs/>
            <w:sz w:val="28"/>
            <w:szCs w:val="28"/>
          </w:rPr>
          <w:t>、墙模板施工</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_Toc201570384 \h </w:instrText>
        </w:r>
        <w:r>
          <w:rPr>
            <w:rFonts w:ascii="宋体" w:hAnsi="宋体" w:cs="宋体" w:hint="eastAsia"/>
            <w:sz w:val="28"/>
            <w:szCs w:val="28"/>
          </w:rPr>
          <w:fldChar w:fldCharType="separate"/>
        </w:r>
        <w:r>
          <w:rPr>
            <w:rFonts w:ascii="宋体" w:hAnsi="宋体" w:cs="宋体" w:hint="eastAsia"/>
            <w:sz w:val="28"/>
            <w:szCs w:val="28"/>
          </w:rPr>
          <w:t>- -</w:t>
        </w:r>
        <w:r>
          <w:rPr>
            <w:rFonts w:ascii="宋体" w:hAnsi="宋体" w:cs="宋体" w:hint="eastAsia"/>
            <w:sz w:val="28"/>
            <w:szCs w:val="28"/>
          </w:rPr>
          <w:fldChar w:fldCharType="end"/>
        </w:r>
      </w:hyperlink>
    </w:p>
    <w:p w:rsidR="001C076B">
      <w:pPr>
        <w:pStyle w:val="TOC2"/>
        <w:tabs>
          <w:tab w:val="right" w:leader="dot" w:pos="9174"/>
        </w:tabs>
        <w:spacing w:line="360" w:lineRule="auto"/>
        <w:rPr>
          <w:rFonts w:ascii="宋体" w:hAnsi="宋体" w:cs="宋体"/>
          <w:sz w:val="28"/>
          <w:szCs w:val="28"/>
        </w:rPr>
      </w:pPr>
      <w:hyperlink w:anchor="_Toc201570385" w:history="1">
        <w:r>
          <w:rPr>
            <w:rStyle w:val="Hyperlink"/>
            <w:rFonts w:ascii="宋体" w:hAnsi="宋体" w:cs="宋体" w:hint="eastAsia"/>
            <w:bCs/>
            <w:sz w:val="28"/>
            <w:szCs w:val="28"/>
          </w:rPr>
          <w:t>3</w:t>
        </w:r>
        <w:r>
          <w:rPr>
            <w:rStyle w:val="Hyperlink"/>
            <w:rFonts w:ascii="宋体" w:hAnsi="宋体" w:cs="宋体" w:hint="eastAsia"/>
            <w:bCs/>
            <w:sz w:val="28"/>
            <w:szCs w:val="28"/>
          </w:rPr>
          <w:t>、</w:t>
        </w:r>
        <w:bookmarkStart w:id="2" w:name="_Hlt319093412"/>
        <w:bookmarkStart w:id="3" w:name="_Hlt319093413"/>
        <w:bookmarkEnd w:id="2"/>
        <w:bookmarkEnd w:id="3"/>
        <w:r>
          <w:rPr>
            <w:rStyle w:val="Hyperlink"/>
            <w:rFonts w:ascii="宋体" w:hAnsi="宋体" w:cs="宋体" w:hint="eastAsia"/>
            <w:bCs/>
            <w:sz w:val="28"/>
            <w:szCs w:val="28"/>
          </w:rPr>
          <w:t>楼梯模板施工</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_Toc201570385 \h </w:instrText>
        </w:r>
        <w:r>
          <w:rPr>
            <w:rFonts w:ascii="宋体" w:hAnsi="宋体" w:cs="宋体" w:hint="eastAsia"/>
            <w:sz w:val="28"/>
            <w:szCs w:val="28"/>
          </w:rPr>
          <w:fldChar w:fldCharType="separate"/>
        </w:r>
        <w:r>
          <w:rPr>
            <w:rFonts w:ascii="宋体" w:hAnsi="宋体" w:cs="宋体" w:hint="eastAsia"/>
            <w:sz w:val="28"/>
            <w:szCs w:val="28"/>
          </w:rPr>
          <w:t>-  -</w:t>
        </w:r>
        <w:r>
          <w:rPr>
            <w:rFonts w:ascii="宋体" w:hAnsi="宋体" w:cs="宋体" w:hint="eastAsia"/>
            <w:sz w:val="28"/>
            <w:szCs w:val="28"/>
          </w:rPr>
          <w:fldChar w:fldCharType="end"/>
        </w:r>
      </w:hyperlink>
    </w:p>
    <w:p w:rsidR="001C076B">
      <w:pPr>
        <w:pStyle w:val="TOC2"/>
        <w:tabs>
          <w:tab w:val="right" w:leader="dot" w:pos="9174"/>
        </w:tabs>
        <w:spacing w:line="360" w:lineRule="auto"/>
        <w:rPr>
          <w:rFonts w:ascii="宋体" w:hAnsi="宋体" w:cs="宋体"/>
          <w:sz w:val="28"/>
          <w:szCs w:val="28"/>
        </w:rPr>
      </w:pPr>
      <w:hyperlink w:anchor="_Toc201570386" w:history="1">
        <w:r>
          <w:rPr>
            <w:rStyle w:val="Hyperlink"/>
            <w:rFonts w:ascii="宋体" w:hAnsi="宋体" w:cs="宋体" w:hint="eastAsia"/>
            <w:bCs/>
            <w:sz w:val="28"/>
            <w:szCs w:val="28"/>
          </w:rPr>
          <w:t>4</w:t>
        </w:r>
        <w:r>
          <w:rPr>
            <w:rStyle w:val="Hyperlink"/>
            <w:rFonts w:ascii="宋体" w:hAnsi="宋体" w:cs="宋体" w:hint="eastAsia"/>
            <w:bCs/>
            <w:sz w:val="28"/>
            <w:szCs w:val="28"/>
          </w:rPr>
          <w:t>、梁模板施工</w:t>
        </w:r>
        <w:r>
          <w:rPr>
            <w:rFonts w:ascii="宋体" w:hAnsi="宋体" w:cs="宋体" w:hint="eastAsia"/>
            <w:sz w:val="28"/>
            <w:szCs w:val="28"/>
          </w:rPr>
          <w:tab/>
        </w:r>
        <w:bookmarkStart w:id="4" w:name="_Hlt319093439"/>
        <w:bookmarkEnd w:id="4"/>
        <w:r>
          <w:rPr>
            <w:rFonts w:ascii="宋体" w:hAnsi="宋体" w:cs="宋体" w:hint="eastAsia"/>
            <w:sz w:val="28"/>
            <w:szCs w:val="28"/>
          </w:rPr>
          <w:fldChar w:fldCharType="begin"/>
        </w:r>
        <w:r>
          <w:rPr>
            <w:rFonts w:ascii="宋体" w:hAnsi="宋体" w:cs="宋体" w:hint="eastAsia"/>
            <w:sz w:val="28"/>
            <w:szCs w:val="28"/>
          </w:rPr>
          <w:instrText xml:space="preserve"> PAGEREF _Toc201570386 \h </w:instrText>
        </w:r>
        <w:r>
          <w:rPr>
            <w:rFonts w:ascii="宋体" w:hAnsi="宋体" w:cs="宋体" w:hint="eastAsia"/>
            <w:sz w:val="28"/>
            <w:szCs w:val="28"/>
          </w:rPr>
          <w:fldChar w:fldCharType="separate"/>
        </w:r>
        <w:r>
          <w:rPr>
            <w:rFonts w:ascii="宋体" w:hAnsi="宋体" w:cs="宋体" w:hint="eastAsia"/>
            <w:sz w:val="28"/>
            <w:szCs w:val="28"/>
          </w:rPr>
          <w:t>- -</w:t>
        </w:r>
        <w:r>
          <w:rPr>
            <w:rFonts w:ascii="宋体" w:hAnsi="宋体" w:cs="宋体" w:hint="eastAsia"/>
            <w:sz w:val="28"/>
            <w:szCs w:val="28"/>
          </w:rPr>
          <w:fldChar w:fldCharType="end"/>
        </w:r>
      </w:hyperlink>
    </w:p>
    <w:p w:rsidR="001C076B">
      <w:pPr>
        <w:pStyle w:val="TOC1"/>
        <w:spacing w:line="360" w:lineRule="auto"/>
        <w:ind w:firstLine="420" w:firstLineChars="150"/>
        <w:rPr>
          <w:rFonts w:ascii="宋体" w:hAnsi="宋体" w:cs="宋体"/>
        </w:rPr>
      </w:pPr>
      <w:hyperlink w:anchor="_Toc201570387" w:history="1">
        <w:r>
          <w:rPr>
            <w:rStyle w:val="Hyperlink"/>
            <w:rFonts w:ascii="宋体" w:hAnsi="宋体" w:cs="宋体" w:hint="eastAsia"/>
          </w:rPr>
          <w:t>5</w:t>
        </w:r>
        <w:r>
          <w:rPr>
            <w:rStyle w:val="Hyperlink"/>
            <w:rFonts w:ascii="宋体" w:hAnsi="宋体" w:cs="宋体" w:hint="eastAsia"/>
          </w:rPr>
          <w:t>、楼板模板施工</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_Toc201570387 \h </w:instrText>
        </w:r>
        <w:r>
          <w:rPr>
            <w:rFonts w:ascii="宋体" w:hAnsi="宋体" w:cs="宋体" w:hint="eastAsia"/>
          </w:rPr>
          <w:fldChar w:fldCharType="separate"/>
        </w:r>
        <w:r>
          <w:rPr>
            <w:rFonts w:ascii="宋体" w:hAnsi="宋体" w:cs="宋体" w:hint="eastAsia"/>
          </w:rPr>
          <w:t>- -</w:t>
        </w:r>
        <w:r>
          <w:rPr>
            <w:rFonts w:ascii="宋体" w:hAnsi="宋体" w:cs="宋体" w:hint="eastAsia"/>
          </w:rPr>
          <w:fldChar w:fldCharType="end"/>
        </w:r>
      </w:hyperlink>
    </w:p>
    <w:p w:rsidR="001C076B">
      <w:pPr>
        <w:pStyle w:val="TOC1"/>
        <w:spacing w:line="360" w:lineRule="auto"/>
        <w:rPr>
          <w:rFonts w:ascii="宋体" w:hAnsi="宋体" w:cs="宋体"/>
        </w:rPr>
      </w:pPr>
      <w:hyperlink w:anchor="_Toc201570388" w:history="1">
        <w:r>
          <w:rPr>
            <w:rStyle w:val="Hyperlink"/>
            <w:rFonts w:ascii="宋体" w:hAnsi="宋体" w:cs="宋体" w:hint="eastAsia"/>
          </w:rPr>
          <w:t>六、模板的验收</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_Toc201570388 \h </w:instrText>
        </w:r>
        <w:r>
          <w:rPr>
            <w:rFonts w:ascii="宋体" w:hAnsi="宋体" w:cs="宋体" w:hint="eastAsia"/>
          </w:rPr>
          <w:fldChar w:fldCharType="separate"/>
        </w:r>
        <w:r>
          <w:rPr>
            <w:rFonts w:ascii="宋体" w:hAnsi="宋体" w:cs="宋体" w:hint="eastAsia"/>
          </w:rPr>
          <w:t>- -</w:t>
        </w:r>
        <w:r>
          <w:rPr>
            <w:rFonts w:ascii="宋体" w:hAnsi="宋体" w:cs="宋体" w:hint="eastAsia"/>
          </w:rPr>
          <w:fldChar w:fldCharType="end"/>
        </w:r>
      </w:hyperlink>
    </w:p>
    <w:p w:rsidR="001C076B">
      <w:pPr>
        <w:pStyle w:val="TOC1"/>
        <w:spacing w:line="360" w:lineRule="auto"/>
        <w:rPr>
          <w:rFonts w:ascii="宋体" w:hAnsi="宋体" w:cs="宋体"/>
        </w:rPr>
      </w:pPr>
      <w:hyperlink w:anchor="_Toc201570389" w:history="1">
        <w:r>
          <w:rPr>
            <w:rStyle w:val="Hyperlink"/>
            <w:rFonts w:ascii="宋体" w:hAnsi="宋体" w:cs="宋体" w:hint="eastAsia"/>
          </w:rPr>
          <w:t>七、模板的拆除</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w:instrText>
        </w:r>
        <w:r>
          <w:rPr>
            <w:rFonts w:ascii="宋体" w:hAnsi="宋体" w:cs="宋体" w:hint="eastAsia"/>
          </w:rPr>
          <w:instrText xml:space="preserve">c201570389 \h </w:instrText>
        </w:r>
        <w:r>
          <w:rPr>
            <w:rFonts w:ascii="宋体" w:hAnsi="宋体" w:cs="宋体" w:hint="eastAsia"/>
          </w:rPr>
          <w:fldChar w:fldCharType="separate"/>
        </w:r>
        <w:r>
          <w:rPr>
            <w:rFonts w:ascii="宋体" w:hAnsi="宋体" w:cs="宋体" w:hint="eastAsia"/>
          </w:rPr>
          <w:t>- -</w:t>
        </w:r>
        <w:r>
          <w:rPr>
            <w:rFonts w:ascii="宋体" w:hAnsi="宋体" w:cs="宋体" w:hint="eastAsia"/>
          </w:rPr>
          <w:fldChar w:fldCharType="end"/>
        </w:r>
      </w:hyperlink>
    </w:p>
    <w:p w:rsidR="001C076B">
      <w:pPr>
        <w:pStyle w:val="TOC1"/>
        <w:spacing w:line="360" w:lineRule="auto"/>
        <w:rPr>
          <w:rFonts w:ascii="宋体" w:hAnsi="宋体" w:cs="宋体"/>
        </w:rPr>
      </w:pPr>
      <w:hyperlink w:anchor="_Toc201570390" w:history="1">
        <w:r>
          <w:rPr>
            <w:rStyle w:val="Hyperlink"/>
            <w:rFonts w:ascii="宋体" w:hAnsi="宋体" w:cs="宋体" w:hint="eastAsia"/>
          </w:rPr>
          <w:t>八、质量保证措施及注意事项</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_Toc201570390 \h </w:instrText>
        </w:r>
        <w:r>
          <w:rPr>
            <w:rFonts w:ascii="宋体" w:hAnsi="宋体" w:cs="宋体" w:hint="eastAsia"/>
          </w:rPr>
          <w:fldChar w:fldCharType="separate"/>
        </w:r>
        <w:r>
          <w:rPr>
            <w:rFonts w:ascii="宋体" w:hAnsi="宋体" w:cs="宋体" w:hint="eastAsia"/>
          </w:rPr>
          <w:t>- -</w:t>
        </w:r>
        <w:r>
          <w:rPr>
            <w:rFonts w:ascii="宋体" w:hAnsi="宋体" w:cs="宋体" w:hint="eastAsia"/>
          </w:rPr>
          <w:fldChar w:fldCharType="end"/>
        </w:r>
      </w:hyperlink>
    </w:p>
    <w:p w:rsidR="001C076B">
      <w:pPr>
        <w:pStyle w:val="TOC1"/>
        <w:spacing w:line="360" w:lineRule="auto"/>
        <w:rPr>
          <w:rStyle w:val="Hyperlink"/>
          <w:rFonts w:ascii="宋体" w:hAnsi="宋体" w:cs="宋体"/>
          <w:color w:val="auto"/>
          <w:u w:val="none"/>
        </w:rPr>
      </w:pPr>
      <w:hyperlink w:anchor="_Toc201570391" w:history="1">
        <w:r>
          <w:rPr>
            <w:rStyle w:val="Hyperlink"/>
            <w:rFonts w:ascii="宋体" w:hAnsi="宋体" w:cs="宋体" w:hint="eastAsia"/>
          </w:rPr>
          <w:t>九、成品保护</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_Toc201570391 \h </w:instrText>
        </w:r>
        <w:r>
          <w:rPr>
            <w:rFonts w:ascii="宋体" w:hAnsi="宋体" w:cs="宋体" w:hint="eastAsia"/>
          </w:rPr>
          <w:fldChar w:fldCharType="separate"/>
        </w:r>
        <w:r>
          <w:rPr>
            <w:rFonts w:ascii="宋体" w:hAnsi="宋体" w:cs="宋体" w:hint="eastAsia"/>
          </w:rPr>
          <w:t>- -</w:t>
        </w:r>
        <w:r>
          <w:rPr>
            <w:rFonts w:ascii="宋体" w:hAnsi="宋体" w:cs="宋体" w:hint="eastAsia"/>
          </w:rPr>
          <w:fldChar w:fldCharType="end"/>
        </w:r>
      </w:hyperlink>
    </w:p>
    <w:p w:rsidR="001C076B">
      <w:pPr>
        <w:pStyle w:val="TOC1"/>
        <w:spacing w:line="360" w:lineRule="auto"/>
        <w:rPr>
          <w:rFonts w:ascii="宋体" w:hAnsi="宋体" w:cs="宋体"/>
        </w:rPr>
      </w:pPr>
      <w:hyperlink w:anchor="_Toc201570391" w:history="1">
        <w:r>
          <w:rPr>
            <w:rStyle w:val="Hyperlink"/>
            <w:rFonts w:ascii="宋体" w:hAnsi="宋体" w:cs="宋体" w:hint="eastAsia"/>
          </w:rPr>
          <w:t>十、文明施工及环保措施</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_Toc201570391 \h </w:instrText>
        </w:r>
        <w:r>
          <w:rPr>
            <w:rFonts w:ascii="宋体" w:hAnsi="宋体" w:cs="宋体" w:hint="eastAsia"/>
          </w:rPr>
          <w:fldChar w:fldCharType="separate"/>
        </w:r>
        <w:r>
          <w:rPr>
            <w:rFonts w:ascii="宋体" w:hAnsi="宋体" w:cs="宋体" w:hint="eastAsia"/>
          </w:rPr>
          <w:t>- -</w:t>
        </w:r>
        <w:r>
          <w:rPr>
            <w:rFonts w:ascii="宋体" w:hAnsi="宋体" w:cs="宋体" w:hint="eastAsia"/>
          </w:rPr>
          <w:fldChar w:fldCharType="end"/>
        </w:r>
      </w:hyperlink>
    </w:p>
    <w:p w:rsidR="001C076B">
      <w:pPr>
        <w:pStyle w:val="TOC1"/>
        <w:spacing w:line="360" w:lineRule="auto"/>
        <w:rPr>
          <w:rFonts w:ascii="宋体" w:hAnsi="宋体" w:cs="宋体"/>
        </w:rPr>
      </w:pPr>
      <w:hyperlink w:anchor="_Toc201570392" w:history="1">
        <w:r>
          <w:rPr>
            <w:rStyle w:val="Hyperlink"/>
            <w:rFonts w:ascii="宋体" w:hAnsi="宋体" w:cs="宋体" w:hint="eastAsia"/>
          </w:rPr>
          <w:t>十一、模板施工安全保证措施</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w:instrText>
        </w:r>
        <w:r>
          <w:rPr>
            <w:rFonts w:ascii="宋体" w:hAnsi="宋体" w:cs="宋体" w:hint="eastAsia"/>
          </w:rPr>
          <w:instrText xml:space="preserve">AGEREF _Toc201570392 \h </w:instrText>
        </w:r>
        <w:r>
          <w:rPr>
            <w:rFonts w:ascii="宋体" w:hAnsi="宋体" w:cs="宋体" w:hint="eastAsia"/>
          </w:rPr>
          <w:fldChar w:fldCharType="separate"/>
        </w:r>
        <w:r>
          <w:rPr>
            <w:rFonts w:ascii="宋体" w:hAnsi="宋体" w:cs="宋体" w:hint="eastAsia"/>
          </w:rPr>
          <w:t>- -</w:t>
        </w:r>
        <w:r>
          <w:rPr>
            <w:rFonts w:ascii="宋体" w:hAnsi="宋体" w:cs="宋体" w:hint="eastAsia"/>
          </w:rPr>
          <w:fldChar w:fldCharType="end"/>
        </w:r>
      </w:hyperlink>
    </w:p>
    <w:p w:rsidR="001C076B">
      <w:pPr>
        <w:pStyle w:val="TOC1"/>
        <w:spacing w:line="360" w:lineRule="auto"/>
        <w:ind w:firstLine="281"/>
        <w:rPr>
          <w:rFonts w:ascii="宋体" w:hAnsi="宋体" w:cs="宋体"/>
        </w:rPr>
      </w:pPr>
      <w:r>
        <w:rPr>
          <w:rStyle w:val="Hyperlink"/>
          <w:rFonts w:ascii="宋体" w:hAnsi="宋体" w:cs="宋体" w:hint="eastAsia"/>
        </w:rPr>
        <w:t>附：各模板计算书</w:t>
      </w:r>
    </w:p>
    <w:p w:rsidR="001C076B">
      <w:pPr>
        <w:pStyle w:val="Normal0"/>
        <w:spacing w:line="440" w:lineRule="exact"/>
        <w:ind w:firstLine="280" w:firstLineChars="100"/>
        <w:rPr>
          <w:rStyle w:val="Hyperlink"/>
          <w:rFonts w:ascii="宋体" w:hAnsi="宋体" w:cs="宋体"/>
          <w:sz w:val="28"/>
          <w:szCs w:val="28"/>
        </w:rPr>
      </w:pPr>
      <w:r>
        <w:rPr>
          <w:rFonts w:ascii="宋体" w:hAnsi="宋体" w:cs="宋体" w:hint="eastAsia"/>
          <w:sz w:val="28"/>
          <w:szCs w:val="28"/>
        </w:rPr>
        <w:fldChar w:fldCharType="end"/>
      </w:r>
    </w:p>
    <w:p w:rsidR="001C076B">
      <w:pPr>
        <w:pStyle w:val="Normal0"/>
        <w:spacing w:line="440" w:lineRule="exact"/>
        <w:ind w:firstLine="280" w:firstLineChars="100"/>
        <w:rPr>
          <w:rStyle w:val="Hyperlink"/>
          <w:rFonts w:ascii="宋体" w:hAnsi="宋体" w:cs="宋体"/>
          <w:sz w:val="28"/>
          <w:szCs w:val="28"/>
        </w:rPr>
      </w:pPr>
    </w:p>
    <w:p w:rsidR="001C076B">
      <w:pPr>
        <w:pStyle w:val="Normal0"/>
        <w:spacing w:line="440" w:lineRule="exact"/>
        <w:ind w:firstLine="280" w:firstLineChars="100"/>
        <w:rPr>
          <w:rStyle w:val="Hyperlink"/>
          <w:rFonts w:ascii="宋体" w:hAnsi="宋体" w:cs="宋体"/>
          <w:sz w:val="28"/>
          <w:szCs w:val="28"/>
        </w:rPr>
      </w:pPr>
    </w:p>
    <w:p w:rsidR="001C076B">
      <w:pPr>
        <w:pStyle w:val="Normal0"/>
        <w:spacing w:line="440" w:lineRule="exact"/>
        <w:ind w:firstLine="280" w:firstLineChars="100"/>
        <w:rPr>
          <w:rStyle w:val="Hyperlink"/>
          <w:rFonts w:ascii="宋体" w:hAnsi="宋体" w:cs="宋体"/>
          <w:sz w:val="28"/>
          <w:szCs w:val="28"/>
        </w:rPr>
      </w:pPr>
    </w:p>
    <w:p w:rsidR="001C076B">
      <w:pPr>
        <w:pStyle w:val="Normal0"/>
        <w:spacing w:line="440" w:lineRule="exact"/>
        <w:ind w:firstLine="280" w:firstLineChars="100"/>
        <w:rPr>
          <w:rStyle w:val="Hyperlink"/>
          <w:rFonts w:ascii="宋体" w:hAnsi="宋体" w:cs="宋体"/>
          <w:sz w:val="28"/>
          <w:szCs w:val="28"/>
        </w:rPr>
        <w:sectPr>
          <w:type w:val="nextPage"/>
          <w:pgSz w:w="11906" w:h="16838"/>
          <w:pgMar w:top="1090" w:right="1800" w:bottom="1440" w:left="1800" w:header="851" w:footer="992" w:gutter="0"/>
          <w:pgNumType w:start="2"/>
          <w:cols w:space="708"/>
          <w:titlePg w:val="0"/>
          <w:docGrid w:type="lines" w:linePitch="312"/>
        </w:sectPr>
      </w:pPr>
    </w:p>
    <w:p w:rsidR="001C076B">
      <w:pPr>
        <w:pStyle w:val="Normal0"/>
        <w:spacing w:line="440" w:lineRule="exact"/>
        <w:ind w:firstLine="280" w:firstLineChars="100"/>
        <w:rPr>
          <w:rFonts w:ascii="宋体" w:hAnsi="宋体" w:cs="宋体"/>
          <w:b/>
          <w:sz w:val="28"/>
          <w:szCs w:val="28"/>
        </w:rPr>
      </w:pPr>
      <w:r>
        <w:rPr>
          <w:rFonts w:ascii="宋体" w:hAnsi="宋体" w:cs="宋体" w:hint="eastAsia"/>
          <w:b/>
          <w:sz w:val="28"/>
          <w:szCs w:val="28"/>
        </w:rPr>
        <w:t>一、工程概况</w:t>
      </w:r>
    </w:p>
    <w:p w:rsidR="001C076B">
      <w:pPr>
        <w:pStyle w:val="Normal0"/>
        <w:spacing w:line="440" w:lineRule="exact"/>
        <w:ind w:firstLine="846" w:firstLineChars="302"/>
        <w:rPr>
          <w:rFonts w:ascii="宋体" w:hAnsi="宋体" w:cs="宋体"/>
          <w:sz w:val="28"/>
          <w:szCs w:val="28"/>
        </w:rPr>
      </w:pPr>
      <w:r>
        <w:rPr>
          <w:rFonts w:ascii="宋体" w:hAnsi="宋体" w:cs="宋体" w:hint="eastAsia"/>
          <w:sz w:val="28"/>
          <w:szCs w:val="28"/>
        </w:rPr>
        <w:t>罗田县河东宜居山庄保障性住房小区</w:t>
      </w:r>
      <w:r>
        <w:rPr>
          <w:rFonts w:ascii="宋体" w:hAnsi="宋体" w:cs="宋体" w:hint="eastAsia"/>
          <w:sz w:val="28"/>
          <w:szCs w:val="28"/>
        </w:rPr>
        <w:t>2#</w:t>
      </w:r>
      <w:r>
        <w:rPr>
          <w:rFonts w:ascii="宋体" w:hAnsi="宋体" w:cs="宋体" w:hint="eastAsia"/>
          <w:sz w:val="28"/>
          <w:szCs w:val="28"/>
        </w:rPr>
        <w:t>楼</w:t>
      </w:r>
      <w:r>
        <w:rPr>
          <w:rFonts w:ascii="宋体" w:hAnsi="宋体" w:cs="宋体" w:hint="eastAsia"/>
          <w:sz w:val="28"/>
          <w:szCs w:val="28"/>
        </w:rPr>
        <w:t>工程，位于</w:t>
      </w:r>
      <w:r>
        <w:rPr>
          <w:rFonts w:ascii="宋体" w:hAnsi="宋体" w:cs="宋体" w:hint="eastAsia"/>
          <w:sz w:val="28"/>
          <w:szCs w:val="28"/>
        </w:rPr>
        <w:t>湖北省黄冈市罗田县凤山镇余三胜大道东侧</w:t>
      </w:r>
      <w:r>
        <w:rPr>
          <w:rFonts w:ascii="宋体" w:hAnsi="宋体" w:cs="宋体" w:hint="eastAsia"/>
          <w:sz w:val="28"/>
          <w:szCs w:val="28"/>
        </w:rPr>
        <w:t>。由</w:t>
      </w:r>
      <w:r>
        <w:rPr>
          <w:rFonts w:ascii="宋体" w:hAnsi="宋体" w:cs="宋体" w:hint="eastAsia"/>
          <w:sz w:val="28"/>
          <w:szCs w:val="28"/>
        </w:rPr>
        <w:t>罗田县房地产管理局发包资金来源于财政拨款</w:t>
      </w:r>
      <w:r>
        <w:rPr>
          <w:rFonts w:ascii="宋体" w:hAnsi="宋体" w:cs="宋体" w:hint="eastAsia"/>
          <w:sz w:val="28"/>
          <w:szCs w:val="28"/>
        </w:rPr>
        <w:t>，设计单位为</w:t>
      </w:r>
      <w:r>
        <w:rPr>
          <w:rFonts w:ascii="宋体" w:hAnsi="宋体" w:cs="宋体" w:hint="eastAsia"/>
          <w:sz w:val="28"/>
          <w:szCs w:val="28"/>
        </w:rPr>
        <w:t>罗田县广安建筑设计院有限公司</w:t>
      </w:r>
      <w:r>
        <w:rPr>
          <w:rFonts w:ascii="宋体" w:hAnsi="宋体" w:cs="宋体" w:hint="eastAsia"/>
          <w:sz w:val="28"/>
          <w:szCs w:val="28"/>
        </w:rPr>
        <w:t>，监理单位为</w:t>
      </w:r>
      <w:r>
        <w:rPr>
          <w:rFonts w:ascii="宋体" w:hAnsi="宋体" w:cs="宋体" w:hint="eastAsia"/>
          <w:sz w:val="28"/>
          <w:szCs w:val="28"/>
        </w:rPr>
        <w:t>罗田广厦建设工程</w:t>
      </w:r>
      <w:r>
        <w:rPr>
          <w:rFonts w:ascii="宋体" w:hAnsi="宋体" w:cs="宋体" w:hint="eastAsia"/>
          <w:sz w:val="28"/>
          <w:szCs w:val="28"/>
        </w:rPr>
        <w:t>监理有限责任公司，由湖北</w:t>
      </w:r>
      <w:r>
        <w:rPr>
          <w:rFonts w:ascii="宋体" w:hAnsi="宋体" w:cs="宋体" w:hint="eastAsia"/>
          <w:sz w:val="28"/>
          <w:szCs w:val="28"/>
        </w:rPr>
        <w:t>富华建筑安装</w:t>
      </w:r>
      <w:r>
        <w:rPr>
          <w:rFonts w:ascii="宋体" w:hAnsi="宋体" w:cs="宋体" w:hint="eastAsia"/>
          <w:sz w:val="28"/>
          <w:szCs w:val="28"/>
        </w:rPr>
        <w:t>有限公司承建。建筑规模：本工程为一栋</w:t>
      </w:r>
      <w:r>
        <w:rPr>
          <w:rFonts w:ascii="宋体" w:hAnsi="宋体" w:cs="宋体" w:hint="eastAsia"/>
          <w:sz w:val="28"/>
          <w:szCs w:val="28"/>
        </w:rPr>
        <w:t>11</w:t>
      </w:r>
      <w:r>
        <w:rPr>
          <w:rFonts w:ascii="宋体" w:hAnsi="宋体" w:cs="宋体" w:hint="eastAsia"/>
          <w:sz w:val="28"/>
          <w:szCs w:val="28"/>
        </w:rPr>
        <w:t>层</w:t>
      </w:r>
      <w:r>
        <w:rPr>
          <w:rFonts w:ascii="宋体" w:hAnsi="宋体" w:cs="宋体" w:hint="eastAsia"/>
          <w:sz w:val="28"/>
          <w:szCs w:val="28"/>
        </w:rPr>
        <w:t>保障性住</w:t>
      </w:r>
      <w:r>
        <w:rPr>
          <w:rFonts w:ascii="宋体" w:hAnsi="宋体" w:cs="宋体" w:hint="eastAsia"/>
          <w:sz w:val="28"/>
          <w:szCs w:val="28"/>
        </w:rPr>
        <w:t>房</w:t>
      </w:r>
      <w:r>
        <w:rPr>
          <w:rFonts w:ascii="宋体" w:hAnsi="宋体" w:cs="宋体" w:hint="eastAsia"/>
          <w:sz w:val="28"/>
          <w:szCs w:val="28"/>
        </w:rPr>
        <w:t>,</w:t>
      </w:r>
      <w:r>
        <w:rPr>
          <w:rFonts w:ascii="宋体" w:hAnsi="宋体" w:cs="宋体" w:hint="eastAsia"/>
          <w:sz w:val="28"/>
          <w:szCs w:val="28"/>
        </w:rPr>
        <w:t>包括</w:t>
      </w:r>
      <w:r>
        <w:rPr>
          <w:rFonts w:ascii="宋体" w:hAnsi="宋体" w:cs="宋体" w:hint="eastAsia"/>
          <w:sz w:val="28"/>
          <w:szCs w:val="28"/>
        </w:rPr>
        <w:t>1</w:t>
      </w:r>
      <w:r>
        <w:rPr>
          <w:rFonts w:ascii="宋体" w:hAnsi="宋体" w:cs="宋体" w:hint="eastAsia"/>
          <w:sz w:val="28"/>
          <w:szCs w:val="28"/>
        </w:rPr>
        <w:t>车库</w:t>
      </w:r>
      <w:r>
        <w:rPr>
          <w:rFonts w:ascii="宋体" w:hAnsi="宋体" w:cs="宋体" w:hint="eastAsia"/>
          <w:sz w:val="28"/>
          <w:szCs w:val="28"/>
        </w:rPr>
        <w:t>层。建筑面积为</w:t>
      </w:r>
      <w:r>
        <w:rPr>
          <w:rFonts w:ascii="宋体" w:hAnsi="宋体" w:cs="宋体" w:hint="eastAsia"/>
          <w:sz w:val="28"/>
          <w:szCs w:val="28"/>
        </w:rPr>
        <w:t xml:space="preserve"> </w:t>
      </w:r>
      <w:r>
        <w:rPr>
          <w:rFonts w:ascii="宋体" w:hAnsi="宋体" w:cs="宋体" w:hint="eastAsia"/>
          <w:sz w:val="28"/>
          <w:szCs w:val="28"/>
        </w:rPr>
        <w:t>3600</w:t>
      </w:r>
      <w:r>
        <w:rPr>
          <w:rFonts w:ascii="宋体" w:hAnsi="宋体" w:cs="宋体" w:hint="eastAsia"/>
          <w:sz w:val="28"/>
          <w:szCs w:val="28"/>
        </w:rPr>
        <w:t>㎡；总建筑高度</w:t>
      </w:r>
      <w:r>
        <w:rPr>
          <w:rFonts w:ascii="宋体" w:hAnsi="宋体" w:cs="宋体" w:hint="eastAsia"/>
          <w:sz w:val="28"/>
          <w:szCs w:val="28"/>
        </w:rPr>
        <w:t>34.5m</w:t>
      </w:r>
      <w:r>
        <w:rPr>
          <w:rFonts w:ascii="宋体" w:hAnsi="宋体" w:cs="宋体" w:hint="eastAsia"/>
          <w:sz w:val="28"/>
          <w:szCs w:val="28"/>
        </w:rPr>
        <w:t>，。建筑结构形式为框架剪力墙结构，建筑抗震设防烈度为</w:t>
      </w:r>
      <w:r>
        <w:rPr>
          <w:rFonts w:ascii="宋体" w:hAnsi="宋体" w:cs="宋体" w:hint="eastAsia"/>
          <w:sz w:val="28"/>
          <w:szCs w:val="28"/>
        </w:rPr>
        <w:t>6</w:t>
      </w:r>
      <w:r>
        <w:rPr>
          <w:rFonts w:ascii="宋体" w:hAnsi="宋体" w:cs="宋体" w:hint="eastAsia"/>
          <w:sz w:val="28"/>
          <w:szCs w:val="28"/>
        </w:rPr>
        <w:t>度，合理使用年限为</w:t>
      </w:r>
      <w:r>
        <w:rPr>
          <w:rFonts w:ascii="宋体" w:hAnsi="宋体" w:cs="宋体" w:hint="eastAsia"/>
          <w:sz w:val="28"/>
          <w:szCs w:val="28"/>
        </w:rPr>
        <w:t>50</w:t>
      </w:r>
      <w:r>
        <w:rPr>
          <w:rFonts w:ascii="宋体" w:hAnsi="宋体" w:cs="宋体" w:hint="eastAsia"/>
          <w:sz w:val="28"/>
          <w:szCs w:val="28"/>
        </w:rPr>
        <w:t>年。本工程柱墙、梁板模板安装材料均采用木胶板、木方与钢筋、步步紧、模板卡、钢管相结合。</w:t>
      </w:r>
    </w:p>
    <w:p w:rsidR="001C076B">
      <w:pPr>
        <w:pStyle w:val="Normal0"/>
        <w:spacing w:line="440" w:lineRule="exact"/>
        <w:rPr>
          <w:rFonts w:ascii="宋体" w:hAnsi="宋体" w:cs="宋体"/>
          <w:b/>
          <w:sz w:val="28"/>
          <w:szCs w:val="28"/>
        </w:rPr>
      </w:pPr>
    </w:p>
    <w:p w:rsidR="001C076B">
      <w:pPr>
        <w:pStyle w:val="Normal0"/>
        <w:spacing w:line="440" w:lineRule="exact"/>
        <w:rPr>
          <w:rFonts w:ascii="宋体" w:hAnsi="宋体" w:cs="宋体"/>
          <w:b/>
          <w:sz w:val="28"/>
          <w:szCs w:val="28"/>
        </w:rPr>
      </w:pPr>
      <w:r>
        <w:rPr>
          <w:rFonts w:ascii="宋体" w:hAnsi="宋体" w:cs="宋体" w:hint="eastAsia"/>
          <w:b/>
          <w:sz w:val="28"/>
          <w:szCs w:val="28"/>
        </w:rPr>
        <w:t>二、编制依据</w:t>
      </w:r>
    </w:p>
    <w:p w:rsidR="001C076B">
      <w:pPr>
        <w:pStyle w:val="Normal0"/>
        <w:spacing w:line="440" w:lineRule="exact"/>
        <w:ind w:firstLine="420" w:firstLineChars="150"/>
        <w:rPr>
          <w:rFonts w:ascii="宋体" w:hAnsi="宋体" w:cs="宋体"/>
          <w:sz w:val="28"/>
          <w:szCs w:val="28"/>
        </w:rPr>
      </w:pPr>
      <w:r>
        <w:rPr>
          <w:rFonts w:ascii="宋体" w:hAnsi="宋体" w:cs="宋体" w:hint="eastAsia"/>
          <w:sz w:val="28"/>
          <w:szCs w:val="28"/>
        </w:rPr>
        <w:t>1</w:t>
      </w:r>
      <w:r>
        <w:rPr>
          <w:rFonts w:ascii="宋体" w:hAnsi="宋体" w:cs="宋体" w:hint="eastAsia"/>
          <w:sz w:val="28"/>
          <w:szCs w:val="28"/>
        </w:rPr>
        <w:t>、</w:t>
      </w:r>
      <w:r>
        <w:rPr>
          <w:rFonts w:ascii="宋体" w:hAnsi="宋体" w:cs="宋体" w:hint="eastAsia"/>
          <w:sz w:val="28"/>
          <w:szCs w:val="28"/>
        </w:rPr>
        <w:t>罗田县河东宜居山庄保障性住房小区</w:t>
      </w:r>
      <w:r>
        <w:rPr>
          <w:rFonts w:ascii="宋体" w:hAnsi="宋体" w:cs="宋体" w:hint="eastAsia"/>
          <w:sz w:val="28"/>
          <w:szCs w:val="28"/>
        </w:rPr>
        <w:t>工程</w:t>
      </w:r>
      <w:r>
        <w:rPr>
          <w:rFonts w:ascii="宋体" w:hAnsi="宋体" w:cs="宋体" w:hint="eastAsia"/>
          <w:sz w:val="28"/>
          <w:szCs w:val="28"/>
        </w:rPr>
        <w:t>2#</w:t>
      </w:r>
      <w:r>
        <w:rPr>
          <w:rFonts w:ascii="宋体" w:hAnsi="宋体" w:cs="宋体" w:hint="eastAsia"/>
          <w:sz w:val="28"/>
          <w:szCs w:val="28"/>
        </w:rPr>
        <w:t>楼</w:t>
      </w:r>
      <w:r>
        <w:rPr>
          <w:rFonts w:ascii="宋体" w:hAnsi="宋体" w:cs="宋体" w:hint="eastAsia"/>
          <w:sz w:val="28"/>
          <w:szCs w:val="28"/>
        </w:rPr>
        <w:t>施工图纸。</w:t>
      </w:r>
    </w:p>
    <w:p w:rsidR="001C076B">
      <w:pPr>
        <w:pStyle w:val="Normal0"/>
        <w:spacing w:line="440" w:lineRule="exact"/>
        <w:ind w:firstLine="420" w:firstLineChars="150"/>
        <w:rPr>
          <w:rFonts w:ascii="宋体" w:hAnsi="宋体" w:cs="宋体"/>
          <w:sz w:val="28"/>
          <w:szCs w:val="28"/>
        </w:rPr>
      </w:pPr>
      <w:r>
        <w:rPr>
          <w:rFonts w:ascii="宋体" w:hAnsi="宋体" w:cs="宋体" w:hint="eastAsia"/>
          <w:sz w:val="28"/>
          <w:szCs w:val="28"/>
        </w:rPr>
        <w:t>2</w:t>
      </w:r>
      <w:r>
        <w:rPr>
          <w:rFonts w:ascii="宋体" w:hAnsi="宋体" w:cs="宋体" w:hint="eastAsia"/>
          <w:sz w:val="28"/>
          <w:szCs w:val="28"/>
        </w:rPr>
        <w:t>、《模板安装、拆除工程检验批质量验收记录表》的规定。</w:t>
      </w:r>
    </w:p>
    <w:p w:rsidR="001C076B">
      <w:pPr>
        <w:pStyle w:val="Normal0"/>
        <w:spacing w:line="440" w:lineRule="exact"/>
        <w:ind w:firstLine="420" w:firstLineChars="150"/>
        <w:rPr>
          <w:rFonts w:ascii="宋体" w:hAnsi="宋体" w:cs="宋体"/>
          <w:color w:val="000000"/>
          <w:sz w:val="28"/>
          <w:szCs w:val="28"/>
          <w:lang w:val="zh-CN"/>
        </w:rPr>
      </w:pPr>
      <w:r>
        <w:rPr>
          <w:rFonts w:ascii="宋体" w:hAnsi="宋体" w:cs="宋体" w:hint="eastAsia"/>
          <w:color w:val="000000"/>
          <w:sz w:val="28"/>
          <w:szCs w:val="28"/>
          <w:lang w:val="zh-CN"/>
        </w:rPr>
        <w:t>3</w:t>
      </w:r>
      <w:r>
        <w:rPr>
          <w:rFonts w:ascii="宋体" w:hAnsi="宋体" w:cs="宋体" w:hint="eastAsia"/>
          <w:color w:val="000000"/>
          <w:sz w:val="28"/>
          <w:szCs w:val="28"/>
          <w:lang w:val="zh-CN"/>
        </w:rPr>
        <w:t>、《混凝土结构设计规范》（</w:t>
      </w:r>
      <w:r>
        <w:rPr>
          <w:rFonts w:ascii="宋体" w:hAnsi="宋体" w:cs="宋体" w:hint="eastAsia"/>
          <w:color w:val="000000"/>
          <w:sz w:val="28"/>
          <w:szCs w:val="28"/>
          <w:lang w:val="zh-CN"/>
        </w:rPr>
        <w:t>GB50010-2002</w:t>
      </w:r>
      <w:r>
        <w:rPr>
          <w:rFonts w:ascii="宋体" w:hAnsi="宋体" w:cs="宋体" w:hint="eastAsia"/>
          <w:color w:val="000000"/>
          <w:sz w:val="28"/>
          <w:szCs w:val="28"/>
          <w:lang w:val="zh-CN"/>
        </w:rPr>
        <w:t>）</w:t>
      </w:r>
    </w:p>
    <w:p w:rsidR="001C076B">
      <w:pPr>
        <w:pStyle w:val="Normal0"/>
        <w:spacing w:line="440" w:lineRule="exact"/>
        <w:ind w:firstLine="420" w:firstLineChars="150"/>
        <w:rPr>
          <w:rFonts w:ascii="宋体" w:hAnsi="宋体" w:cs="宋体"/>
          <w:color w:val="000000"/>
          <w:sz w:val="28"/>
          <w:szCs w:val="28"/>
          <w:lang w:val="zh-CN"/>
        </w:rPr>
      </w:pPr>
      <w:r>
        <w:rPr>
          <w:rFonts w:ascii="宋体" w:hAnsi="宋体" w:cs="宋体" w:hint="eastAsia"/>
          <w:color w:val="000000"/>
          <w:sz w:val="28"/>
          <w:szCs w:val="28"/>
          <w:lang w:val="zh-CN"/>
        </w:rPr>
        <w:t>4</w:t>
      </w:r>
      <w:r>
        <w:rPr>
          <w:rFonts w:ascii="宋体" w:hAnsi="宋体" w:cs="宋体" w:hint="eastAsia"/>
          <w:color w:val="000000"/>
          <w:sz w:val="28"/>
          <w:szCs w:val="28"/>
          <w:lang w:val="zh-CN"/>
        </w:rPr>
        <w:t>、《建筑施工扣件式钢管脚手架安全技术规范》（</w:t>
      </w:r>
      <w:r>
        <w:rPr>
          <w:rFonts w:ascii="宋体" w:hAnsi="宋体" w:cs="宋体" w:hint="eastAsia"/>
          <w:color w:val="000000"/>
          <w:sz w:val="28"/>
          <w:szCs w:val="28"/>
          <w:lang w:val="zh-CN"/>
        </w:rPr>
        <w:t>JGJ130-2001</w:t>
      </w:r>
      <w:r>
        <w:rPr>
          <w:rFonts w:ascii="宋体" w:hAnsi="宋体" w:cs="宋体" w:hint="eastAsia"/>
          <w:color w:val="000000"/>
          <w:sz w:val="28"/>
          <w:szCs w:val="28"/>
          <w:lang w:val="zh-CN"/>
        </w:rPr>
        <w:t>）</w:t>
      </w:r>
      <w:r>
        <w:rPr>
          <w:rFonts w:ascii="宋体" w:hAnsi="宋体" w:cs="宋体" w:hint="eastAsia"/>
          <w:color w:val="000000"/>
          <w:sz w:val="28"/>
          <w:szCs w:val="28"/>
          <w:lang w:val="zh-CN"/>
        </w:rPr>
        <w:t xml:space="preserve"> </w:t>
      </w:r>
    </w:p>
    <w:p w:rsidR="001C076B">
      <w:pPr>
        <w:pStyle w:val="Normal0"/>
        <w:spacing w:line="440" w:lineRule="exact"/>
        <w:ind w:firstLine="420" w:firstLineChars="150"/>
        <w:rPr>
          <w:rFonts w:ascii="宋体" w:hAnsi="宋体" w:cs="宋体"/>
          <w:sz w:val="28"/>
          <w:szCs w:val="28"/>
        </w:rPr>
      </w:pPr>
      <w:r>
        <w:rPr>
          <w:rFonts w:ascii="宋体" w:hAnsi="宋体" w:cs="宋体" w:hint="eastAsia"/>
          <w:sz w:val="28"/>
          <w:szCs w:val="28"/>
        </w:rPr>
        <w:t>5</w:t>
      </w:r>
      <w:r>
        <w:rPr>
          <w:rFonts w:ascii="宋体" w:hAnsi="宋体" w:cs="宋体" w:hint="eastAsia"/>
          <w:sz w:val="28"/>
          <w:szCs w:val="28"/>
        </w:rPr>
        <w:t>、《建筑施工高处作业安全技术规范》（</w:t>
      </w:r>
      <w:r>
        <w:rPr>
          <w:rFonts w:ascii="宋体" w:hAnsi="宋体" w:cs="宋体" w:hint="eastAsia"/>
          <w:sz w:val="28"/>
          <w:szCs w:val="28"/>
        </w:rPr>
        <w:t>JGJ80-2001</w:t>
      </w:r>
      <w:r>
        <w:rPr>
          <w:rFonts w:ascii="宋体" w:hAnsi="宋体" w:cs="宋体" w:hint="eastAsia"/>
          <w:sz w:val="28"/>
          <w:szCs w:val="28"/>
        </w:rPr>
        <w:t>）</w:t>
      </w:r>
    </w:p>
    <w:p w:rsidR="001C076B">
      <w:pPr>
        <w:pStyle w:val="Normal0"/>
        <w:spacing w:line="360" w:lineRule="auto"/>
        <w:ind w:firstLine="514" w:firstLineChars="214"/>
        <w:rPr>
          <w:rFonts w:ascii="宋体" w:hAnsi="宋体" w:cs="宋体"/>
          <w:sz w:val="24"/>
        </w:rPr>
      </w:pPr>
    </w:p>
    <w:p w:rsidR="001C076B">
      <w:pPr>
        <w:pStyle w:val="Normal0"/>
        <w:spacing w:line="440" w:lineRule="exact"/>
        <w:rPr>
          <w:rFonts w:ascii="宋体" w:hAnsi="宋体" w:cs="宋体"/>
          <w:b/>
          <w:sz w:val="28"/>
          <w:szCs w:val="28"/>
        </w:rPr>
      </w:pPr>
      <w:r>
        <w:rPr>
          <w:rFonts w:ascii="宋体" w:hAnsi="宋体" w:cs="宋体" w:hint="eastAsia"/>
          <w:b/>
          <w:sz w:val="28"/>
          <w:szCs w:val="28"/>
        </w:rPr>
        <w:t>三、施工准备</w:t>
      </w:r>
    </w:p>
    <w:p w:rsidR="001C076B">
      <w:pPr>
        <w:pStyle w:val="Normal0"/>
        <w:spacing w:line="440" w:lineRule="exact"/>
        <w:ind w:firstLine="420" w:firstLineChars="150"/>
        <w:rPr>
          <w:rFonts w:ascii="宋体" w:hAnsi="宋体" w:cs="宋体"/>
          <w:sz w:val="28"/>
          <w:szCs w:val="28"/>
        </w:rPr>
      </w:pPr>
      <w:r>
        <w:rPr>
          <w:rFonts w:ascii="宋体" w:hAnsi="宋体" w:cs="宋体" w:hint="eastAsia"/>
          <w:sz w:val="28"/>
          <w:szCs w:val="28"/>
        </w:rPr>
        <w:t>将楼层各道轴线分别弹线，并引测好标高线，按照工程的柱、剪力墙、梁板进行模板和配套明确其刚度和稳定性、在安装模板前必须，将模板清理干净，刷好脱模剂，防止污染钢筋及混凝土接触，脱模剂应涂刷均匀，不得漏刷。</w:t>
      </w:r>
    </w:p>
    <w:p w:rsidR="001C076B">
      <w:pPr>
        <w:pStyle w:val="Normal0"/>
        <w:spacing w:line="440" w:lineRule="exact"/>
        <w:rPr>
          <w:rFonts w:ascii="宋体" w:hAnsi="宋体" w:cs="宋体"/>
          <w:b/>
          <w:sz w:val="28"/>
          <w:szCs w:val="28"/>
        </w:rPr>
      </w:pPr>
    </w:p>
    <w:p w:rsidR="001C076B">
      <w:pPr>
        <w:pStyle w:val="Normal0"/>
        <w:spacing w:line="440" w:lineRule="exact"/>
        <w:rPr>
          <w:rFonts w:ascii="宋体" w:hAnsi="宋体" w:cs="宋体"/>
          <w:b/>
          <w:sz w:val="28"/>
          <w:szCs w:val="28"/>
        </w:rPr>
      </w:pPr>
      <w:r>
        <w:rPr>
          <w:rFonts w:ascii="宋体" w:hAnsi="宋体" w:cs="宋体" w:hint="eastAsia"/>
          <w:b/>
          <w:sz w:val="28"/>
          <w:szCs w:val="28"/>
        </w:rPr>
        <w:t>四、材料选用</w:t>
      </w:r>
    </w:p>
    <w:p w:rsidR="001C076B">
      <w:pPr>
        <w:pStyle w:val="Normal0"/>
        <w:spacing w:line="440" w:lineRule="exact"/>
        <w:ind w:firstLine="560" w:firstLineChars="200"/>
        <w:rPr>
          <w:rFonts w:ascii="宋体" w:hAnsi="宋体" w:cs="宋体"/>
          <w:sz w:val="28"/>
          <w:szCs w:val="28"/>
        </w:rPr>
      </w:pPr>
      <w:r>
        <w:rPr>
          <w:rFonts w:ascii="宋体" w:hAnsi="宋体" w:cs="宋体" w:hint="eastAsia"/>
          <w:sz w:val="28"/>
          <w:szCs w:val="28"/>
        </w:rPr>
        <w:t>1</w:t>
      </w:r>
      <w:r>
        <w:rPr>
          <w:rFonts w:ascii="宋体" w:hAnsi="宋体" w:cs="宋体" w:hint="eastAsia"/>
          <w:sz w:val="28"/>
          <w:szCs w:val="28"/>
        </w:rPr>
        <w:t>、模板材料</w:t>
      </w:r>
    </w:p>
    <w:p w:rsidR="001C076B">
      <w:pPr>
        <w:pStyle w:val="Normal0"/>
        <w:spacing w:line="440" w:lineRule="exact"/>
        <w:ind w:firstLine="980" w:firstLineChars="350"/>
        <w:rPr>
          <w:rFonts w:ascii="宋体" w:hAnsi="宋体" w:cs="宋体"/>
          <w:sz w:val="28"/>
          <w:szCs w:val="28"/>
        </w:rPr>
      </w:pPr>
      <w:r>
        <w:rPr>
          <w:rFonts w:ascii="宋体" w:hAnsi="宋体" w:cs="宋体" w:hint="eastAsia"/>
          <w:sz w:val="28"/>
          <w:szCs w:val="28"/>
        </w:rPr>
        <w:t>模板材料选用δ</w:t>
      </w:r>
      <w:r>
        <w:rPr>
          <w:rFonts w:ascii="宋体" w:hAnsi="宋体" w:cs="宋体" w:hint="eastAsia"/>
          <w:sz w:val="28"/>
          <w:szCs w:val="28"/>
        </w:rPr>
        <w:t>=18</w:t>
      </w:r>
      <w:r>
        <w:rPr>
          <w:rFonts w:ascii="宋体" w:hAnsi="宋体" w:cs="宋体" w:hint="eastAsia"/>
          <w:sz w:val="28"/>
          <w:szCs w:val="28"/>
        </w:rPr>
        <w:t>厚的木芯胶合板，模板的背带选用</w:t>
      </w:r>
      <w:r>
        <w:rPr>
          <w:rFonts w:ascii="宋体" w:hAnsi="宋体" w:cs="宋体" w:hint="eastAsia"/>
          <w:sz w:val="28"/>
          <w:szCs w:val="28"/>
        </w:rPr>
        <w:t>50</w:t>
      </w:r>
      <w:r>
        <w:rPr>
          <w:rFonts w:ascii="宋体" w:hAnsi="宋体" w:cs="宋体" w:hint="eastAsia"/>
          <w:sz w:val="28"/>
          <w:szCs w:val="28"/>
        </w:rPr>
        <w:t>×</w:t>
      </w:r>
      <w:r>
        <w:rPr>
          <w:rFonts w:ascii="宋体" w:hAnsi="宋体" w:cs="宋体" w:hint="eastAsia"/>
          <w:sz w:val="28"/>
          <w:szCs w:val="28"/>
        </w:rPr>
        <w:t>100mm</w:t>
      </w:r>
      <w:r>
        <w:rPr>
          <w:rFonts w:ascii="宋体" w:hAnsi="宋体" w:cs="宋体" w:hint="eastAsia"/>
          <w:sz w:val="28"/>
          <w:szCs w:val="28"/>
        </w:rPr>
        <w:t>厚的木枋。</w:t>
      </w:r>
    </w:p>
    <w:p w:rsidR="001C076B">
      <w:pPr>
        <w:pStyle w:val="Normal0"/>
        <w:spacing w:line="440" w:lineRule="exact"/>
        <w:ind w:firstLine="560" w:firstLineChars="200"/>
        <w:rPr>
          <w:rFonts w:ascii="宋体" w:hAnsi="宋体" w:cs="宋体"/>
          <w:sz w:val="28"/>
          <w:szCs w:val="28"/>
        </w:rPr>
      </w:pPr>
      <w:r>
        <w:rPr>
          <w:rFonts w:ascii="宋体" w:hAnsi="宋体" w:cs="宋体" w:hint="eastAsia"/>
          <w:sz w:val="28"/>
          <w:szCs w:val="28"/>
        </w:rPr>
        <w:t>2</w:t>
      </w:r>
      <w:r>
        <w:rPr>
          <w:rFonts w:ascii="宋体" w:hAnsi="宋体" w:cs="宋体" w:hint="eastAsia"/>
          <w:sz w:val="28"/>
          <w:szCs w:val="28"/>
        </w:rPr>
        <w:t>、紧固材料</w:t>
      </w:r>
    </w:p>
    <w:p w:rsidR="001C076B">
      <w:pPr>
        <w:pStyle w:val="Normal0"/>
        <w:spacing w:line="440" w:lineRule="exact"/>
        <w:ind w:firstLine="560" w:firstLineChars="200"/>
        <w:rPr>
          <w:rFonts w:ascii="宋体" w:hAnsi="宋体" w:cs="宋体"/>
          <w:sz w:val="28"/>
          <w:szCs w:val="28"/>
        </w:rPr>
      </w:pPr>
      <w:r>
        <w:rPr>
          <w:rFonts w:ascii="宋体" w:hAnsi="宋体" w:cs="宋体" w:hint="eastAsia"/>
          <w:sz w:val="28"/>
          <w:szCs w:val="28"/>
        </w:rPr>
        <w:t>紧固材料采用Φ</w:t>
      </w:r>
      <w:r>
        <w:rPr>
          <w:rFonts w:ascii="宋体" w:hAnsi="宋体" w:cs="宋体" w:hint="eastAsia"/>
          <w:sz w:val="28"/>
          <w:szCs w:val="28"/>
        </w:rPr>
        <w:t>12</w:t>
      </w:r>
      <w:r>
        <w:rPr>
          <w:rFonts w:ascii="宋体" w:hAnsi="宋体" w:cs="宋体" w:hint="eastAsia"/>
          <w:sz w:val="28"/>
          <w:szCs w:val="28"/>
        </w:rPr>
        <w:t>加固铁杆，其中防水</w:t>
      </w:r>
      <w:r>
        <w:rPr>
          <w:rFonts w:ascii="宋体" w:hAnsi="宋体" w:cs="宋体" w:hint="eastAsia"/>
          <w:sz w:val="28"/>
          <w:szCs w:val="28"/>
        </w:rPr>
        <w:t>砼采用带止水板的加固钢筋杆，其他剪力墙采用一般直钢筋杆。</w:t>
      </w:r>
    </w:p>
    <w:p w:rsidR="001C076B">
      <w:pPr>
        <w:pStyle w:val="Normal0"/>
        <w:spacing w:line="440" w:lineRule="exact"/>
        <w:ind w:firstLine="560" w:firstLineChars="200"/>
        <w:rPr>
          <w:rFonts w:ascii="宋体" w:hAnsi="宋体" w:cs="宋体"/>
          <w:sz w:val="28"/>
          <w:szCs w:val="28"/>
        </w:rPr>
        <w:sectPr>
          <w:type w:val="nextPage"/>
          <w:pgSz w:w="11906" w:h="16838"/>
          <w:pgMar w:top="1090" w:right="1800" w:bottom="1440" w:left="1800" w:header="851" w:footer="992" w:gutter="0"/>
          <w:pgNumType w:start="3"/>
          <w:cols w:space="708"/>
          <w:titlePg w:val="0"/>
          <w:docGrid w:type="lines" w:linePitch="312"/>
        </w:sectPr>
      </w:pPr>
      <w:r>
        <w:rPr>
          <w:rFonts w:ascii="宋体" w:hAnsi="宋体" w:cs="宋体" w:hint="eastAsia"/>
          <w:sz w:val="28"/>
          <w:szCs w:val="28"/>
        </w:rPr>
        <w:t>梯井地下部分防水剪力墙中带止水板钢筋杆，为一次性使用，其</w:t>
      </w:r>
    </w:p>
    <w:p w:rsidR="001C076B">
      <w:pPr>
        <w:pStyle w:val="Normal0"/>
        <w:spacing w:line="440" w:lineRule="exact"/>
        <w:ind w:firstLine="560" w:firstLineChars="200"/>
        <w:rPr>
          <w:rFonts w:ascii="宋体" w:hAnsi="宋体" w:cs="宋体"/>
          <w:sz w:val="28"/>
          <w:szCs w:val="28"/>
        </w:rPr>
      </w:pPr>
      <w:r>
        <w:rPr>
          <w:rFonts w:ascii="宋体" w:hAnsi="宋体" w:cs="宋体" w:hint="eastAsia"/>
          <w:sz w:val="28"/>
          <w:szCs w:val="28"/>
        </w:rPr>
        <w:t>他剪力墙内加固杆为Φ</w:t>
      </w:r>
      <w:r>
        <w:rPr>
          <w:rFonts w:ascii="宋体" w:hAnsi="宋体" w:cs="宋体" w:hint="eastAsia"/>
          <w:sz w:val="28"/>
          <w:szCs w:val="28"/>
        </w:rPr>
        <w:t>12</w:t>
      </w:r>
      <w:r>
        <w:rPr>
          <w:rFonts w:ascii="宋体" w:hAnsi="宋体" w:cs="宋体" w:hint="eastAsia"/>
          <w:sz w:val="28"/>
          <w:szCs w:val="28"/>
        </w:rPr>
        <w:t>加固铁杆，穿Φ</w:t>
      </w:r>
      <w:r>
        <w:rPr>
          <w:rFonts w:ascii="宋体" w:hAnsi="宋体" w:cs="宋体" w:hint="eastAsia"/>
          <w:sz w:val="28"/>
          <w:szCs w:val="28"/>
        </w:rPr>
        <w:t>16PVC</w:t>
      </w:r>
      <w:r>
        <w:rPr>
          <w:rFonts w:ascii="宋体" w:hAnsi="宋体" w:cs="宋体" w:hint="eastAsia"/>
          <w:sz w:val="28"/>
          <w:szCs w:val="28"/>
        </w:rPr>
        <w:t>管后，重复使用。</w:t>
      </w:r>
    </w:p>
    <w:p w:rsidR="001C076B">
      <w:pPr>
        <w:pStyle w:val="Normal0"/>
        <w:spacing w:line="440" w:lineRule="exact"/>
        <w:ind w:firstLine="560" w:firstLineChars="200"/>
        <w:rPr>
          <w:rFonts w:ascii="宋体" w:hAnsi="宋体" w:cs="宋体"/>
          <w:sz w:val="28"/>
          <w:szCs w:val="28"/>
        </w:rPr>
      </w:pPr>
    </w:p>
    <w:p w:rsidR="001C076B">
      <w:pPr>
        <w:pStyle w:val="Normal0"/>
        <w:numPr>
          <w:ilvl w:val="0"/>
          <w:numId w:val="1"/>
        </w:numPr>
        <w:spacing w:line="440" w:lineRule="exact"/>
        <w:rPr>
          <w:rFonts w:ascii="宋体" w:hAnsi="宋体" w:cs="宋体"/>
          <w:b/>
          <w:kern w:val="0"/>
          <w:sz w:val="28"/>
          <w:szCs w:val="28"/>
        </w:rPr>
      </w:pPr>
      <w:bookmarkStart w:id="5" w:name="_Toc163354550"/>
      <w:bookmarkStart w:id="6" w:name="_Toc163363157"/>
      <w:bookmarkStart w:id="7" w:name="_Toc227158701"/>
      <w:r>
        <w:rPr>
          <w:rFonts w:ascii="宋体" w:hAnsi="宋体" w:cs="宋体" w:hint="eastAsia"/>
          <w:b/>
          <w:kern w:val="0"/>
          <w:sz w:val="28"/>
          <w:szCs w:val="28"/>
        </w:rPr>
        <w:t>主体模板施工工艺及操作要求</w:t>
      </w:r>
      <w:bookmarkEnd w:id="5"/>
      <w:bookmarkEnd w:id="6"/>
      <w:bookmarkEnd w:id="7"/>
    </w:p>
    <w:p w:rsidR="001C076B">
      <w:pPr>
        <w:pStyle w:val="Normal0"/>
        <w:spacing w:line="440" w:lineRule="exact"/>
        <w:rPr>
          <w:rFonts w:ascii="宋体" w:hAnsi="宋体" w:cs="宋体"/>
          <w:b/>
          <w:bCs/>
          <w:kern w:val="28"/>
          <w:sz w:val="28"/>
          <w:szCs w:val="28"/>
        </w:rPr>
      </w:pPr>
      <w:r>
        <w:rPr>
          <w:rFonts w:ascii="宋体" w:hAnsi="宋体" w:cs="宋体" w:hint="eastAsia"/>
          <w:b/>
          <w:bCs/>
          <w:kern w:val="28"/>
          <w:sz w:val="28"/>
          <w:szCs w:val="28"/>
        </w:rPr>
        <w:t>1</w:t>
      </w:r>
      <w:r>
        <w:rPr>
          <w:rFonts w:ascii="宋体" w:hAnsi="宋体" w:cs="宋体" w:hint="eastAsia"/>
          <w:b/>
          <w:bCs/>
          <w:kern w:val="28"/>
          <w:sz w:val="28"/>
          <w:szCs w:val="28"/>
        </w:rPr>
        <w:t>、柱模板施工</w:t>
      </w:r>
    </w:p>
    <w:p w:rsidR="001C076B">
      <w:pPr>
        <w:pStyle w:val="Normal0"/>
        <w:spacing w:line="440" w:lineRule="exact"/>
        <w:rPr>
          <w:rFonts w:ascii="宋体" w:hAnsi="宋体" w:cs="宋体"/>
          <w:sz w:val="28"/>
          <w:szCs w:val="28"/>
        </w:rPr>
      </w:pPr>
      <w:r>
        <w:rPr>
          <w:rFonts w:ascii="宋体" w:hAnsi="宋体" w:cs="宋体" w:hint="eastAsia"/>
          <w:sz w:val="28"/>
          <w:szCs w:val="28"/>
        </w:rPr>
        <w:t>柱模板安装顺序是：安装前检查</w:t>
      </w:r>
      <w:r>
        <w:rPr>
          <w:rFonts w:ascii="宋体" w:hAnsi="宋体" w:cs="宋体" w:hint="eastAsia"/>
          <w:sz w:val="28"/>
          <w:szCs w:val="28"/>
        </w:rPr>
        <w:t xml:space="preserve"> </w:t>
      </w: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t>模板安装——</w:t>
      </w:r>
      <w:r>
        <w:rPr>
          <w:rFonts w:ascii="宋体" w:hAnsi="宋体" w:cs="宋体" w:hint="eastAsia"/>
          <w:sz w:val="28"/>
          <w:szCs w:val="28"/>
        </w:rPr>
        <w:t xml:space="preserve"> </w:t>
      </w:r>
      <w:r>
        <w:rPr>
          <w:rFonts w:ascii="宋体" w:hAnsi="宋体" w:cs="宋体" w:hint="eastAsia"/>
          <w:sz w:val="28"/>
          <w:szCs w:val="28"/>
        </w:rPr>
        <w:t>检查对角线</w:t>
      </w:r>
      <w:r>
        <w:rPr>
          <w:rFonts w:ascii="宋体" w:hAnsi="宋体" w:cs="宋体" w:hint="eastAsia"/>
          <w:sz w:val="28"/>
          <w:szCs w:val="28"/>
        </w:rPr>
        <w:t xml:space="preserve"> </w:t>
      </w: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t>长度差</w:t>
      </w:r>
      <w:r>
        <w:rPr>
          <w:rFonts w:ascii="宋体" w:hAnsi="宋体" w:cs="宋体" w:hint="eastAsia"/>
          <w:sz w:val="28"/>
          <w:szCs w:val="28"/>
        </w:rPr>
        <w:t xml:space="preserve"> </w:t>
      </w: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t>安装柱箍</w:t>
      </w:r>
      <w:r>
        <w:rPr>
          <w:rFonts w:ascii="宋体" w:hAnsi="宋体" w:cs="宋体" w:hint="eastAsia"/>
          <w:sz w:val="28"/>
          <w:szCs w:val="28"/>
        </w:rPr>
        <w:t xml:space="preserve"> </w:t>
      </w: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t>全面检查校正——</w:t>
      </w:r>
      <w:r>
        <w:rPr>
          <w:rFonts w:ascii="宋体" w:hAnsi="宋体" w:cs="宋体" w:hint="eastAsia"/>
          <w:sz w:val="28"/>
          <w:szCs w:val="28"/>
        </w:rPr>
        <w:t xml:space="preserve"> </w:t>
      </w:r>
      <w:r>
        <w:rPr>
          <w:rFonts w:ascii="宋体" w:hAnsi="宋体" w:cs="宋体" w:hint="eastAsia"/>
          <w:sz w:val="28"/>
          <w:szCs w:val="28"/>
        </w:rPr>
        <w:t>整体固定</w:t>
      </w:r>
      <w:r>
        <w:rPr>
          <w:rFonts w:ascii="宋体" w:hAnsi="宋体" w:cs="宋体" w:hint="eastAsia"/>
          <w:sz w:val="28"/>
          <w:szCs w:val="28"/>
        </w:rPr>
        <w:t xml:space="preserve"> </w:t>
      </w: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t>柱头找补。柱模板采用</w:t>
      </w:r>
      <w:r>
        <w:rPr>
          <w:rFonts w:ascii="宋体" w:hAnsi="宋体" w:cs="宋体" w:hint="eastAsia"/>
          <w:sz w:val="28"/>
          <w:szCs w:val="28"/>
        </w:rPr>
        <w:t>18</w:t>
      </w:r>
      <w:r>
        <w:rPr>
          <w:rFonts w:ascii="宋体" w:hAnsi="宋体" w:cs="宋体" w:hint="eastAsia"/>
          <w:sz w:val="28"/>
          <w:szCs w:val="28"/>
        </w:rPr>
        <w:t>厚胶合板，背楞采用</w:t>
      </w:r>
      <w:r>
        <w:rPr>
          <w:rFonts w:ascii="宋体" w:hAnsi="宋体" w:cs="宋体" w:hint="eastAsia"/>
          <w:sz w:val="28"/>
          <w:szCs w:val="28"/>
        </w:rPr>
        <w:t>50</w:t>
      </w:r>
      <w:r>
        <w:rPr>
          <w:rFonts w:ascii="宋体" w:hAnsi="宋体" w:cs="宋体" w:hint="eastAsia"/>
          <w:sz w:val="28"/>
          <w:szCs w:val="28"/>
        </w:rPr>
        <w:t>×</w:t>
      </w:r>
      <w:r>
        <w:rPr>
          <w:rFonts w:ascii="宋体" w:hAnsi="宋体" w:cs="宋体" w:hint="eastAsia"/>
          <w:sz w:val="28"/>
          <w:szCs w:val="28"/>
        </w:rPr>
        <w:t>100mm</w:t>
      </w:r>
      <w:r>
        <w:rPr>
          <w:rFonts w:ascii="宋体" w:hAnsi="宋体" w:cs="宋体" w:hint="eastAsia"/>
          <w:sz w:val="28"/>
          <w:szCs w:val="28"/>
        </w:rPr>
        <w:t>木枋，柱箍用φ</w:t>
      </w:r>
      <w:r>
        <w:rPr>
          <w:rFonts w:ascii="宋体" w:hAnsi="宋体" w:cs="宋体" w:hint="eastAsia"/>
          <w:sz w:val="28"/>
          <w:szCs w:val="28"/>
        </w:rPr>
        <w:t>48</w:t>
      </w:r>
      <w:r>
        <w:rPr>
          <w:rFonts w:ascii="宋体" w:hAnsi="宋体" w:cs="宋体" w:hint="eastAsia"/>
          <w:sz w:val="28"/>
          <w:szCs w:val="28"/>
        </w:rPr>
        <w:t>×</w:t>
      </w:r>
      <w:r>
        <w:rPr>
          <w:rFonts w:ascii="宋体" w:hAnsi="宋体" w:cs="宋体" w:hint="eastAsia"/>
          <w:sz w:val="28"/>
          <w:szCs w:val="28"/>
        </w:rPr>
        <w:t>3.5</w:t>
      </w:r>
      <w:r>
        <w:rPr>
          <w:rFonts w:ascii="宋体" w:hAnsi="宋体" w:cs="宋体" w:hint="eastAsia"/>
          <w:sz w:val="28"/>
          <w:szCs w:val="28"/>
        </w:rPr>
        <w:t>钢管。模板根据柱截面尺寸进行配制，柱与梁接口处，采取柱模开槽，梁底及侧模与槽边相接，拼缝严密，并用木枋压紧，柱模加固采用钢管抱箍，每</w:t>
      </w:r>
      <w:r>
        <w:rPr>
          <w:rFonts w:ascii="宋体" w:hAnsi="宋体" w:cs="宋体" w:hint="eastAsia"/>
          <w:sz w:val="28"/>
          <w:szCs w:val="28"/>
        </w:rPr>
        <w:t>450mm</w:t>
      </w:r>
      <w:r>
        <w:rPr>
          <w:rFonts w:ascii="宋体" w:hAnsi="宋体" w:cs="宋体" w:hint="eastAsia"/>
          <w:sz w:val="28"/>
          <w:szCs w:val="28"/>
        </w:rPr>
        <w:t>一道。安装前要检查是否平整，若不平整，要先在模板下口外辅一层水泥浆（</w:t>
      </w:r>
      <w:r>
        <w:rPr>
          <w:rFonts w:ascii="宋体" w:hAnsi="宋体" w:cs="宋体" w:hint="eastAsia"/>
          <w:sz w:val="28"/>
          <w:szCs w:val="28"/>
        </w:rPr>
        <w:t>10</w:t>
      </w:r>
      <w:r>
        <w:rPr>
          <w:rFonts w:ascii="宋体" w:hAnsi="宋体" w:cs="宋体" w:hint="eastAsia"/>
          <w:sz w:val="28"/>
          <w:szCs w:val="28"/>
        </w:rPr>
        <w:t>～</w:t>
      </w:r>
      <w:r>
        <w:rPr>
          <w:rFonts w:ascii="宋体" w:hAnsi="宋体" w:cs="宋体" w:hint="eastAsia"/>
          <w:sz w:val="28"/>
          <w:szCs w:val="28"/>
        </w:rPr>
        <w:t>20mm</w:t>
      </w:r>
      <w:r>
        <w:rPr>
          <w:rFonts w:ascii="宋体" w:hAnsi="宋体" w:cs="宋体" w:hint="eastAsia"/>
          <w:sz w:val="28"/>
          <w:szCs w:val="28"/>
        </w:rPr>
        <w:t>厚）以免砼浇筑时漏浆而造成柱底烂根。</w:t>
      </w:r>
    </w:p>
    <w:p w:rsidR="001C076B">
      <w:pPr>
        <w:pStyle w:val="Normal0"/>
        <w:spacing w:line="440" w:lineRule="exact"/>
        <w:rPr>
          <w:rFonts w:ascii="宋体" w:hAnsi="宋体" w:cs="宋体"/>
          <w:b/>
          <w:bCs/>
          <w:kern w:val="28"/>
          <w:sz w:val="28"/>
          <w:szCs w:val="28"/>
        </w:rPr>
      </w:pPr>
    </w:p>
    <w:p w:rsidR="001C076B">
      <w:pPr>
        <w:pStyle w:val="Normal0"/>
        <w:spacing w:line="440" w:lineRule="exact"/>
        <w:rPr>
          <w:rFonts w:ascii="宋体" w:hAnsi="宋体" w:cs="宋体"/>
          <w:b/>
          <w:bCs/>
          <w:kern w:val="28"/>
          <w:sz w:val="28"/>
          <w:szCs w:val="28"/>
        </w:rPr>
      </w:pPr>
      <w:r>
        <w:rPr>
          <w:rFonts w:ascii="宋体" w:hAnsi="宋体" w:cs="宋体" w:hint="eastAsia"/>
          <w:b/>
          <w:bCs/>
          <w:kern w:val="28"/>
          <w:sz w:val="28"/>
          <w:szCs w:val="28"/>
        </w:rPr>
        <w:t>2</w:t>
      </w:r>
      <w:r>
        <w:rPr>
          <w:rFonts w:ascii="宋体" w:hAnsi="宋体" w:cs="宋体" w:hint="eastAsia"/>
          <w:b/>
          <w:bCs/>
          <w:kern w:val="28"/>
          <w:sz w:val="28"/>
          <w:szCs w:val="28"/>
        </w:rPr>
        <w:t>、</w:t>
      </w:r>
      <w:r>
        <w:rPr>
          <w:rFonts w:ascii="宋体" w:hAnsi="宋体" w:cs="宋体" w:hint="eastAsia"/>
          <w:b/>
          <w:bCs/>
          <w:kern w:val="28"/>
          <w:sz w:val="28"/>
          <w:szCs w:val="28"/>
        </w:rPr>
        <w:t xml:space="preserve">  </w:t>
      </w:r>
      <w:r>
        <w:rPr>
          <w:rFonts w:ascii="宋体" w:hAnsi="宋体" w:cs="宋体" w:hint="eastAsia"/>
          <w:b/>
          <w:bCs/>
          <w:kern w:val="28"/>
          <w:sz w:val="28"/>
          <w:szCs w:val="28"/>
        </w:rPr>
        <w:t>墙体模板施工</w:t>
      </w:r>
    </w:p>
    <w:p w:rsidR="001C076B">
      <w:pPr>
        <w:pStyle w:val="Normal0"/>
        <w:spacing w:line="440" w:lineRule="exact"/>
        <w:rPr>
          <w:rFonts w:ascii="宋体" w:hAnsi="宋体" w:cs="宋体"/>
          <w:sz w:val="28"/>
          <w:szCs w:val="28"/>
        </w:rPr>
      </w:pPr>
      <w:r>
        <w:rPr>
          <w:rFonts w:ascii="宋体" w:hAnsi="宋体" w:cs="宋体" w:hint="eastAsia"/>
          <w:sz w:val="28"/>
          <w:szCs w:val="28"/>
        </w:rPr>
        <w:t>1</w:t>
      </w:r>
      <w:r>
        <w:rPr>
          <w:rFonts w:ascii="宋体" w:hAnsi="宋体" w:cs="宋体" w:hint="eastAsia"/>
          <w:sz w:val="28"/>
          <w:szCs w:val="28"/>
        </w:rPr>
        <w:t>）、墙模安装顺序是：支模前的检查</w:t>
      </w:r>
      <w:r>
        <w:rPr>
          <w:rFonts w:ascii="宋体" w:hAnsi="宋体" w:cs="宋体" w:hint="eastAsia"/>
          <w:sz w:val="28"/>
          <w:szCs w:val="28"/>
        </w:rPr>
        <w:t xml:space="preserve"> </w:t>
      </w:r>
      <w:r>
        <w:rPr>
          <w:rFonts w:ascii="宋体" w:hAnsi="宋体" w:cs="宋体" w:hint="eastAsia"/>
          <w:sz w:val="28"/>
          <w:szCs w:val="28"/>
        </w:rPr>
        <w:t>——支侧模——钢筋绑扎</w:t>
      </w:r>
      <w:r>
        <w:rPr>
          <w:rFonts w:ascii="宋体" w:hAnsi="宋体" w:cs="宋体" w:hint="eastAsia"/>
          <w:sz w:val="28"/>
          <w:szCs w:val="28"/>
        </w:rPr>
        <w:t xml:space="preserve"> </w:t>
      </w:r>
      <w:r>
        <w:rPr>
          <w:rFonts w:ascii="宋体" w:hAnsi="宋体" w:cs="宋体" w:hint="eastAsia"/>
          <w:sz w:val="28"/>
          <w:szCs w:val="28"/>
        </w:rPr>
        <w:t>——安装对拉螺栓，支另一侧模</w:t>
      </w:r>
      <w:r>
        <w:rPr>
          <w:rFonts w:ascii="宋体" w:hAnsi="宋体" w:cs="宋体" w:hint="eastAsia"/>
          <w:sz w:val="28"/>
          <w:szCs w:val="28"/>
        </w:rPr>
        <w:t xml:space="preserve"> </w:t>
      </w:r>
      <w:r>
        <w:rPr>
          <w:rFonts w:ascii="宋体" w:hAnsi="宋体" w:cs="宋体" w:hint="eastAsia"/>
          <w:sz w:val="28"/>
          <w:szCs w:val="28"/>
        </w:rPr>
        <w:t>——校正模板位置</w:t>
      </w:r>
      <w:r>
        <w:rPr>
          <w:rFonts w:ascii="宋体" w:hAnsi="宋体" w:cs="宋体" w:hint="eastAsia"/>
          <w:sz w:val="28"/>
          <w:szCs w:val="28"/>
        </w:rPr>
        <w:t xml:space="preserve"> </w:t>
      </w: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t>紧固对拉止水螺栓——支撑固定</w:t>
      </w:r>
      <w:r>
        <w:rPr>
          <w:rFonts w:ascii="宋体" w:hAnsi="宋体" w:cs="宋体" w:hint="eastAsia"/>
          <w:sz w:val="28"/>
          <w:szCs w:val="28"/>
        </w:rPr>
        <w:t xml:space="preserve"> </w:t>
      </w:r>
      <w:r>
        <w:rPr>
          <w:rFonts w:ascii="宋体" w:hAnsi="宋体" w:cs="宋体" w:hint="eastAsia"/>
          <w:sz w:val="28"/>
          <w:szCs w:val="28"/>
        </w:rPr>
        <w:t>——全面检查。</w:t>
      </w:r>
    </w:p>
    <w:p w:rsidR="001C076B">
      <w:pPr>
        <w:pStyle w:val="Normal0"/>
        <w:spacing w:line="440" w:lineRule="exact"/>
        <w:rPr>
          <w:rFonts w:ascii="宋体" w:hAnsi="宋体" w:cs="宋体"/>
          <w:sz w:val="28"/>
          <w:szCs w:val="28"/>
        </w:rPr>
      </w:pPr>
      <w:r>
        <w:rPr>
          <w:rFonts w:ascii="宋体" w:hAnsi="宋体" w:cs="宋体" w:hint="eastAsia"/>
          <w:sz w:val="28"/>
          <w:szCs w:val="28"/>
        </w:rPr>
        <w:t>2</w:t>
      </w:r>
      <w:r>
        <w:rPr>
          <w:rFonts w:ascii="宋体" w:hAnsi="宋体" w:cs="宋体" w:hint="eastAsia"/>
          <w:sz w:val="28"/>
          <w:szCs w:val="28"/>
        </w:rPr>
        <w:t>）、墙体模板支设前须对墙内杂物进行清理，弹出墙的边线和模</w:t>
      </w:r>
      <w:r>
        <w:rPr>
          <w:rFonts w:ascii="宋体" w:hAnsi="宋体" w:cs="宋体" w:hint="eastAsia"/>
          <w:sz w:val="28"/>
          <w:szCs w:val="28"/>
        </w:rPr>
        <w:t>板就为线，外墙大角应标出轴线，并做好砂浆找平层或通过在模板下口粘贴海绵条以防止漏浆。</w:t>
      </w:r>
    </w:p>
    <w:p w:rsidR="001C076B">
      <w:pPr>
        <w:pStyle w:val="Normal0"/>
        <w:spacing w:line="440" w:lineRule="exact"/>
        <w:rPr>
          <w:rFonts w:ascii="宋体" w:hAnsi="宋体" w:cs="宋体"/>
          <w:sz w:val="28"/>
          <w:szCs w:val="28"/>
        </w:rPr>
      </w:pPr>
      <w:r>
        <w:rPr>
          <w:rFonts w:ascii="宋体" w:hAnsi="宋体" w:cs="宋体" w:hint="eastAsia"/>
          <w:sz w:val="28"/>
          <w:szCs w:val="28"/>
        </w:rPr>
        <w:t>3</w:t>
      </w:r>
      <w:r>
        <w:rPr>
          <w:rFonts w:ascii="宋体" w:hAnsi="宋体" w:cs="宋体" w:hint="eastAsia"/>
          <w:sz w:val="28"/>
          <w:szCs w:val="28"/>
        </w:rPr>
        <w:t>）、墙体模板安装前先放置好门窗模板及预埋件，并按照墙体厚度焊好限位钢筋，地下室外墙限位钢筋内外禁止联通。但应注意不能烧断墙体主筋。</w:t>
      </w:r>
    </w:p>
    <w:p w:rsidR="001C076B">
      <w:pPr>
        <w:pStyle w:val="Normal0"/>
        <w:spacing w:line="440" w:lineRule="exact"/>
        <w:rPr>
          <w:rFonts w:ascii="宋体" w:hAnsi="宋体" w:cs="宋体"/>
          <w:sz w:val="28"/>
          <w:szCs w:val="28"/>
        </w:rPr>
      </w:pPr>
      <w:r>
        <w:rPr>
          <w:rFonts w:ascii="宋体" w:hAnsi="宋体" w:cs="宋体" w:hint="eastAsia"/>
          <w:sz w:val="28"/>
          <w:szCs w:val="28"/>
        </w:rPr>
        <w:t>4</w:t>
      </w:r>
      <w:r>
        <w:rPr>
          <w:rFonts w:ascii="宋体" w:hAnsi="宋体" w:cs="宋体" w:hint="eastAsia"/>
          <w:sz w:val="28"/>
          <w:szCs w:val="28"/>
        </w:rPr>
        <w:t>）、模板安装从外模中间开始，以确保建筑物的外形尺寸和垂直度的准确性；立好一侧模板后即可穿入焊接好止水的对拉螺栓，再立另一侧模板就位调整，对准穿墙螺栓孔眼进行固定。</w:t>
      </w:r>
    </w:p>
    <w:p w:rsidR="001C076B">
      <w:pPr>
        <w:pStyle w:val="Normal0"/>
        <w:spacing w:line="440" w:lineRule="exact"/>
        <w:ind w:left="280" w:hanging="280" w:hangingChars="100"/>
        <w:rPr>
          <w:rFonts w:ascii="宋体" w:hAnsi="宋体" w:cs="宋体"/>
          <w:sz w:val="28"/>
          <w:szCs w:val="28"/>
        </w:rPr>
      </w:pPr>
      <w:r>
        <w:rPr>
          <w:rFonts w:ascii="宋体" w:hAnsi="宋体" w:cs="宋体" w:hint="eastAsia"/>
          <w:sz w:val="28"/>
          <w:szCs w:val="28"/>
        </w:rPr>
        <w:t>5</w:t>
      </w:r>
      <w:r>
        <w:rPr>
          <w:rFonts w:ascii="宋体" w:hAnsi="宋体" w:cs="宋体" w:hint="eastAsia"/>
          <w:sz w:val="28"/>
          <w:szCs w:val="28"/>
        </w:rPr>
        <w:t>）、模板安装前须均匀涂刷脱模剂；支模时须对模板拼缝进行处理，</w:t>
      </w:r>
    </w:p>
    <w:p w:rsidR="001C076B">
      <w:pPr>
        <w:pStyle w:val="Normal0"/>
        <w:spacing w:line="440" w:lineRule="exact"/>
        <w:ind w:left="280" w:hanging="280" w:hangingChars="100"/>
        <w:rPr>
          <w:rFonts w:ascii="宋体" w:hAnsi="宋体" w:cs="宋体"/>
          <w:sz w:val="28"/>
          <w:szCs w:val="28"/>
        </w:rPr>
      </w:pPr>
      <w:r>
        <w:rPr>
          <w:rFonts w:ascii="宋体" w:hAnsi="宋体" w:cs="宋体" w:hint="eastAsia"/>
          <w:sz w:val="28"/>
          <w:szCs w:val="28"/>
        </w:rPr>
        <w:t>在面板拼缝处用双面胶带粘贴；在墙的拐角处（阳角）也应注意两块</w:t>
      </w:r>
    </w:p>
    <w:p w:rsidR="001C076B">
      <w:pPr>
        <w:pStyle w:val="Normal0"/>
        <w:spacing w:line="440" w:lineRule="exact"/>
        <w:ind w:left="280" w:hanging="280" w:hangingChars="100"/>
        <w:rPr>
          <w:rFonts w:ascii="宋体" w:hAnsi="宋体" w:cs="宋体"/>
          <w:sz w:val="28"/>
          <w:szCs w:val="28"/>
        </w:rPr>
      </w:pPr>
      <w:r>
        <w:rPr>
          <w:rFonts w:ascii="宋体" w:hAnsi="宋体" w:cs="宋体" w:hint="eastAsia"/>
          <w:sz w:val="28"/>
          <w:szCs w:val="28"/>
        </w:rPr>
        <w:t>板的搭接严密；阴角模立好后，要将墙体模板的横背楞（</w:t>
      </w:r>
      <w:r>
        <w:rPr>
          <w:rFonts w:ascii="宋体" w:hAnsi="宋体" w:cs="宋体" w:hint="eastAsia"/>
          <w:sz w:val="28"/>
          <w:szCs w:val="28"/>
        </w:rPr>
        <w:t>48</w:t>
      </w:r>
      <w:r>
        <w:rPr>
          <w:rFonts w:ascii="宋体" w:hAnsi="宋体" w:cs="宋体" w:hint="eastAsia"/>
          <w:sz w:val="28"/>
          <w:szCs w:val="28"/>
        </w:rPr>
        <w:t>钢管）</w:t>
      </w:r>
    </w:p>
    <w:p w:rsidR="001C076B">
      <w:pPr>
        <w:pStyle w:val="Normal0"/>
        <w:spacing w:line="440" w:lineRule="exact"/>
        <w:ind w:left="280" w:hanging="280" w:hangingChars="100"/>
        <w:rPr>
          <w:rFonts w:ascii="宋体" w:hAnsi="宋体" w:cs="宋体"/>
          <w:sz w:val="28"/>
          <w:szCs w:val="28"/>
        </w:rPr>
      </w:pPr>
      <w:r>
        <w:rPr>
          <w:rFonts w:ascii="宋体" w:hAnsi="宋体" w:cs="宋体" w:hint="eastAsia"/>
          <w:sz w:val="28"/>
          <w:szCs w:val="28"/>
        </w:rPr>
        <w:t>延伸到阴角模，并穿好对拉螺栓使其与对应的阴角模或墙体模板固</w:t>
      </w:r>
    </w:p>
    <w:p w:rsidR="001C076B">
      <w:pPr>
        <w:pStyle w:val="Normal0"/>
        <w:spacing w:line="440" w:lineRule="exact"/>
        <w:ind w:left="280" w:hanging="280" w:hangingChars="100"/>
        <w:rPr>
          <w:rFonts w:ascii="宋体" w:hAnsi="宋体" w:cs="宋体"/>
          <w:b/>
          <w:bCs/>
          <w:kern w:val="28"/>
          <w:sz w:val="28"/>
          <w:szCs w:val="28"/>
        </w:rPr>
      </w:pPr>
      <w:r>
        <w:rPr>
          <w:rFonts w:ascii="宋体" w:hAnsi="宋体" w:cs="宋体" w:hint="eastAsia"/>
          <w:sz w:val="28"/>
          <w:szCs w:val="28"/>
        </w:rPr>
        <w:t>定，以确保角度的方正和不跑模。</w:t>
      </w:r>
    </w:p>
    <w:p w:rsidR="001C076B">
      <w:pPr>
        <w:pStyle w:val="Normal0"/>
        <w:spacing w:line="440" w:lineRule="exact"/>
        <w:ind w:left="280" w:hanging="280" w:hangingChars="100"/>
        <w:rPr>
          <w:rFonts w:ascii="宋体" w:hAnsi="宋体" w:cs="宋体"/>
          <w:bCs/>
          <w:color w:val="000000"/>
          <w:sz w:val="28"/>
          <w:szCs w:val="28"/>
        </w:rPr>
        <w:sectPr>
          <w:type w:val="nextPage"/>
          <w:pgSz w:w="11906" w:h="16838"/>
          <w:pgMar w:top="1090" w:right="1800" w:bottom="1440" w:left="1800" w:header="851" w:footer="992" w:gutter="0"/>
          <w:pgNumType w:start="4"/>
          <w:cols w:space="708"/>
          <w:titlePg w:val="0"/>
          <w:docGrid w:type="lines" w:linePitch="312"/>
        </w:sectPr>
      </w:pPr>
      <w:r>
        <w:rPr>
          <w:rFonts w:ascii="宋体" w:hAnsi="宋体" w:cs="宋体" w:hint="eastAsia"/>
          <w:bCs/>
          <w:sz w:val="28"/>
          <w:szCs w:val="28"/>
        </w:rPr>
        <w:t>6</w:t>
      </w:r>
      <w:r>
        <w:rPr>
          <w:rFonts w:ascii="宋体" w:hAnsi="宋体" w:cs="宋体" w:hint="eastAsia"/>
          <w:bCs/>
          <w:sz w:val="28"/>
          <w:szCs w:val="28"/>
        </w:rPr>
        <w:t>）、剪力墙模板采用散支散拆方式，模板采用胶合板，用</w:t>
      </w:r>
      <w:r>
        <w:rPr>
          <w:rFonts w:ascii="宋体" w:hAnsi="宋体" w:cs="宋体" w:hint="eastAsia"/>
          <w:bCs/>
          <w:sz w:val="28"/>
          <w:szCs w:val="28"/>
        </w:rPr>
        <w:t>50</w:t>
      </w:r>
      <w:r>
        <w:rPr>
          <w:rFonts w:ascii="宋体" w:hAnsi="宋体" w:cs="宋体" w:hint="eastAsia"/>
          <w:bCs/>
          <w:sz w:val="28"/>
          <w:szCs w:val="28"/>
        </w:rPr>
        <w:t>×</w:t>
      </w:r>
      <w:r>
        <w:rPr>
          <w:rFonts w:ascii="宋体" w:hAnsi="宋体" w:cs="宋体" w:hint="eastAsia"/>
          <w:bCs/>
          <w:sz w:val="28"/>
          <w:szCs w:val="28"/>
        </w:rPr>
        <w:t>100mm</w:t>
      </w:r>
    </w:p>
    <w:p w:rsidR="001C076B">
      <w:pPr>
        <w:pStyle w:val="Normal0"/>
        <w:spacing w:line="440" w:lineRule="exact"/>
        <w:ind w:left="280" w:hanging="280" w:hangingChars="100"/>
        <w:rPr>
          <w:rFonts w:ascii="宋体" w:hAnsi="宋体" w:cs="宋体"/>
          <w:bCs/>
          <w:color w:val="000000"/>
          <w:sz w:val="28"/>
          <w:szCs w:val="28"/>
        </w:rPr>
      </w:pPr>
      <w:r>
        <w:rPr>
          <w:rFonts w:ascii="宋体" w:hAnsi="宋体" w:cs="宋体" w:hint="eastAsia"/>
          <w:bCs/>
          <w:sz w:val="28"/>
          <w:szCs w:val="28"/>
        </w:rPr>
        <w:t>木枋作龙骨，用“</w:t>
      </w:r>
      <w:r>
        <w:rPr>
          <w:rFonts w:ascii="宋体" w:hAnsi="宋体" w:cs="宋体" w:hint="eastAsia"/>
          <w:bCs/>
          <w:sz w:val="28"/>
          <w:szCs w:val="28"/>
        </w:rPr>
        <w:t>3</w:t>
      </w:r>
      <w:r>
        <w:rPr>
          <w:rFonts w:ascii="宋体" w:hAnsi="宋体" w:cs="宋体" w:hint="eastAsia"/>
          <w:bCs/>
          <w:sz w:val="28"/>
          <w:szCs w:val="28"/>
        </w:rPr>
        <w:t>形卡”将对拉螺杆与钢管连接起来，木枋间距</w:t>
      </w:r>
      <w:r>
        <w:rPr>
          <w:rFonts w:ascii="宋体" w:hAnsi="宋体" w:cs="宋体" w:hint="eastAsia"/>
          <w:bCs/>
          <w:sz w:val="28"/>
          <w:szCs w:val="28"/>
        </w:rPr>
        <w:t>400</w:t>
      </w:r>
      <w:r>
        <w:rPr>
          <w:rFonts w:ascii="宋体" w:hAnsi="宋体" w:cs="宋体" w:hint="eastAsia"/>
          <w:bCs/>
          <w:sz w:val="28"/>
          <w:szCs w:val="28"/>
        </w:rPr>
        <w:t>，钢管间距</w:t>
      </w:r>
      <w:r>
        <w:rPr>
          <w:rFonts w:ascii="宋体" w:hAnsi="宋体" w:cs="宋体" w:hint="eastAsia"/>
          <w:bCs/>
          <w:sz w:val="28"/>
          <w:szCs w:val="28"/>
        </w:rPr>
        <w:t>600</w:t>
      </w:r>
      <w:r>
        <w:rPr>
          <w:rFonts w:ascii="宋体" w:hAnsi="宋体" w:cs="宋体" w:hint="eastAsia"/>
          <w:bCs/>
          <w:sz w:val="28"/>
          <w:szCs w:val="28"/>
        </w:rPr>
        <w:t>，对拉螺杆间距</w:t>
      </w:r>
      <w:r>
        <w:rPr>
          <w:rFonts w:ascii="宋体" w:hAnsi="宋体" w:cs="宋体" w:hint="eastAsia"/>
          <w:bCs/>
          <w:sz w:val="28"/>
          <w:szCs w:val="28"/>
        </w:rPr>
        <w:t>500</w:t>
      </w:r>
      <w:r>
        <w:rPr>
          <w:rFonts w:ascii="宋体" w:hAnsi="宋体" w:cs="宋体" w:hint="eastAsia"/>
          <w:bCs/>
          <w:sz w:val="28"/>
          <w:szCs w:val="28"/>
        </w:rPr>
        <w:t>×</w:t>
      </w:r>
      <w:r>
        <w:rPr>
          <w:rFonts w:ascii="宋体" w:hAnsi="宋体" w:cs="宋体" w:hint="eastAsia"/>
          <w:bCs/>
          <w:sz w:val="28"/>
          <w:szCs w:val="28"/>
        </w:rPr>
        <w:t>500</w:t>
      </w:r>
      <w:r>
        <w:rPr>
          <w:rFonts w:ascii="宋体" w:hAnsi="宋体" w:cs="宋体" w:hint="eastAsia"/>
          <w:bCs/>
          <w:sz w:val="28"/>
          <w:szCs w:val="28"/>
        </w:rPr>
        <w:t>，模板采用钢管支撑和对拉螺栓共同支撑稳定。</w:t>
      </w:r>
      <w:r>
        <w:rPr>
          <w:rFonts w:ascii="宋体" w:hAnsi="宋体" w:cs="宋体" w:hint="eastAsia"/>
          <w:bCs/>
          <w:color w:val="000000"/>
          <w:sz w:val="28"/>
          <w:szCs w:val="28"/>
        </w:rPr>
        <w:t xml:space="preserve"> </w:t>
      </w:r>
    </w:p>
    <w:p w:rsidR="001C076B">
      <w:pPr>
        <w:pStyle w:val="Normal0"/>
        <w:spacing w:line="440" w:lineRule="exact"/>
        <w:ind w:left="280" w:hanging="280" w:hangingChars="100"/>
        <w:rPr>
          <w:rFonts w:ascii="宋体" w:hAnsi="宋体" w:cs="宋体"/>
          <w:bCs/>
          <w:color w:val="000000"/>
          <w:sz w:val="28"/>
          <w:szCs w:val="28"/>
        </w:rPr>
      </w:pPr>
    </w:p>
    <w:p w:rsidR="001C076B">
      <w:pPr>
        <w:pStyle w:val="Normal0"/>
        <w:spacing w:line="440" w:lineRule="exact"/>
        <w:ind w:left="280" w:hanging="280" w:hangingChars="100"/>
        <w:rPr>
          <w:rFonts w:ascii="宋体" w:hAnsi="宋体" w:cs="宋体"/>
          <w:b/>
          <w:bCs/>
          <w:kern w:val="28"/>
          <w:sz w:val="28"/>
          <w:szCs w:val="28"/>
        </w:rPr>
      </w:pPr>
    </w:p>
    <w:p w:rsidR="001C076B">
      <w:pPr>
        <w:pStyle w:val="Normal0"/>
        <w:spacing w:line="440" w:lineRule="exact"/>
        <w:ind w:left="240" w:hanging="240" w:hangingChars="100"/>
        <w:rPr>
          <w:rFonts w:ascii="宋体" w:hAnsi="宋体" w:cs="宋体"/>
          <w:b/>
          <w:bCs/>
          <w:kern w:val="28"/>
          <w:sz w:val="28"/>
          <w:szCs w:val="28"/>
        </w:rPr>
      </w:pPr>
      <w:r>
        <w:rPr>
          <w:rFonts w:ascii="宋体" w:hAnsi="宋体" w:cs="宋体"/>
          <w:sz w:val="24"/>
        </w:rPr>
        <w:pict>
          <v:group id="组合 196" o:spid="_x0000_s1025" style="width:477pt;height:272.6pt;margin-top:9pt;margin-left:0;position:absolute;z-index:251659264" coordorigin="1620,1596" coordsize="9360,53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197" o:spid="_x0000_s1026" type="#_x0000_t75" style="width:7978;height:4734;left:1620;mso-wrap-style:square;position:absolute;top:2184" o:oleicon="f">
              <v:imagedata r:id="rId5" o:title="" croptop="13087f" cropbottom="21705f" cropleft="16936f" cropright="13867f"/>
            </v:shape>
            <o:OLEObject Type="Embed" ProgID="AutoCAD.Drawing.16" ShapeID="对象 197" DrawAspect="Content" ObjectID="_1758627137" r:id="rId6"/>
            <v:rect id="矩形 198" o:spid="_x0000_s1027" style="width:2700;height:624;left:1800;mso-wrap-style:square;position:absolute;top:2064" strokecolor="white">
              <v:textbox>
                <w:txbxContent>
                  <w:p w:rsidR="001C076B">
                    <w:pPr>
                      <w:pStyle w:val="a"/>
                    </w:pPr>
                    <w:r>
                      <w:rPr>
                        <w:rFonts w:hint="eastAsia"/>
                      </w:rPr>
                      <w:t>木枋</w:t>
                    </w:r>
                    <w:r>
                      <w:rPr>
                        <w:rFonts w:hint="eastAsia"/>
                      </w:rPr>
                      <w:t>50*100@</w:t>
                    </w:r>
                    <w:r>
                      <w:rPr>
                        <w:rFonts w:ascii="宋体" w:hAnsi="宋体" w:hint="eastAsia"/>
                        <w:bCs/>
                        <w:color w:val="000000"/>
                      </w:rPr>
                      <w:t>400</w:t>
                    </w:r>
                  </w:p>
                </w:txbxContent>
              </v:textbox>
            </v:rect>
            <v:rect id="矩形 199" o:spid="_x0000_s1028" style="width:1080;height:468;left:6120;mso-wrap-style:square;position:absolute;top:2220" strokecolor="white">
              <v:textbox>
                <w:txbxContent>
                  <w:p w:rsidR="001C076B">
                    <w:pPr>
                      <w:pStyle w:val="a"/>
                    </w:pPr>
                    <w:r>
                      <w:rPr>
                        <w:rFonts w:hint="eastAsia"/>
                      </w:rPr>
                      <w:t>3</w:t>
                    </w:r>
                    <w:r>
                      <w:rPr>
                        <w:rFonts w:hint="eastAsia"/>
                      </w:rPr>
                      <w:t>形卡</w:t>
                    </w:r>
                  </w:p>
                </w:txbxContent>
              </v:textbox>
            </v:rect>
            <v:rect id="矩形 200" o:spid="_x0000_s1029" style="width:2520;height:624;left:4500;mso-wrap-style:square;position:absolute;top:1596" strokecolor="white">
              <v:textbox>
                <w:txbxContent>
                  <w:p w:rsidR="001C076B">
                    <w:pPr>
                      <w:pStyle w:val="a"/>
                    </w:pPr>
                    <w:r>
                      <w:rPr>
                        <w:rFonts w:ascii="宋体" w:hAnsi="宋体" w:hint="eastAsia"/>
                      </w:rPr>
                      <w:t>Ф</w:t>
                    </w:r>
                    <w:r>
                      <w:rPr>
                        <w:rFonts w:hint="eastAsia"/>
                      </w:rPr>
                      <w:t>48</w:t>
                    </w:r>
                    <w:r>
                      <w:rPr>
                        <w:rFonts w:hint="eastAsia"/>
                      </w:rPr>
                      <w:t>钢管</w:t>
                    </w:r>
                    <w:r>
                      <w:rPr>
                        <w:rFonts w:hint="eastAsia"/>
                      </w:rPr>
                      <w:t>@</w:t>
                    </w:r>
                    <w:r>
                      <w:rPr>
                        <w:rFonts w:ascii="宋体" w:hAnsi="宋体" w:hint="eastAsia"/>
                        <w:bCs/>
                        <w:color w:val="000000"/>
                      </w:rPr>
                      <w:t>600</w:t>
                    </w:r>
                  </w:p>
                </w:txbxContent>
              </v:textbox>
            </v:rect>
            <v:rect id="矩形 201" o:spid="_x0000_s1030" style="width:1620;height:624;left:9000;mso-wrap-style:square;position:absolute;top:2376" strokecolor="white">
              <v:textbox>
                <w:txbxContent>
                  <w:p w:rsidR="001C076B">
                    <w:pPr>
                      <w:pStyle w:val="a"/>
                    </w:pPr>
                    <w:r>
                      <w:rPr>
                        <w:rFonts w:ascii="宋体" w:hAnsi="宋体" w:hint="eastAsia"/>
                      </w:rPr>
                      <w:t>Ф</w:t>
                    </w:r>
                    <w:r>
                      <w:rPr>
                        <w:rFonts w:hint="eastAsia"/>
                      </w:rPr>
                      <w:t>48</w:t>
                    </w:r>
                    <w:r>
                      <w:rPr>
                        <w:rFonts w:hint="eastAsia"/>
                      </w:rPr>
                      <w:t>钢管</w:t>
                    </w:r>
                  </w:p>
                </w:txbxContent>
              </v:textbox>
            </v:rect>
            <v:rect id="矩形 202" o:spid="_x0000_s1031" style="width:1440;height:468;left:9360;mso-wrap-style:square;position:absolute;top:3936" strokecolor="white">
              <v:textbox>
                <w:txbxContent>
                  <w:p w:rsidR="001C076B">
                    <w:pPr>
                      <w:pStyle w:val="a"/>
                    </w:pPr>
                    <w:r>
                      <w:rPr>
                        <w:rFonts w:hint="eastAsia"/>
                      </w:rPr>
                      <w:t>M12</w:t>
                    </w:r>
                    <w:r>
                      <w:rPr>
                        <w:rFonts w:hint="eastAsia"/>
                      </w:rPr>
                      <w:t>螺栓</w:t>
                    </w:r>
                  </w:p>
                </w:txbxContent>
              </v:textbox>
            </v:rect>
            <v:rect id="矩形 203" o:spid="_x0000_s1032" style="width:1080;height:468;left:9180;mso-wrap-style:square;position:absolute;top:4716" strokecolor="white">
              <v:textbox>
                <w:txbxContent>
                  <w:p w:rsidR="001C076B">
                    <w:pPr>
                      <w:pStyle w:val="a"/>
                    </w:pPr>
                    <w:r>
                      <w:rPr>
                        <w:rFonts w:hint="eastAsia"/>
                      </w:rPr>
                      <w:t>3</w:t>
                    </w:r>
                    <w:r>
                      <w:rPr>
                        <w:rFonts w:hint="eastAsia"/>
                      </w:rPr>
                      <w:t>形卡</w:t>
                    </w:r>
                  </w:p>
                  <w:p w:rsidR="001C076B">
                    <w:pPr>
                      <w:pStyle w:val="a"/>
                    </w:pPr>
                  </w:p>
                </w:txbxContent>
              </v:textbox>
            </v:rect>
            <v:rect id="矩形 204" o:spid="_x0000_s1033" style="width:1260;height:468;left:9180;mso-wrap-style:square;position:absolute;top:5496" strokecolor="white">
              <v:textbox>
                <w:txbxContent>
                  <w:p w:rsidR="001C076B">
                    <w:pPr>
                      <w:pStyle w:val="a"/>
                    </w:pPr>
                    <w:r>
                      <w:rPr>
                        <w:rFonts w:hint="eastAsia"/>
                      </w:rPr>
                      <w:t>胶合板</w:t>
                    </w:r>
                  </w:p>
                </w:txbxContent>
              </v:textbox>
            </v:rect>
            <v:rect id="矩形 205" o:spid="_x0000_s1034" style="width:1980;height:468;left:9000;mso-wrap-style:square;position:absolute;top:6276" strokecolor="white">
              <v:textbox>
                <w:txbxContent>
                  <w:p w:rsidR="001C076B">
                    <w:pPr>
                      <w:pStyle w:val="a"/>
                    </w:pPr>
                    <w:r>
                      <w:rPr>
                        <w:rFonts w:hint="eastAsia"/>
                      </w:rPr>
                      <w:t>50*100</w:t>
                    </w:r>
                    <w:r>
                      <w:rPr>
                        <w:rFonts w:hint="eastAsia"/>
                      </w:rPr>
                      <w:t>木枋</w:t>
                    </w:r>
                  </w:p>
                </w:txbxContent>
              </v:textbox>
            </v:rect>
            <v:rect id="矩形 206" o:spid="_x0000_s1035" style="width:1260;height:468;left:9000;mso-wrap-style:square;position:absolute;top:3312" strokecolor="white">
              <v:textbox>
                <w:txbxContent>
                  <w:p w:rsidR="001C076B">
                    <w:pPr>
                      <w:pStyle w:val="a"/>
                    </w:pPr>
                    <w:r>
                      <w:rPr>
                        <w:rFonts w:hint="eastAsia"/>
                      </w:rPr>
                      <w:t>止水条</w:t>
                    </w:r>
                  </w:p>
                </w:txbxContent>
              </v:textbox>
            </v:rect>
          </v:group>
        </w:pict>
      </w:r>
    </w:p>
    <w:p w:rsidR="001C076B">
      <w:pPr>
        <w:pStyle w:val="Normal0"/>
        <w:spacing w:line="440" w:lineRule="exact"/>
        <w:rPr>
          <w:rFonts w:ascii="宋体" w:hAnsi="宋体" w:cs="宋体"/>
          <w:sz w:val="24"/>
        </w:rPr>
      </w:pPr>
    </w:p>
    <w:p w:rsidR="001C076B">
      <w:pPr>
        <w:pStyle w:val="Normal0"/>
        <w:spacing w:line="440" w:lineRule="exact"/>
        <w:rPr>
          <w:rFonts w:ascii="宋体" w:hAnsi="宋体" w:cs="宋体"/>
          <w:sz w:val="24"/>
        </w:rPr>
      </w:pPr>
    </w:p>
    <w:p w:rsidR="001C076B">
      <w:pPr>
        <w:pStyle w:val="Normal0"/>
        <w:spacing w:line="440" w:lineRule="exact"/>
        <w:rPr>
          <w:rFonts w:ascii="宋体" w:hAnsi="宋体" w:cs="宋体"/>
          <w:sz w:val="24"/>
        </w:rPr>
      </w:pPr>
    </w:p>
    <w:p w:rsidR="001C076B">
      <w:pPr>
        <w:pStyle w:val="Normal0"/>
        <w:spacing w:line="440" w:lineRule="exact"/>
        <w:rPr>
          <w:rFonts w:ascii="宋体" w:hAnsi="宋体" w:cs="宋体"/>
          <w:sz w:val="24"/>
        </w:rPr>
      </w:pPr>
    </w:p>
    <w:p w:rsidR="001C076B">
      <w:pPr>
        <w:pStyle w:val="Normal0"/>
        <w:spacing w:line="440" w:lineRule="exact"/>
        <w:rPr>
          <w:rFonts w:ascii="宋体" w:hAnsi="宋体" w:cs="宋体"/>
          <w:sz w:val="24"/>
        </w:rPr>
      </w:pPr>
    </w:p>
    <w:p w:rsidR="001C076B">
      <w:pPr>
        <w:pStyle w:val="Normal0"/>
        <w:spacing w:line="440" w:lineRule="exact"/>
        <w:rPr>
          <w:rFonts w:ascii="宋体" w:hAnsi="宋体" w:cs="宋体"/>
          <w:sz w:val="24"/>
        </w:rPr>
      </w:pPr>
    </w:p>
    <w:p w:rsidR="001C076B">
      <w:pPr>
        <w:pStyle w:val="Normal0"/>
        <w:spacing w:line="440" w:lineRule="exact"/>
        <w:rPr>
          <w:rFonts w:ascii="宋体" w:hAnsi="宋体" w:cs="宋体"/>
          <w:sz w:val="24"/>
        </w:rPr>
      </w:pPr>
    </w:p>
    <w:p w:rsidR="001C076B">
      <w:pPr>
        <w:pStyle w:val="Normal0"/>
        <w:spacing w:line="440" w:lineRule="exact"/>
        <w:rPr>
          <w:rFonts w:ascii="宋体" w:hAnsi="宋体" w:cs="宋体"/>
          <w:sz w:val="24"/>
        </w:rPr>
      </w:pPr>
    </w:p>
    <w:p w:rsidR="001C076B">
      <w:pPr>
        <w:pStyle w:val="Normal0"/>
        <w:spacing w:line="440" w:lineRule="exact"/>
        <w:rPr>
          <w:rFonts w:ascii="宋体" w:hAnsi="宋体" w:cs="宋体"/>
          <w:sz w:val="24"/>
        </w:rPr>
      </w:pPr>
    </w:p>
    <w:p w:rsidR="001C076B">
      <w:pPr>
        <w:pStyle w:val="Normal0"/>
        <w:spacing w:line="440" w:lineRule="exact"/>
        <w:rPr>
          <w:rFonts w:ascii="宋体" w:hAnsi="宋体" w:cs="宋体"/>
          <w:sz w:val="24"/>
        </w:rPr>
      </w:pPr>
    </w:p>
    <w:p w:rsidR="001C076B">
      <w:pPr>
        <w:pStyle w:val="Normal0"/>
        <w:spacing w:line="440" w:lineRule="exact"/>
        <w:rPr>
          <w:rFonts w:ascii="宋体" w:hAnsi="宋体" w:cs="宋体"/>
          <w:sz w:val="24"/>
        </w:rPr>
      </w:pPr>
    </w:p>
    <w:p w:rsidR="001C076B">
      <w:pPr>
        <w:pStyle w:val="Normal0"/>
        <w:spacing w:line="440" w:lineRule="exact"/>
        <w:rPr>
          <w:rFonts w:ascii="宋体" w:hAnsi="宋体" w:cs="宋体"/>
          <w:sz w:val="24"/>
        </w:rPr>
      </w:pPr>
    </w:p>
    <w:p w:rsidR="001C076B">
      <w:pPr>
        <w:pStyle w:val="Normal0"/>
        <w:spacing w:line="440" w:lineRule="exact"/>
        <w:rPr>
          <w:rFonts w:ascii="宋体" w:hAnsi="宋体" w:cs="宋体"/>
          <w:sz w:val="24"/>
        </w:rPr>
      </w:pPr>
    </w:p>
    <w:p w:rsidR="001C076B">
      <w:pPr>
        <w:pStyle w:val="Normal0"/>
        <w:spacing w:line="440" w:lineRule="exact"/>
        <w:rPr>
          <w:rFonts w:ascii="宋体" w:hAnsi="宋体" w:cs="宋体"/>
          <w:sz w:val="24"/>
        </w:rPr>
      </w:pPr>
      <w:r>
        <w:rPr>
          <w:rFonts w:ascii="宋体" w:hAnsi="宋体" w:cs="宋体"/>
          <w:sz w:val="24"/>
        </w:rPr>
        <w:pict>
          <v:group id="组合 153" o:spid="_x0000_s1036" style="width:378pt;height:249.7pt;margin-top:8.8pt;margin-left:9pt;position:absolute;z-index:251658240" coordorigin="1881,8906" coordsize="7560,4994">
            <v:group id="组合 154" o:spid="_x0000_s1037" style="width:7560;height:4994;left:1881;position:absolute;top:8906" coordorigin="1881,8906" coordsize="7560,4994">
              <v:group id="组合 155" o:spid="_x0000_s1038" style="width:7560;height:4994;left:1881;position:absolute;top:8906" coordorigin="2421,10307" coordsize="7560,4994">
                <v:group id="组合 156" o:spid="_x0000_s1039" style="width:7560;height:4994;left:2421;position:absolute;top:10307" coordorigin="2421,10307" coordsize="7560,4994">
                  <v:group id="组合 157" o:spid="_x0000_s1040" style="width:6860;height:4994;left:2421;position:absolute;top:10307" coordorigin="2421,10307" coordsize="6860,4994">
                    <v:group id="组合 158" o:spid="_x0000_s1041" style="width:6860;height:4835;left:2421;position:absolute;top:10466" coordorigin="2601,9842" coordsize="6860,4835">
                      <v:group id="组合 159" o:spid="_x0000_s1042" style="width:6860;height:4835;left:2601;position:absolute;top:9842" coordorigin="2961,10310" coordsize="6860,4835">
                        <v:shape id="图片 160" o:spid="_x0000_s1043" type="#_x0000_t75" style="width:6860;height:4835;left:2961;mso-wrap-style:square;position:absolute;top:10310">
                          <v:imagedata r:id="rId7" o:title="柱模板" cropbottom="-13331f" cropleft="5576f" cropright="5711f"/>
                        </v:shape>
                        <v:rect id="矩形 161" o:spid="_x0000_s1044" style="width:1440;height:468;left:3141;mso-wrap-style:square;position:absolute;top:12494" strokecolor="white">
                          <v:textbox>
                            <w:txbxContent>
                              <w:p w:rsidR="001C076B">
                                <w:pPr>
                                  <w:pStyle w:val="a"/>
                                </w:pPr>
                                <w:r>
                                  <w:t>Ø</w:t>
                                </w:r>
                                <w:r>
                                  <w:rPr>
                                    <w:rFonts w:hint="eastAsia"/>
                                  </w:rPr>
                                  <w:t>12</w:t>
                                </w:r>
                                <w:r>
                                  <w:rPr>
                                    <w:rFonts w:hint="eastAsia"/>
                                  </w:rPr>
                                  <w:t>螺杆</w:t>
                                </w:r>
                              </w:p>
                            </w:txbxContent>
                          </v:textbox>
                        </v:rect>
                      </v:group>
                      <v:rect id="矩形 162" o:spid="_x0000_s1045" style="width:1620;height:468;left:2601;mso-wrap-style:square;position:absolute;top:10622" strokecolor="white">
                        <v:textbox>
                          <w:txbxContent>
                            <w:p w:rsidR="001C076B">
                              <w:pPr>
                                <w:pStyle w:val="a"/>
                              </w:pPr>
                              <w:r>
                                <w:t>Ø</w:t>
                              </w:r>
                              <w:r>
                                <w:rPr>
                                  <w:rFonts w:hint="eastAsia"/>
                                </w:rPr>
                                <w:t>48</w:t>
                              </w:r>
                              <w:r>
                                <w:rPr>
                                  <w:rFonts w:hint="eastAsia"/>
                                </w:rPr>
                                <w:t>钢管</w:t>
                              </w:r>
                            </w:p>
                          </w:txbxContent>
                        </v:textbox>
                      </v:rect>
                      <v:shape id="任意多边形 163" o:spid="_x0000_s1046" style="width:1383;height:1;left:2780;mso-wrap-style:square;position:absolute;top:11082" coordsize="1383,1" path="m1383,l,e" filled="f" strokeweight="0.25pt">
                        <v:path arrowok="t"/>
                      </v:shape>
                    </v:group>
                    <v:rect id="矩形 164" o:spid="_x0000_s1047" style="width:2700;height:468;left:5841;mso-wrap-style:square;position:absolute;top:10307" strokecolor="white">
                      <v:textbox>
                        <w:txbxContent>
                          <w:p w:rsidR="001C076B">
                            <w:pPr>
                              <w:pStyle w:val="a"/>
                            </w:pPr>
                            <w:r>
                              <w:t>50*10</w:t>
                            </w:r>
                            <w:r>
                              <w:rPr>
                                <w:rFonts w:ascii="宋体" w:hint="eastAsia"/>
                              </w:rPr>
                              <w:t>木枋间距</w:t>
                            </w:r>
                            <w:r>
                              <w:t>250</w:t>
                            </w:r>
                          </w:p>
                        </w:txbxContent>
                      </v:textbox>
                    </v:rect>
                    <v:shape id="任意多边形 165" o:spid="_x0000_s1048" style="width:2428;height:1;left:5933;mso-wrap-style:square;position:absolute;top:10778" coordsize="2428,1" path="m,l2428,1e" filled="f" strokeweight="0.25pt">
                      <v:path arrowok="t"/>
                    </v:shape>
                  </v:group>
                  <v:group id="组合 166" o:spid="_x0000_s1049" style="width:3060;height:470;left:6921;position:absolute;top:10778" coordorigin="6921,10778" coordsize="3060,470">
                    <v:rect id="矩形 167" o:spid="_x0000_s1050" style="width:2880;height:468;left:7101;mso-wrap-style:square;position:absolute;top:10778" strokecolor="white" strokeweight="0.25pt">
                      <v:textbox>
                        <w:txbxContent>
                          <w:p w:rsidR="001C076B">
                            <w:pPr>
                              <w:pStyle w:val="a"/>
                            </w:pPr>
                            <w:r>
                              <w:rPr>
                                <w:rFonts w:hint="eastAsia"/>
                              </w:rPr>
                              <w:t>直角扣连角并双扣件</w:t>
                            </w:r>
                          </w:p>
                          <w:p w:rsidR="001C076B">
                            <w:pPr>
                              <w:pStyle w:val="Normal0"/>
                              <w:ind w:firstLine="560"/>
                            </w:pPr>
                          </w:p>
                        </w:txbxContent>
                      </v:textbox>
                    </v:rect>
                    <v:shape id="任意多边形 168" o:spid="_x0000_s1051" style="width:2812;height:1;left:6989;mso-wrap-style:square;position:absolute;top:11247" coordsize="2812,1" path="m,1l2812,e" filled="f" strokeweight="0.25pt">
                      <v:path arrowok="t"/>
                    </v:shape>
                    <v:rect id="矩形 169" o:spid="_x0000_s1052" style="width:180;height:156;left:6921;mso-wrap-style:square;position:absolute;top:11090" strokecolor="white"/>
                  </v:group>
                </v:group>
                <v:shape id="任意多边形 170" o:spid="_x0000_s1053" style="width:114;height:2;left:6987;mso-wrap-style:square;position:absolute;top:11246" coordsize="114,2" path="m114,l,2e" filled="f" strokeweight="0.25pt">
                  <v:path arrowok="t"/>
                </v:shape>
              </v:group>
              <v:rect id="矩形 171" o:spid="_x0000_s1054" style="width:1080;height:312;left:4041;mso-wrap-style:square;position:absolute;top:9218" strokecolor="white"/>
            </v:group>
            <v:rect id="矩形 172" o:spid="_x0000_s1055" style="width:1800;height:468;left:2601;mso-wrap-style:square;position:absolute;top:9062" strokecolor="white">
              <v:textbox>
                <w:txbxContent>
                  <w:p w:rsidR="001C076B">
                    <w:pPr>
                      <w:pStyle w:val="a"/>
                    </w:pPr>
                    <w:r>
                      <w:rPr>
                        <w:rFonts w:hint="eastAsia"/>
                      </w:rPr>
                      <w:t>18</w:t>
                    </w:r>
                    <w:r>
                      <w:rPr>
                        <w:rFonts w:hint="eastAsia"/>
                      </w:rPr>
                      <w:t>厚胶合板</w:t>
                    </w:r>
                  </w:p>
                </w:txbxContent>
              </v:textbox>
            </v:rect>
            <v:shape id="任意多边形 173" o:spid="_x0000_s1056" style="width:1453;height:3;left:2768;mso-wrap-style:square;position:absolute;top:9530" coordsize="1453,3" path="m1453,l,3e" filled="f" strokeweight="0.25pt">
              <v:path arrowok="t"/>
            </v:shape>
          </v:group>
        </w:pict>
      </w:r>
    </w:p>
    <w:p w:rsidR="001C076B">
      <w:pPr>
        <w:pStyle w:val="Normal0"/>
        <w:spacing w:line="440" w:lineRule="exact"/>
        <w:rPr>
          <w:rFonts w:ascii="宋体" w:hAnsi="宋体" w:cs="宋体"/>
          <w:sz w:val="24"/>
        </w:rPr>
      </w:pPr>
    </w:p>
    <w:p w:rsidR="001C076B">
      <w:pPr>
        <w:pStyle w:val="Normal0"/>
        <w:spacing w:line="440" w:lineRule="exact"/>
        <w:rPr>
          <w:rFonts w:ascii="宋体" w:hAnsi="宋体" w:cs="宋体"/>
          <w:sz w:val="24"/>
        </w:rPr>
      </w:pPr>
    </w:p>
    <w:p w:rsidR="001C076B">
      <w:pPr>
        <w:pStyle w:val="Normal0"/>
        <w:spacing w:line="440" w:lineRule="exact"/>
        <w:rPr>
          <w:rFonts w:ascii="宋体" w:hAnsi="宋体" w:cs="宋体"/>
          <w:sz w:val="24"/>
        </w:rPr>
      </w:pPr>
    </w:p>
    <w:p w:rsidR="001C076B">
      <w:pPr>
        <w:pStyle w:val="Normal0"/>
        <w:spacing w:line="440" w:lineRule="exact"/>
        <w:rPr>
          <w:rFonts w:ascii="宋体" w:hAnsi="宋体" w:cs="宋体"/>
          <w:sz w:val="24"/>
        </w:rPr>
      </w:pPr>
    </w:p>
    <w:p w:rsidR="001C076B">
      <w:pPr>
        <w:pStyle w:val="Normal0"/>
        <w:spacing w:line="440" w:lineRule="exact"/>
        <w:rPr>
          <w:rFonts w:ascii="宋体" w:hAnsi="宋体" w:cs="宋体"/>
          <w:sz w:val="24"/>
        </w:rPr>
      </w:pPr>
      <w:bookmarkStart w:id="8" w:name="_Toc84847367"/>
      <w:bookmarkStart w:id="9" w:name="_Toc84902176"/>
      <w:bookmarkStart w:id="10" w:name="_Toc84906103"/>
      <w:bookmarkStart w:id="11" w:name="_Toc87260685"/>
      <w:bookmarkStart w:id="12" w:name="_Toc170536937"/>
      <w:bookmarkStart w:id="13" w:name="_Toc38445912"/>
      <w:bookmarkStart w:id="14" w:name="_Toc47143407"/>
      <w:bookmarkStart w:id="15" w:name="_Toc52420302"/>
      <w:bookmarkStart w:id="16" w:name="_Toc61062666"/>
      <w:bookmarkStart w:id="17" w:name="_Toc487191129"/>
      <w:bookmarkStart w:id="18" w:name="_Toc455662676"/>
    </w:p>
    <w:p w:rsidR="001C076B">
      <w:pPr>
        <w:pStyle w:val="Normal0"/>
        <w:spacing w:line="440" w:lineRule="exact"/>
        <w:rPr>
          <w:rFonts w:ascii="宋体" w:hAnsi="宋体" w:cs="宋体"/>
          <w:sz w:val="24"/>
        </w:rPr>
      </w:pPr>
    </w:p>
    <w:p w:rsidR="001C076B">
      <w:pPr>
        <w:pStyle w:val="Normal0"/>
        <w:spacing w:line="440" w:lineRule="exact"/>
        <w:rPr>
          <w:rFonts w:ascii="宋体" w:hAnsi="宋体" w:cs="宋体"/>
          <w:sz w:val="24"/>
        </w:rPr>
      </w:pPr>
    </w:p>
    <w:p w:rsidR="001C076B">
      <w:pPr>
        <w:pStyle w:val="Normal0"/>
        <w:spacing w:line="440" w:lineRule="exact"/>
        <w:rPr>
          <w:rFonts w:ascii="宋体" w:hAnsi="宋体" w:cs="宋体"/>
          <w:sz w:val="24"/>
        </w:rPr>
      </w:pPr>
    </w:p>
    <w:p w:rsidR="001C076B">
      <w:pPr>
        <w:pStyle w:val="Normal0"/>
        <w:spacing w:line="440" w:lineRule="exact"/>
        <w:rPr>
          <w:rFonts w:ascii="宋体" w:hAnsi="宋体" w:cs="宋体"/>
          <w:sz w:val="24"/>
        </w:rPr>
      </w:pPr>
    </w:p>
    <w:p w:rsidR="001C076B">
      <w:pPr>
        <w:pStyle w:val="Normal0"/>
        <w:spacing w:line="440" w:lineRule="exact"/>
        <w:rPr>
          <w:rFonts w:ascii="宋体" w:hAnsi="宋体" w:cs="宋体"/>
          <w:sz w:val="24"/>
        </w:rPr>
      </w:pPr>
    </w:p>
    <w:p w:rsidR="001C076B">
      <w:pPr>
        <w:pStyle w:val="Normal0"/>
        <w:numPr>
          <w:ilvl w:val="0"/>
          <w:numId w:val="2"/>
        </w:numPr>
        <w:spacing w:line="440" w:lineRule="exact"/>
        <w:rPr>
          <w:rFonts w:ascii="宋体" w:hAnsi="宋体" w:cs="宋体"/>
          <w:b/>
          <w:sz w:val="28"/>
          <w:szCs w:val="28"/>
        </w:rPr>
      </w:pPr>
      <w:r>
        <w:rPr>
          <w:rFonts w:ascii="宋体" w:hAnsi="宋体" w:cs="宋体" w:hint="eastAsia"/>
          <w:b/>
          <w:sz w:val="28"/>
          <w:szCs w:val="28"/>
        </w:rPr>
        <w:t>楼梯模板</w:t>
      </w:r>
      <w:bookmarkEnd w:id="8"/>
      <w:bookmarkEnd w:id="9"/>
      <w:bookmarkEnd w:id="10"/>
      <w:bookmarkEnd w:id="11"/>
      <w:bookmarkEnd w:id="12"/>
    </w:p>
    <w:p w:rsidR="001C076B">
      <w:pPr>
        <w:pStyle w:val="Normal0"/>
        <w:spacing w:line="440" w:lineRule="exact"/>
        <w:ind w:firstLine="420" w:firstLineChars="150"/>
        <w:rPr>
          <w:rFonts w:ascii="宋体" w:hAnsi="宋体" w:cs="宋体"/>
          <w:sz w:val="28"/>
          <w:szCs w:val="28"/>
        </w:rPr>
        <w:sectPr>
          <w:type w:val="nextPage"/>
          <w:pgSz w:w="11906" w:h="16838"/>
          <w:pgMar w:top="1090" w:right="1800" w:bottom="1440" w:left="1800" w:header="851" w:footer="992" w:gutter="0"/>
          <w:pgNumType w:start="5"/>
          <w:cols w:space="708"/>
          <w:titlePg w:val="0"/>
          <w:docGrid w:type="lines" w:linePitch="312"/>
        </w:sectPr>
      </w:pPr>
      <w:r>
        <w:rPr>
          <w:rFonts w:ascii="宋体" w:hAnsi="宋体" w:cs="宋体" w:hint="eastAsia"/>
          <w:sz w:val="28"/>
          <w:szCs w:val="28"/>
        </w:rPr>
        <w:t>楼梯模板一般比较复杂，如施工时不注意对后期装修工程会产生</w:t>
      </w:r>
    </w:p>
    <w:p w:rsidR="001C076B">
      <w:pPr>
        <w:pStyle w:val="Normal0"/>
        <w:spacing w:line="440" w:lineRule="exact"/>
        <w:ind w:firstLine="420" w:firstLineChars="150"/>
        <w:rPr>
          <w:rFonts w:ascii="宋体" w:hAnsi="宋体" w:cs="宋体"/>
          <w:sz w:val="28"/>
          <w:szCs w:val="28"/>
        </w:rPr>
      </w:pPr>
      <w:r>
        <w:rPr>
          <w:rFonts w:ascii="宋体" w:hAnsi="宋体" w:cs="宋体" w:hint="eastAsia"/>
          <w:sz w:val="28"/>
          <w:szCs w:val="28"/>
        </w:rPr>
        <w:t>较大影响，故我公司采用定形模板。施工前根据楼梯几何尺寸进行提前加工放样，先安装休息平台梁模板，再安装楼梯模板斜楞，然后铺设楼梯底模。安装外帮侧模和踏步模板，踏步模板用木板做成倒三角形，局部实测实量。安装模板时要特别注意斜向支柱</w:t>
      </w:r>
      <w:r>
        <w:rPr>
          <w:rFonts w:ascii="宋体" w:hAnsi="宋体" w:cs="宋体" w:hint="eastAsia"/>
          <w:sz w:val="28"/>
          <w:szCs w:val="28"/>
        </w:rPr>
        <w:t>(</w:t>
      </w:r>
      <w:r>
        <w:rPr>
          <w:rFonts w:ascii="宋体" w:hAnsi="宋体" w:cs="宋体" w:hint="eastAsia"/>
          <w:sz w:val="28"/>
          <w:szCs w:val="28"/>
        </w:rPr>
        <w:t>斜撑</w:t>
      </w:r>
      <w:r>
        <w:rPr>
          <w:rFonts w:ascii="宋体" w:hAnsi="宋体" w:cs="宋体" w:hint="eastAsia"/>
          <w:sz w:val="28"/>
          <w:szCs w:val="28"/>
        </w:rPr>
        <w:t>)</w:t>
      </w:r>
      <w:r>
        <w:rPr>
          <w:rFonts w:ascii="宋体" w:hAnsi="宋体" w:cs="宋体" w:hint="eastAsia"/>
          <w:sz w:val="28"/>
          <w:szCs w:val="28"/>
        </w:rPr>
        <w:t>的固定，防止浇筑砼时模板移动。</w:t>
      </w:r>
      <w:r>
        <w:rPr>
          <w:rFonts w:ascii="宋体" w:hAnsi="宋体" w:cs="宋体"/>
          <w:sz w:val="28"/>
          <w:szCs w:val="28"/>
        </w:rPr>
        <w:pict>
          <v:rect id="矩形 102" o:spid="_x0000_s1057" style="width:26.1pt;height:11.4pt;margin-top:146.45pt;margin-left:382pt;mso-wrap-style:square;position:absolute;z-index:251660288" filled="f" stroked="f">
            <v:textbox inset="0,0,0,0">
              <w:txbxContent>
                <w:p w:rsidR="001C076B">
                  <w:pPr>
                    <w:pStyle w:val="Normal0"/>
                    <w:ind w:firstLine="560"/>
                  </w:pPr>
                  <w:r>
                    <w:rPr>
                      <w:rFonts w:ascii="楷体_GB2312" w:eastAsia="楷体_GB2312" w:hint="eastAsia"/>
                      <w:color w:val="000000"/>
                    </w:rPr>
                    <w:t>孔）</w:t>
                  </w:r>
                </w:p>
              </w:txbxContent>
            </v:textbox>
          </v:rect>
        </w:pict>
      </w:r>
      <w:r>
        <w:rPr>
          <w:rFonts w:ascii="宋体" w:hAnsi="宋体" w:cs="宋体" w:hint="eastAsia"/>
          <w:sz w:val="28"/>
          <w:szCs w:val="28"/>
        </w:rPr>
        <w:t>支架采用φ</w:t>
      </w:r>
      <w:r>
        <w:rPr>
          <w:rFonts w:ascii="宋体" w:hAnsi="宋体" w:cs="宋体" w:hint="eastAsia"/>
          <w:sz w:val="28"/>
          <w:szCs w:val="28"/>
        </w:rPr>
        <w:t>48</w:t>
      </w:r>
      <w:r>
        <w:rPr>
          <w:rFonts w:ascii="宋体" w:hAnsi="宋体" w:cs="宋体" w:hint="eastAsia"/>
          <w:sz w:val="28"/>
          <w:szCs w:val="28"/>
        </w:rPr>
        <w:t>钢管。楼梯支模详见下图。</w:t>
      </w:r>
    </w:p>
    <w:p w:rsidR="001C076B">
      <w:pPr>
        <w:pStyle w:val="BodyTextIndent"/>
        <w:ind w:firstLine="560"/>
        <w:rPr>
          <w:rFonts w:ascii="宋体" w:eastAsia="宋体" w:hAnsi="宋体" w:cs="宋体"/>
        </w:rPr>
      </w:pPr>
      <w:r>
        <w:rPr>
          <w:rFonts w:ascii="宋体" w:eastAsia="宋体" w:hAnsi="宋体" w:cs="宋体"/>
        </w:rPr>
        <w:pict>
          <v:group id="组合 103" o:spid="_x0000_s1058" style="width:423.2pt;height:253.1pt;margin-top:0;margin-left:0;position:absolute;z-index:251661312" coordorigin="1440,10176" coordsize="8464,5062">
            <v:shape id="对象 104" o:spid="_x0000_s1059" type="#_x0000_t75" style="width:8464;height:5062;left:1440;mso-wrap-style:square;position:absolute;top:10176" o:oleicon="f">
              <v:imagedata r:id="rId8" o:title="" croptop="21652f" cropbottom="1299f" cropleft="9929f" cropright="13064f"/>
            </v:shape>
            <o:OLEObject Type="Embed" ProgID="AutoCAD.Drawing.16" ShapeID="对象 104" DrawAspect="Content" ObjectID="_1758627138" r:id="rId9"/>
            <v:rect id="矩形 105" o:spid="_x0000_s1060" style="width:1260;height:472;left:1980;mso-wrap-style:square;position:absolute;top:10488" strokecolor="white">
              <v:textbox>
                <w:txbxContent>
                  <w:p w:rsidR="001C076B">
                    <w:pPr>
                      <w:pStyle w:val="a"/>
                    </w:pPr>
                    <w:r>
                      <w:rPr>
                        <w:rFonts w:hint="eastAsia"/>
                      </w:rPr>
                      <w:t>平台板</w:t>
                    </w:r>
                  </w:p>
                </w:txbxContent>
              </v:textbox>
            </v:rect>
            <v:rect id="矩形 106" o:spid="_x0000_s1061" style="width:900;height:468;left:8100;mso-wrap-style:square;position:absolute;top:12516" strokecolor="white">
              <v:textbox>
                <w:txbxContent>
                  <w:p w:rsidR="001C076B">
                    <w:pPr>
                      <w:pStyle w:val="a"/>
                    </w:pPr>
                    <w:r>
                      <w:rPr>
                        <w:rFonts w:hint="eastAsia"/>
                      </w:rPr>
                      <w:t>楼板</w:t>
                    </w:r>
                  </w:p>
                </w:txbxContent>
              </v:textbox>
            </v:rect>
            <v:rect id="矩形 107" o:spid="_x0000_s1062" style="width:1440;height:472;left:6660;mso-wrap-style:square;position:absolute;top:12048" strokecolor="white">
              <v:textbox>
                <w:txbxContent>
                  <w:p w:rsidR="001C076B">
                    <w:pPr>
                      <w:pStyle w:val="a"/>
                    </w:pPr>
                    <w:r>
                      <w:rPr>
                        <w:rFonts w:hint="eastAsia"/>
                      </w:rPr>
                      <w:t>楼梯底模</w:t>
                    </w:r>
                  </w:p>
                </w:txbxContent>
              </v:textbox>
            </v:rect>
            <v:rect id="矩形 108" o:spid="_x0000_s1063" style="width:900;height:472;left:4860;mso-wrap-style:square;position:absolute;top:11112" strokecolor="white">
              <v:textbox>
                <w:txbxContent>
                  <w:p w:rsidR="001C076B">
                    <w:pPr>
                      <w:pStyle w:val="a"/>
                    </w:pPr>
                    <w:r>
                      <w:rPr>
                        <w:rFonts w:hint="eastAsia"/>
                      </w:rPr>
                      <w:t>木枋</w:t>
                    </w:r>
                  </w:p>
                </w:txbxContent>
              </v:textbox>
            </v:rect>
            <v:rect id="矩形 109" o:spid="_x0000_s1064" style="width:1980;height:472;left:4680;mso-wrap-style:square;position:absolute;top:10176" strokecolor="white">
              <v:textbox>
                <w:txbxContent>
                  <w:p w:rsidR="001C076B">
                    <w:pPr>
                      <w:pStyle w:val="a"/>
                    </w:pPr>
                    <w:r>
                      <w:t>Ø</w:t>
                    </w:r>
                    <w:r>
                      <w:rPr>
                        <w:rFonts w:hint="eastAsia"/>
                      </w:rPr>
                      <w:t>12</w:t>
                    </w:r>
                    <w:r>
                      <w:rPr>
                        <w:rFonts w:hint="eastAsia"/>
                      </w:rPr>
                      <w:t>对拉螺杆</w:t>
                    </w:r>
                  </w:p>
                </w:txbxContent>
              </v:textbox>
            </v:rect>
            <v:rect id="矩形 110" o:spid="_x0000_s1065" style="width:3420;height:472;left:6300;mso-wrap-style:square;position:absolute;top:10956" strokecolor="white">
              <v:textbox>
                <w:txbxContent>
                  <w:p w:rsidR="001C076B">
                    <w:pPr>
                      <w:pStyle w:val="a"/>
                    </w:pPr>
                    <w:r>
                      <w:rPr>
                        <w:rFonts w:hint="eastAsia"/>
                      </w:rPr>
                      <w:t>模板（每步钻三个排气孔）</w:t>
                    </w:r>
                  </w:p>
                </w:txbxContent>
              </v:textbox>
            </v:rect>
          </v:group>
        </w:pict>
      </w:r>
    </w:p>
    <w:p w:rsidR="001C076B">
      <w:pPr>
        <w:pStyle w:val="BodyTextIndent"/>
        <w:ind w:firstLine="560"/>
        <w:rPr>
          <w:rFonts w:ascii="宋体" w:eastAsia="宋体" w:hAnsi="宋体" w:cs="宋体"/>
        </w:rPr>
      </w:pPr>
    </w:p>
    <w:p w:rsidR="001C076B">
      <w:pPr>
        <w:pStyle w:val="BodyTextIndent"/>
        <w:ind w:firstLine="560"/>
        <w:rPr>
          <w:rFonts w:ascii="宋体" w:eastAsia="宋体" w:hAnsi="宋体" w:cs="宋体"/>
        </w:rPr>
      </w:pPr>
    </w:p>
    <w:p w:rsidR="001C076B">
      <w:pPr>
        <w:pStyle w:val="BodyTextIndent"/>
        <w:ind w:firstLine="560"/>
        <w:rPr>
          <w:rFonts w:ascii="宋体" w:eastAsia="宋体" w:hAnsi="宋体" w:cs="宋体"/>
        </w:rPr>
      </w:pPr>
    </w:p>
    <w:p w:rsidR="001C076B">
      <w:pPr>
        <w:pStyle w:val="Heading3"/>
        <w:rPr>
          <w:rFonts w:ascii="宋体" w:hAnsi="宋体" w:cs="宋体"/>
        </w:rPr>
      </w:pPr>
      <w:bookmarkStart w:id="19" w:name="_Hlt52009544"/>
      <w:bookmarkStart w:id="20" w:name="_Toc38445913"/>
      <w:bookmarkStart w:id="21" w:name="_Toc47143408"/>
      <w:bookmarkStart w:id="22" w:name="_Toc52420303"/>
      <w:bookmarkStart w:id="23" w:name="_Toc61062667"/>
      <w:bookmarkEnd w:id="13"/>
      <w:bookmarkEnd w:id="14"/>
      <w:bookmarkEnd w:id="15"/>
      <w:bookmarkEnd w:id="16"/>
      <w:bookmarkEnd w:id="19"/>
    </w:p>
    <w:bookmarkEnd w:id="17"/>
    <w:bookmarkEnd w:id="18"/>
    <w:bookmarkEnd w:id="20"/>
    <w:bookmarkEnd w:id="21"/>
    <w:bookmarkEnd w:id="22"/>
    <w:bookmarkEnd w:id="23"/>
    <w:p w:rsidR="001C076B">
      <w:pPr>
        <w:pStyle w:val="Normal0"/>
        <w:ind w:firstLine="560" w:firstLineChars="200"/>
        <w:rPr>
          <w:rFonts w:ascii="宋体" w:hAnsi="宋体" w:cs="宋体"/>
          <w:sz w:val="28"/>
        </w:rPr>
      </w:pPr>
    </w:p>
    <w:p w:rsidR="001C076B">
      <w:pPr>
        <w:pStyle w:val="Normal0"/>
        <w:ind w:firstLine="560" w:firstLineChars="200"/>
        <w:rPr>
          <w:rFonts w:ascii="宋体" w:hAnsi="宋体" w:cs="宋体"/>
          <w:sz w:val="28"/>
        </w:rPr>
      </w:pPr>
    </w:p>
    <w:p w:rsidR="001C076B">
      <w:pPr>
        <w:pStyle w:val="Normal0"/>
        <w:spacing w:line="440" w:lineRule="exact"/>
        <w:ind w:left="180"/>
        <w:rPr>
          <w:rFonts w:ascii="宋体" w:hAnsi="宋体" w:cs="宋体"/>
          <w:b/>
          <w:sz w:val="28"/>
          <w:szCs w:val="28"/>
        </w:rPr>
      </w:pPr>
    </w:p>
    <w:p w:rsidR="001C076B">
      <w:pPr>
        <w:pStyle w:val="Normal0"/>
        <w:spacing w:line="440" w:lineRule="exact"/>
        <w:rPr>
          <w:rFonts w:ascii="宋体" w:hAnsi="宋体" w:cs="宋体"/>
          <w:b/>
          <w:kern w:val="0"/>
          <w:sz w:val="28"/>
          <w:szCs w:val="28"/>
        </w:rPr>
      </w:pPr>
      <w:r>
        <w:rPr>
          <w:rFonts w:ascii="宋体" w:hAnsi="宋体" w:cs="宋体" w:hint="eastAsia"/>
          <w:b/>
          <w:sz w:val="28"/>
          <w:szCs w:val="28"/>
        </w:rPr>
        <w:t xml:space="preserve">4 </w:t>
      </w:r>
      <w:r>
        <w:rPr>
          <w:rFonts w:ascii="宋体" w:hAnsi="宋体" w:cs="宋体" w:hint="eastAsia"/>
          <w:b/>
          <w:sz w:val="28"/>
          <w:szCs w:val="28"/>
        </w:rPr>
        <w:t>、梁模板施工</w:t>
      </w:r>
    </w:p>
    <w:p w:rsidR="001C076B">
      <w:pPr>
        <w:pStyle w:val="Normal0"/>
        <w:topLinePunct/>
        <w:spacing w:line="440" w:lineRule="exact"/>
        <w:rPr>
          <w:rFonts w:ascii="宋体" w:hAnsi="宋体" w:cs="宋体"/>
          <w:color w:val="333333"/>
          <w:sz w:val="28"/>
          <w:szCs w:val="28"/>
        </w:rPr>
      </w:pPr>
      <w:r>
        <w:rPr>
          <w:rFonts w:ascii="宋体" w:hAnsi="宋体" w:cs="宋体" w:hint="eastAsia"/>
          <w:color w:val="333333"/>
          <w:sz w:val="28"/>
          <w:szCs w:val="28"/>
        </w:rPr>
        <w:t>1</w:t>
      </w:r>
      <w:r>
        <w:rPr>
          <w:rFonts w:ascii="宋体" w:hAnsi="宋体" w:cs="宋体" w:hint="eastAsia"/>
          <w:color w:val="333333"/>
          <w:sz w:val="28"/>
          <w:szCs w:val="28"/>
        </w:rPr>
        <w:t>）工艺流程：抄平、弹线（轴线、水平线）→支撑架搭设→</w:t>
      </w:r>
      <w:r>
        <w:rPr>
          <w:rFonts w:ascii="宋体" w:hAnsi="宋体" w:cs="宋体" w:hint="eastAsia"/>
          <w:color w:val="333333"/>
          <w:sz w:val="28"/>
          <w:szCs w:val="28"/>
        </w:rPr>
        <w:t xml:space="preserve"> </w:t>
      </w:r>
      <w:r>
        <w:rPr>
          <w:rFonts w:ascii="宋体" w:hAnsi="宋体" w:cs="宋体" w:hint="eastAsia"/>
          <w:color w:val="333333"/>
          <w:sz w:val="28"/>
          <w:szCs w:val="28"/>
        </w:rPr>
        <w:t>支柱头模板→铺设底模板→</w:t>
      </w:r>
      <w:r>
        <w:rPr>
          <w:rFonts w:ascii="宋体" w:hAnsi="宋体" w:cs="宋体" w:hint="eastAsia"/>
          <w:color w:val="333333"/>
          <w:sz w:val="28"/>
          <w:szCs w:val="28"/>
        </w:rPr>
        <w:t xml:space="preserve"> </w:t>
      </w:r>
      <w:r>
        <w:rPr>
          <w:rFonts w:ascii="宋体" w:hAnsi="宋体" w:cs="宋体" w:hint="eastAsia"/>
          <w:color w:val="333333"/>
          <w:sz w:val="28"/>
          <w:szCs w:val="28"/>
        </w:rPr>
        <w:t>拉线找平→封侧模→预检。</w:t>
      </w:r>
    </w:p>
    <w:p w:rsidR="001C076B">
      <w:pPr>
        <w:pStyle w:val="Normal0"/>
        <w:topLinePunct/>
        <w:spacing w:line="440" w:lineRule="exact"/>
        <w:rPr>
          <w:rFonts w:ascii="宋体" w:hAnsi="宋体" w:cs="宋体"/>
          <w:color w:val="333333"/>
          <w:sz w:val="28"/>
          <w:szCs w:val="28"/>
        </w:rPr>
      </w:pPr>
      <w:r>
        <w:rPr>
          <w:rFonts w:ascii="宋体" w:hAnsi="宋体" w:cs="宋体" w:hint="eastAsia"/>
          <w:color w:val="333333"/>
          <w:sz w:val="28"/>
          <w:szCs w:val="28"/>
        </w:rPr>
        <w:t>2</w:t>
      </w:r>
      <w:r>
        <w:rPr>
          <w:rFonts w:ascii="宋体" w:hAnsi="宋体" w:cs="宋体" w:hint="eastAsia"/>
          <w:color w:val="333333"/>
          <w:sz w:val="28"/>
          <w:szCs w:val="28"/>
        </w:rPr>
        <w:t>）根据主控制线放出各梁的轴线及标高控制线。</w:t>
      </w:r>
    </w:p>
    <w:p w:rsidR="001C076B">
      <w:pPr>
        <w:pStyle w:val="Normal0"/>
        <w:topLinePunct/>
        <w:spacing w:line="440" w:lineRule="exact"/>
        <w:rPr>
          <w:rFonts w:ascii="宋体" w:hAnsi="宋体" w:cs="宋体"/>
          <w:color w:val="333333"/>
          <w:sz w:val="28"/>
          <w:szCs w:val="28"/>
        </w:rPr>
      </w:pPr>
      <w:r>
        <w:rPr>
          <w:rFonts w:ascii="宋体" w:hAnsi="宋体" w:cs="宋体" w:hint="eastAsia"/>
          <w:color w:val="333333"/>
          <w:sz w:val="28"/>
          <w:szCs w:val="28"/>
        </w:rPr>
        <w:t>3</w:t>
      </w:r>
      <w:r>
        <w:rPr>
          <w:rFonts w:ascii="宋体" w:hAnsi="宋体" w:cs="宋体" w:hint="eastAsia"/>
          <w:color w:val="333333"/>
          <w:sz w:val="28"/>
          <w:szCs w:val="28"/>
        </w:rPr>
        <w:t>）梁模支撑。梁模板支撑采用扣件式满堂钢管脚手架支撑，立杆纵、横向间距均为</w:t>
      </w:r>
      <w:r>
        <w:rPr>
          <w:rFonts w:ascii="宋体" w:hAnsi="宋体" w:cs="宋体" w:hint="eastAsia"/>
          <w:color w:val="333333"/>
          <w:sz w:val="28"/>
          <w:szCs w:val="28"/>
        </w:rPr>
        <w:t>1.0m</w:t>
      </w:r>
      <w:r>
        <w:rPr>
          <w:rFonts w:ascii="宋体" w:hAnsi="宋体" w:cs="宋体" w:hint="eastAsia"/>
          <w:color w:val="333333"/>
          <w:sz w:val="28"/>
          <w:szCs w:val="28"/>
        </w:rPr>
        <w:t>；立杆须设置纵横双向扫地杆，扫地杆距楼地面</w:t>
      </w:r>
      <w:r>
        <w:rPr>
          <w:rFonts w:ascii="宋体" w:hAnsi="宋体" w:cs="宋体" w:hint="eastAsia"/>
          <w:color w:val="333333"/>
          <w:sz w:val="28"/>
          <w:szCs w:val="28"/>
        </w:rPr>
        <w:t>200mm</w:t>
      </w:r>
      <w:r>
        <w:rPr>
          <w:rFonts w:ascii="宋体" w:hAnsi="宋体" w:cs="宋体" w:hint="eastAsia"/>
          <w:color w:val="333333"/>
          <w:sz w:val="28"/>
          <w:szCs w:val="28"/>
        </w:rPr>
        <w:t>；立杆全高范围内设置纵横双向水平杆，水平杆的步距（上下水平杆间距）不大于</w:t>
      </w:r>
      <w:r>
        <w:rPr>
          <w:rFonts w:ascii="宋体" w:hAnsi="宋体" w:cs="宋体" w:hint="eastAsia"/>
          <w:color w:val="333333"/>
          <w:sz w:val="28"/>
          <w:szCs w:val="28"/>
        </w:rPr>
        <w:t>1200mm</w:t>
      </w:r>
      <w:r>
        <w:rPr>
          <w:rFonts w:ascii="宋体" w:hAnsi="宋体" w:cs="宋体" w:hint="eastAsia"/>
          <w:color w:val="333333"/>
          <w:sz w:val="28"/>
          <w:szCs w:val="28"/>
        </w:rPr>
        <w:t>；</w:t>
      </w:r>
      <w:r>
        <w:rPr>
          <w:rFonts w:ascii="宋体" w:hAnsi="宋体" w:cs="宋体" w:hint="eastAsia"/>
          <w:color w:val="333333"/>
          <w:sz w:val="28"/>
          <w:szCs w:val="28"/>
        </w:rPr>
        <w:t>.</w:t>
      </w:r>
      <w:r>
        <w:rPr>
          <w:rFonts w:ascii="宋体" w:hAnsi="宋体" w:cs="宋体" w:hint="eastAsia"/>
          <w:color w:val="333333"/>
          <w:sz w:val="28"/>
          <w:szCs w:val="28"/>
        </w:rPr>
        <w:t>立杆顶端必须设置纵横双向水平杆。在满堂架的基础上在主次梁的梁底再加一排立杆，沿梁方向间距</w:t>
      </w:r>
      <w:r>
        <w:rPr>
          <w:rFonts w:ascii="宋体" w:hAnsi="宋体" w:cs="宋体" w:hint="eastAsia"/>
          <w:color w:val="333333"/>
          <w:sz w:val="28"/>
          <w:szCs w:val="28"/>
        </w:rPr>
        <w:t>1.0m</w:t>
      </w:r>
      <w:r>
        <w:rPr>
          <w:rFonts w:ascii="宋体" w:hAnsi="宋体" w:cs="宋体" w:hint="eastAsia"/>
          <w:color w:val="333333"/>
          <w:sz w:val="28"/>
          <w:szCs w:val="28"/>
        </w:rPr>
        <w:t>。梁底小横杆和立杆交接处立杆加设保险扣。梁模板支架宜与楼板模板支架综合布置，相互连接、形成整体。</w:t>
      </w:r>
    </w:p>
    <w:p w:rsidR="001C076B">
      <w:pPr>
        <w:pStyle w:val="Normal0"/>
        <w:topLinePunct/>
        <w:spacing w:line="440" w:lineRule="exact"/>
        <w:rPr>
          <w:rFonts w:ascii="宋体" w:hAnsi="宋体" w:cs="宋体"/>
          <w:color w:val="333333"/>
          <w:sz w:val="28"/>
          <w:szCs w:val="28"/>
        </w:rPr>
        <w:sectPr>
          <w:type w:val="nextPage"/>
          <w:pgSz w:w="11906" w:h="16838"/>
          <w:pgMar w:top="1090" w:right="1800" w:bottom="1440" w:left="1800" w:header="851" w:footer="992" w:gutter="0"/>
          <w:pgNumType w:start="6"/>
          <w:cols w:space="708"/>
          <w:titlePg w:val="0"/>
          <w:docGrid w:type="lines" w:linePitch="312"/>
        </w:sectPr>
      </w:pPr>
      <w:r>
        <w:rPr>
          <w:rFonts w:ascii="宋体" w:hAnsi="宋体" w:cs="宋体" w:hint="eastAsia"/>
          <w:color w:val="333333"/>
          <w:sz w:val="28"/>
          <w:szCs w:val="28"/>
        </w:rPr>
        <w:t>4</w:t>
      </w:r>
      <w:r>
        <w:rPr>
          <w:rFonts w:ascii="宋体" w:hAnsi="宋体" w:cs="宋体" w:hint="eastAsia"/>
          <w:color w:val="333333"/>
          <w:sz w:val="28"/>
          <w:szCs w:val="28"/>
        </w:rPr>
        <w:t>）</w:t>
      </w:r>
      <w:r>
        <w:rPr>
          <w:rFonts w:ascii="宋体" w:hAnsi="宋体" w:cs="宋体" w:hint="eastAsia"/>
          <w:color w:val="333333"/>
          <w:sz w:val="28"/>
          <w:szCs w:val="28"/>
        </w:rPr>
        <w:t xml:space="preserve"> </w:t>
      </w:r>
      <w:r>
        <w:rPr>
          <w:rFonts w:ascii="宋体" w:hAnsi="宋体" w:cs="宋体" w:hint="eastAsia"/>
          <w:color w:val="333333"/>
          <w:sz w:val="28"/>
          <w:szCs w:val="28"/>
        </w:rPr>
        <w:t>剪刀撑。竖直方向：纵横双向沿全高每隔四排立杆设置一道竖向剪刀撑。水平方向：沿全平面每隔</w:t>
      </w:r>
      <w:r>
        <w:rPr>
          <w:rFonts w:ascii="宋体" w:hAnsi="宋体" w:cs="宋体" w:hint="eastAsia"/>
          <w:color w:val="333333"/>
          <w:sz w:val="28"/>
          <w:szCs w:val="28"/>
        </w:rPr>
        <w:t>2</w:t>
      </w:r>
      <w:r>
        <w:rPr>
          <w:rFonts w:ascii="宋体" w:hAnsi="宋体" w:cs="宋体" w:hint="eastAsia"/>
          <w:color w:val="333333"/>
          <w:sz w:val="28"/>
          <w:szCs w:val="28"/>
        </w:rPr>
        <w:t>步</w:t>
      </w:r>
      <w:r>
        <w:rPr>
          <w:rFonts w:ascii="宋体" w:hAnsi="宋体" w:cs="宋体" w:hint="eastAsia"/>
          <w:color w:val="333333"/>
          <w:sz w:val="28"/>
          <w:szCs w:val="28"/>
        </w:rPr>
        <w:t>设置一道水平剪刀撑。剪刀撑宽度不应小于</w:t>
      </w:r>
      <w:r>
        <w:rPr>
          <w:rFonts w:ascii="宋体" w:hAnsi="宋体" w:cs="宋体" w:hint="eastAsia"/>
          <w:color w:val="333333"/>
          <w:sz w:val="28"/>
          <w:szCs w:val="28"/>
        </w:rPr>
        <w:t>4</w:t>
      </w:r>
      <w:r>
        <w:rPr>
          <w:rFonts w:ascii="宋体" w:hAnsi="宋体" w:cs="宋体" w:hint="eastAsia"/>
          <w:color w:val="333333"/>
          <w:sz w:val="28"/>
          <w:szCs w:val="28"/>
        </w:rPr>
        <w:t>跨，且不应小于</w:t>
      </w:r>
      <w:r>
        <w:rPr>
          <w:rFonts w:ascii="宋体" w:hAnsi="宋体" w:cs="宋体" w:hint="eastAsia"/>
          <w:color w:val="333333"/>
          <w:sz w:val="28"/>
          <w:szCs w:val="28"/>
        </w:rPr>
        <w:t>6m</w:t>
      </w:r>
      <w:r>
        <w:rPr>
          <w:rFonts w:ascii="宋体" w:hAnsi="宋体" w:cs="宋体" w:hint="eastAsia"/>
          <w:color w:val="333333"/>
          <w:sz w:val="28"/>
          <w:szCs w:val="28"/>
        </w:rPr>
        <w:t>，纵向剪刀撑斜杆与地面的倾角宜在</w:t>
      </w:r>
      <w:r>
        <w:rPr>
          <w:rFonts w:ascii="宋体" w:hAnsi="宋体" w:cs="宋体" w:hint="eastAsia"/>
          <w:color w:val="333333"/>
          <w:sz w:val="28"/>
          <w:szCs w:val="28"/>
        </w:rPr>
        <w:t>45</w:t>
      </w:r>
      <w:r>
        <w:rPr>
          <w:rFonts w:ascii="宋体" w:hAnsi="宋体" w:cs="宋体" w:hint="eastAsia"/>
          <w:color w:val="333333"/>
          <w:sz w:val="28"/>
          <w:szCs w:val="28"/>
        </w:rPr>
        <w:t>～</w:t>
      </w:r>
      <w:r>
        <w:rPr>
          <w:rFonts w:ascii="宋体" w:hAnsi="宋体" w:cs="宋体" w:hint="eastAsia"/>
          <w:color w:val="333333"/>
          <w:sz w:val="28"/>
          <w:szCs w:val="28"/>
        </w:rPr>
        <w:t>60</w:t>
      </w:r>
      <w:r>
        <w:rPr>
          <w:rFonts w:ascii="宋体" w:hAnsi="宋体" w:cs="宋体" w:hint="eastAsia"/>
          <w:color w:val="333333"/>
          <w:sz w:val="28"/>
          <w:szCs w:val="28"/>
        </w:rPr>
        <w:t>度之间，水平剪刀撑与水平杆的夹角宜为</w:t>
      </w:r>
      <w:r>
        <w:rPr>
          <w:rFonts w:ascii="宋体" w:hAnsi="宋体" w:cs="宋体" w:hint="eastAsia"/>
          <w:color w:val="333333"/>
          <w:sz w:val="28"/>
          <w:szCs w:val="28"/>
        </w:rPr>
        <w:t>45</w:t>
      </w:r>
      <w:r>
        <w:rPr>
          <w:rFonts w:ascii="宋体" w:hAnsi="宋体" w:cs="宋体" w:hint="eastAsia"/>
          <w:color w:val="333333"/>
          <w:sz w:val="28"/>
          <w:szCs w:val="28"/>
        </w:rPr>
        <w:t>度。</w:t>
      </w:r>
    </w:p>
    <w:p w:rsidR="001C076B">
      <w:pPr>
        <w:pStyle w:val="Normal0"/>
        <w:topLinePunct/>
        <w:spacing w:line="440" w:lineRule="exact"/>
        <w:rPr>
          <w:rFonts w:ascii="宋体" w:hAnsi="宋体" w:cs="宋体"/>
          <w:color w:val="333333"/>
          <w:sz w:val="28"/>
          <w:szCs w:val="28"/>
        </w:rPr>
      </w:pPr>
      <w:r>
        <w:rPr>
          <w:rFonts w:ascii="宋体" w:hAnsi="宋体" w:cs="宋体" w:hint="eastAsia"/>
          <w:color w:val="333333"/>
          <w:sz w:val="28"/>
          <w:szCs w:val="28"/>
        </w:rPr>
        <w:t>5</w:t>
      </w:r>
      <w:r>
        <w:rPr>
          <w:rFonts w:ascii="宋体" w:hAnsi="宋体" w:cs="宋体" w:hint="eastAsia"/>
          <w:color w:val="333333"/>
          <w:sz w:val="28"/>
          <w:szCs w:val="28"/>
        </w:rPr>
        <w:t>）</w:t>
      </w:r>
      <w:r>
        <w:rPr>
          <w:rFonts w:ascii="宋体" w:hAnsi="宋体" w:cs="宋体" w:hint="eastAsia"/>
          <w:color w:val="333333"/>
          <w:sz w:val="28"/>
          <w:szCs w:val="28"/>
        </w:rPr>
        <w:t xml:space="preserve"> </w:t>
      </w:r>
      <w:r>
        <w:rPr>
          <w:rFonts w:ascii="宋体" w:hAnsi="宋体" w:cs="宋体" w:hint="eastAsia"/>
          <w:color w:val="333333"/>
          <w:sz w:val="28"/>
          <w:szCs w:val="28"/>
        </w:rPr>
        <w:t>梁模板安装</w:t>
      </w:r>
    </w:p>
    <w:p w:rsidR="001C076B">
      <w:pPr>
        <w:pStyle w:val="Normal0"/>
        <w:topLinePunct/>
        <w:spacing w:line="440" w:lineRule="exact"/>
        <w:rPr>
          <w:rFonts w:ascii="宋体" w:hAnsi="宋体" w:cs="宋体"/>
          <w:color w:val="333333"/>
          <w:sz w:val="28"/>
          <w:szCs w:val="28"/>
        </w:rPr>
      </w:pPr>
      <w:r>
        <w:rPr>
          <w:rFonts w:ascii="宋体" w:hAnsi="宋体" w:cs="宋体" w:hint="eastAsia"/>
          <w:color w:val="333333"/>
          <w:sz w:val="28"/>
          <w:szCs w:val="28"/>
        </w:rPr>
        <w:fldChar w:fldCharType="begin"/>
      </w:r>
      <w:r>
        <w:rPr>
          <w:rFonts w:ascii="宋体" w:hAnsi="宋体" w:cs="宋体" w:hint="eastAsia"/>
          <w:color w:val="333333"/>
          <w:sz w:val="28"/>
          <w:szCs w:val="28"/>
        </w:rPr>
        <w:instrText xml:space="preserve"> eq \o\ac(</w:instrText>
      </w:r>
      <w:r>
        <w:rPr>
          <w:rFonts w:ascii="宋体" w:hAnsi="宋体" w:cs="宋体" w:hint="eastAsia"/>
          <w:color w:val="333333"/>
          <w:sz w:val="28"/>
          <w:szCs w:val="28"/>
        </w:rPr>
        <w:instrText>○</w:instrText>
      </w:r>
      <w:r>
        <w:rPr>
          <w:rFonts w:ascii="宋体" w:hAnsi="宋体" w:cs="宋体" w:hint="eastAsia"/>
          <w:color w:val="333333"/>
          <w:sz w:val="28"/>
          <w:szCs w:val="28"/>
        </w:rPr>
        <w:instrText>,1)</w:instrText>
      </w:r>
      <w:r>
        <w:rPr>
          <w:rFonts w:ascii="宋体" w:hAnsi="宋体" w:cs="宋体" w:hint="eastAsia"/>
          <w:color w:val="333333"/>
          <w:sz w:val="28"/>
          <w:szCs w:val="28"/>
        </w:rPr>
        <w:fldChar w:fldCharType="separate"/>
      </w:r>
      <w:r>
        <w:rPr>
          <w:rFonts w:ascii="宋体" w:hAnsi="宋体" w:cs="宋体" w:hint="eastAsia"/>
          <w:color w:val="333333"/>
          <w:sz w:val="28"/>
          <w:szCs w:val="28"/>
        </w:rPr>
        <w:fldChar w:fldCharType="end"/>
      </w:r>
      <w:r>
        <w:rPr>
          <w:rFonts w:ascii="宋体" w:hAnsi="宋体" w:cs="宋体" w:hint="eastAsia"/>
          <w:color w:val="333333"/>
          <w:sz w:val="28"/>
          <w:szCs w:val="28"/>
        </w:rPr>
        <w:t>大龙骨采用</w:t>
      </w:r>
      <w:r>
        <w:rPr>
          <w:rFonts w:ascii="宋体" w:hAnsi="宋体" w:cs="宋体" w:hint="eastAsia"/>
          <w:color w:val="333333"/>
          <w:sz w:val="28"/>
          <w:szCs w:val="28"/>
        </w:rPr>
        <w:t>Ø48</w:t>
      </w:r>
      <w:r>
        <w:rPr>
          <w:rFonts w:ascii="宋体" w:hAnsi="宋体" w:cs="宋体" w:hint="eastAsia"/>
          <w:color w:val="333333"/>
          <w:sz w:val="28"/>
          <w:szCs w:val="28"/>
        </w:rPr>
        <w:t>×</w:t>
      </w:r>
      <w:r>
        <w:rPr>
          <w:rFonts w:ascii="宋体" w:hAnsi="宋体" w:cs="宋体" w:hint="eastAsia"/>
          <w:color w:val="333333"/>
          <w:sz w:val="28"/>
          <w:szCs w:val="28"/>
        </w:rPr>
        <w:t>3.5mm</w:t>
      </w:r>
      <w:r>
        <w:rPr>
          <w:rFonts w:ascii="宋体" w:hAnsi="宋体" w:cs="宋体" w:hint="eastAsia"/>
          <w:color w:val="333333"/>
          <w:sz w:val="28"/>
          <w:szCs w:val="28"/>
        </w:rPr>
        <w:t>双钢管，其跨度等于支架立杆间距；小龙骨采用</w:t>
      </w:r>
      <w:r>
        <w:rPr>
          <w:rFonts w:ascii="宋体" w:hAnsi="宋体" w:cs="宋体" w:hint="eastAsia"/>
          <w:color w:val="333333"/>
          <w:sz w:val="28"/>
          <w:szCs w:val="28"/>
        </w:rPr>
        <w:t>40mm</w:t>
      </w:r>
      <w:r>
        <w:rPr>
          <w:rFonts w:ascii="宋体" w:hAnsi="宋体" w:cs="宋体" w:hint="eastAsia"/>
          <w:color w:val="333333"/>
          <w:sz w:val="28"/>
          <w:szCs w:val="28"/>
        </w:rPr>
        <w:t>×</w:t>
      </w:r>
      <w:r>
        <w:rPr>
          <w:rFonts w:ascii="宋体" w:hAnsi="宋体" w:cs="宋体" w:hint="eastAsia"/>
          <w:color w:val="333333"/>
          <w:sz w:val="28"/>
          <w:szCs w:val="28"/>
        </w:rPr>
        <w:t>80mm</w:t>
      </w:r>
      <w:r>
        <w:rPr>
          <w:rFonts w:ascii="宋体" w:hAnsi="宋体" w:cs="宋体" w:hint="eastAsia"/>
          <w:color w:val="333333"/>
          <w:sz w:val="28"/>
          <w:szCs w:val="28"/>
        </w:rPr>
        <w:t>方木，间距</w:t>
      </w:r>
      <w:r>
        <w:rPr>
          <w:rFonts w:ascii="宋体" w:hAnsi="宋体" w:cs="宋体" w:hint="eastAsia"/>
          <w:color w:val="333333"/>
          <w:sz w:val="28"/>
          <w:szCs w:val="28"/>
        </w:rPr>
        <w:t>300mm</w:t>
      </w:r>
      <w:r>
        <w:rPr>
          <w:rFonts w:ascii="宋体" w:hAnsi="宋体" w:cs="宋体" w:hint="eastAsia"/>
          <w:color w:val="333333"/>
          <w:sz w:val="28"/>
          <w:szCs w:val="28"/>
        </w:rPr>
        <w:t>，其跨度等于大龙骨间距。</w:t>
      </w:r>
    </w:p>
    <w:p w:rsidR="001C076B">
      <w:pPr>
        <w:pStyle w:val="Normal0"/>
        <w:topLinePunct/>
        <w:spacing w:line="440" w:lineRule="exact"/>
        <w:rPr>
          <w:rFonts w:ascii="宋体" w:hAnsi="宋体" w:cs="宋体"/>
          <w:color w:val="333333"/>
          <w:sz w:val="28"/>
          <w:szCs w:val="28"/>
        </w:rPr>
      </w:pPr>
      <w:r>
        <w:rPr>
          <w:rFonts w:ascii="宋体" w:hAnsi="宋体" w:cs="宋体" w:hint="eastAsia"/>
          <w:color w:val="333333"/>
          <w:sz w:val="28"/>
          <w:szCs w:val="28"/>
        </w:rPr>
        <w:fldChar w:fldCharType="begin"/>
      </w:r>
      <w:r>
        <w:rPr>
          <w:rFonts w:ascii="宋体" w:hAnsi="宋体" w:cs="宋体" w:hint="eastAsia"/>
          <w:color w:val="333333"/>
          <w:sz w:val="28"/>
          <w:szCs w:val="28"/>
        </w:rPr>
        <w:instrText xml:space="preserve"> eq \o\ac(</w:instrText>
      </w:r>
      <w:r>
        <w:rPr>
          <w:rFonts w:ascii="宋体" w:hAnsi="宋体" w:cs="宋体" w:hint="eastAsia"/>
          <w:color w:val="333333"/>
          <w:sz w:val="28"/>
          <w:szCs w:val="28"/>
        </w:rPr>
        <w:instrText>○</w:instrText>
      </w:r>
      <w:r>
        <w:rPr>
          <w:rFonts w:ascii="宋体" w:hAnsi="宋体" w:cs="宋体" w:hint="eastAsia"/>
          <w:color w:val="333333"/>
          <w:sz w:val="28"/>
          <w:szCs w:val="28"/>
        </w:rPr>
        <w:instrText>,2)</w:instrText>
      </w:r>
      <w:r>
        <w:rPr>
          <w:rFonts w:ascii="宋体" w:hAnsi="宋体" w:cs="宋体" w:hint="eastAsia"/>
          <w:color w:val="333333"/>
          <w:sz w:val="28"/>
          <w:szCs w:val="28"/>
        </w:rPr>
        <w:fldChar w:fldCharType="separate"/>
      </w:r>
      <w:r>
        <w:rPr>
          <w:rFonts w:ascii="宋体" w:hAnsi="宋体" w:cs="宋体" w:hint="eastAsia"/>
          <w:color w:val="333333"/>
          <w:sz w:val="28"/>
          <w:szCs w:val="28"/>
        </w:rPr>
        <w:fldChar w:fldCharType="end"/>
      </w:r>
      <w:r>
        <w:rPr>
          <w:rFonts w:ascii="宋体" w:hAnsi="宋体" w:cs="宋体" w:hint="eastAsia"/>
          <w:color w:val="333333"/>
          <w:sz w:val="28"/>
          <w:szCs w:val="28"/>
        </w:rPr>
        <w:t>梁底模板铺设：按设计标高拉线调整支架立杆标高，然后安装梁底模板。梁跨中起拱高度为梁跨度的</w:t>
      </w:r>
      <w:r>
        <w:rPr>
          <w:rFonts w:ascii="宋体" w:hAnsi="宋体" w:cs="宋体" w:hint="eastAsia"/>
          <w:color w:val="333333"/>
          <w:sz w:val="28"/>
          <w:szCs w:val="28"/>
        </w:rPr>
        <w:t>2</w:t>
      </w:r>
      <w:r>
        <w:rPr>
          <w:rFonts w:ascii="宋体" w:hAnsi="宋体" w:cs="宋体" w:hint="eastAsia"/>
          <w:color w:val="333333"/>
          <w:sz w:val="28"/>
          <w:szCs w:val="28"/>
        </w:rPr>
        <w:t>‰，主次梁交接时，先主梁起拱，后次梁起拱。</w:t>
      </w:r>
    </w:p>
    <w:p w:rsidR="001C076B">
      <w:pPr>
        <w:pStyle w:val="Normal0"/>
        <w:topLinePunct/>
        <w:spacing w:line="440" w:lineRule="exact"/>
        <w:rPr>
          <w:rFonts w:ascii="宋体" w:hAnsi="宋体" w:cs="宋体"/>
          <w:sz w:val="28"/>
          <w:szCs w:val="28"/>
        </w:rPr>
      </w:pPr>
      <w:r>
        <w:rPr>
          <w:rFonts w:ascii="宋体" w:hAnsi="宋体" w:cs="宋体" w:hint="eastAsia"/>
          <w:sz w:val="28"/>
          <w:szCs w:val="28"/>
        </w:rPr>
        <w:fldChar w:fldCharType="begin"/>
      </w:r>
      <w:r>
        <w:rPr>
          <w:rFonts w:ascii="宋体" w:hAnsi="宋体" w:cs="宋体" w:hint="eastAsia"/>
          <w:sz w:val="28"/>
          <w:szCs w:val="28"/>
        </w:rPr>
        <w:instrText xml:space="preserve"> eq \o\a</w:instrText>
      </w:r>
      <w:r>
        <w:rPr>
          <w:rFonts w:ascii="宋体" w:hAnsi="宋体" w:cs="宋体" w:hint="eastAsia"/>
          <w:sz w:val="28"/>
          <w:szCs w:val="28"/>
        </w:rPr>
        <w:instrText>c(</w:instrText>
      </w:r>
      <w:r>
        <w:rPr>
          <w:rFonts w:ascii="宋体" w:hAnsi="宋体" w:cs="宋体" w:hint="eastAsia"/>
          <w:sz w:val="28"/>
          <w:szCs w:val="28"/>
        </w:rPr>
        <w:instrText>○</w:instrText>
      </w:r>
      <w:r>
        <w:rPr>
          <w:rFonts w:ascii="宋体" w:hAnsi="宋体" w:cs="宋体" w:hint="eastAsia"/>
          <w:sz w:val="28"/>
          <w:szCs w:val="28"/>
        </w:rPr>
        <w:instrText>,3)</w:instrText>
      </w:r>
      <w:r>
        <w:rPr>
          <w:rFonts w:ascii="宋体" w:hAnsi="宋体" w:cs="宋体" w:hint="eastAsia"/>
          <w:sz w:val="28"/>
          <w:szCs w:val="28"/>
        </w:rPr>
        <w:fldChar w:fldCharType="separate"/>
      </w:r>
      <w:r>
        <w:rPr>
          <w:rFonts w:ascii="宋体" w:hAnsi="宋体" w:cs="宋体" w:hint="eastAsia"/>
          <w:sz w:val="28"/>
          <w:szCs w:val="28"/>
        </w:rPr>
        <w:fldChar w:fldCharType="end"/>
      </w:r>
      <w:r>
        <w:rPr>
          <w:rFonts w:ascii="宋体" w:hAnsi="宋体" w:cs="宋体" w:hint="eastAsia"/>
          <w:sz w:val="28"/>
          <w:szCs w:val="28"/>
        </w:rPr>
        <w:t>梁侧模板铺设：根据墨线安装梁侧模板、压脚板、斜撑等。梁侧模应设置斜撑，当梁高大于</w:t>
      </w:r>
      <w:r>
        <w:rPr>
          <w:rFonts w:ascii="宋体" w:hAnsi="宋体" w:cs="宋体" w:hint="eastAsia"/>
          <w:sz w:val="28"/>
          <w:szCs w:val="28"/>
        </w:rPr>
        <w:t>700mm</w:t>
      </w:r>
      <w:r>
        <w:rPr>
          <w:rFonts w:ascii="宋体" w:hAnsi="宋体" w:cs="宋体" w:hint="eastAsia"/>
          <w:sz w:val="28"/>
          <w:szCs w:val="28"/>
        </w:rPr>
        <w:t>时设置腰楞，并用对拉螺栓加固，对拉螺栓水平间距为</w:t>
      </w:r>
      <w:r>
        <w:rPr>
          <w:rFonts w:ascii="宋体" w:hAnsi="宋体" w:cs="宋体" w:hint="eastAsia"/>
          <w:sz w:val="28"/>
          <w:szCs w:val="28"/>
        </w:rPr>
        <w:t>500</w:t>
      </w:r>
      <w:r>
        <w:rPr>
          <w:rFonts w:ascii="宋体" w:hAnsi="宋体" w:cs="宋体" w:hint="eastAsia"/>
          <w:sz w:val="28"/>
          <w:szCs w:val="28"/>
        </w:rPr>
        <w:t>，垂直间距</w:t>
      </w:r>
      <w:r>
        <w:rPr>
          <w:rFonts w:ascii="宋体" w:hAnsi="宋体" w:cs="宋体" w:hint="eastAsia"/>
          <w:sz w:val="28"/>
          <w:szCs w:val="28"/>
        </w:rPr>
        <w:t>300</w:t>
      </w:r>
      <w:r>
        <w:rPr>
          <w:rFonts w:ascii="宋体" w:hAnsi="宋体" w:cs="宋体" w:hint="eastAsia"/>
          <w:sz w:val="28"/>
          <w:szCs w:val="28"/>
        </w:rPr>
        <w:t>。</w:t>
      </w:r>
    </w:p>
    <w:p w:rsidR="001C076B">
      <w:pPr>
        <w:pStyle w:val="Normal0"/>
        <w:topLinePunct/>
        <w:spacing w:line="440" w:lineRule="exact"/>
        <w:rPr>
          <w:rFonts w:ascii="宋体" w:hAnsi="宋体" w:cs="宋体"/>
          <w:sz w:val="28"/>
          <w:szCs w:val="28"/>
        </w:rPr>
      </w:pPr>
    </w:p>
    <w:p w:rsidR="001C076B">
      <w:pPr>
        <w:pStyle w:val="Normal0"/>
        <w:topLinePunct/>
        <w:spacing w:line="440" w:lineRule="exact"/>
        <w:rPr>
          <w:rFonts w:ascii="宋体" w:hAnsi="宋体" w:cs="宋体"/>
          <w:b/>
          <w:color w:val="333333"/>
          <w:sz w:val="28"/>
          <w:szCs w:val="28"/>
        </w:rPr>
      </w:pPr>
      <w:r>
        <w:rPr>
          <w:rFonts w:ascii="宋体" w:hAnsi="宋体" w:cs="宋体" w:hint="eastAsia"/>
          <w:b/>
          <w:sz w:val="28"/>
          <w:szCs w:val="28"/>
        </w:rPr>
        <w:t>5</w:t>
      </w:r>
      <w:r>
        <w:rPr>
          <w:rFonts w:ascii="宋体" w:hAnsi="宋体" w:cs="宋体" w:hint="eastAsia"/>
          <w:b/>
          <w:sz w:val="28"/>
          <w:szCs w:val="28"/>
        </w:rPr>
        <w:t>、</w:t>
      </w:r>
      <w:r>
        <w:rPr>
          <w:rFonts w:ascii="宋体" w:hAnsi="宋体" w:cs="宋体" w:hint="eastAsia"/>
          <w:b/>
          <w:sz w:val="28"/>
          <w:szCs w:val="28"/>
        </w:rPr>
        <w:t xml:space="preserve"> </w:t>
      </w:r>
      <w:r>
        <w:rPr>
          <w:rFonts w:ascii="宋体" w:hAnsi="宋体" w:cs="宋体" w:hint="eastAsia"/>
          <w:b/>
          <w:sz w:val="28"/>
          <w:szCs w:val="28"/>
        </w:rPr>
        <w:t>楼板模板施工</w:t>
      </w:r>
    </w:p>
    <w:p w:rsidR="001C076B">
      <w:pPr>
        <w:pStyle w:val="Normal0"/>
        <w:topLinePunct/>
        <w:spacing w:line="440" w:lineRule="exact"/>
        <w:rPr>
          <w:rFonts w:ascii="宋体" w:hAnsi="宋体" w:cs="宋体"/>
          <w:color w:val="333333"/>
          <w:sz w:val="28"/>
          <w:szCs w:val="28"/>
        </w:rPr>
      </w:pPr>
      <w:r>
        <w:rPr>
          <w:rFonts w:ascii="宋体" w:hAnsi="宋体" w:cs="宋体" w:hint="eastAsia"/>
          <w:color w:val="333333"/>
          <w:sz w:val="28"/>
          <w:szCs w:val="28"/>
        </w:rPr>
        <w:t>1</w:t>
      </w:r>
      <w:r>
        <w:rPr>
          <w:rFonts w:ascii="宋体" w:hAnsi="宋体" w:cs="宋体" w:hint="eastAsia"/>
          <w:color w:val="333333"/>
          <w:sz w:val="28"/>
          <w:szCs w:val="28"/>
        </w:rPr>
        <w:t>）工艺流程：支架搭设→龙骨铺设、加固→楼板模板安装→预检。</w:t>
      </w:r>
    </w:p>
    <w:p w:rsidR="001C076B">
      <w:pPr>
        <w:pStyle w:val="Normal0"/>
        <w:topLinePunct/>
        <w:spacing w:line="440" w:lineRule="exact"/>
        <w:rPr>
          <w:rFonts w:ascii="宋体" w:hAnsi="宋体" w:cs="宋体"/>
          <w:color w:val="333333"/>
          <w:sz w:val="28"/>
          <w:szCs w:val="28"/>
        </w:rPr>
      </w:pPr>
      <w:r>
        <w:rPr>
          <w:rFonts w:ascii="宋体" w:hAnsi="宋体" w:cs="宋体" w:hint="eastAsia"/>
          <w:color w:val="333333"/>
          <w:sz w:val="28"/>
          <w:szCs w:val="28"/>
        </w:rPr>
        <w:t>2</w:t>
      </w:r>
      <w:r>
        <w:rPr>
          <w:rFonts w:ascii="宋体" w:hAnsi="宋体" w:cs="宋体" w:hint="eastAsia"/>
          <w:color w:val="333333"/>
          <w:sz w:val="28"/>
          <w:szCs w:val="28"/>
        </w:rPr>
        <w:t>）</w:t>
      </w:r>
      <w:r>
        <w:rPr>
          <w:rFonts w:ascii="宋体" w:hAnsi="宋体" w:cs="宋体" w:hint="eastAsia"/>
          <w:color w:val="333333"/>
          <w:sz w:val="28"/>
          <w:szCs w:val="28"/>
        </w:rPr>
        <w:t xml:space="preserve"> </w:t>
      </w:r>
      <w:r>
        <w:rPr>
          <w:rFonts w:ascii="宋体" w:hAnsi="宋体" w:cs="宋体" w:hint="eastAsia"/>
          <w:color w:val="333333"/>
          <w:sz w:val="28"/>
          <w:szCs w:val="28"/>
        </w:rPr>
        <w:t>支架搭设：楼板模板支架搭设同梁模板支架搭设，与梁模板支架统一布置。立杆顶部如设置顶托，其伸出长度不应大于</w:t>
      </w:r>
      <w:r>
        <w:rPr>
          <w:rFonts w:ascii="宋体" w:hAnsi="宋体" w:cs="宋体" w:hint="eastAsia"/>
          <w:color w:val="333333"/>
          <w:sz w:val="28"/>
          <w:szCs w:val="28"/>
        </w:rPr>
        <w:t>300mm</w:t>
      </w:r>
      <w:r>
        <w:rPr>
          <w:rFonts w:ascii="宋体" w:hAnsi="宋体" w:cs="宋体" w:hint="eastAsia"/>
          <w:color w:val="333333"/>
          <w:sz w:val="28"/>
          <w:szCs w:val="28"/>
        </w:rPr>
        <w:t>；顶部支撑点位于顶层横杆时，应靠近立杆，且不大于</w:t>
      </w:r>
      <w:r>
        <w:rPr>
          <w:rFonts w:ascii="宋体" w:hAnsi="宋体" w:cs="宋体" w:hint="eastAsia"/>
          <w:color w:val="333333"/>
          <w:sz w:val="28"/>
          <w:szCs w:val="28"/>
        </w:rPr>
        <w:t>100</w:t>
      </w:r>
      <w:r>
        <w:rPr>
          <w:rFonts w:ascii="宋体" w:hAnsi="宋体" w:cs="宋体" w:hint="eastAsia"/>
          <w:color w:val="333333"/>
          <w:sz w:val="28"/>
          <w:szCs w:val="28"/>
        </w:rPr>
        <w:t>㎜。</w:t>
      </w:r>
    </w:p>
    <w:p w:rsidR="001C076B">
      <w:pPr>
        <w:pStyle w:val="Normal0"/>
        <w:topLinePunct/>
        <w:spacing w:line="440" w:lineRule="exact"/>
        <w:rPr>
          <w:rFonts w:ascii="宋体" w:hAnsi="宋体" w:cs="宋体"/>
          <w:color w:val="333333"/>
          <w:sz w:val="28"/>
          <w:szCs w:val="28"/>
        </w:rPr>
      </w:pPr>
      <w:r>
        <w:rPr>
          <w:rFonts w:ascii="宋体" w:hAnsi="宋体" w:cs="宋体" w:hint="eastAsia"/>
          <w:color w:val="333333"/>
          <w:sz w:val="28"/>
          <w:szCs w:val="28"/>
        </w:rPr>
        <w:t>3</w:t>
      </w:r>
      <w:r>
        <w:rPr>
          <w:rFonts w:ascii="宋体" w:hAnsi="宋体" w:cs="宋体" w:hint="eastAsia"/>
          <w:color w:val="333333"/>
          <w:sz w:val="28"/>
          <w:szCs w:val="28"/>
        </w:rPr>
        <w:t>）立杆支撑横纵间距不超过</w:t>
      </w:r>
      <w:r>
        <w:rPr>
          <w:rFonts w:ascii="宋体" w:hAnsi="宋体" w:cs="宋体" w:hint="eastAsia"/>
          <w:color w:val="333333"/>
          <w:sz w:val="28"/>
          <w:szCs w:val="28"/>
        </w:rPr>
        <w:t xml:space="preserve">1.2m, </w:t>
      </w:r>
      <w:r>
        <w:rPr>
          <w:rFonts w:ascii="宋体" w:hAnsi="宋体" w:cs="宋体" w:hint="eastAsia"/>
          <w:color w:val="333333"/>
          <w:sz w:val="28"/>
          <w:szCs w:val="28"/>
        </w:rPr>
        <w:t>且立杆支撑钢管不能有接头，如有少数接头现象，</w:t>
      </w:r>
      <w:r>
        <w:rPr>
          <w:rFonts w:ascii="宋体" w:hAnsi="宋体" w:cs="宋体" w:hint="eastAsia"/>
          <w:sz w:val="28"/>
          <w:szCs w:val="28"/>
        </w:rPr>
        <w:t>所有顶撑之间要设水平撑或剪刀撑</w:t>
      </w:r>
      <w:r>
        <w:rPr>
          <w:rFonts w:ascii="宋体" w:hAnsi="宋体" w:cs="宋体" w:hint="eastAsia"/>
          <w:color w:val="333333"/>
          <w:sz w:val="28"/>
          <w:szCs w:val="28"/>
        </w:rPr>
        <w:t>，进行横纵向扫地杆加固</w:t>
      </w:r>
      <w:r>
        <w:rPr>
          <w:rFonts w:ascii="宋体" w:hAnsi="宋体" w:cs="宋体" w:hint="eastAsia"/>
        </w:rPr>
        <w:t>，</w:t>
      </w:r>
      <w:r>
        <w:rPr>
          <w:rFonts w:ascii="宋体" w:hAnsi="宋体" w:cs="宋体" w:hint="eastAsia"/>
          <w:sz w:val="28"/>
          <w:szCs w:val="28"/>
        </w:rPr>
        <w:t>以保持顶撑的稳固可靠。</w:t>
      </w:r>
    </w:p>
    <w:p w:rsidR="001C076B">
      <w:pPr>
        <w:pStyle w:val="Normal0"/>
        <w:topLinePunct/>
        <w:spacing w:line="440" w:lineRule="exact"/>
        <w:rPr>
          <w:rFonts w:ascii="宋体" w:hAnsi="宋体" w:cs="宋体"/>
          <w:color w:val="333333"/>
          <w:sz w:val="28"/>
          <w:szCs w:val="28"/>
        </w:rPr>
      </w:pPr>
      <w:r>
        <w:rPr>
          <w:rFonts w:ascii="宋体" w:hAnsi="宋体" w:cs="宋体" w:hint="eastAsia"/>
          <w:color w:val="333333"/>
          <w:sz w:val="28"/>
          <w:szCs w:val="28"/>
        </w:rPr>
        <w:t>4</w:t>
      </w:r>
      <w:r>
        <w:rPr>
          <w:rFonts w:ascii="宋体" w:hAnsi="宋体" w:cs="宋体" w:hint="eastAsia"/>
          <w:color w:val="333333"/>
          <w:sz w:val="28"/>
          <w:szCs w:val="28"/>
        </w:rPr>
        <w:t>）模板安装：采用木胶合板作楼板模板，一般采用整张铺设、局部小块拼补的方法，模板接缝应设置在龙骨上。大龙骨采用</w:t>
      </w:r>
      <w:r>
        <w:rPr>
          <w:rFonts w:ascii="宋体" w:hAnsi="宋体" w:cs="宋体" w:hint="eastAsia"/>
          <w:color w:val="333333"/>
          <w:sz w:val="28"/>
          <w:szCs w:val="28"/>
        </w:rPr>
        <w:t>Ø48</w:t>
      </w:r>
      <w:r>
        <w:rPr>
          <w:rFonts w:ascii="宋体" w:hAnsi="宋体" w:cs="宋体" w:hint="eastAsia"/>
          <w:color w:val="333333"/>
          <w:sz w:val="28"/>
          <w:szCs w:val="28"/>
        </w:rPr>
        <w:t>×</w:t>
      </w:r>
      <w:r>
        <w:rPr>
          <w:rFonts w:ascii="宋体" w:hAnsi="宋体" w:cs="宋体" w:hint="eastAsia"/>
          <w:color w:val="333333"/>
          <w:sz w:val="28"/>
          <w:szCs w:val="28"/>
        </w:rPr>
        <w:t>3.5mm</w:t>
      </w:r>
      <w:r>
        <w:rPr>
          <w:rFonts w:ascii="宋体" w:hAnsi="宋体" w:cs="宋体" w:hint="eastAsia"/>
          <w:color w:val="333333"/>
          <w:sz w:val="28"/>
          <w:szCs w:val="28"/>
        </w:rPr>
        <w:t>双钢管，其跨度等于支架立杆间距；小龙骨采用</w:t>
      </w:r>
      <w:r>
        <w:rPr>
          <w:rFonts w:ascii="宋体" w:hAnsi="宋体" w:cs="宋体" w:hint="eastAsia"/>
          <w:color w:val="333333"/>
          <w:sz w:val="28"/>
          <w:szCs w:val="28"/>
        </w:rPr>
        <w:t>40mm</w:t>
      </w:r>
      <w:r>
        <w:rPr>
          <w:rFonts w:ascii="宋体" w:hAnsi="宋体" w:cs="宋体" w:hint="eastAsia"/>
          <w:color w:val="333333"/>
          <w:sz w:val="28"/>
          <w:szCs w:val="28"/>
        </w:rPr>
        <w:t>×</w:t>
      </w:r>
      <w:r>
        <w:rPr>
          <w:rFonts w:ascii="宋体" w:hAnsi="宋体" w:cs="宋体" w:hint="eastAsia"/>
          <w:color w:val="333333"/>
          <w:sz w:val="28"/>
          <w:szCs w:val="28"/>
        </w:rPr>
        <w:t>80mm</w:t>
      </w:r>
      <w:r>
        <w:rPr>
          <w:rFonts w:ascii="宋体" w:hAnsi="宋体" w:cs="宋体" w:hint="eastAsia"/>
          <w:color w:val="333333"/>
          <w:sz w:val="28"/>
          <w:szCs w:val="28"/>
        </w:rPr>
        <w:t>方木，间距</w:t>
      </w:r>
      <w:r>
        <w:rPr>
          <w:rFonts w:ascii="宋体" w:hAnsi="宋体" w:cs="宋体" w:hint="eastAsia"/>
          <w:color w:val="333333"/>
          <w:sz w:val="28"/>
          <w:szCs w:val="28"/>
        </w:rPr>
        <w:t>300mm</w:t>
      </w:r>
      <w:r>
        <w:rPr>
          <w:rFonts w:ascii="宋体" w:hAnsi="宋体" w:cs="宋体" w:hint="eastAsia"/>
          <w:color w:val="333333"/>
          <w:sz w:val="28"/>
          <w:szCs w:val="28"/>
        </w:rPr>
        <w:t>，其跨度等于大龙骨间距。挂通线将大龙骨找平。根据标高确定大龙骨顶面标高，然后架设小龙骨，铺设模板。</w:t>
      </w:r>
    </w:p>
    <w:p w:rsidR="001C076B">
      <w:pPr>
        <w:pStyle w:val="Normal0"/>
        <w:topLinePunct/>
        <w:spacing w:line="440" w:lineRule="exact"/>
        <w:rPr>
          <w:rFonts w:ascii="宋体" w:hAnsi="宋体" w:cs="宋体"/>
          <w:color w:val="333333"/>
          <w:sz w:val="28"/>
          <w:szCs w:val="28"/>
        </w:rPr>
      </w:pPr>
      <w:r>
        <w:rPr>
          <w:rFonts w:ascii="宋体" w:hAnsi="宋体" w:cs="宋体" w:hint="eastAsia"/>
          <w:color w:val="333333"/>
          <w:sz w:val="28"/>
          <w:szCs w:val="28"/>
        </w:rPr>
        <w:t>5</w:t>
      </w:r>
      <w:r>
        <w:rPr>
          <w:rFonts w:ascii="宋体" w:hAnsi="宋体" w:cs="宋体" w:hint="eastAsia"/>
          <w:color w:val="333333"/>
          <w:sz w:val="28"/>
          <w:szCs w:val="28"/>
        </w:rPr>
        <w:t>）楼面模板铺完后，应认真检查支架是否牢固。模板梁面、板面清扫干净。</w:t>
      </w:r>
    </w:p>
    <w:p w:rsidR="001C076B">
      <w:pPr>
        <w:pStyle w:val="Normal0"/>
        <w:spacing w:line="440" w:lineRule="exact"/>
        <w:ind w:left="420"/>
        <w:rPr>
          <w:rFonts w:ascii="宋体" w:hAnsi="宋体" w:cs="宋体"/>
          <w:b/>
          <w:bCs/>
          <w:kern w:val="28"/>
          <w:sz w:val="28"/>
          <w:szCs w:val="20"/>
        </w:rPr>
      </w:pPr>
    </w:p>
    <w:p w:rsidR="001C076B">
      <w:pPr>
        <w:pStyle w:val="Normal0"/>
        <w:spacing w:line="440" w:lineRule="exact"/>
        <w:ind w:left="420"/>
        <w:rPr>
          <w:rFonts w:ascii="宋体" w:hAnsi="宋体" w:cs="宋体"/>
          <w:b/>
          <w:bCs/>
          <w:kern w:val="28"/>
          <w:sz w:val="28"/>
          <w:szCs w:val="20"/>
        </w:rPr>
      </w:pPr>
      <w:r>
        <w:rPr>
          <w:rFonts w:ascii="宋体" w:hAnsi="宋体" w:cs="宋体"/>
          <w:b/>
          <w:bCs/>
          <w:kern w:val="28"/>
          <w:sz w:val="28"/>
          <w:szCs w:val="20"/>
        </w:rPr>
        <w:pict>
          <v:group id="组合 233" o:spid="_x0000_s1066" style="width:379.3pt;height:179.4pt;margin-top:3.8pt;margin-left:9pt;position:absolute;z-index:251662336" coordorigin="1980,1440" coordsize="7586,3588">
            <v:group id="组合 234" o:spid="_x0000_s1067" style="width:7586;height:3588;left:1980;position:absolute;top:1440" coordorigin="2241,5318" coordsize="7586,3919">
              <v:shape id="对象 235" o:spid="_x0000_s1068" type="#_x0000_t75" style="width:7586;height:3919;left:2241;mso-wrap-style:square;position:absolute;top:5318">
                <v:imagedata r:id="rId10" o:title="" croptop="12901f" cropbottom="14191f" cropleft="4838f" cropright="4838f"/>
              </v:shape>
              <v:rect id="矩形 236" o:spid="_x0000_s1069" style="width:540;height:468;left:2241;mso-wrap-style:square;position:absolute;top:8753" strokecolor="white"/>
            </v:group>
            <v:rect id="矩形 237" o:spid="_x0000_s1070" style="width:3060;height:592;left:6120;mso-wrap-style:square;position:absolute;top:4280" strokecolor="white">
              <v:textbox>
                <w:txbxContent>
                  <w:p w:rsidR="001C076B">
                    <w:pPr>
                      <w:pStyle w:val="a"/>
                    </w:pPr>
                    <w:r>
                      <w:rPr>
                        <w:rFonts w:hint="eastAsia"/>
                      </w:rPr>
                      <w:t>梁、柱接头处模板支设</w:t>
                    </w:r>
                  </w:p>
                </w:txbxContent>
              </v:textbox>
            </v:rect>
          </v:group>
        </w:pict>
      </w:r>
    </w:p>
    <w:p w:rsidR="001C076B">
      <w:pPr>
        <w:pStyle w:val="Normal0"/>
        <w:spacing w:line="440" w:lineRule="exact"/>
        <w:ind w:left="420"/>
        <w:rPr>
          <w:rFonts w:ascii="宋体" w:hAnsi="宋体" w:cs="宋体"/>
          <w:b/>
          <w:bCs/>
          <w:kern w:val="28"/>
          <w:sz w:val="28"/>
          <w:szCs w:val="20"/>
        </w:rPr>
      </w:pPr>
    </w:p>
    <w:p w:rsidR="001C076B">
      <w:pPr>
        <w:pStyle w:val="Normal0"/>
        <w:spacing w:line="440" w:lineRule="exact"/>
        <w:ind w:left="420"/>
        <w:rPr>
          <w:rFonts w:ascii="宋体" w:hAnsi="宋体" w:cs="宋体"/>
          <w:b/>
          <w:bCs/>
          <w:kern w:val="28"/>
          <w:sz w:val="28"/>
          <w:szCs w:val="20"/>
        </w:rPr>
      </w:pPr>
    </w:p>
    <w:p w:rsidR="001C076B">
      <w:pPr>
        <w:pStyle w:val="Normal0"/>
        <w:spacing w:line="440" w:lineRule="exact"/>
        <w:ind w:left="420"/>
        <w:rPr>
          <w:rFonts w:ascii="宋体" w:hAnsi="宋体" w:cs="宋体"/>
          <w:b/>
          <w:bCs/>
          <w:kern w:val="28"/>
          <w:sz w:val="28"/>
          <w:szCs w:val="20"/>
        </w:rPr>
      </w:pPr>
    </w:p>
    <w:p w:rsidR="001C076B">
      <w:pPr>
        <w:pStyle w:val="Normal0"/>
        <w:spacing w:line="440" w:lineRule="exact"/>
        <w:ind w:left="420"/>
        <w:rPr>
          <w:rFonts w:ascii="宋体" w:hAnsi="宋体" w:cs="宋体"/>
          <w:b/>
          <w:bCs/>
          <w:kern w:val="28"/>
          <w:sz w:val="28"/>
          <w:szCs w:val="20"/>
        </w:rPr>
      </w:pPr>
    </w:p>
    <w:p w:rsidR="001C076B">
      <w:pPr>
        <w:pStyle w:val="Normal0"/>
        <w:spacing w:line="440" w:lineRule="exact"/>
        <w:ind w:left="420"/>
        <w:rPr>
          <w:rFonts w:ascii="宋体" w:hAnsi="宋体" w:cs="宋体"/>
          <w:b/>
          <w:bCs/>
          <w:kern w:val="28"/>
          <w:sz w:val="28"/>
          <w:szCs w:val="20"/>
        </w:rPr>
        <w:sectPr>
          <w:type w:val="nextPage"/>
          <w:pgSz w:w="11906" w:h="16838"/>
          <w:pgMar w:top="1090" w:right="1800" w:bottom="1440" w:left="1800" w:header="851" w:footer="992" w:gutter="0"/>
          <w:pgNumType w:start="7"/>
          <w:cols w:space="708"/>
          <w:titlePg w:val="0"/>
          <w:docGrid w:type="lines" w:linePitch="312"/>
        </w:sectPr>
      </w:pPr>
    </w:p>
    <w:p w:rsidR="001C076B">
      <w:pPr>
        <w:pStyle w:val="Normal0"/>
        <w:spacing w:line="440" w:lineRule="exact"/>
        <w:ind w:left="420"/>
        <w:rPr>
          <w:rFonts w:ascii="宋体" w:hAnsi="宋体" w:cs="宋体"/>
          <w:b/>
          <w:bCs/>
          <w:kern w:val="28"/>
          <w:sz w:val="28"/>
          <w:szCs w:val="20"/>
        </w:rPr>
      </w:pPr>
    </w:p>
    <w:p w:rsidR="001C076B">
      <w:pPr>
        <w:pStyle w:val="Normal0"/>
        <w:spacing w:line="440" w:lineRule="exact"/>
        <w:ind w:left="420"/>
        <w:rPr>
          <w:rFonts w:ascii="宋体" w:hAnsi="宋体" w:cs="宋体"/>
          <w:b/>
          <w:bCs/>
          <w:kern w:val="28"/>
          <w:sz w:val="28"/>
          <w:szCs w:val="20"/>
        </w:rPr>
      </w:pPr>
      <w:r>
        <w:rPr>
          <w:rFonts w:ascii="宋体" w:hAnsi="宋体" w:cs="宋体"/>
          <w:b/>
          <w:bCs/>
          <w:kern w:val="28"/>
          <w:sz w:val="28"/>
          <w:szCs w:val="20"/>
        </w:rPr>
        <w:pict>
          <v:group id="组合 220" o:spid="_x0000_s1071" style="width:430.25pt;height:377.55pt;margin-top:0;margin-left:-36pt;position:absolute;z-index:251663360" coordorigin="1620,7147" coordsize="8605,7551">
            <v:shape id="对象 221" o:spid="_x0000_s1072" type="#_x0000_t75" style="width:8458;height:7486;left:1620;mso-wrap-style:square;position:absolute;top:7212">
              <v:imagedata r:id="rId11" o:title="" croptop="-2648f" cropleft="17759f" cropright="19588f"/>
            </v:shape>
            <v:rect id="矩形 222" o:spid="_x0000_s1073" style="width:1553;height:533;left:3420;mso-wrap-style:square;position:absolute;top:7303" strokecolor="white" strokeweight="0.25pt">
              <v:textbox>
                <w:txbxContent>
                  <w:p w:rsidR="001C076B">
                    <w:pPr>
                      <w:pStyle w:val="a"/>
                    </w:pPr>
                    <w:r>
                      <w:rPr>
                        <w:rFonts w:hint="eastAsia"/>
                      </w:rPr>
                      <w:t>楼面标高</w:t>
                    </w:r>
                  </w:p>
                </w:txbxContent>
              </v:textbox>
            </v:rect>
            <v:rect id="矩形 223" o:spid="_x0000_s1074" style="width:4465;height:533;left:5760;mso-wrap-style:square;position:absolute;top:7147" strokecolor="white" strokeweight="0.25pt">
              <v:textbox>
                <w:txbxContent>
                  <w:p w:rsidR="001C076B">
                    <w:pPr>
                      <w:pStyle w:val="a"/>
                    </w:pPr>
                    <w:r>
                      <w:rPr>
                        <w:rFonts w:hint="eastAsia"/>
                      </w:rPr>
                      <w:t>18</w:t>
                    </w:r>
                    <w:r>
                      <w:rPr>
                        <w:rFonts w:hint="eastAsia"/>
                      </w:rPr>
                      <w:t>厚胶合板下垫</w:t>
                    </w:r>
                    <w:r>
                      <w:rPr>
                        <w:rFonts w:hint="eastAsia"/>
                      </w:rPr>
                      <w:t>50*100</w:t>
                    </w:r>
                    <w:r>
                      <w:rPr>
                        <w:rFonts w:hint="eastAsia"/>
                      </w:rPr>
                      <w:t>方木</w:t>
                    </w:r>
                    <w:r>
                      <w:rPr>
                        <w:rFonts w:hint="eastAsia"/>
                      </w:rPr>
                      <w:t>@300</w:t>
                    </w:r>
                  </w:p>
                  <w:p w:rsidR="001C076B">
                    <w:pPr>
                      <w:pStyle w:val="Normal0"/>
                      <w:ind w:firstLine="560"/>
                    </w:pPr>
                  </w:p>
                </w:txbxContent>
              </v:textbox>
            </v:rect>
            <v:rect id="矩形 224" o:spid="_x0000_s1075" style="width:1941;height:533;left:6840;mso-wrap-style:square;position:absolute;top:7927" strokecolor="white">
              <v:textbox>
                <w:txbxContent>
                  <w:p w:rsidR="001C076B">
                    <w:pPr>
                      <w:pStyle w:val="a"/>
                    </w:pPr>
                    <w:r>
                      <w:rPr>
                        <w:rFonts w:hint="eastAsia"/>
                      </w:rPr>
                      <w:t>18</w:t>
                    </w:r>
                    <w:r>
                      <w:rPr>
                        <w:rFonts w:hint="eastAsia"/>
                      </w:rPr>
                      <w:t>厚胶合板</w:t>
                    </w:r>
                  </w:p>
                </w:txbxContent>
              </v:textbox>
            </v:rect>
            <v:rect id="矩形 225" o:spid="_x0000_s1076" style="width:3106;height:534;left:6660;mso-wrap-style:square;position:absolute;top:9084" strokecolor="white">
              <v:textbox>
                <w:txbxContent>
                  <w:p w:rsidR="001C076B">
                    <w:pPr>
                      <w:pStyle w:val="a"/>
                    </w:pPr>
                    <w:r>
                      <w:rPr>
                        <w:rFonts w:hint="eastAsia"/>
                      </w:rPr>
                      <w:t>水平钢管扣件连接</w:t>
                    </w:r>
                  </w:p>
                </w:txbxContent>
              </v:textbox>
            </v:rect>
            <v:rect id="矩形 226" o:spid="_x0000_s1077" style="width:3106;height:533;left:6840;mso-wrap-style:square;position:absolute;top:10020" strokecolor="white">
              <v:textbox>
                <w:txbxContent>
                  <w:p w:rsidR="001C076B">
                    <w:pPr>
                      <w:pStyle w:val="a"/>
                    </w:pPr>
                    <w:r>
                      <w:rPr>
                        <w:rFonts w:hint="eastAsia"/>
                      </w:rPr>
                      <w:t>立杆间距</w:t>
                    </w:r>
                    <w:r>
                      <w:rPr>
                        <w:rFonts w:hint="eastAsia"/>
                      </w:rPr>
                      <w:t>1000*1000</w:t>
                    </w:r>
                  </w:p>
                </w:txbxContent>
              </v:textbox>
            </v:rect>
            <v:rect id="矩形 227" o:spid="_x0000_s1078" style="width:2330;height:534;left:6480;mso-wrap-style:square;position:absolute;top:12048" strokecolor="white">
              <v:textbox>
                <w:txbxContent>
                  <w:p w:rsidR="001C076B">
                    <w:pPr>
                      <w:pStyle w:val="a"/>
                    </w:pPr>
                    <w:r>
                      <w:rPr>
                        <w:rFonts w:hint="eastAsia"/>
                      </w:rPr>
                      <w:t>斜撑或剪力撑</w:t>
                    </w:r>
                  </w:p>
                </w:txbxContent>
              </v:textbox>
            </v:rect>
          </v:group>
        </w:pict>
      </w:r>
    </w:p>
    <w:p w:rsidR="001C076B">
      <w:pPr>
        <w:pStyle w:val="Normal0"/>
        <w:spacing w:line="440" w:lineRule="exact"/>
        <w:ind w:left="420"/>
        <w:rPr>
          <w:rFonts w:ascii="宋体" w:hAnsi="宋体" w:cs="宋体"/>
          <w:b/>
          <w:bCs/>
          <w:kern w:val="28"/>
          <w:sz w:val="28"/>
          <w:szCs w:val="20"/>
        </w:rPr>
      </w:pPr>
    </w:p>
    <w:p w:rsidR="001C076B">
      <w:pPr>
        <w:pStyle w:val="Normal0"/>
        <w:spacing w:line="440" w:lineRule="exact"/>
        <w:ind w:left="420"/>
        <w:rPr>
          <w:rFonts w:ascii="宋体" w:hAnsi="宋体" w:cs="宋体"/>
          <w:b/>
          <w:bCs/>
          <w:kern w:val="28"/>
          <w:sz w:val="28"/>
          <w:szCs w:val="20"/>
        </w:rPr>
      </w:pPr>
    </w:p>
    <w:p w:rsidR="001C076B">
      <w:pPr>
        <w:pStyle w:val="Normal0"/>
        <w:spacing w:line="440" w:lineRule="exact"/>
        <w:ind w:left="420"/>
        <w:rPr>
          <w:rFonts w:ascii="宋体" w:hAnsi="宋体" w:cs="宋体"/>
          <w:b/>
          <w:bCs/>
          <w:kern w:val="28"/>
          <w:sz w:val="28"/>
          <w:szCs w:val="20"/>
        </w:rPr>
      </w:pPr>
    </w:p>
    <w:p w:rsidR="001C076B">
      <w:pPr>
        <w:pStyle w:val="Normal0"/>
        <w:spacing w:line="440" w:lineRule="exact"/>
        <w:ind w:left="420"/>
        <w:rPr>
          <w:rFonts w:ascii="宋体" w:hAnsi="宋体" w:cs="宋体"/>
          <w:b/>
          <w:bCs/>
          <w:kern w:val="28"/>
          <w:sz w:val="28"/>
          <w:szCs w:val="20"/>
        </w:rPr>
      </w:pPr>
    </w:p>
    <w:p w:rsidR="001C076B">
      <w:pPr>
        <w:pStyle w:val="Normal0"/>
        <w:spacing w:line="440" w:lineRule="exact"/>
        <w:ind w:left="420"/>
        <w:rPr>
          <w:rFonts w:ascii="宋体" w:hAnsi="宋体" w:cs="宋体"/>
          <w:b/>
          <w:bCs/>
          <w:kern w:val="28"/>
          <w:sz w:val="28"/>
          <w:szCs w:val="20"/>
        </w:rPr>
      </w:pPr>
    </w:p>
    <w:p w:rsidR="001C076B">
      <w:pPr>
        <w:pStyle w:val="Normal0"/>
        <w:spacing w:line="440" w:lineRule="exact"/>
        <w:ind w:left="420"/>
        <w:rPr>
          <w:rFonts w:ascii="宋体" w:hAnsi="宋体" w:cs="宋体"/>
          <w:b/>
          <w:bCs/>
          <w:kern w:val="28"/>
          <w:sz w:val="28"/>
          <w:szCs w:val="20"/>
        </w:rPr>
      </w:pPr>
    </w:p>
    <w:p w:rsidR="001C076B">
      <w:pPr>
        <w:pStyle w:val="Normal0"/>
        <w:spacing w:line="440" w:lineRule="exact"/>
        <w:ind w:left="420"/>
        <w:rPr>
          <w:rFonts w:ascii="宋体" w:hAnsi="宋体" w:cs="宋体"/>
          <w:b/>
          <w:bCs/>
          <w:kern w:val="28"/>
          <w:sz w:val="28"/>
          <w:szCs w:val="20"/>
        </w:rPr>
      </w:pPr>
    </w:p>
    <w:p w:rsidR="001C076B">
      <w:pPr>
        <w:pStyle w:val="Normal0"/>
        <w:spacing w:line="440" w:lineRule="exact"/>
        <w:ind w:left="420"/>
        <w:rPr>
          <w:rFonts w:ascii="宋体" w:hAnsi="宋体" w:cs="宋体"/>
          <w:b/>
          <w:bCs/>
          <w:kern w:val="28"/>
          <w:sz w:val="28"/>
          <w:szCs w:val="20"/>
        </w:rPr>
      </w:pPr>
    </w:p>
    <w:p w:rsidR="001C076B">
      <w:pPr>
        <w:pStyle w:val="Normal0"/>
        <w:spacing w:line="440" w:lineRule="exact"/>
        <w:ind w:left="420"/>
        <w:rPr>
          <w:rFonts w:ascii="宋体" w:hAnsi="宋体" w:cs="宋体"/>
          <w:b/>
          <w:bCs/>
          <w:kern w:val="28"/>
          <w:sz w:val="28"/>
          <w:szCs w:val="20"/>
        </w:rPr>
      </w:pPr>
    </w:p>
    <w:p w:rsidR="001C076B">
      <w:pPr>
        <w:pStyle w:val="Normal0"/>
        <w:spacing w:line="440" w:lineRule="exact"/>
        <w:rPr>
          <w:rFonts w:ascii="宋体" w:hAnsi="宋体" w:cs="宋体"/>
          <w:b/>
          <w:bCs/>
          <w:kern w:val="28"/>
          <w:sz w:val="28"/>
          <w:szCs w:val="20"/>
        </w:rPr>
      </w:pPr>
    </w:p>
    <w:p w:rsidR="001C076B">
      <w:pPr>
        <w:pStyle w:val="Normal0"/>
        <w:spacing w:line="440" w:lineRule="exact"/>
        <w:rPr>
          <w:rFonts w:ascii="宋体" w:hAnsi="宋体" w:cs="宋体"/>
          <w:b/>
          <w:bCs/>
          <w:kern w:val="28"/>
          <w:sz w:val="28"/>
          <w:szCs w:val="20"/>
        </w:rPr>
      </w:pPr>
    </w:p>
    <w:p w:rsidR="001C076B">
      <w:pPr>
        <w:pStyle w:val="Normal0"/>
        <w:spacing w:line="440" w:lineRule="exact"/>
        <w:rPr>
          <w:rFonts w:ascii="宋体" w:hAnsi="宋体" w:cs="宋体"/>
          <w:b/>
          <w:bCs/>
          <w:kern w:val="28"/>
          <w:sz w:val="28"/>
          <w:szCs w:val="20"/>
        </w:rPr>
      </w:pPr>
    </w:p>
    <w:p w:rsidR="001C076B">
      <w:pPr>
        <w:pStyle w:val="Normal0"/>
        <w:spacing w:line="440" w:lineRule="exact"/>
        <w:ind w:left="420"/>
        <w:rPr>
          <w:rFonts w:ascii="宋体" w:hAnsi="宋体" w:cs="宋体"/>
          <w:b/>
          <w:bCs/>
          <w:kern w:val="28"/>
          <w:sz w:val="28"/>
          <w:szCs w:val="20"/>
        </w:rPr>
      </w:pPr>
    </w:p>
    <w:p w:rsidR="001C076B">
      <w:pPr>
        <w:pStyle w:val="Normal0"/>
        <w:spacing w:line="440" w:lineRule="exact"/>
        <w:ind w:left="420"/>
        <w:rPr>
          <w:rFonts w:ascii="宋体" w:hAnsi="宋体" w:cs="宋体"/>
          <w:b/>
          <w:bCs/>
          <w:kern w:val="28"/>
          <w:sz w:val="28"/>
          <w:szCs w:val="20"/>
        </w:rPr>
      </w:pPr>
    </w:p>
    <w:p w:rsidR="001C076B">
      <w:pPr>
        <w:pStyle w:val="Normal0"/>
        <w:spacing w:line="440" w:lineRule="exact"/>
        <w:ind w:left="420"/>
        <w:rPr>
          <w:rFonts w:ascii="宋体" w:hAnsi="宋体" w:cs="宋体"/>
          <w:b/>
          <w:bCs/>
          <w:kern w:val="28"/>
          <w:sz w:val="28"/>
          <w:szCs w:val="20"/>
        </w:rPr>
      </w:pPr>
    </w:p>
    <w:p w:rsidR="001C076B">
      <w:pPr>
        <w:pStyle w:val="Normal0"/>
        <w:spacing w:line="440" w:lineRule="exact"/>
        <w:ind w:left="420"/>
        <w:rPr>
          <w:rFonts w:ascii="宋体" w:hAnsi="宋体" w:cs="宋体"/>
          <w:b/>
          <w:bCs/>
          <w:kern w:val="28"/>
          <w:sz w:val="28"/>
          <w:szCs w:val="20"/>
        </w:rPr>
      </w:pPr>
    </w:p>
    <w:p w:rsidR="001C076B">
      <w:pPr>
        <w:pStyle w:val="Heading1"/>
        <w:spacing w:line="400" w:lineRule="exact"/>
        <w:rPr>
          <w:rFonts w:ascii="宋体" w:hAnsi="宋体" w:cs="宋体"/>
          <w:b/>
          <w:bCs/>
          <w:kern w:val="28"/>
          <w:szCs w:val="20"/>
        </w:rPr>
      </w:pPr>
      <w:bookmarkStart w:id="24" w:name="_Toc201570388"/>
    </w:p>
    <w:p w:rsidR="001C076B">
      <w:pPr>
        <w:pStyle w:val="Heading1"/>
        <w:spacing w:line="400" w:lineRule="exact"/>
        <w:rPr>
          <w:rFonts w:ascii="宋体" w:hAnsi="宋体" w:cs="宋体"/>
          <w:b/>
          <w:szCs w:val="28"/>
        </w:rPr>
      </w:pPr>
      <w:r>
        <w:rPr>
          <w:rFonts w:ascii="宋体" w:hAnsi="宋体" w:cs="宋体" w:hint="eastAsia"/>
          <w:b/>
          <w:szCs w:val="28"/>
        </w:rPr>
        <w:t>六、模板的验收</w:t>
      </w:r>
      <w:bookmarkEnd w:id="24"/>
    </w:p>
    <w:p w:rsidR="001C076B">
      <w:pPr>
        <w:pStyle w:val="Normal0"/>
        <w:spacing w:line="500" w:lineRule="exact"/>
        <w:ind w:firstLine="560" w:firstLineChars="200"/>
        <w:rPr>
          <w:rFonts w:ascii="宋体" w:hAnsi="宋体" w:cs="宋体"/>
          <w:sz w:val="28"/>
          <w:szCs w:val="28"/>
        </w:rPr>
      </w:pPr>
      <w:r>
        <w:rPr>
          <w:rFonts w:ascii="宋体" w:hAnsi="宋体" w:cs="宋体" w:hint="eastAsia"/>
          <w:sz w:val="28"/>
          <w:szCs w:val="28"/>
        </w:rPr>
        <w:t>1</w:t>
      </w:r>
      <w:r>
        <w:rPr>
          <w:rFonts w:ascii="宋体" w:hAnsi="宋体" w:cs="宋体" w:hint="eastAsia"/>
          <w:sz w:val="28"/>
          <w:szCs w:val="28"/>
        </w:rPr>
        <w:t>、模板及其支架必须符合下列规定：</w:t>
      </w:r>
    </w:p>
    <w:p w:rsidR="001C076B">
      <w:pPr>
        <w:pStyle w:val="Normal0"/>
        <w:spacing w:line="500" w:lineRule="exact"/>
        <w:ind w:firstLine="560" w:firstLineChars="20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1</w:t>
      </w:r>
      <w:r>
        <w:rPr>
          <w:rFonts w:ascii="宋体" w:hAnsi="宋体" w:cs="宋体" w:hint="eastAsia"/>
          <w:sz w:val="28"/>
          <w:szCs w:val="28"/>
        </w:rPr>
        <w:t>）保证工程结构和构件各部分形状尺寸和相互位置的正确，必须要符合图纸设计要求。</w:t>
      </w:r>
    </w:p>
    <w:p w:rsidR="001C076B">
      <w:pPr>
        <w:pStyle w:val="Normal0"/>
        <w:spacing w:line="500" w:lineRule="exact"/>
        <w:ind w:firstLine="560" w:firstLineChars="20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2</w:t>
      </w:r>
      <w:r>
        <w:rPr>
          <w:rFonts w:ascii="宋体" w:hAnsi="宋体" w:cs="宋体" w:hint="eastAsia"/>
          <w:sz w:val="28"/>
          <w:szCs w:val="28"/>
        </w:rPr>
        <w:t>）具体足够的承载能力，刚度和稳定性，能可靠承受新浇筑砼的自重和侧压力，以及在施工过程中所产生的荷载。</w:t>
      </w:r>
    </w:p>
    <w:p w:rsidR="001C076B">
      <w:pPr>
        <w:pStyle w:val="Normal0"/>
        <w:spacing w:line="500" w:lineRule="exact"/>
        <w:ind w:firstLine="560" w:firstLineChars="20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3</w:t>
      </w:r>
      <w:r>
        <w:rPr>
          <w:rFonts w:ascii="宋体" w:hAnsi="宋体" w:cs="宋体" w:hint="eastAsia"/>
          <w:sz w:val="28"/>
          <w:szCs w:val="28"/>
        </w:rPr>
        <w:t>）构造应简单、装拆方便，并便于钢筋的绑扎、安装和砼的浇筑、养护等要求。</w:t>
      </w:r>
    </w:p>
    <w:p w:rsidR="001C076B">
      <w:pPr>
        <w:pStyle w:val="Normal0"/>
        <w:spacing w:line="500" w:lineRule="exact"/>
        <w:ind w:firstLine="560" w:firstLineChars="20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4</w:t>
      </w:r>
      <w:r>
        <w:rPr>
          <w:rFonts w:ascii="宋体" w:hAnsi="宋体" w:cs="宋体" w:hint="eastAsia"/>
          <w:sz w:val="28"/>
          <w:szCs w:val="28"/>
        </w:rPr>
        <w:t>）模板的接缝应严密，不得漏浆。</w:t>
      </w:r>
    </w:p>
    <w:p w:rsidR="001C076B">
      <w:pPr>
        <w:pStyle w:val="Normal0"/>
        <w:spacing w:line="500" w:lineRule="exact"/>
        <w:ind w:firstLine="560" w:firstLineChars="200"/>
        <w:rPr>
          <w:rFonts w:ascii="宋体" w:hAnsi="宋体" w:cs="宋体"/>
          <w:sz w:val="28"/>
          <w:szCs w:val="28"/>
        </w:rPr>
        <w:sectPr>
          <w:type w:val="nextPage"/>
          <w:pgSz w:w="11906" w:h="16838"/>
          <w:pgMar w:top="1090" w:right="1800" w:bottom="1440" w:left="1800" w:header="851" w:footer="992" w:gutter="0"/>
          <w:pgNumType w:start="8"/>
          <w:cols w:space="708"/>
          <w:titlePg w:val="0"/>
          <w:docGrid w:type="lines" w:linePitch="312"/>
        </w:sectPr>
      </w:pPr>
      <w:r>
        <w:rPr>
          <w:rFonts w:ascii="宋体" w:hAnsi="宋体" w:cs="宋体" w:hint="eastAsia"/>
          <w:sz w:val="28"/>
          <w:szCs w:val="28"/>
        </w:rPr>
        <w:t>2</w:t>
      </w:r>
      <w:r>
        <w:rPr>
          <w:rFonts w:ascii="宋体" w:hAnsi="宋体" w:cs="宋体" w:hint="eastAsia"/>
          <w:sz w:val="28"/>
          <w:szCs w:val="28"/>
        </w:rPr>
        <w:t>、模板与砼的接触面应涂隔离剂（脱模剂），对油质类等影响结构或妨碍装饰工程施工的隔离剂不宜采用，严禁隔离剂沾污钢筋与砼接槎处。</w:t>
      </w:r>
    </w:p>
    <w:p w:rsidR="001C076B">
      <w:pPr>
        <w:pStyle w:val="Normal0"/>
        <w:spacing w:line="500" w:lineRule="exact"/>
        <w:ind w:firstLine="560" w:firstLineChars="200"/>
        <w:rPr>
          <w:rFonts w:ascii="宋体" w:hAnsi="宋体" w:cs="宋体"/>
          <w:sz w:val="28"/>
          <w:szCs w:val="28"/>
        </w:rPr>
      </w:pPr>
      <w:r>
        <w:rPr>
          <w:rFonts w:ascii="宋体" w:hAnsi="宋体" w:cs="宋体" w:hint="eastAsia"/>
          <w:sz w:val="28"/>
          <w:szCs w:val="28"/>
        </w:rPr>
        <w:t>3</w:t>
      </w:r>
      <w:r>
        <w:rPr>
          <w:rFonts w:ascii="宋体" w:hAnsi="宋体" w:cs="宋体" w:hint="eastAsia"/>
          <w:sz w:val="28"/>
          <w:szCs w:val="28"/>
        </w:rPr>
        <w:t>、预留孔洞及预埋件偏差应符合规范要求。</w:t>
      </w:r>
    </w:p>
    <w:p w:rsidR="001C076B">
      <w:pPr>
        <w:pStyle w:val="Normal0"/>
        <w:spacing w:line="500" w:lineRule="exact"/>
        <w:ind w:firstLine="560" w:firstLineChars="200"/>
        <w:rPr>
          <w:rFonts w:ascii="宋体" w:hAnsi="宋体" w:cs="宋体"/>
          <w:sz w:val="28"/>
          <w:szCs w:val="28"/>
        </w:rPr>
      </w:pPr>
      <w:r>
        <w:rPr>
          <w:rFonts w:ascii="宋体" w:hAnsi="宋体" w:cs="宋体" w:hint="eastAsia"/>
          <w:sz w:val="28"/>
          <w:szCs w:val="28"/>
        </w:rPr>
        <w:t>4</w:t>
      </w:r>
      <w:r>
        <w:rPr>
          <w:rFonts w:ascii="宋体" w:hAnsi="宋体" w:cs="宋体" w:hint="eastAsia"/>
          <w:sz w:val="28"/>
          <w:szCs w:val="28"/>
        </w:rPr>
        <w:t>、模</w:t>
      </w:r>
      <w:r>
        <w:rPr>
          <w:rFonts w:ascii="宋体" w:hAnsi="宋体" w:cs="宋体" w:hint="eastAsia"/>
          <w:sz w:val="28"/>
          <w:szCs w:val="28"/>
        </w:rPr>
        <w:t>板验收时，应由项目工程师带队，施工、质检、安全等人员全部到现场参加验收，合格后方可进行下道工序施工。</w:t>
      </w:r>
    </w:p>
    <w:p w:rsidR="001C076B">
      <w:pPr>
        <w:pStyle w:val="Normal0"/>
        <w:spacing w:line="440" w:lineRule="exact"/>
        <w:rPr>
          <w:rFonts w:ascii="宋体" w:hAnsi="宋体" w:cs="宋体"/>
          <w:b/>
          <w:bCs/>
          <w:kern w:val="28"/>
          <w:sz w:val="28"/>
          <w:szCs w:val="28"/>
        </w:rPr>
      </w:pPr>
    </w:p>
    <w:p w:rsidR="001C076B">
      <w:pPr>
        <w:pStyle w:val="Normal0"/>
        <w:numPr>
          <w:ilvl w:val="0"/>
          <w:numId w:val="3"/>
        </w:numPr>
        <w:spacing w:line="440" w:lineRule="exact"/>
        <w:rPr>
          <w:rFonts w:ascii="宋体" w:hAnsi="宋体" w:cs="宋体"/>
          <w:b/>
          <w:kern w:val="0"/>
          <w:sz w:val="28"/>
          <w:szCs w:val="28"/>
        </w:rPr>
      </w:pPr>
      <w:bookmarkStart w:id="25" w:name="_Toc163354553"/>
      <w:bookmarkStart w:id="26" w:name="_Toc163363160"/>
      <w:bookmarkStart w:id="27" w:name="_Toc227158704"/>
      <w:r>
        <w:rPr>
          <w:rFonts w:ascii="宋体" w:hAnsi="宋体" w:cs="宋体" w:hint="eastAsia"/>
          <w:b/>
          <w:kern w:val="0"/>
          <w:sz w:val="28"/>
          <w:szCs w:val="28"/>
        </w:rPr>
        <w:t>模板的拆除</w:t>
      </w:r>
      <w:bookmarkEnd w:id="25"/>
      <w:bookmarkEnd w:id="26"/>
      <w:bookmarkEnd w:id="27"/>
    </w:p>
    <w:p w:rsidR="001C076B">
      <w:pPr>
        <w:pStyle w:val="Normal0"/>
        <w:topLinePunct/>
        <w:spacing w:line="440" w:lineRule="exact"/>
        <w:rPr>
          <w:rFonts w:ascii="宋体" w:hAnsi="宋体" w:cs="宋体"/>
          <w:color w:val="333333"/>
          <w:sz w:val="28"/>
          <w:szCs w:val="28"/>
        </w:rPr>
      </w:pPr>
      <w:r>
        <w:rPr>
          <w:rFonts w:ascii="宋体" w:hAnsi="宋体" w:cs="宋体" w:hint="eastAsia"/>
          <w:color w:val="333333"/>
          <w:sz w:val="28"/>
          <w:szCs w:val="28"/>
        </w:rPr>
        <w:t>1</w:t>
      </w:r>
      <w:r>
        <w:rPr>
          <w:rFonts w:ascii="宋体" w:hAnsi="宋体" w:cs="宋体" w:hint="eastAsia"/>
          <w:color w:val="333333"/>
          <w:sz w:val="28"/>
          <w:szCs w:val="28"/>
        </w:rPr>
        <w:t>、</w:t>
      </w:r>
      <w:r>
        <w:rPr>
          <w:rFonts w:ascii="宋体" w:hAnsi="宋体" w:cs="宋体" w:hint="eastAsia"/>
          <w:color w:val="333333"/>
          <w:sz w:val="28"/>
          <w:szCs w:val="28"/>
        </w:rPr>
        <w:t xml:space="preserve"> </w:t>
      </w:r>
      <w:r>
        <w:rPr>
          <w:rFonts w:ascii="宋体" w:hAnsi="宋体" w:cs="宋体" w:hint="eastAsia"/>
          <w:color w:val="333333"/>
          <w:sz w:val="28"/>
          <w:szCs w:val="28"/>
        </w:rPr>
        <w:t>拆模程序：先支的后拆，后支的先拆→先拆非承重部位，后拆承重部位→先拆除柱模板，再拆楼板底模、梁侧模板→最后拆梁底模板。</w:t>
      </w:r>
    </w:p>
    <w:p w:rsidR="001C076B">
      <w:pPr>
        <w:pStyle w:val="Normal0"/>
        <w:topLinePunct/>
        <w:spacing w:line="440" w:lineRule="exact"/>
        <w:rPr>
          <w:rFonts w:ascii="宋体" w:hAnsi="宋体" w:cs="宋体"/>
          <w:color w:val="333333"/>
          <w:sz w:val="28"/>
          <w:szCs w:val="28"/>
        </w:rPr>
      </w:pPr>
      <w:r>
        <w:rPr>
          <w:rFonts w:ascii="宋体" w:hAnsi="宋体" w:cs="宋体" w:hint="eastAsia"/>
          <w:color w:val="333333"/>
          <w:sz w:val="28"/>
          <w:szCs w:val="28"/>
        </w:rPr>
        <w:t>2</w:t>
      </w:r>
      <w:r>
        <w:rPr>
          <w:rFonts w:ascii="宋体" w:hAnsi="宋体" w:cs="宋体" w:hint="eastAsia"/>
          <w:color w:val="333333"/>
          <w:sz w:val="28"/>
          <w:szCs w:val="28"/>
        </w:rPr>
        <w:t>、柱、梁板模板的拆除必须待混凝土达到设计规范要求的脱模强度。柱模板应在混凝土强度能保证其表面及棱角不因拆模而受损坏时方可拆除；板与梁底模板应在梁板砼强度达到设计强度的</w:t>
      </w:r>
      <w:r>
        <w:rPr>
          <w:rFonts w:ascii="宋体" w:hAnsi="宋体" w:cs="宋体" w:hint="eastAsia"/>
          <w:color w:val="333333"/>
          <w:sz w:val="28"/>
          <w:szCs w:val="28"/>
        </w:rPr>
        <w:t>100%</w:t>
      </w:r>
      <w:r>
        <w:rPr>
          <w:rFonts w:ascii="宋体" w:hAnsi="宋体" w:cs="宋体" w:hint="eastAsia"/>
          <w:color w:val="333333"/>
          <w:sz w:val="28"/>
          <w:szCs w:val="28"/>
        </w:rPr>
        <w:t>，并有同条件养护拆模试压报告，经监理审批签发拆模通知书后方可拆除。</w:t>
      </w:r>
    </w:p>
    <w:p w:rsidR="001C076B">
      <w:pPr>
        <w:pStyle w:val="Normal0"/>
        <w:topLinePunct/>
        <w:spacing w:line="440" w:lineRule="exact"/>
        <w:rPr>
          <w:rFonts w:ascii="宋体" w:hAnsi="宋体" w:cs="宋体"/>
          <w:color w:val="333333"/>
          <w:sz w:val="28"/>
          <w:szCs w:val="28"/>
        </w:rPr>
      </w:pPr>
      <w:r>
        <w:rPr>
          <w:rFonts w:ascii="宋体" w:hAnsi="宋体" w:cs="宋体" w:hint="eastAsia"/>
          <w:color w:val="333333"/>
          <w:sz w:val="28"/>
          <w:szCs w:val="28"/>
        </w:rPr>
        <w:t>3</w:t>
      </w:r>
      <w:r>
        <w:rPr>
          <w:rFonts w:ascii="宋体" w:hAnsi="宋体" w:cs="宋体" w:hint="eastAsia"/>
          <w:color w:val="333333"/>
          <w:sz w:val="28"/>
          <w:szCs w:val="28"/>
        </w:rPr>
        <w:t>、模板拆除的顺序和方法。</w:t>
      </w:r>
      <w:r>
        <w:rPr>
          <w:rFonts w:ascii="宋体" w:hAnsi="宋体" w:cs="宋体" w:hint="eastAsia"/>
          <w:color w:val="333333"/>
          <w:sz w:val="28"/>
          <w:szCs w:val="28"/>
        </w:rPr>
        <w:t>应按照配板设计的规定进行，遵循先支后拆，先非承重部位后承重部位，自上而下的原则。拆模时严禁用大锤和撬棍硬砸硬撬。</w:t>
      </w:r>
    </w:p>
    <w:p w:rsidR="001C076B">
      <w:pPr>
        <w:pStyle w:val="Normal0"/>
        <w:topLinePunct/>
        <w:spacing w:line="440" w:lineRule="exact"/>
        <w:rPr>
          <w:rFonts w:ascii="宋体" w:hAnsi="宋体" w:cs="宋体"/>
          <w:color w:val="333333"/>
          <w:sz w:val="28"/>
          <w:szCs w:val="28"/>
        </w:rPr>
      </w:pPr>
      <w:r>
        <w:rPr>
          <w:rFonts w:ascii="宋体" w:hAnsi="宋体" w:cs="宋体" w:hint="eastAsia"/>
          <w:color w:val="333333"/>
          <w:sz w:val="28"/>
          <w:szCs w:val="28"/>
        </w:rPr>
        <w:t>4</w:t>
      </w:r>
      <w:r>
        <w:rPr>
          <w:rFonts w:ascii="宋体" w:hAnsi="宋体" w:cs="宋体" w:hint="eastAsia"/>
          <w:color w:val="333333"/>
          <w:sz w:val="28"/>
          <w:szCs w:val="28"/>
        </w:rPr>
        <w:t>、拆模时，操作人员应站在安全处，以免发生安全事故。待该片（段）模板全部拆除后，将模板、配板、支架等清理干净，并按文明施工要求运出堆放整齐。</w:t>
      </w:r>
    </w:p>
    <w:p w:rsidR="001C076B">
      <w:pPr>
        <w:pStyle w:val="Normal0"/>
        <w:topLinePunct/>
        <w:spacing w:line="440" w:lineRule="exact"/>
        <w:rPr>
          <w:rFonts w:ascii="宋体" w:hAnsi="宋体" w:cs="宋体"/>
          <w:color w:val="333333"/>
          <w:sz w:val="28"/>
          <w:szCs w:val="28"/>
        </w:rPr>
      </w:pPr>
      <w:r>
        <w:rPr>
          <w:rFonts w:ascii="宋体" w:hAnsi="宋体" w:cs="宋体" w:hint="eastAsia"/>
          <w:color w:val="333333"/>
          <w:sz w:val="28"/>
          <w:szCs w:val="28"/>
        </w:rPr>
        <w:t>5</w:t>
      </w:r>
      <w:r>
        <w:rPr>
          <w:rFonts w:ascii="宋体" w:hAnsi="宋体" w:cs="宋体" w:hint="eastAsia"/>
          <w:color w:val="333333"/>
          <w:sz w:val="28"/>
          <w:szCs w:val="28"/>
        </w:rPr>
        <w:t>、</w:t>
      </w:r>
      <w:r>
        <w:rPr>
          <w:rFonts w:ascii="宋体" w:hAnsi="宋体" w:cs="宋体" w:hint="eastAsia"/>
          <w:color w:val="333333"/>
          <w:sz w:val="28"/>
          <w:szCs w:val="28"/>
        </w:rPr>
        <w:t xml:space="preserve"> </w:t>
      </w:r>
      <w:r>
        <w:rPr>
          <w:rFonts w:ascii="宋体" w:hAnsi="宋体" w:cs="宋体" w:hint="eastAsia"/>
          <w:color w:val="333333"/>
          <w:sz w:val="28"/>
          <w:szCs w:val="28"/>
        </w:rPr>
        <w:t>拆下的模板、配件等，严禁抛扔，要有人接应传递。按指定地点堆放，并做到及时清理，维修和涂刷好隔离剂，以备待用。</w:t>
      </w:r>
    </w:p>
    <w:p w:rsidR="001C076B">
      <w:pPr>
        <w:pStyle w:val="Normal0"/>
        <w:topLinePunct/>
        <w:spacing w:line="440" w:lineRule="exact"/>
        <w:rPr>
          <w:rFonts w:ascii="宋体" w:hAnsi="宋体" w:cs="宋体"/>
          <w:color w:val="333333"/>
          <w:sz w:val="28"/>
          <w:szCs w:val="28"/>
        </w:rPr>
      </w:pPr>
    </w:p>
    <w:p w:rsidR="001C076B">
      <w:pPr>
        <w:pStyle w:val="Normal0"/>
        <w:numPr>
          <w:ilvl w:val="0"/>
          <w:numId w:val="3"/>
        </w:numPr>
        <w:spacing w:line="440" w:lineRule="exact"/>
        <w:rPr>
          <w:rFonts w:ascii="宋体" w:hAnsi="宋体" w:cs="宋体"/>
          <w:b/>
          <w:kern w:val="0"/>
          <w:sz w:val="28"/>
          <w:szCs w:val="28"/>
        </w:rPr>
      </w:pPr>
      <w:bookmarkStart w:id="28" w:name="_Toc163354555"/>
      <w:bookmarkStart w:id="29" w:name="_Toc163363162"/>
      <w:bookmarkStart w:id="30" w:name="_Toc227158706"/>
      <w:r>
        <w:rPr>
          <w:rFonts w:ascii="宋体" w:hAnsi="宋体" w:cs="宋体" w:hint="eastAsia"/>
          <w:b/>
          <w:kern w:val="0"/>
          <w:sz w:val="28"/>
          <w:szCs w:val="28"/>
        </w:rPr>
        <w:t>质量保证措施及施工注意事项</w:t>
      </w:r>
      <w:bookmarkEnd w:id="28"/>
      <w:bookmarkEnd w:id="29"/>
      <w:bookmarkEnd w:id="30"/>
    </w:p>
    <w:p w:rsidR="001C076B">
      <w:pPr>
        <w:pStyle w:val="Normal0"/>
        <w:topLinePunct/>
        <w:spacing w:line="440" w:lineRule="exact"/>
        <w:rPr>
          <w:rFonts w:ascii="宋体" w:hAnsi="宋体" w:cs="宋体"/>
          <w:color w:val="333333"/>
          <w:sz w:val="28"/>
          <w:szCs w:val="28"/>
        </w:rPr>
      </w:pPr>
      <w:r>
        <w:rPr>
          <w:rFonts w:ascii="宋体" w:hAnsi="宋体" w:cs="宋体" w:hint="eastAsia"/>
          <w:color w:val="333333"/>
          <w:sz w:val="28"/>
          <w:szCs w:val="28"/>
        </w:rPr>
        <w:t>1</w:t>
      </w:r>
      <w:r>
        <w:rPr>
          <w:rFonts w:ascii="宋体" w:hAnsi="宋体" w:cs="宋体" w:hint="eastAsia"/>
          <w:color w:val="333333"/>
          <w:sz w:val="28"/>
          <w:szCs w:val="28"/>
        </w:rPr>
        <w:t>、</w:t>
      </w:r>
      <w:r>
        <w:rPr>
          <w:rFonts w:ascii="宋体" w:hAnsi="宋体" w:cs="宋体" w:hint="eastAsia"/>
          <w:color w:val="333333"/>
          <w:sz w:val="28"/>
          <w:szCs w:val="28"/>
        </w:rPr>
        <w:t xml:space="preserve"> </w:t>
      </w:r>
      <w:r>
        <w:rPr>
          <w:rFonts w:ascii="宋体" w:hAnsi="宋体" w:cs="宋体" w:hint="eastAsia"/>
          <w:color w:val="333333"/>
          <w:sz w:val="28"/>
          <w:szCs w:val="28"/>
        </w:rPr>
        <w:t>施工前由木工翻样绘制模板图和节点图，经施工负责人复核后方可施工，安装完毕，经有关人员组织验收合格后，方能进行钢筋安装等下道工序的施工作业。</w:t>
      </w:r>
    </w:p>
    <w:p w:rsidR="001C076B">
      <w:pPr>
        <w:pStyle w:val="Normal0"/>
        <w:topLinePunct/>
        <w:spacing w:line="440" w:lineRule="exact"/>
        <w:rPr>
          <w:rFonts w:ascii="宋体" w:hAnsi="宋体" w:cs="宋体"/>
          <w:color w:val="333333"/>
          <w:sz w:val="28"/>
          <w:szCs w:val="28"/>
        </w:rPr>
      </w:pPr>
      <w:r>
        <w:rPr>
          <w:rFonts w:ascii="宋体" w:hAnsi="宋体" w:cs="宋体" w:hint="eastAsia"/>
          <w:color w:val="333333"/>
          <w:sz w:val="28"/>
          <w:szCs w:val="28"/>
        </w:rPr>
        <w:t>2</w:t>
      </w:r>
      <w:r>
        <w:rPr>
          <w:rFonts w:ascii="宋体" w:hAnsi="宋体" w:cs="宋体" w:hint="eastAsia"/>
          <w:color w:val="333333"/>
          <w:sz w:val="28"/>
          <w:szCs w:val="28"/>
        </w:rPr>
        <w:t>、</w:t>
      </w:r>
      <w:r>
        <w:rPr>
          <w:rFonts w:ascii="宋体" w:hAnsi="宋体" w:cs="宋体" w:hint="eastAsia"/>
          <w:color w:val="333333"/>
          <w:sz w:val="28"/>
          <w:szCs w:val="28"/>
        </w:rPr>
        <w:t xml:space="preserve"> </w:t>
      </w:r>
      <w:r>
        <w:rPr>
          <w:rFonts w:ascii="宋体" w:hAnsi="宋体" w:cs="宋体" w:hint="eastAsia"/>
          <w:color w:val="333333"/>
          <w:sz w:val="28"/>
          <w:szCs w:val="28"/>
        </w:rPr>
        <w:t>现浇结构模板安装允许偏差：</w:t>
      </w: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6"/>
        <w:gridCol w:w="3411"/>
        <w:gridCol w:w="2067"/>
        <w:gridCol w:w="2806"/>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274"/>
        </w:trPr>
        <w:tc>
          <w:tcPr>
            <w:tcW w:w="846" w:type="dxa"/>
            <w:vAlign w:val="center"/>
          </w:tcPr>
          <w:p w:rsidR="001C076B">
            <w:pPr>
              <w:pStyle w:val="Normal0"/>
              <w:topLinePunct/>
              <w:spacing w:line="440" w:lineRule="exact"/>
              <w:jc w:val="center"/>
              <w:rPr>
                <w:rFonts w:ascii="宋体" w:hAnsi="宋体" w:cs="宋体"/>
                <w:color w:val="333333"/>
                <w:sz w:val="24"/>
              </w:rPr>
            </w:pPr>
            <w:r>
              <w:rPr>
                <w:rFonts w:ascii="宋体" w:hAnsi="宋体" w:cs="宋体" w:hint="eastAsia"/>
                <w:color w:val="333333"/>
                <w:sz w:val="24"/>
              </w:rPr>
              <w:t>序号</w:t>
            </w:r>
          </w:p>
        </w:tc>
        <w:tc>
          <w:tcPr>
            <w:tcW w:w="5478" w:type="dxa"/>
            <w:gridSpan w:val="2"/>
            <w:vAlign w:val="center"/>
          </w:tcPr>
          <w:p w:rsidR="001C076B">
            <w:pPr>
              <w:pStyle w:val="Normal0"/>
              <w:topLinePunct/>
              <w:spacing w:line="440" w:lineRule="exact"/>
              <w:jc w:val="center"/>
              <w:rPr>
                <w:rFonts w:ascii="宋体" w:hAnsi="宋体" w:cs="宋体"/>
                <w:color w:val="333333"/>
                <w:sz w:val="24"/>
              </w:rPr>
            </w:pPr>
            <w:r>
              <w:rPr>
                <w:rFonts w:ascii="宋体" w:hAnsi="宋体" w:cs="宋体" w:hint="eastAsia"/>
                <w:color w:val="333333"/>
                <w:sz w:val="24"/>
              </w:rPr>
              <w:t>项</w:t>
            </w:r>
            <w:r>
              <w:rPr>
                <w:rFonts w:ascii="宋体" w:hAnsi="宋体" w:cs="宋体" w:hint="eastAsia"/>
                <w:color w:val="333333"/>
                <w:sz w:val="24"/>
              </w:rPr>
              <w:t xml:space="preserve">      </w:t>
            </w:r>
            <w:r>
              <w:rPr>
                <w:rFonts w:ascii="宋体" w:hAnsi="宋体" w:cs="宋体" w:hint="eastAsia"/>
                <w:color w:val="333333"/>
                <w:sz w:val="24"/>
              </w:rPr>
              <w:t>目</w:t>
            </w:r>
          </w:p>
        </w:tc>
        <w:tc>
          <w:tcPr>
            <w:tcW w:w="2806" w:type="dxa"/>
            <w:vAlign w:val="center"/>
          </w:tcPr>
          <w:p w:rsidR="001C076B">
            <w:pPr>
              <w:pStyle w:val="Normal0"/>
              <w:topLinePunct/>
              <w:spacing w:line="440" w:lineRule="exact"/>
              <w:jc w:val="center"/>
              <w:rPr>
                <w:rFonts w:ascii="宋体" w:hAnsi="宋体" w:cs="宋体"/>
                <w:color w:val="333333"/>
                <w:sz w:val="24"/>
              </w:rPr>
            </w:pPr>
            <w:r>
              <w:rPr>
                <w:rFonts w:ascii="宋体" w:hAnsi="宋体" w:cs="宋体" w:hint="eastAsia"/>
                <w:color w:val="333333"/>
                <w:sz w:val="24"/>
              </w:rPr>
              <w:t>允许偏差</w:t>
            </w:r>
            <w:r>
              <w:rPr>
                <w:rFonts w:ascii="宋体" w:hAnsi="宋体" w:cs="宋体" w:hint="eastAsia"/>
                <w:color w:val="333333"/>
                <w:sz w:val="24"/>
              </w:rPr>
              <w:t>(mm)</w:t>
            </w:r>
          </w:p>
        </w:tc>
      </w:tr>
      <w:tr>
        <w:tblPrEx>
          <w:tblW w:w="0" w:type="auto"/>
          <w:tblInd w:w="108" w:type="dxa"/>
          <w:tblLayout w:type="fixed"/>
          <w:tblLook w:val="0000"/>
        </w:tblPrEx>
        <w:trPr>
          <w:cantSplit/>
          <w:trHeight w:val="331"/>
        </w:trPr>
        <w:tc>
          <w:tcPr>
            <w:tcW w:w="846" w:type="dxa"/>
            <w:vAlign w:val="center"/>
          </w:tcPr>
          <w:p w:rsidR="001C076B">
            <w:pPr>
              <w:pStyle w:val="Normal0"/>
              <w:topLinePunct/>
              <w:spacing w:line="440" w:lineRule="exact"/>
              <w:jc w:val="center"/>
              <w:rPr>
                <w:rFonts w:ascii="宋体" w:hAnsi="宋体" w:cs="宋体"/>
                <w:color w:val="333333"/>
                <w:sz w:val="24"/>
              </w:rPr>
            </w:pPr>
            <w:r>
              <w:rPr>
                <w:rFonts w:ascii="宋体" w:hAnsi="宋体" w:cs="宋体" w:hint="eastAsia"/>
                <w:color w:val="333333"/>
                <w:sz w:val="24"/>
              </w:rPr>
              <w:t>1</w:t>
            </w:r>
          </w:p>
        </w:tc>
        <w:tc>
          <w:tcPr>
            <w:tcW w:w="5478" w:type="dxa"/>
            <w:gridSpan w:val="2"/>
            <w:vAlign w:val="center"/>
          </w:tcPr>
          <w:p w:rsidR="001C076B">
            <w:pPr>
              <w:pStyle w:val="Normal0"/>
              <w:topLinePunct/>
              <w:spacing w:line="440" w:lineRule="exact"/>
              <w:jc w:val="center"/>
              <w:rPr>
                <w:rFonts w:ascii="宋体" w:hAnsi="宋体" w:cs="宋体"/>
                <w:color w:val="333333"/>
                <w:sz w:val="24"/>
              </w:rPr>
            </w:pPr>
            <w:r>
              <w:rPr>
                <w:rFonts w:ascii="宋体" w:hAnsi="宋体" w:cs="宋体" w:hint="eastAsia"/>
                <w:color w:val="333333"/>
                <w:sz w:val="24"/>
              </w:rPr>
              <w:t>轴线位移</w:t>
            </w:r>
          </w:p>
        </w:tc>
        <w:tc>
          <w:tcPr>
            <w:tcW w:w="2806" w:type="dxa"/>
            <w:vAlign w:val="center"/>
          </w:tcPr>
          <w:p w:rsidR="001C076B">
            <w:pPr>
              <w:pStyle w:val="Normal0"/>
              <w:topLinePunct/>
              <w:spacing w:line="440" w:lineRule="exact"/>
              <w:jc w:val="center"/>
              <w:rPr>
                <w:rFonts w:ascii="宋体" w:hAnsi="宋体" w:cs="宋体"/>
                <w:color w:val="333333"/>
                <w:sz w:val="24"/>
              </w:rPr>
            </w:pPr>
            <w:r>
              <w:rPr>
                <w:rFonts w:ascii="宋体" w:hAnsi="宋体" w:cs="宋体" w:hint="eastAsia"/>
                <w:color w:val="333333"/>
                <w:sz w:val="24"/>
              </w:rPr>
              <w:t>5</w:t>
            </w:r>
          </w:p>
        </w:tc>
      </w:tr>
      <w:tr>
        <w:tblPrEx>
          <w:tblW w:w="0" w:type="auto"/>
          <w:tblInd w:w="108" w:type="dxa"/>
          <w:tblLayout w:type="fixed"/>
          <w:tblLook w:val="0000"/>
        </w:tblPrEx>
        <w:trPr>
          <w:cantSplit/>
          <w:trHeight w:val="331"/>
        </w:trPr>
        <w:tc>
          <w:tcPr>
            <w:tcW w:w="846" w:type="dxa"/>
            <w:vAlign w:val="center"/>
          </w:tcPr>
          <w:p w:rsidR="001C076B">
            <w:pPr>
              <w:pStyle w:val="Normal0"/>
              <w:topLinePunct/>
              <w:spacing w:line="440" w:lineRule="exact"/>
              <w:jc w:val="center"/>
              <w:rPr>
                <w:rFonts w:ascii="宋体" w:hAnsi="宋体" w:cs="宋体"/>
                <w:color w:val="333333"/>
                <w:sz w:val="24"/>
              </w:rPr>
            </w:pPr>
            <w:r>
              <w:rPr>
                <w:rFonts w:ascii="宋体" w:hAnsi="宋体" w:cs="宋体" w:hint="eastAsia"/>
                <w:color w:val="333333"/>
                <w:sz w:val="24"/>
              </w:rPr>
              <w:t>2</w:t>
            </w:r>
          </w:p>
        </w:tc>
        <w:tc>
          <w:tcPr>
            <w:tcW w:w="5478" w:type="dxa"/>
            <w:gridSpan w:val="2"/>
            <w:vAlign w:val="center"/>
          </w:tcPr>
          <w:p w:rsidR="001C076B">
            <w:pPr>
              <w:pStyle w:val="Normal0"/>
              <w:topLinePunct/>
              <w:spacing w:line="440" w:lineRule="exact"/>
              <w:jc w:val="center"/>
              <w:rPr>
                <w:rFonts w:ascii="宋体" w:hAnsi="宋体" w:cs="宋体"/>
                <w:color w:val="333333"/>
                <w:sz w:val="24"/>
              </w:rPr>
            </w:pPr>
            <w:r>
              <w:rPr>
                <w:rFonts w:ascii="宋体" w:hAnsi="宋体" w:cs="宋体" w:hint="eastAsia"/>
                <w:color w:val="333333"/>
                <w:sz w:val="24"/>
              </w:rPr>
              <w:t>底模上表面标高</w:t>
            </w:r>
          </w:p>
        </w:tc>
        <w:tc>
          <w:tcPr>
            <w:tcW w:w="2806" w:type="dxa"/>
            <w:vAlign w:val="center"/>
          </w:tcPr>
          <w:p w:rsidR="001C076B">
            <w:pPr>
              <w:pStyle w:val="Normal0"/>
              <w:topLinePunct/>
              <w:spacing w:line="440" w:lineRule="exact"/>
              <w:jc w:val="center"/>
              <w:rPr>
                <w:rFonts w:ascii="宋体" w:hAnsi="宋体" w:cs="宋体"/>
                <w:color w:val="333333"/>
                <w:sz w:val="24"/>
              </w:rPr>
            </w:pPr>
            <w:r>
              <w:rPr>
                <w:rFonts w:ascii="宋体" w:hAnsi="宋体" w:cs="宋体" w:hint="eastAsia"/>
                <w:color w:val="333333"/>
                <w:sz w:val="24"/>
              </w:rPr>
              <w:t>±</w:t>
            </w:r>
            <w:r>
              <w:rPr>
                <w:rFonts w:ascii="宋体" w:hAnsi="宋体" w:cs="宋体" w:hint="eastAsia"/>
                <w:color w:val="333333"/>
                <w:sz w:val="24"/>
              </w:rPr>
              <w:t>5</w:t>
            </w:r>
          </w:p>
        </w:tc>
      </w:tr>
      <w:tr>
        <w:tblPrEx>
          <w:tblW w:w="0" w:type="auto"/>
          <w:tblInd w:w="108" w:type="dxa"/>
          <w:tblLayout w:type="fixed"/>
          <w:tblLook w:val="0000"/>
        </w:tblPrEx>
        <w:trPr>
          <w:cantSplit/>
          <w:trHeight w:val="331"/>
        </w:trPr>
        <w:tc>
          <w:tcPr>
            <w:tcW w:w="846" w:type="dxa"/>
            <w:vAlign w:val="center"/>
          </w:tcPr>
          <w:p w:rsidR="001C076B">
            <w:pPr>
              <w:pStyle w:val="Normal0"/>
              <w:topLinePunct/>
              <w:spacing w:line="440" w:lineRule="exact"/>
              <w:jc w:val="center"/>
              <w:rPr>
                <w:rFonts w:ascii="宋体" w:hAnsi="宋体" w:cs="宋体"/>
                <w:color w:val="333333"/>
                <w:sz w:val="24"/>
              </w:rPr>
            </w:pPr>
            <w:r>
              <w:rPr>
                <w:rFonts w:ascii="宋体" w:hAnsi="宋体" w:cs="宋体" w:hint="eastAsia"/>
                <w:color w:val="333333"/>
                <w:sz w:val="24"/>
              </w:rPr>
              <w:t>3</w:t>
            </w:r>
          </w:p>
        </w:tc>
        <w:tc>
          <w:tcPr>
            <w:tcW w:w="3411" w:type="dxa"/>
            <w:vAlign w:val="center"/>
          </w:tcPr>
          <w:p w:rsidR="001C076B">
            <w:pPr>
              <w:pStyle w:val="Normal0"/>
              <w:topLinePunct/>
              <w:spacing w:line="440" w:lineRule="exact"/>
              <w:jc w:val="center"/>
              <w:rPr>
                <w:rFonts w:ascii="宋体" w:hAnsi="宋体" w:cs="宋体"/>
                <w:color w:val="333333"/>
                <w:sz w:val="24"/>
              </w:rPr>
            </w:pPr>
            <w:r>
              <w:rPr>
                <w:rFonts w:ascii="宋体" w:hAnsi="宋体" w:cs="宋体" w:hint="eastAsia"/>
                <w:color w:val="333333"/>
                <w:sz w:val="24"/>
              </w:rPr>
              <w:t>截面内部尺寸</w:t>
            </w:r>
          </w:p>
        </w:tc>
        <w:tc>
          <w:tcPr>
            <w:tcW w:w="2067" w:type="dxa"/>
            <w:vAlign w:val="center"/>
          </w:tcPr>
          <w:p w:rsidR="001C076B">
            <w:pPr>
              <w:pStyle w:val="Normal0"/>
              <w:topLinePunct/>
              <w:spacing w:line="440" w:lineRule="exact"/>
              <w:jc w:val="center"/>
              <w:rPr>
                <w:rFonts w:ascii="宋体" w:hAnsi="宋体" w:cs="宋体"/>
                <w:color w:val="333333"/>
                <w:sz w:val="24"/>
              </w:rPr>
            </w:pPr>
            <w:r>
              <w:rPr>
                <w:rFonts w:ascii="宋体" w:hAnsi="宋体" w:cs="宋体" w:hint="eastAsia"/>
                <w:color w:val="333333"/>
                <w:sz w:val="24"/>
              </w:rPr>
              <w:t>柱、梁</w:t>
            </w:r>
          </w:p>
        </w:tc>
        <w:tc>
          <w:tcPr>
            <w:tcW w:w="2806" w:type="dxa"/>
            <w:vAlign w:val="center"/>
          </w:tcPr>
          <w:p w:rsidR="001C076B">
            <w:pPr>
              <w:pStyle w:val="Normal0"/>
              <w:topLinePunct/>
              <w:spacing w:line="440" w:lineRule="exact"/>
              <w:jc w:val="center"/>
              <w:rPr>
                <w:rFonts w:ascii="宋体" w:hAnsi="宋体" w:cs="宋体"/>
                <w:color w:val="333333"/>
                <w:sz w:val="24"/>
              </w:rPr>
            </w:pPr>
            <w:r>
              <w:rPr>
                <w:rFonts w:ascii="宋体" w:hAnsi="宋体" w:cs="宋体" w:hint="eastAsia"/>
                <w:color w:val="333333"/>
                <w:sz w:val="24"/>
              </w:rPr>
              <w:t>＋</w:t>
            </w:r>
            <w:r>
              <w:rPr>
                <w:rFonts w:ascii="宋体" w:hAnsi="宋体" w:cs="宋体" w:hint="eastAsia"/>
                <w:color w:val="333333"/>
                <w:sz w:val="24"/>
              </w:rPr>
              <w:t>4</w:t>
            </w:r>
            <w:r>
              <w:rPr>
                <w:rFonts w:ascii="宋体" w:hAnsi="宋体" w:cs="宋体" w:hint="eastAsia"/>
                <w:color w:val="333333"/>
                <w:sz w:val="24"/>
              </w:rPr>
              <w:t>，</w:t>
            </w:r>
            <w:r>
              <w:rPr>
                <w:rFonts w:ascii="宋体" w:hAnsi="宋体" w:cs="宋体" w:hint="eastAsia"/>
                <w:color w:val="333333"/>
                <w:sz w:val="24"/>
              </w:rPr>
              <w:t>-5</w:t>
            </w:r>
          </w:p>
        </w:tc>
      </w:tr>
      <w:tr>
        <w:tblPrEx>
          <w:tblW w:w="0" w:type="auto"/>
          <w:tblInd w:w="108" w:type="dxa"/>
          <w:tblLayout w:type="fixed"/>
          <w:tblLook w:val="0000"/>
        </w:tblPrEx>
        <w:trPr>
          <w:cantSplit/>
          <w:trHeight w:val="331"/>
        </w:trPr>
        <w:tc>
          <w:tcPr>
            <w:tcW w:w="846" w:type="dxa"/>
            <w:vAlign w:val="center"/>
          </w:tcPr>
          <w:p w:rsidR="001C076B">
            <w:pPr>
              <w:pStyle w:val="Normal0"/>
              <w:topLinePunct/>
              <w:spacing w:line="440" w:lineRule="exact"/>
              <w:jc w:val="center"/>
              <w:rPr>
                <w:rFonts w:ascii="宋体" w:hAnsi="宋体" w:cs="宋体"/>
                <w:color w:val="333333"/>
                <w:sz w:val="24"/>
              </w:rPr>
            </w:pPr>
            <w:r>
              <w:rPr>
                <w:rFonts w:ascii="宋体" w:hAnsi="宋体" w:cs="宋体" w:hint="eastAsia"/>
                <w:color w:val="333333"/>
                <w:sz w:val="24"/>
              </w:rPr>
              <w:t>4</w:t>
            </w:r>
          </w:p>
        </w:tc>
        <w:tc>
          <w:tcPr>
            <w:tcW w:w="3411" w:type="dxa"/>
            <w:vAlign w:val="center"/>
          </w:tcPr>
          <w:p w:rsidR="001C076B">
            <w:pPr>
              <w:pStyle w:val="Normal0"/>
              <w:topLinePunct/>
              <w:spacing w:line="440" w:lineRule="exact"/>
              <w:jc w:val="center"/>
              <w:rPr>
                <w:rFonts w:ascii="宋体" w:hAnsi="宋体" w:cs="宋体"/>
                <w:color w:val="333333"/>
                <w:sz w:val="24"/>
              </w:rPr>
            </w:pPr>
            <w:r>
              <w:rPr>
                <w:rFonts w:ascii="宋体" w:hAnsi="宋体" w:cs="宋体" w:hint="eastAsia"/>
                <w:color w:val="333333"/>
                <w:sz w:val="24"/>
              </w:rPr>
              <w:t>层高垂直度</w:t>
            </w:r>
          </w:p>
        </w:tc>
        <w:tc>
          <w:tcPr>
            <w:tcW w:w="2067" w:type="dxa"/>
            <w:vAlign w:val="center"/>
          </w:tcPr>
          <w:p w:rsidR="001C076B">
            <w:pPr>
              <w:pStyle w:val="Normal0"/>
              <w:topLinePunct/>
              <w:spacing w:line="440" w:lineRule="exact"/>
              <w:jc w:val="center"/>
              <w:rPr>
                <w:rFonts w:ascii="宋体" w:hAnsi="宋体" w:cs="宋体"/>
                <w:color w:val="333333"/>
                <w:sz w:val="24"/>
              </w:rPr>
            </w:pPr>
            <w:r>
              <w:rPr>
                <w:rFonts w:ascii="宋体" w:hAnsi="宋体" w:cs="宋体" w:hint="eastAsia"/>
                <w:color w:val="333333"/>
                <w:sz w:val="24"/>
              </w:rPr>
              <w:t>大于</w:t>
            </w:r>
            <w:r>
              <w:rPr>
                <w:rFonts w:ascii="宋体" w:hAnsi="宋体" w:cs="宋体" w:hint="eastAsia"/>
                <w:color w:val="333333"/>
                <w:sz w:val="24"/>
              </w:rPr>
              <w:t>5m</w:t>
            </w:r>
          </w:p>
        </w:tc>
        <w:tc>
          <w:tcPr>
            <w:tcW w:w="2806" w:type="dxa"/>
            <w:vAlign w:val="center"/>
          </w:tcPr>
          <w:p w:rsidR="001C076B">
            <w:pPr>
              <w:pStyle w:val="Normal0"/>
              <w:topLinePunct/>
              <w:spacing w:line="440" w:lineRule="exact"/>
              <w:jc w:val="center"/>
              <w:rPr>
                <w:rFonts w:ascii="宋体" w:hAnsi="宋体" w:cs="宋体"/>
                <w:color w:val="333333"/>
                <w:sz w:val="24"/>
              </w:rPr>
            </w:pPr>
            <w:r>
              <w:rPr>
                <w:rFonts w:ascii="宋体" w:hAnsi="宋体" w:cs="宋体" w:hint="eastAsia"/>
                <w:color w:val="333333"/>
                <w:sz w:val="24"/>
              </w:rPr>
              <w:t>8</w:t>
            </w:r>
          </w:p>
        </w:tc>
      </w:tr>
      <w:tr>
        <w:tblPrEx>
          <w:tblW w:w="0" w:type="auto"/>
          <w:tblInd w:w="108" w:type="dxa"/>
          <w:tblLayout w:type="fixed"/>
          <w:tblLook w:val="0000"/>
        </w:tblPrEx>
        <w:trPr>
          <w:trHeight w:val="331"/>
        </w:trPr>
        <w:tc>
          <w:tcPr>
            <w:tcW w:w="846" w:type="dxa"/>
            <w:vAlign w:val="center"/>
          </w:tcPr>
          <w:p w:rsidR="001C076B">
            <w:pPr>
              <w:pStyle w:val="Normal0"/>
              <w:topLinePunct/>
              <w:spacing w:line="440" w:lineRule="exact"/>
              <w:jc w:val="center"/>
              <w:rPr>
                <w:rFonts w:ascii="宋体" w:hAnsi="宋体" w:cs="宋体"/>
                <w:color w:val="333333"/>
                <w:sz w:val="24"/>
              </w:rPr>
            </w:pPr>
            <w:r>
              <w:rPr>
                <w:rFonts w:ascii="宋体" w:hAnsi="宋体" w:cs="宋体" w:hint="eastAsia"/>
                <w:color w:val="333333"/>
                <w:sz w:val="24"/>
              </w:rPr>
              <w:t>5</w:t>
            </w:r>
          </w:p>
        </w:tc>
        <w:tc>
          <w:tcPr>
            <w:tcW w:w="5478" w:type="dxa"/>
            <w:gridSpan w:val="2"/>
            <w:vAlign w:val="center"/>
          </w:tcPr>
          <w:p w:rsidR="001C076B">
            <w:pPr>
              <w:pStyle w:val="Normal0"/>
              <w:topLinePunct/>
              <w:spacing w:line="440" w:lineRule="exact"/>
              <w:jc w:val="center"/>
              <w:rPr>
                <w:rFonts w:ascii="宋体" w:hAnsi="宋体" w:cs="宋体"/>
                <w:color w:val="333333"/>
                <w:sz w:val="24"/>
              </w:rPr>
            </w:pPr>
            <w:r>
              <w:rPr>
                <w:rFonts w:ascii="宋体" w:hAnsi="宋体" w:cs="宋体" w:hint="eastAsia"/>
                <w:color w:val="333333"/>
                <w:sz w:val="24"/>
              </w:rPr>
              <w:t>相邻两板表面高底差</w:t>
            </w:r>
          </w:p>
        </w:tc>
        <w:tc>
          <w:tcPr>
            <w:tcW w:w="2806" w:type="dxa"/>
            <w:vAlign w:val="center"/>
          </w:tcPr>
          <w:p w:rsidR="001C076B">
            <w:pPr>
              <w:pStyle w:val="Normal0"/>
              <w:topLinePunct/>
              <w:spacing w:line="440" w:lineRule="exact"/>
              <w:jc w:val="center"/>
              <w:rPr>
                <w:rFonts w:ascii="宋体" w:hAnsi="宋体" w:cs="宋体"/>
                <w:color w:val="333333"/>
                <w:sz w:val="24"/>
              </w:rPr>
            </w:pPr>
            <w:r>
              <w:rPr>
                <w:rFonts w:ascii="宋体" w:hAnsi="宋体" w:cs="宋体" w:hint="eastAsia"/>
                <w:color w:val="333333"/>
                <w:sz w:val="24"/>
              </w:rPr>
              <w:t>2</w:t>
            </w:r>
          </w:p>
        </w:tc>
      </w:tr>
    </w:tbl>
    <w:p>
      <w:pPr>
        <w:sectPr>
          <w:type w:val="nextPage"/>
          <w:pgSz w:w="11906" w:h="16838"/>
          <w:pgMar w:top="1090" w:right="1800" w:bottom="1440" w:left="1800" w:header="851" w:footer="992" w:gutter="0"/>
          <w:pgNumType w:start="9"/>
          <w:cols w:space="708"/>
          <w:titlePg w:val="0"/>
          <w:docGrid w:type="lines" w:linePitch="312"/>
        </w:sectPr>
      </w:pP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6"/>
        <w:gridCol w:w="5478"/>
        <w:gridCol w:w="2806"/>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31"/>
        </w:trPr>
        <w:tc>
          <w:tcPr>
            <w:tcW w:w="846" w:type="dxa"/>
            <w:vAlign w:val="center"/>
          </w:tcPr>
          <w:p w:rsidR="001C076B">
            <w:pPr>
              <w:pStyle w:val="Normal0"/>
              <w:topLinePunct/>
              <w:spacing w:line="440" w:lineRule="exact"/>
              <w:jc w:val="center"/>
              <w:rPr>
                <w:rFonts w:ascii="宋体" w:hAnsi="宋体" w:cs="宋体"/>
                <w:color w:val="333333"/>
                <w:sz w:val="24"/>
              </w:rPr>
            </w:pPr>
            <w:r>
              <w:rPr>
                <w:rFonts w:ascii="宋体" w:hAnsi="宋体" w:cs="宋体" w:hint="eastAsia"/>
                <w:color w:val="333333"/>
                <w:sz w:val="24"/>
              </w:rPr>
              <w:t>6</w:t>
            </w:r>
          </w:p>
        </w:tc>
        <w:tc>
          <w:tcPr>
            <w:tcW w:w="5478" w:type="dxa"/>
            <w:vAlign w:val="center"/>
          </w:tcPr>
          <w:p w:rsidR="001C076B">
            <w:pPr>
              <w:pStyle w:val="Normal0"/>
              <w:topLinePunct/>
              <w:spacing w:line="440" w:lineRule="exact"/>
              <w:jc w:val="center"/>
              <w:rPr>
                <w:rFonts w:ascii="宋体" w:hAnsi="宋体" w:cs="宋体"/>
                <w:color w:val="333333"/>
                <w:sz w:val="24"/>
              </w:rPr>
            </w:pPr>
            <w:r>
              <w:rPr>
                <w:rFonts w:ascii="宋体" w:hAnsi="宋体" w:cs="宋体" w:hint="eastAsia"/>
                <w:color w:val="333333"/>
                <w:sz w:val="24"/>
              </w:rPr>
              <w:t>表面平整度</w:t>
            </w:r>
          </w:p>
        </w:tc>
        <w:tc>
          <w:tcPr>
            <w:tcW w:w="2806" w:type="dxa"/>
            <w:vAlign w:val="center"/>
          </w:tcPr>
          <w:p w:rsidR="001C076B">
            <w:pPr>
              <w:pStyle w:val="Normal0"/>
              <w:topLinePunct/>
              <w:spacing w:line="440" w:lineRule="exact"/>
              <w:jc w:val="center"/>
              <w:rPr>
                <w:rFonts w:ascii="宋体" w:hAnsi="宋体" w:cs="宋体"/>
                <w:color w:val="333333"/>
                <w:sz w:val="24"/>
              </w:rPr>
            </w:pPr>
            <w:r>
              <w:rPr>
                <w:rFonts w:ascii="宋体" w:hAnsi="宋体" w:cs="宋体" w:hint="eastAsia"/>
                <w:color w:val="333333"/>
                <w:sz w:val="24"/>
              </w:rPr>
              <w:t>5</w:t>
            </w:r>
          </w:p>
        </w:tc>
      </w:tr>
      <w:tr>
        <w:tblPrEx>
          <w:tblW w:w="0" w:type="auto"/>
          <w:tblInd w:w="108" w:type="dxa"/>
          <w:tblLayout w:type="fixed"/>
          <w:tblLook w:val="0000"/>
        </w:tblPrEx>
        <w:trPr>
          <w:trHeight w:val="331"/>
        </w:trPr>
        <w:tc>
          <w:tcPr>
            <w:tcW w:w="9130" w:type="dxa"/>
            <w:gridSpan w:val="3"/>
            <w:tcBorders>
              <w:top w:val="single" w:sz="4" w:space="0" w:color="auto"/>
              <w:left w:val="single" w:sz="4" w:space="0" w:color="auto"/>
              <w:bottom w:val="single" w:sz="4" w:space="0" w:color="auto"/>
              <w:right w:val="single" w:sz="4" w:space="0" w:color="auto"/>
            </w:tcBorders>
            <w:vAlign w:val="center"/>
          </w:tcPr>
          <w:p w:rsidR="001C076B">
            <w:pPr>
              <w:pStyle w:val="Normal0"/>
              <w:topLinePunct/>
              <w:spacing w:line="440" w:lineRule="exact"/>
              <w:jc w:val="center"/>
              <w:rPr>
                <w:rFonts w:ascii="宋体" w:hAnsi="宋体" w:cs="宋体"/>
                <w:color w:val="333333"/>
                <w:sz w:val="24"/>
              </w:rPr>
            </w:pPr>
            <w:r>
              <w:rPr>
                <w:rFonts w:ascii="宋体" w:hAnsi="宋体" w:cs="宋体" w:hint="eastAsia"/>
                <w:color w:val="333333"/>
                <w:sz w:val="24"/>
              </w:rPr>
              <w:t>注；检查轴线位置时，应沿纵、横两个方向量测，并取其中的较大值。</w:t>
            </w:r>
          </w:p>
        </w:tc>
      </w:tr>
    </w:tbl>
    <w:p w:rsidR="001C076B">
      <w:pPr>
        <w:pStyle w:val="11322"/>
        <w:spacing w:line="440" w:lineRule="exact"/>
        <w:ind w:firstLine="560"/>
        <w:rPr>
          <w:rFonts w:ascii="宋体" w:hAnsi="宋体"/>
          <w:color w:val="333333"/>
          <w:kern w:val="2"/>
          <w:sz w:val="28"/>
          <w:szCs w:val="28"/>
        </w:rPr>
      </w:pPr>
      <w:bookmarkStart w:id="31" w:name="_Toc163354556"/>
      <w:bookmarkStart w:id="32" w:name="_Toc163363163"/>
      <w:r>
        <w:rPr>
          <w:rFonts w:ascii="宋体" w:hAnsi="宋体" w:hint="eastAsia"/>
          <w:color w:val="333333"/>
          <w:kern w:val="2"/>
          <w:sz w:val="28"/>
          <w:szCs w:val="28"/>
        </w:rPr>
        <w:t>3</w:t>
      </w:r>
      <w:r>
        <w:rPr>
          <w:rFonts w:ascii="宋体" w:hAnsi="宋体" w:hint="eastAsia"/>
          <w:color w:val="333333"/>
          <w:kern w:val="2"/>
          <w:sz w:val="28"/>
          <w:szCs w:val="28"/>
        </w:rPr>
        <w:t>、</w:t>
      </w:r>
      <w:r>
        <w:rPr>
          <w:rFonts w:ascii="宋体" w:hAnsi="宋体" w:hint="eastAsia"/>
          <w:color w:val="333333"/>
          <w:kern w:val="2"/>
          <w:sz w:val="28"/>
          <w:szCs w:val="28"/>
        </w:rPr>
        <w:t xml:space="preserve"> </w:t>
      </w:r>
      <w:r>
        <w:rPr>
          <w:rFonts w:ascii="宋体" w:hAnsi="宋体" w:hint="eastAsia"/>
          <w:color w:val="333333"/>
          <w:kern w:val="2"/>
          <w:sz w:val="28"/>
          <w:szCs w:val="28"/>
        </w:rPr>
        <w:t>确保每个扣件和钢管的质量满足要求，每个扣件的拧紧力矩都要控制在</w:t>
      </w:r>
      <w:r>
        <w:rPr>
          <w:rFonts w:ascii="宋体" w:hAnsi="宋体" w:hint="eastAsia"/>
          <w:color w:val="333333"/>
          <w:kern w:val="2"/>
          <w:sz w:val="28"/>
          <w:szCs w:val="28"/>
        </w:rPr>
        <w:t>40</w:t>
      </w:r>
      <w:r>
        <w:rPr>
          <w:rFonts w:ascii="宋体" w:hAnsi="宋体" w:hint="eastAsia"/>
          <w:color w:val="333333"/>
          <w:kern w:val="2"/>
          <w:sz w:val="28"/>
          <w:szCs w:val="28"/>
        </w:rPr>
        <w:t>～</w:t>
      </w:r>
      <w:r>
        <w:rPr>
          <w:rFonts w:ascii="宋体" w:hAnsi="宋体" w:hint="eastAsia"/>
          <w:color w:val="333333"/>
          <w:kern w:val="2"/>
          <w:sz w:val="28"/>
          <w:szCs w:val="28"/>
        </w:rPr>
        <w:t>65N</w:t>
      </w:r>
      <w:r>
        <w:rPr>
          <w:rFonts w:ascii="宋体" w:hAnsi="宋体" w:hint="eastAsia"/>
          <w:color w:val="333333"/>
          <w:kern w:val="2"/>
          <w:sz w:val="28"/>
          <w:szCs w:val="28"/>
        </w:rPr>
        <w:t>·</w:t>
      </w:r>
      <w:r>
        <w:rPr>
          <w:rFonts w:ascii="宋体" w:hAnsi="宋体" w:hint="eastAsia"/>
          <w:color w:val="333333"/>
          <w:kern w:val="2"/>
          <w:sz w:val="28"/>
          <w:szCs w:val="28"/>
        </w:rPr>
        <w:t>m</w:t>
      </w:r>
      <w:r>
        <w:rPr>
          <w:rFonts w:ascii="宋体" w:hAnsi="宋体" w:hint="eastAsia"/>
          <w:color w:val="333333"/>
          <w:kern w:val="2"/>
          <w:sz w:val="28"/>
          <w:szCs w:val="28"/>
        </w:rPr>
        <w:t>，钢管不能选用已经长期使用发生变形的。</w:t>
      </w:r>
    </w:p>
    <w:p w:rsidR="001C076B">
      <w:pPr>
        <w:pStyle w:val="11322"/>
        <w:spacing w:line="440" w:lineRule="exact"/>
        <w:ind w:firstLine="560"/>
        <w:rPr>
          <w:rFonts w:ascii="宋体" w:hAnsi="宋体"/>
          <w:color w:val="333333"/>
          <w:kern w:val="2"/>
          <w:sz w:val="28"/>
          <w:szCs w:val="28"/>
        </w:rPr>
      </w:pPr>
      <w:r>
        <w:rPr>
          <w:rFonts w:ascii="宋体" w:hAnsi="宋体" w:hint="eastAsia"/>
          <w:color w:val="333333"/>
          <w:kern w:val="2"/>
          <w:sz w:val="28"/>
          <w:szCs w:val="28"/>
        </w:rPr>
        <w:t>4</w:t>
      </w:r>
      <w:r>
        <w:rPr>
          <w:rFonts w:ascii="宋体" w:hAnsi="宋体" w:hint="eastAsia"/>
          <w:color w:val="333333"/>
          <w:kern w:val="2"/>
          <w:sz w:val="28"/>
          <w:szCs w:val="28"/>
        </w:rPr>
        <w:t>、模板施工前，对班组进行书面技术交底，拆模要有项目施工员签发拆模通知书。</w:t>
      </w:r>
    </w:p>
    <w:p w:rsidR="001C076B">
      <w:pPr>
        <w:pStyle w:val="11322"/>
        <w:spacing w:line="440" w:lineRule="exact"/>
        <w:ind w:firstLine="560"/>
        <w:rPr>
          <w:rFonts w:ascii="宋体" w:hAnsi="宋体"/>
          <w:color w:val="333333"/>
          <w:kern w:val="2"/>
          <w:sz w:val="28"/>
          <w:szCs w:val="28"/>
        </w:rPr>
      </w:pPr>
      <w:r>
        <w:rPr>
          <w:rFonts w:ascii="宋体" w:hAnsi="宋体" w:hint="eastAsia"/>
          <w:color w:val="333333"/>
          <w:kern w:val="2"/>
          <w:sz w:val="28"/>
          <w:szCs w:val="28"/>
        </w:rPr>
        <w:t>5</w:t>
      </w:r>
      <w:r>
        <w:rPr>
          <w:rFonts w:ascii="宋体" w:hAnsi="宋体" w:hint="eastAsia"/>
          <w:color w:val="333333"/>
          <w:kern w:val="2"/>
          <w:sz w:val="28"/>
          <w:szCs w:val="28"/>
        </w:rPr>
        <w:t>、浇筑混凝土时，木工要有专人看模。</w:t>
      </w:r>
    </w:p>
    <w:p w:rsidR="001C076B">
      <w:pPr>
        <w:pStyle w:val="11322"/>
        <w:spacing w:line="440" w:lineRule="exact"/>
        <w:ind w:firstLine="560"/>
        <w:rPr>
          <w:rFonts w:ascii="宋体" w:hAnsi="宋体"/>
          <w:color w:val="333333"/>
          <w:kern w:val="2"/>
          <w:sz w:val="28"/>
          <w:szCs w:val="28"/>
        </w:rPr>
      </w:pPr>
      <w:r>
        <w:rPr>
          <w:rFonts w:ascii="宋体" w:hAnsi="宋体" w:hint="eastAsia"/>
          <w:color w:val="333333"/>
          <w:kern w:val="2"/>
          <w:sz w:val="28"/>
          <w:szCs w:val="28"/>
        </w:rPr>
        <w:t>6</w:t>
      </w:r>
      <w:r>
        <w:rPr>
          <w:rFonts w:ascii="宋体" w:hAnsi="宋体" w:hint="eastAsia"/>
          <w:color w:val="333333"/>
          <w:kern w:val="2"/>
          <w:sz w:val="28"/>
          <w:szCs w:val="28"/>
        </w:rPr>
        <w:t>、认真执行三检制度，未经验收合格不允许进入下一道工序。</w:t>
      </w:r>
    </w:p>
    <w:p w:rsidR="001C076B">
      <w:pPr>
        <w:pStyle w:val="11322"/>
        <w:spacing w:line="440" w:lineRule="exact"/>
        <w:ind w:firstLine="560"/>
        <w:rPr>
          <w:rFonts w:ascii="宋体" w:hAnsi="宋体"/>
          <w:color w:val="333333"/>
          <w:kern w:val="2"/>
          <w:sz w:val="28"/>
          <w:szCs w:val="28"/>
        </w:rPr>
      </w:pPr>
      <w:r>
        <w:rPr>
          <w:rFonts w:ascii="宋体" w:hAnsi="宋体" w:hint="eastAsia"/>
          <w:color w:val="333333"/>
          <w:kern w:val="2"/>
          <w:sz w:val="28"/>
          <w:szCs w:val="28"/>
        </w:rPr>
        <w:t>7</w:t>
      </w:r>
      <w:r>
        <w:rPr>
          <w:rFonts w:ascii="宋体" w:hAnsi="宋体" w:hint="eastAsia"/>
          <w:color w:val="333333"/>
          <w:kern w:val="2"/>
          <w:sz w:val="28"/>
          <w:szCs w:val="28"/>
        </w:rPr>
        <w:t>、严格控制楼层荷载，施工用料要分散堆放。</w:t>
      </w:r>
    </w:p>
    <w:p w:rsidR="001C076B">
      <w:pPr>
        <w:pStyle w:val="11322"/>
        <w:spacing w:line="440" w:lineRule="exact"/>
        <w:ind w:firstLine="560"/>
        <w:rPr>
          <w:rFonts w:ascii="宋体" w:hAnsi="宋体"/>
          <w:color w:val="333333"/>
          <w:kern w:val="2"/>
          <w:sz w:val="28"/>
          <w:szCs w:val="28"/>
        </w:rPr>
      </w:pPr>
      <w:r>
        <w:rPr>
          <w:rFonts w:ascii="宋体" w:hAnsi="宋体" w:hint="eastAsia"/>
          <w:color w:val="333333"/>
          <w:kern w:val="2"/>
          <w:sz w:val="28"/>
          <w:szCs w:val="28"/>
        </w:rPr>
        <w:t>8</w:t>
      </w:r>
      <w:r>
        <w:rPr>
          <w:rFonts w:ascii="宋体" w:hAnsi="宋体" w:hint="eastAsia"/>
          <w:color w:val="333333"/>
          <w:kern w:val="2"/>
          <w:sz w:val="28"/>
          <w:szCs w:val="28"/>
        </w:rPr>
        <w:t>、</w:t>
      </w:r>
      <w:r>
        <w:rPr>
          <w:rFonts w:ascii="宋体" w:hAnsi="宋体" w:hint="eastAsia"/>
          <w:color w:val="333333"/>
          <w:kern w:val="2"/>
          <w:sz w:val="28"/>
          <w:szCs w:val="28"/>
        </w:rPr>
        <w:t xml:space="preserve"> </w:t>
      </w:r>
      <w:r>
        <w:rPr>
          <w:rFonts w:ascii="宋体" w:hAnsi="宋体" w:hint="eastAsia"/>
          <w:color w:val="333333"/>
          <w:kern w:val="2"/>
          <w:sz w:val="28"/>
          <w:szCs w:val="28"/>
        </w:rPr>
        <w:t>在封模以前要检查预埋件是否放置，位置是否准确。</w:t>
      </w:r>
    </w:p>
    <w:p w:rsidR="001C076B">
      <w:pPr>
        <w:pStyle w:val="11322"/>
        <w:spacing w:line="440" w:lineRule="exact"/>
        <w:ind w:firstLine="560"/>
        <w:rPr>
          <w:rFonts w:ascii="宋体" w:hAnsi="宋体"/>
          <w:color w:val="333333"/>
          <w:kern w:val="2"/>
          <w:sz w:val="28"/>
          <w:szCs w:val="28"/>
        </w:rPr>
      </w:pPr>
    </w:p>
    <w:p w:rsidR="001C076B">
      <w:pPr>
        <w:pStyle w:val="Normal0"/>
        <w:numPr>
          <w:ilvl w:val="0"/>
          <w:numId w:val="3"/>
        </w:numPr>
        <w:spacing w:line="440" w:lineRule="exact"/>
        <w:rPr>
          <w:rFonts w:ascii="宋体" w:hAnsi="宋体" w:cs="宋体"/>
          <w:b/>
          <w:kern w:val="0"/>
          <w:sz w:val="28"/>
          <w:szCs w:val="28"/>
        </w:rPr>
      </w:pPr>
      <w:r>
        <w:rPr>
          <w:rFonts w:ascii="宋体" w:hAnsi="宋体" w:cs="宋体" w:hint="eastAsia"/>
          <w:b/>
          <w:kern w:val="0"/>
          <w:sz w:val="28"/>
          <w:szCs w:val="28"/>
        </w:rPr>
        <w:t>成品保护</w:t>
      </w:r>
    </w:p>
    <w:p w:rsidR="001C076B">
      <w:pPr>
        <w:pStyle w:val="Normal0"/>
        <w:spacing w:line="440" w:lineRule="exact"/>
        <w:ind w:firstLine="140" w:firstLineChars="50"/>
        <w:rPr>
          <w:rFonts w:ascii="宋体" w:hAnsi="宋体" w:cs="宋体"/>
          <w:color w:val="333333"/>
          <w:sz w:val="28"/>
          <w:szCs w:val="28"/>
        </w:rPr>
      </w:pPr>
      <w:r>
        <w:rPr>
          <w:rFonts w:ascii="宋体" w:hAnsi="宋体" w:cs="宋体" w:hint="eastAsia"/>
          <w:color w:val="333333"/>
          <w:sz w:val="28"/>
          <w:szCs w:val="28"/>
        </w:rPr>
        <w:t>1</w:t>
      </w:r>
      <w:r>
        <w:rPr>
          <w:rFonts w:ascii="宋体" w:hAnsi="宋体" w:cs="宋体" w:hint="eastAsia"/>
          <w:color w:val="333333"/>
          <w:sz w:val="28"/>
          <w:szCs w:val="28"/>
        </w:rPr>
        <w:t>、模板涂刷隔离剂时，不得影响结构性能或妨碍装饰工程施工。</w:t>
      </w:r>
    </w:p>
    <w:p w:rsidR="001C076B">
      <w:pPr>
        <w:pStyle w:val="Normal0"/>
        <w:spacing w:line="440" w:lineRule="exact"/>
        <w:ind w:firstLine="140" w:firstLineChars="50"/>
        <w:rPr>
          <w:rFonts w:ascii="宋体" w:hAnsi="宋体" w:cs="宋体"/>
          <w:color w:val="333333"/>
          <w:sz w:val="28"/>
          <w:szCs w:val="28"/>
        </w:rPr>
      </w:pPr>
      <w:r>
        <w:rPr>
          <w:rFonts w:ascii="宋体" w:hAnsi="宋体" w:cs="宋体" w:hint="eastAsia"/>
          <w:color w:val="333333"/>
          <w:sz w:val="28"/>
          <w:szCs w:val="28"/>
        </w:rPr>
        <w:t>2</w:t>
      </w:r>
      <w:r>
        <w:rPr>
          <w:rFonts w:ascii="宋体" w:hAnsi="宋体" w:cs="宋体" w:hint="eastAsia"/>
          <w:color w:val="333333"/>
          <w:sz w:val="28"/>
          <w:szCs w:val="28"/>
        </w:rPr>
        <w:t>、拆模时不得用大锤硬砸或撬棍硬撬，以免损伤混凝土表面和楞角。</w:t>
      </w:r>
    </w:p>
    <w:p w:rsidR="001C076B">
      <w:pPr>
        <w:pStyle w:val="Normal0"/>
        <w:spacing w:line="440" w:lineRule="exact"/>
        <w:ind w:firstLine="140" w:firstLineChars="50"/>
        <w:rPr>
          <w:rFonts w:ascii="宋体" w:hAnsi="宋体" w:cs="宋体"/>
          <w:color w:val="333333"/>
          <w:sz w:val="28"/>
          <w:szCs w:val="28"/>
        </w:rPr>
      </w:pPr>
      <w:r>
        <w:rPr>
          <w:rFonts w:ascii="宋体" w:hAnsi="宋体" w:cs="宋体" w:hint="eastAsia"/>
          <w:color w:val="333333"/>
          <w:sz w:val="28"/>
          <w:szCs w:val="28"/>
        </w:rPr>
        <w:t>3</w:t>
      </w:r>
      <w:r>
        <w:rPr>
          <w:rFonts w:ascii="宋体" w:hAnsi="宋体" w:cs="宋体" w:hint="eastAsia"/>
          <w:color w:val="333333"/>
          <w:sz w:val="28"/>
          <w:szCs w:val="28"/>
        </w:rPr>
        <w:t>、坚持每次使用后清理板面，涂刷脱模剂。</w:t>
      </w:r>
    </w:p>
    <w:p w:rsidR="001C076B">
      <w:pPr>
        <w:pStyle w:val="Normal0"/>
        <w:spacing w:line="440" w:lineRule="exact"/>
        <w:ind w:firstLine="140" w:firstLineChars="50"/>
        <w:rPr>
          <w:rFonts w:ascii="宋体" w:hAnsi="宋体" w:cs="宋体"/>
          <w:color w:val="333333"/>
          <w:sz w:val="28"/>
          <w:szCs w:val="28"/>
        </w:rPr>
      </w:pPr>
      <w:r>
        <w:rPr>
          <w:rFonts w:ascii="宋体" w:hAnsi="宋体" w:cs="宋体" w:hint="eastAsia"/>
          <w:color w:val="333333"/>
          <w:sz w:val="28"/>
          <w:szCs w:val="28"/>
        </w:rPr>
        <w:t>4</w:t>
      </w:r>
      <w:r>
        <w:rPr>
          <w:rFonts w:ascii="宋体" w:hAnsi="宋体" w:cs="宋体" w:hint="eastAsia"/>
          <w:color w:val="333333"/>
          <w:sz w:val="28"/>
          <w:szCs w:val="28"/>
        </w:rPr>
        <w:t>、按楼板部位层层复安，减少损耗，材料应按编号分类堆放。</w:t>
      </w:r>
    </w:p>
    <w:p w:rsidR="001C076B">
      <w:pPr>
        <w:pStyle w:val="Normal0"/>
        <w:adjustRightInd w:val="0"/>
        <w:snapToGrid w:val="0"/>
        <w:spacing w:line="440" w:lineRule="exact"/>
        <w:ind w:firstLine="140" w:firstLineChars="50"/>
        <w:rPr>
          <w:rFonts w:ascii="宋体" w:hAnsi="宋体" w:cs="宋体"/>
          <w:color w:val="333333"/>
          <w:sz w:val="28"/>
          <w:szCs w:val="28"/>
        </w:rPr>
      </w:pPr>
      <w:r>
        <w:rPr>
          <w:rFonts w:ascii="宋体" w:hAnsi="宋体" w:cs="宋体" w:hint="eastAsia"/>
          <w:color w:val="333333"/>
          <w:sz w:val="28"/>
          <w:szCs w:val="28"/>
        </w:rPr>
        <w:t>5</w:t>
      </w:r>
      <w:r>
        <w:rPr>
          <w:rFonts w:ascii="宋体" w:hAnsi="宋体" w:cs="宋体" w:hint="eastAsia"/>
          <w:color w:val="333333"/>
          <w:sz w:val="28"/>
          <w:szCs w:val="28"/>
        </w:rPr>
        <w:t>、可调底座、顶托应采取防止砂浆、水泥浆等污物填塞螺纹的措施。</w:t>
      </w:r>
    </w:p>
    <w:p w:rsidR="001C076B">
      <w:pPr>
        <w:pStyle w:val="Normal0"/>
        <w:adjustRightInd w:val="0"/>
        <w:snapToGrid w:val="0"/>
        <w:spacing w:line="440" w:lineRule="exact"/>
        <w:ind w:firstLine="140" w:firstLineChars="50"/>
        <w:rPr>
          <w:rFonts w:ascii="宋体" w:hAnsi="宋体" w:cs="宋体"/>
          <w:color w:val="333333"/>
          <w:sz w:val="28"/>
          <w:szCs w:val="28"/>
        </w:rPr>
      </w:pPr>
      <w:r>
        <w:rPr>
          <w:rFonts w:ascii="宋体" w:hAnsi="宋体" w:cs="宋体" w:hint="eastAsia"/>
          <w:color w:val="333333"/>
          <w:sz w:val="28"/>
          <w:szCs w:val="28"/>
        </w:rPr>
        <w:t>6</w:t>
      </w:r>
      <w:r>
        <w:rPr>
          <w:rFonts w:ascii="宋体" w:hAnsi="宋体" w:cs="宋体" w:hint="eastAsia"/>
          <w:color w:val="333333"/>
          <w:sz w:val="28"/>
          <w:szCs w:val="28"/>
        </w:rPr>
        <w:t>、</w:t>
      </w:r>
      <w:r>
        <w:rPr>
          <w:rFonts w:ascii="宋体" w:hAnsi="宋体" w:cs="宋体" w:hint="eastAsia"/>
          <w:color w:val="333333"/>
          <w:sz w:val="28"/>
          <w:szCs w:val="28"/>
        </w:rPr>
        <w:t xml:space="preserve"> </w:t>
      </w:r>
      <w:r>
        <w:rPr>
          <w:rFonts w:ascii="宋体" w:hAnsi="宋体" w:cs="宋体" w:hint="eastAsia"/>
          <w:color w:val="333333"/>
          <w:sz w:val="28"/>
          <w:szCs w:val="28"/>
        </w:rPr>
        <w:t>使用后拆卸下来的门架及其构件，将有损伤的门架及构件挑出，重新维修，严重损坏件的要剔除更换。</w:t>
      </w:r>
    </w:p>
    <w:p w:rsidR="001C076B">
      <w:pPr>
        <w:pStyle w:val="Normal0"/>
        <w:adjustRightInd w:val="0"/>
        <w:snapToGrid w:val="0"/>
        <w:spacing w:line="440" w:lineRule="exact"/>
        <w:ind w:firstLine="140" w:firstLineChars="50"/>
        <w:rPr>
          <w:rFonts w:ascii="宋体" w:hAnsi="宋体" w:cs="宋体"/>
          <w:color w:val="333333"/>
          <w:sz w:val="28"/>
          <w:szCs w:val="28"/>
        </w:rPr>
      </w:pPr>
      <w:r>
        <w:rPr>
          <w:rFonts w:ascii="宋体" w:hAnsi="宋体" w:cs="宋体" w:hint="eastAsia"/>
          <w:color w:val="333333"/>
          <w:sz w:val="28"/>
          <w:szCs w:val="28"/>
        </w:rPr>
        <w:t>7</w:t>
      </w:r>
      <w:r>
        <w:rPr>
          <w:rFonts w:ascii="宋体" w:hAnsi="宋体" w:cs="宋体" w:hint="eastAsia"/>
          <w:color w:val="333333"/>
          <w:sz w:val="28"/>
          <w:szCs w:val="28"/>
        </w:rPr>
        <w:t>、门架支顶可调底座及可调托座螺纹上的锈斑及混凝土浆等要清除干净，用后上油保养。</w:t>
      </w:r>
    </w:p>
    <w:p w:rsidR="001C076B">
      <w:pPr>
        <w:pStyle w:val="Normal0"/>
        <w:spacing w:line="440" w:lineRule="exact"/>
        <w:ind w:firstLine="140" w:firstLineChars="50"/>
        <w:rPr>
          <w:rFonts w:ascii="宋体" w:hAnsi="宋体" w:cs="宋体"/>
          <w:color w:val="333333"/>
          <w:sz w:val="28"/>
          <w:szCs w:val="28"/>
        </w:rPr>
      </w:pPr>
      <w:r>
        <w:rPr>
          <w:rFonts w:ascii="宋体" w:hAnsi="宋体" w:cs="宋体" w:hint="eastAsia"/>
          <w:color w:val="333333"/>
          <w:sz w:val="28"/>
          <w:szCs w:val="28"/>
        </w:rPr>
        <w:t>8</w:t>
      </w:r>
      <w:r>
        <w:rPr>
          <w:rFonts w:ascii="宋体" w:hAnsi="宋体" w:cs="宋体" w:hint="eastAsia"/>
          <w:color w:val="333333"/>
          <w:sz w:val="28"/>
          <w:szCs w:val="28"/>
        </w:rPr>
        <w:t>、搬运时，门架及剪刀撑等不能随意投掷。</w:t>
      </w:r>
    </w:p>
    <w:p w:rsidR="001C076B">
      <w:pPr>
        <w:pStyle w:val="11322"/>
        <w:spacing w:line="440" w:lineRule="exact"/>
        <w:ind w:firstLine="0" w:firstLineChars="0"/>
        <w:rPr>
          <w:rFonts w:ascii="宋体" w:hAnsi="宋体"/>
          <w:color w:val="333333"/>
          <w:kern w:val="2"/>
          <w:sz w:val="28"/>
          <w:szCs w:val="28"/>
        </w:rPr>
      </w:pPr>
    </w:p>
    <w:p w:rsidR="001C076B">
      <w:pPr>
        <w:pStyle w:val="Normal0"/>
        <w:numPr>
          <w:ilvl w:val="0"/>
          <w:numId w:val="3"/>
        </w:numPr>
        <w:spacing w:line="440" w:lineRule="exact"/>
        <w:rPr>
          <w:rFonts w:ascii="宋体" w:hAnsi="宋体" w:cs="宋体"/>
          <w:b/>
          <w:kern w:val="0"/>
          <w:sz w:val="28"/>
          <w:szCs w:val="28"/>
        </w:rPr>
      </w:pPr>
      <w:bookmarkStart w:id="33" w:name="_Toc163354557"/>
      <w:bookmarkStart w:id="34" w:name="_Toc163363164"/>
      <w:bookmarkStart w:id="35" w:name="_Toc227158708"/>
      <w:bookmarkEnd w:id="31"/>
      <w:bookmarkEnd w:id="32"/>
      <w:r>
        <w:rPr>
          <w:rFonts w:ascii="宋体" w:hAnsi="宋体" w:cs="宋体" w:hint="eastAsia"/>
          <w:b/>
          <w:kern w:val="0"/>
          <w:sz w:val="28"/>
          <w:szCs w:val="28"/>
        </w:rPr>
        <w:t>文明施工及环保措施</w:t>
      </w:r>
      <w:bookmarkEnd w:id="33"/>
      <w:bookmarkEnd w:id="34"/>
      <w:bookmarkEnd w:id="35"/>
    </w:p>
    <w:p w:rsidR="001C076B">
      <w:pPr>
        <w:pStyle w:val="11322"/>
        <w:spacing w:line="440" w:lineRule="exact"/>
        <w:ind w:firstLine="560"/>
        <w:rPr>
          <w:rFonts w:ascii="宋体" w:hAnsi="宋体"/>
          <w:color w:val="333333"/>
          <w:kern w:val="2"/>
          <w:sz w:val="28"/>
          <w:szCs w:val="28"/>
        </w:rPr>
      </w:pPr>
      <w:r>
        <w:rPr>
          <w:rFonts w:ascii="宋体" w:hAnsi="宋体" w:hint="eastAsia"/>
          <w:color w:val="333333"/>
          <w:kern w:val="2"/>
          <w:sz w:val="28"/>
          <w:szCs w:val="28"/>
        </w:rPr>
        <w:t>1</w:t>
      </w:r>
      <w:r>
        <w:rPr>
          <w:rFonts w:ascii="宋体" w:hAnsi="宋体" w:hint="eastAsia"/>
          <w:color w:val="333333"/>
          <w:kern w:val="2"/>
          <w:sz w:val="28"/>
          <w:szCs w:val="28"/>
        </w:rPr>
        <w:t>、</w:t>
      </w:r>
      <w:r>
        <w:rPr>
          <w:rFonts w:ascii="宋体" w:hAnsi="宋体" w:hint="eastAsia"/>
          <w:color w:val="333333"/>
          <w:kern w:val="2"/>
          <w:sz w:val="28"/>
          <w:szCs w:val="28"/>
        </w:rPr>
        <w:t xml:space="preserve"> </w:t>
      </w:r>
      <w:r>
        <w:rPr>
          <w:rFonts w:ascii="宋体" w:hAnsi="宋体" w:hint="eastAsia"/>
          <w:color w:val="333333"/>
          <w:kern w:val="2"/>
          <w:sz w:val="28"/>
          <w:szCs w:val="28"/>
        </w:rPr>
        <w:t>模板拆除后的材料应按编号分类堆放。</w:t>
      </w:r>
    </w:p>
    <w:p w:rsidR="001C076B">
      <w:pPr>
        <w:pStyle w:val="11322"/>
        <w:spacing w:line="440" w:lineRule="exact"/>
        <w:ind w:firstLine="560"/>
        <w:rPr>
          <w:rFonts w:ascii="宋体" w:hAnsi="宋体"/>
          <w:color w:val="333333"/>
          <w:kern w:val="2"/>
          <w:sz w:val="28"/>
          <w:szCs w:val="28"/>
        </w:rPr>
      </w:pPr>
      <w:r>
        <w:rPr>
          <w:rFonts w:ascii="宋体" w:hAnsi="宋体" w:hint="eastAsia"/>
          <w:color w:val="333333"/>
          <w:kern w:val="2"/>
          <w:sz w:val="28"/>
          <w:szCs w:val="28"/>
        </w:rPr>
        <w:t>2</w:t>
      </w:r>
      <w:r>
        <w:rPr>
          <w:rFonts w:ascii="宋体" w:hAnsi="宋体" w:hint="eastAsia"/>
          <w:color w:val="333333"/>
          <w:kern w:val="2"/>
          <w:sz w:val="28"/>
          <w:szCs w:val="28"/>
        </w:rPr>
        <w:t>、</w:t>
      </w:r>
      <w:r>
        <w:rPr>
          <w:rFonts w:ascii="宋体" w:hAnsi="宋体" w:hint="eastAsia"/>
          <w:color w:val="333333"/>
          <w:kern w:val="2"/>
          <w:sz w:val="28"/>
          <w:szCs w:val="28"/>
        </w:rPr>
        <w:t xml:space="preserve"> </w:t>
      </w:r>
      <w:r>
        <w:rPr>
          <w:rFonts w:ascii="宋体" w:hAnsi="宋体" w:hint="eastAsia"/>
          <w:color w:val="333333"/>
          <w:kern w:val="2"/>
          <w:sz w:val="28"/>
          <w:szCs w:val="28"/>
        </w:rPr>
        <w:t>模板每次使用后清理板面，涂刷脱模剂，涂刷隔离剂时要防止撒漏，以免污染环境。</w:t>
      </w:r>
    </w:p>
    <w:p w:rsidR="001C076B">
      <w:pPr>
        <w:pStyle w:val="11322"/>
        <w:spacing w:line="440" w:lineRule="exact"/>
        <w:ind w:firstLine="560"/>
        <w:rPr>
          <w:rFonts w:ascii="宋体" w:hAnsi="宋体"/>
          <w:color w:val="333333"/>
          <w:kern w:val="2"/>
          <w:sz w:val="28"/>
          <w:szCs w:val="28"/>
        </w:rPr>
      </w:pPr>
      <w:r>
        <w:rPr>
          <w:rFonts w:ascii="宋体" w:hAnsi="宋体" w:hint="eastAsia"/>
          <w:color w:val="333333"/>
          <w:kern w:val="2"/>
          <w:sz w:val="28"/>
          <w:szCs w:val="28"/>
        </w:rPr>
        <w:t>3</w:t>
      </w:r>
      <w:r>
        <w:rPr>
          <w:rFonts w:ascii="宋体" w:hAnsi="宋体" w:hint="eastAsia"/>
          <w:color w:val="333333"/>
          <w:kern w:val="2"/>
          <w:sz w:val="28"/>
          <w:szCs w:val="28"/>
        </w:rPr>
        <w:t>、</w:t>
      </w:r>
      <w:r>
        <w:rPr>
          <w:rFonts w:ascii="宋体" w:hAnsi="宋体" w:hint="eastAsia"/>
          <w:color w:val="333333"/>
          <w:kern w:val="2"/>
          <w:sz w:val="28"/>
          <w:szCs w:val="28"/>
        </w:rPr>
        <w:t xml:space="preserve"> </w:t>
      </w:r>
      <w:r>
        <w:rPr>
          <w:rFonts w:ascii="宋体" w:hAnsi="宋体" w:hint="eastAsia"/>
          <w:color w:val="333333"/>
          <w:kern w:val="2"/>
          <w:sz w:val="28"/>
          <w:szCs w:val="28"/>
        </w:rPr>
        <w:t>模板安装时，应注意控制噪声污染。</w:t>
      </w:r>
    </w:p>
    <w:p w:rsidR="001C076B">
      <w:pPr>
        <w:pStyle w:val="11322"/>
        <w:spacing w:line="440" w:lineRule="exact"/>
        <w:ind w:firstLine="560"/>
        <w:rPr>
          <w:rFonts w:ascii="宋体" w:hAnsi="宋体"/>
          <w:color w:val="333333"/>
          <w:kern w:val="2"/>
          <w:sz w:val="28"/>
          <w:szCs w:val="28"/>
        </w:rPr>
      </w:pPr>
      <w:r>
        <w:rPr>
          <w:rFonts w:ascii="宋体" w:hAnsi="宋体" w:hint="eastAsia"/>
          <w:color w:val="333333"/>
          <w:kern w:val="2"/>
          <w:sz w:val="28"/>
          <w:szCs w:val="28"/>
        </w:rPr>
        <w:t>4</w:t>
      </w:r>
      <w:r>
        <w:rPr>
          <w:rFonts w:ascii="宋体" w:hAnsi="宋体" w:hint="eastAsia"/>
          <w:color w:val="333333"/>
          <w:kern w:val="2"/>
          <w:sz w:val="28"/>
          <w:szCs w:val="28"/>
        </w:rPr>
        <w:t>、模板加工过程中使用电锯、电刨等，应注意控制噪音，夜间施工应遵守当地规定，防止噪声扰民。</w:t>
      </w:r>
    </w:p>
    <w:p w:rsidR="001C076B">
      <w:pPr>
        <w:pStyle w:val="11322"/>
        <w:spacing w:line="440" w:lineRule="exact"/>
        <w:ind w:firstLine="560"/>
        <w:rPr>
          <w:rFonts w:ascii="宋体" w:hAnsi="宋体"/>
          <w:color w:val="333333"/>
          <w:kern w:val="2"/>
          <w:sz w:val="28"/>
          <w:szCs w:val="28"/>
        </w:rPr>
        <w:sectPr>
          <w:type w:val="nextPage"/>
          <w:pgSz w:w="11906" w:h="16838"/>
          <w:pgMar w:top="1090" w:right="1800" w:bottom="1440" w:left="1800" w:header="851" w:footer="992" w:gutter="0"/>
          <w:pgNumType w:start="10"/>
          <w:cols w:space="708"/>
          <w:titlePg w:val="0"/>
          <w:docGrid w:type="lines" w:linePitch="312"/>
        </w:sectPr>
      </w:pPr>
      <w:r>
        <w:rPr>
          <w:rFonts w:ascii="宋体" w:hAnsi="宋体" w:hint="eastAsia"/>
          <w:color w:val="333333"/>
          <w:kern w:val="2"/>
          <w:sz w:val="28"/>
          <w:szCs w:val="28"/>
        </w:rPr>
        <w:t>5</w:t>
      </w:r>
      <w:r>
        <w:rPr>
          <w:rFonts w:ascii="宋体" w:hAnsi="宋体" w:hint="eastAsia"/>
          <w:color w:val="333333"/>
          <w:kern w:val="2"/>
          <w:sz w:val="28"/>
          <w:szCs w:val="28"/>
        </w:rPr>
        <w:t>、加工和拆除木模板产生的锯末、碎木要严格按照固体废弃物处理程序处理，避免污染环境。</w:t>
      </w:r>
    </w:p>
    <w:p w:rsidR="001C076B">
      <w:pPr>
        <w:pStyle w:val="11322"/>
        <w:spacing w:line="440" w:lineRule="exact"/>
        <w:ind w:firstLine="560"/>
        <w:rPr>
          <w:rFonts w:ascii="宋体" w:hAnsi="宋体"/>
          <w:color w:val="333333"/>
          <w:kern w:val="2"/>
          <w:sz w:val="28"/>
          <w:szCs w:val="28"/>
        </w:rPr>
      </w:pPr>
      <w:r>
        <w:rPr>
          <w:rFonts w:ascii="宋体" w:hAnsi="宋体" w:hint="eastAsia"/>
          <w:color w:val="333333"/>
          <w:kern w:val="2"/>
          <w:sz w:val="28"/>
          <w:szCs w:val="28"/>
        </w:rPr>
        <w:t>6</w:t>
      </w:r>
      <w:r>
        <w:rPr>
          <w:rFonts w:ascii="宋体" w:hAnsi="宋体" w:hint="eastAsia"/>
          <w:color w:val="333333"/>
          <w:kern w:val="2"/>
          <w:sz w:val="28"/>
          <w:szCs w:val="28"/>
        </w:rPr>
        <w:t>、每次下班时保证工完场</w:t>
      </w:r>
      <w:r>
        <w:rPr>
          <w:rFonts w:ascii="宋体" w:hAnsi="宋体" w:hint="eastAsia"/>
          <w:color w:val="333333"/>
          <w:kern w:val="2"/>
          <w:sz w:val="28"/>
          <w:szCs w:val="28"/>
        </w:rPr>
        <w:t>清。</w:t>
      </w:r>
    </w:p>
    <w:p w:rsidR="001C076B">
      <w:pPr>
        <w:pStyle w:val="Normal0"/>
        <w:spacing w:line="440" w:lineRule="exact"/>
        <w:ind w:left="612"/>
        <w:rPr>
          <w:rFonts w:ascii="宋体" w:hAnsi="宋体" w:cs="宋体"/>
          <w:kern w:val="0"/>
          <w:sz w:val="28"/>
          <w:szCs w:val="28"/>
        </w:rPr>
      </w:pPr>
    </w:p>
    <w:p w:rsidR="001C076B">
      <w:pPr>
        <w:pStyle w:val="Normal0"/>
        <w:numPr>
          <w:ilvl w:val="0"/>
          <w:numId w:val="3"/>
        </w:numPr>
        <w:spacing w:line="440" w:lineRule="exact"/>
        <w:rPr>
          <w:rFonts w:ascii="宋体" w:hAnsi="宋体" w:cs="宋体"/>
          <w:b/>
          <w:kern w:val="0"/>
          <w:sz w:val="28"/>
          <w:szCs w:val="28"/>
        </w:rPr>
      </w:pPr>
      <w:r>
        <w:rPr>
          <w:rFonts w:ascii="宋体" w:hAnsi="宋体" w:cs="宋体" w:hint="eastAsia"/>
          <w:b/>
          <w:kern w:val="0"/>
          <w:sz w:val="28"/>
          <w:szCs w:val="28"/>
        </w:rPr>
        <w:t>模板施工安全措施</w:t>
      </w:r>
    </w:p>
    <w:p w:rsidR="001C076B">
      <w:pPr>
        <w:pStyle w:val="Normal0"/>
        <w:adjustRightInd w:val="0"/>
        <w:spacing w:line="440" w:lineRule="exact"/>
        <w:ind w:firstLine="140" w:firstLineChars="50"/>
        <w:rPr>
          <w:rFonts w:ascii="宋体" w:hAnsi="宋体" w:cs="宋体"/>
          <w:color w:val="333333"/>
          <w:sz w:val="28"/>
          <w:szCs w:val="28"/>
        </w:rPr>
      </w:pPr>
      <w:r>
        <w:rPr>
          <w:rFonts w:ascii="宋体" w:hAnsi="宋体" w:cs="宋体" w:hint="eastAsia"/>
          <w:color w:val="333333"/>
          <w:sz w:val="28"/>
          <w:szCs w:val="28"/>
        </w:rPr>
        <w:t>1</w:t>
      </w:r>
      <w:r>
        <w:rPr>
          <w:rFonts w:ascii="宋体" w:hAnsi="宋体" w:cs="宋体" w:hint="eastAsia"/>
          <w:color w:val="333333"/>
          <w:sz w:val="28"/>
          <w:szCs w:val="28"/>
        </w:rPr>
        <w:t>、</w:t>
      </w:r>
      <w:r>
        <w:rPr>
          <w:rFonts w:ascii="宋体" w:hAnsi="宋体" w:cs="宋体" w:hint="eastAsia"/>
          <w:color w:val="333333"/>
          <w:sz w:val="28"/>
          <w:szCs w:val="28"/>
        </w:rPr>
        <w:t xml:space="preserve"> </w:t>
      </w:r>
      <w:r>
        <w:rPr>
          <w:rFonts w:ascii="宋体" w:hAnsi="宋体" w:cs="宋体" w:hint="eastAsia"/>
          <w:color w:val="333333"/>
          <w:sz w:val="28"/>
          <w:szCs w:val="28"/>
        </w:rPr>
        <w:t>进入施工现场人员必须戴好安全帽，高空作业人员必须佩带安全带，并应系牢。</w:t>
      </w:r>
      <w:r>
        <w:rPr>
          <w:rFonts w:ascii="宋体" w:hAnsi="宋体" w:cs="宋体" w:hint="eastAsia"/>
          <w:color w:val="333333"/>
          <w:sz w:val="28"/>
          <w:szCs w:val="28"/>
        </w:rPr>
        <w:br/>
        <w:t xml:space="preserve"> 2</w:t>
      </w:r>
      <w:r>
        <w:rPr>
          <w:rFonts w:ascii="宋体" w:hAnsi="宋体" w:cs="宋体" w:hint="eastAsia"/>
          <w:color w:val="333333"/>
          <w:sz w:val="28"/>
          <w:szCs w:val="28"/>
        </w:rPr>
        <w:t>、</w:t>
      </w:r>
      <w:r>
        <w:rPr>
          <w:rFonts w:ascii="宋体" w:hAnsi="宋体" w:cs="宋体" w:hint="eastAsia"/>
          <w:color w:val="333333"/>
          <w:sz w:val="28"/>
          <w:szCs w:val="28"/>
        </w:rPr>
        <w:t xml:space="preserve"> </w:t>
      </w:r>
      <w:r>
        <w:rPr>
          <w:rFonts w:ascii="宋体" w:hAnsi="宋体" w:cs="宋体" w:hint="eastAsia"/>
          <w:color w:val="333333"/>
          <w:sz w:val="28"/>
          <w:szCs w:val="28"/>
        </w:rPr>
        <w:t>工作前应先检查使用的工具是否牢固，板手等工具必须用绳链系挂在身上，钉子必须放在工具袋内，以免掉落伤人。工作时要思想集中，防止钉子扎脚和空中滑落。</w:t>
      </w:r>
      <w:r>
        <w:rPr>
          <w:rFonts w:ascii="宋体" w:hAnsi="宋体" w:cs="宋体" w:hint="eastAsia"/>
          <w:color w:val="333333"/>
          <w:sz w:val="28"/>
          <w:szCs w:val="28"/>
        </w:rPr>
        <w:br/>
        <w:t xml:space="preserve"> 3</w:t>
      </w:r>
      <w:r>
        <w:rPr>
          <w:rFonts w:ascii="宋体" w:hAnsi="宋体" w:cs="宋体" w:hint="eastAsia"/>
          <w:color w:val="333333"/>
          <w:sz w:val="28"/>
          <w:szCs w:val="28"/>
        </w:rPr>
        <w:t>、在浇筑混凝土时</w:t>
      </w:r>
      <w:r>
        <w:rPr>
          <w:rFonts w:ascii="宋体" w:hAnsi="宋体" w:cs="宋体" w:hint="eastAsia"/>
          <w:sz w:val="28"/>
          <w:szCs w:val="28"/>
        </w:rPr>
        <w:t>，应派责任心较强的木工看护模板，如量较大，应多设人员看护，发现爆模或支撑下沉等现象应立即停止浇筑，并采取紧固措施，若爆模或支撑下沉变形严重时，应通知项目部有关负责人到现场提示方案，并及时采取补救措施。</w:t>
      </w:r>
      <w:r>
        <w:rPr>
          <w:rFonts w:ascii="宋体" w:hAnsi="宋体" w:cs="宋体" w:hint="eastAsia"/>
          <w:color w:val="333333"/>
          <w:sz w:val="28"/>
          <w:szCs w:val="28"/>
        </w:rPr>
        <w:t>检查和观察模板支撑是否有下沉或松动现象，具体检查方法：在顶板模板低端支撑点用绳吊一吊垂至地面以上</w:t>
      </w:r>
      <w:r>
        <w:rPr>
          <w:rFonts w:ascii="宋体" w:hAnsi="宋体" w:cs="宋体" w:hint="eastAsia"/>
          <w:color w:val="333333"/>
          <w:sz w:val="28"/>
          <w:szCs w:val="28"/>
        </w:rPr>
        <w:t>10cm</w:t>
      </w:r>
      <w:r>
        <w:rPr>
          <w:rFonts w:ascii="宋体" w:hAnsi="宋体" w:cs="宋体" w:hint="eastAsia"/>
          <w:color w:val="333333"/>
          <w:sz w:val="28"/>
          <w:szCs w:val="28"/>
        </w:rPr>
        <w:t>处，观察其是否下沉，如发现其下沉，立即通知砼浇筑人员并停止浇筑，待加固支撑后再进行浇筑。</w:t>
      </w:r>
    </w:p>
    <w:p w:rsidR="001C076B">
      <w:pPr>
        <w:pStyle w:val="Normal0"/>
        <w:adjustRightInd w:val="0"/>
        <w:spacing w:line="440" w:lineRule="exact"/>
        <w:ind w:firstLine="140" w:firstLineChars="50"/>
        <w:rPr>
          <w:rFonts w:ascii="宋体" w:hAnsi="宋体" w:cs="宋体"/>
          <w:color w:val="333333"/>
          <w:sz w:val="28"/>
          <w:szCs w:val="28"/>
        </w:rPr>
      </w:pPr>
      <w:r>
        <w:rPr>
          <w:rFonts w:ascii="宋体" w:hAnsi="宋体" w:cs="宋体" w:hint="eastAsia"/>
          <w:color w:val="333333"/>
          <w:sz w:val="28"/>
          <w:szCs w:val="28"/>
        </w:rPr>
        <w:t>4</w:t>
      </w:r>
      <w:r>
        <w:rPr>
          <w:rFonts w:ascii="宋体" w:hAnsi="宋体" w:cs="宋体" w:hint="eastAsia"/>
          <w:color w:val="333333"/>
          <w:sz w:val="28"/>
          <w:szCs w:val="28"/>
        </w:rPr>
        <w:t>、</w:t>
      </w:r>
      <w:r>
        <w:rPr>
          <w:rFonts w:ascii="宋体" w:hAnsi="宋体" w:cs="宋体" w:hint="eastAsia"/>
          <w:color w:val="333333"/>
          <w:sz w:val="28"/>
          <w:szCs w:val="28"/>
        </w:rPr>
        <w:t xml:space="preserve"> </w:t>
      </w:r>
      <w:r>
        <w:rPr>
          <w:rFonts w:ascii="宋体" w:hAnsi="宋体" w:cs="宋体" w:hint="eastAsia"/>
          <w:color w:val="333333"/>
          <w:sz w:val="28"/>
          <w:szCs w:val="28"/>
        </w:rPr>
        <w:t>安装与拆除</w:t>
      </w:r>
      <w:r>
        <w:rPr>
          <w:rFonts w:ascii="宋体" w:hAnsi="宋体" w:cs="宋体" w:hint="eastAsia"/>
          <w:color w:val="333333"/>
          <w:sz w:val="28"/>
          <w:szCs w:val="28"/>
        </w:rPr>
        <w:t>5m</w:t>
      </w:r>
      <w:r>
        <w:rPr>
          <w:rFonts w:ascii="宋体" w:hAnsi="宋体" w:cs="宋体" w:hint="eastAsia"/>
          <w:color w:val="333333"/>
          <w:sz w:val="28"/>
          <w:szCs w:val="28"/>
        </w:rPr>
        <w:t>以上的模板，应搭脚手架，并设防护栏杆，防止上下在同一垂直面操作。</w:t>
      </w:r>
      <w:r>
        <w:rPr>
          <w:rFonts w:ascii="宋体" w:hAnsi="宋体" w:cs="宋体" w:hint="eastAsia"/>
          <w:color w:val="333333"/>
          <w:sz w:val="28"/>
          <w:szCs w:val="28"/>
        </w:rPr>
        <w:br/>
        <w:t xml:space="preserve"> 5</w:t>
      </w:r>
      <w:r>
        <w:rPr>
          <w:rFonts w:ascii="宋体" w:hAnsi="宋体" w:cs="宋体" w:hint="eastAsia"/>
          <w:color w:val="333333"/>
          <w:sz w:val="28"/>
          <w:szCs w:val="28"/>
        </w:rPr>
        <w:t>、高空，复杂结构模板的安装与拆除，事先应有切实的安全措施。</w:t>
      </w:r>
      <w:r>
        <w:rPr>
          <w:rFonts w:ascii="宋体" w:hAnsi="宋体" w:cs="宋体" w:hint="eastAsia"/>
          <w:color w:val="333333"/>
          <w:sz w:val="28"/>
          <w:szCs w:val="28"/>
        </w:rPr>
        <w:br/>
        <w:t xml:space="preserve"> 6</w:t>
      </w:r>
      <w:r>
        <w:rPr>
          <w:rFonts w:ascii="宋体" w:hAnsi="宋体" w:cs="宋体" w:hint="eastAsia"/>
          <w:color w:val="333333"/>
          <w:sz w:val="28"/>
          <w:szCs w:val="28"/>
        </w:rPr>
        <w:t>、遇六级以上的大风时，应暂停室外的高空作业，雪霜雨后应先清扫施工现场，略干不滑时再进行工作。</w:t>
      </w:r>
      <w:r>
        <w:rPr>
          <w:rFonts w:ascii="宋体" w:hAnsi="宋体" w:cs="宋体" w:hint="eastAsia"/>
          <w:color w:val="333333"/>
          <w:sz w:val="28"/>
          <w:szCs w:val="28"/>
        </w:rPr>
        <w:t xml:space="preserve">    </w:t>
      </w:r>
    </w:p>
    <w:p w:rsidR="001C076B">
      <w:pPr>
        <w:pStyle w:val="Normal0"/>
        <w:adjustRightInd w:val="0"/>
        <w:spacing w:line="440" w:lineRule="exact"/>
        <w:ind w:firstLine="140" w:firstLineChars="50"/>
        <w:rPr>
          <w:rFonts w:ascii="宋体" w:hAnsi="宋体" w:cs="宋体"/>
          <w:color w:val="333333"/>
          <w:sz w:val="28"/>
          <w:szCs w:val="28"/>
        </w:rPr>
      </w:pPr>
      <w:r>
        <w:rPr>
          <w:rFonts w:ascii="宋体" w:hAnsi="宋体" w:cs="宋体" w:hint="eastAsia"/>
          <w:color w:val="333333"/>
          <w:sz w:val="28"/>
          <w:szCs w:val="28"/>
        </w:rPr>
        <w:t>7</w:t>
      </w:r>
      <w:r>
        <w:rPr>
          <w:rFonts w:ascii="宋体" w:hAnsi="宋体" w:cs="宋体" w:hint="eastAsia"/>
          <w:color w:val="333333"/>
          <w:sz w:val="28"/>
          <w:szCs w:val="28"/>
        </w:rPr>
        <w:t>、二人抬运模板时要互相配合，协同工作。传递模板，工具应用运输工具或绳子系牢后升降，不得乱抛。</w:t>
      </w:r>
    </w:p>
    <w:p w:rsidR="001C076B">
      <w:pPr>
        <w:pStyle w:val="Normal0"/>
        <w:adjustRightInd w:val="0"/>
        <w:spacing w:line="440" w:lineRule="exact"/>
        <w:ind w:left="141" w:leftChars="67"/>
        <w:rPr>
          <w:rFonts w:ascii="宋体" w:hAnsi="宋体" w:cs="宋体"/>
          <w:color w:val="333333"/>
          <w:sz w:val="28"/>
          <w:szCs w:val="28"/>
        </w:rPr>
      </w:pPr>
      <w:r>
        <w:rPr>
          <w:rFonts w:ascii="宋体" w:hAnsi="宋体" w:cs="宋体" w:hint="eastAsia"/>
          <w:color w:val="333333"/>
          <w:sz w:val="28"/>
          <w:szCs w:val="28"/>
        </w:rPr>
        <w:t>8</w:t>
      </w:r>
      <w:r>
        <w:rPr>
          <w:rFonts w:ascii="宋体" w:hAnsi="宋体" w:cs="宋体" w:hint="eastAsia"/>
          <w:color w:val="333333"/>
          <w:sz w:val="28"/>
          <w:szCs w:val="28"/>
        </w:rPr>
        <w:t>、不得在脚手架上堆放大批模板等材料。</w:t>
      </w:r>
    </w:p>
    <w:p w:rsidR="001C076B">
      <w:pPr>
        <w:pStyle w:val="Normal0"/>
        <w:adjustRightInd w:val="0"/>
        <w:spacing w:line="440" w:lineRule="exact"/>
        <w:ind w:left="141" w:leftChars="67"/>
        <w:rPr>
          <w:rFonts w:ascii="宋体" w:hAnsi="宋体" w:cs="宋体"/>
          <w:color w:val="333333"/>
          <w:sz w:val="28"/>
          <w:szCs w:val="28"/>
        </w:rPr>
      </w:pPr>
      <w:r>
        <w:rPr>
          <w:rFonts w:ascii="宋体" w:hAnsi="宋体" w:cs="宋体" w:hint="eastAsia"/>
          <w:color w:val="333333"/>
          <w:sz w:val="28"/>
          <w:szCs w:val="28"/>
        </w:rPr>
        <w:t>9</w:t>
      </w:r>
      <w:r>
        <w:rPr>
          <w:rFonts w:ascii="宋体" w:hAnsi="宋体" w:cs="宋体" w:hint="eastAsia"/>
          <w:color w:val="333333"/>
          <w:sz w:val="28"/>
          <w:szCs w:val="28"/>
        </w:rPr>
        <w:t>、支模过程中，如需中途停歇，应将支撑、搭头、柱头板等钉牢。</w:t>
      </w:r>
    </w:p>
    <w:p w:rsidR="001C076B">
      <w:pPr>
        <w:pStyle w:val="Normal0"/>
        <w:adjustRightInd w:val="0"/>
        <w:spacing w:line="440" w:lineRule="exact"/>
        <w:ind w:left="140" w:hanging="140" w:hangingChars="50"/>
        <w:rPr>
          <w:rFonts w:ascii="宋体" w:hAnsi="宋体" w:cs="宋体"/>
          <w:color w:val="333333"/>
          <w:sz w:val="28"/>
          <w:szCs w:val="28"/>
        </w:rPr>
      </w:pPr>
      <w:r>
        <w:rPr>
          <w:rFonts w:ascii="宋体" w:hAnsi="宋体" w:cs="宋体" w:hint="eastAsia"/>
          <w:color w:val="333333"/>
          <w:sz w:val="28"/>
          <w:szCs w:val="28"/>
        </w:rPr>
        <w:t>拆模间歇时，应将已活动的模板、牵杠、支撑等运走或妥善堆放，防</w:t>
      </w:r>
    </w:p>
    <w:p w:rsidR="001C076B">
      <w:pPr>
        <w:pStyle w:val="Normal0"/>
        <w:adjustRightInd w:val="0"/>
        <w:spacing w:line="440" w:lineRule="exact"/>
        <w:ind w:left="140" w:hanging="140" w:hangingChars="50"/>
        <w:rPr>
          <w:rFonts w:ascii="宋体" w:hAnsi="宋体" w:cs="宋体"/>
          <w:color w:val="333333"/>
          <w:sz w:val="28"/>
          <w:szCs w:val="28"/>
        </w:rPr>
      </w:pPr>
      <w:r>
        <w:rPr>
          <w:rFonts w:ascii="宋体" w:hAnsi="宋体" w:cs="宋体" w:hint="eastAsia"/>
          <w:color w:val="333333"/>
          <w:sz w:val="28"/>
          <w:szCs w:val="28"/>
        </w:rPr>
        <w:t>止</w:t>
      </w:r>
      <w:r>
        <w:rPr>
          <w:rFonts w:ascii="宋体" w:hAnsi="宋体" w:cs="宋体" w:hint="eastAsia"/>
          <w:color w:val="333333"/>
          <w:sz w:val="28"/>
          <w:szCs w:val="28"/>
        </w:rPr>
        <w:t>因踏空，扶空而坠落。</w:t>
      </w:r>
    </w:p>
    <w:p w:rsidR="001C076B">
      <w:pPr>
        <w:pStyle w:val="Normal0"/>
        <w:adjustRightInd w:val="0"/>
        <w:spacing w:line="440" w:lineRule="exact"/>
        <w:ind w:left="141" w:leftChars="67"/>
        <w:rPr>
          <w:rFonts w:ascii="宋体" w:hAnsi="宋体" w:cs="宋体"/>
          <w:color w:val="333333"/>
          <w:sz w:val="28"/>
          <w:szCs w:val="28"/>
        </w:rPr>
      </w:pPr>
      <w:r>
        <w:rPr>
          <w:rFonts w:ascii="宋体" w:hAnsi="宋体" w:cs="宋体" w:hint="eastAsia"/>
          <w:color w:val="333333"/>
          <w:sz w:val="28"/>
          <w:szCs w:val="28"/>
        </w:rPr>
        <w:t>10</w:t>
      </w:r>
      <w:r>
        <w:rPr>
          <w:rFonts w:ascii="宋体" w:hAnsi="宋体" w:cs="宋体" w:hint="eastAsia"/>
          <w:color w:val="333333"/>
          <w:sz w:val="28"/>
          <w:szCs w:val="28"/>
        </w:rPr>
        <w:t>、模板上有预留洞者，应在安装后将洞口盖好，混凝土板上的预</w:t>
      </w:r>
    </w:p>
    <w:p w:rsidR="001C076B">
      <w:pPr>
        <w:pStyle w:val="Normal0"/>
        <w:adjustRightInd w:val="0"/>
        <w:spacing w:line="440" w:lineRule="exact"/>
        <w:rPr>
          <w:rFonts w:ascii="宋体" w:hAnsi="宋体" w:cs="宋体"/>
          <w:color w:val="333333"/>
          <w:sz w:val="28"/>
          <w:szCs w:val="28"/>
        </w:rPr>
        <w:sectPr>
          <w:type w:val="nextPage"/>
          <w:pgSz w:w="11906" w:h="16838"/>
          <w:pgMar w:top="1090" w:right="1800" w:bottom="1440" w:left="1800" w:header="851" w:footer="992" w:gutter="0"/>
          <w:pgNumType w:start="11"/>
          <w:cols w:space="708"/>
          <w:titlePg w:val="0"/>
          <w:docGrid w:type="lines" w:linePitch="312"/>
        </w:sectPr>
      </w:pPr>
      <w:r>
        <w:rPr>
          <w:rFonts w:ascii="宋体" w:hAnsi="宋体" w:cs="宋体" w:hint="eastAsia"/>
          <w:color w:val="333333"/>
          <w:sz w:val="28"/>
          <w:szCs w:val="28"/>
        </w:rPr>
        <w:t>留洞，应在模板拆除后即将洞口盖好。</w:t>
      </w:r>
      <w:r>
        <w:rPr>
          <w:rFonts w:ascii="宋体" w:hAnsi="宋体" w:cs="宋体" w:hint="eastAsia"/>
          <w:color w:val="333333"/>
          <w:sz w:val="28"/>
          <w:szCs w:val="28"/>
        </w:rPr>
        <w:br/>
        <w:t xml:space="preserve"> 11</w:t>
      </w:r>
      <w:r>
        <w:rPr>
          <w:rFonts w:ascii="宋体" w:hAnsi="宋体" w:cs="宋体" w:hint="eastAsia"/>
          <w:color w:val="333333"/>
          <w:sz w:val="28"/>
          <w:szCs w:val="28"/>
        </w:rPr>
        <w:t>、拆除模板一般用长撬棒，人不许站在正在拆除的模板上，在拆除楼板模板时，要注意整块模板掉下，尤其是用定型模板做平台模板时，更要注意，拆模人员要站在门窗洞口外拉支撑，防止模板突然全部掉落伤人。</w:t>
      </w:r>
      <w:r>
        <w:rPr>
          <w:rFonts w:ascii="宋体" w:hAnsi="宋体" w:cs="宋体" w:hint="eastAsia"/>
          <w:color w:val="333333"/>
          <w:sz w:val="28"/>
          <w:szCs w:val="28"/>
        </w:rPr>
        <w:t xml:space="preserve">   </w:t>
      </w:r>
      <w:r>
        <w:rPr>
          <w:rFonts w:ascii="宋体" w:hAnsi="宋体" w:cs="宋体" w:hint="eastAsia"/>
          <w:color w:val="333333"/>
          <w:sz w:val="28"/>
          <w:szCs w:val="28"/>
        </w:rPr>
        <w:br/>
      </w:r>
    </w:p>
    <w:p w:rsidR="001C076B">
      <w:pPr>
        <w:pStyle w:val="Normal0"/>
        <w:adjustRightInd w:val="0"/>
        <w:spacing w:line="440" w:lineRule="exact"/>
        <w:rPr>
          <w:rFonts w:ascii="宋体" w:hAnsi="宋体" w:cs="宋体"/>
          <w:color w:val="333333"/>
          <w:sz w:val="28"/>
          <w:szCs w:val="28"/>
        </w:rPr>
      </w:pPr>
      <w:r>
        <w:rPr>
          <w:rFonts w:ascii="宋体" w:hAnsi="宋体" w:cs="宋体" w:hint="eastAsia"/>
          <w:color w:val="333333"/>
          <w:sz w:val="28"/>
          <w:szCs w:val="28"/>
        </w:rPr>
        <w:t xml:space="preserve"> 12</w:t>
      </w:r>
      <w:r>
        <w:rPr>
          <w:rFonts w:ascii="宋体" w:hAnsi="宋体" w:cs="宋体" w:hint="eastAsia"/>
          <w:color w:val="333333"/>
          <w:sz w:val="28"/>
          <w:szCs w:val="28"/>
        </w:rPr>
        <w:t>、在组合钢模板上架设的电线和使用电动工具，应用</w:t>
      </w:r>
      <w:r>
        <w:rPr>
          <w:rFonts w:ascii="宋体" w:hAnsi="宋体" w:cs="宋体" w:hint="eastAsia"/>
          <w:color w:val="333333"/>
          <w:sz w:val="28"/>
          <w:szCs w:val="28"/>
        </w:rPr>
        <w:t>36V</w:t>
      </w:r>
      <w:r>
        <w:rPr>
          <w:rFonts w:ascii="宋体" w:hAnsi="宋体" w:cs="宋体" w:hint="eastAsia"/>
          <w:color w:val="333333"/>
          <w:sz w:val="28"/>
          <w:szCs w:val="28"/>
        </w:rPr>
        <w:t>低压电源或采取其他有效的安全措施。</w:t>
      </w:r>
      <w:r>
        <w:rPr>
          <w:rFonts w:ascii="宋体" w:hAnsi="宋体" w:cs="宋体" w:hint="eastAsia"/>
          <w:color w:val="333333"/>
          <w:sz w:val="28"/>
          <w:szCs w:val="28"/>
        </w:rPr>
        <w:br/>
        <w:t xml:space="preserve"> 13</w:t>
      </w:r>
      <w:r>
        <w:rPr>
          <w:rFonts w:ascii="宋体" w:hAnsi="宋体" w:cs="宋体" w:hint="eastAsia"/>
          <w:color w:val="333333"/>
          <w:sz w:val="28"/>
          <w:szCs w:val="28"/>
        </w:rPr>
        <w:t>、装、拆模板时禁止使用</w:t>
      </w:r>
      <w:r>
        <w:rPr>
          <w:rFonts w:ascii="宋体" w:hAnsi="宋体" w:cs="宋体" w:hint="eastAsia"/>
          <w:color w:val="333333"/>
          <w:sz w:val="28"/>
          <w:szCs w:val="28"/>
        </w:rPr>
        <w:t>2</w:t>
      </w:r>
      <w:r>
        <w:rPr>
          <w:rFonts w:ascii="宋体" w:hAnsi="宋体" w:cs="宋体" w:hint="eastAsia"/>
          <w:color w:val="333333"/>
          <w:sz w:val="28"/>
          <w:szCs w:val="28"/>
        </w:rPr>
        <w:t>×</w:t>
      </w:r>
      <w:r>
        <w:rPr>
          <w:rFonts w:ascii="宋体" w:hAnsi="宋体" w:cs="宋体" w:hint="eastAsia"/>
          <w:color w:val="333333"/>
          <w:sz w:val="28"/>
          <w:szCs w:val="28"/>
        </w:rPr>
        <w:t>4</w:t>
      </w:r>
      <w:r>
        <w:rPr>
          <w:rFonts w:ascii="宋体" w:hAnsi="宋体" w:cs="宋体" w:hint="eastAsia"/>
          <w:color w:val="333333"/>
          <w:sz w:val="28"/>
          <w:szCs w:val="28"/>
        </w:rPr>
        <w:t>木料、钢模板作立人板。</w:t>
      </w:r>
      <w:r>
        <w:rPr>
          <w:rFonts w:ascii="宋体" w:hAnsi="宋体" w:cs="宋体" w:hint="eastAsia"/>
          <w:color w:val="333333"/>
          <w:sz w:val="28"/>
          <w:szCs w:val="28"/>
        </w:rPr>
        <w:br/>
        <w:t xml:space="preserve"> 14</w:t>
      </w:r>
      <w:r>
        <w:rPr>
          <w:rFonts w:ascii="宋体" w:hAnsi="宋体" w:cs="宋体" w:hint="eastAsia"/>
          <w:color w:val="333333"/>
          <w:sz w:val="28"/>
          <w:szCs w:val="28"/>
        </w:rPr>
        <w:t>、高空作业要搭设脚手架或操作台，</w:t>
      </w:r>
      <w:r>
        <w:rPr>
          <w:rFonts w:ascii="宋体" w:hAnsi="宋体" w:cs="宋体" w:hint="eastAsia"/>
          <w:color w:val="333333"/>
          <w:sz w:val="28"/>
          <w:szCs w:val="28"/>
        </w:rPr>
        <w:t>上、下要使用梯子，不许站立在墙上工作，不准站在大梁底模上行走。操作人员严禁穿硬底鞋及有跟鞋作业。</w:t>
      </w:r>
      <w:r>
        <w:rPr>
          <w:rFonts w:ascii="宋体" w:hAnsi="宋体" w:cs="宋体" w:hint="eastAsia"/>
          <w:color w:val="333333"/>
          <w:sz w:val="28"/>
          <w:szCs w:val="28"/>
        </w:rPr>
        <w:br/>
        <w:t xml:space="preserve"> 15</w:t>
      </w:r>
      <w:r>
        <w:rPr>
          <w:rFonts w:ascii="宋体" w:hAnsi="宋体" w:cs="宋体" w:hint="eastAsia"/>
          <w:color w:val="333333"/>
          <w:sz w:val="28"/>
          <w:szCs w:val="28"/>
        </w:rPr>
        <w:t>、装拆模板时，作业人员要站立在安全地点进行操作，防止上下在同一垂直面工作，操作人员要主动避让吊物，增强自我保护和相互保护的安全意识。</w:t>
      </w:r>
      <w:r>
        <w:rPr>
          <w:rFonts w:ascii="宋体" w:hAnsi="宋体" w:cs="宋体" w:hint="eastAsia"/>
          <w:color w:val="333333"/>
          <w:sz w:val="28"/>
          <w:szCs w:val="28"/>
        </w:rPr>
        <w:br/>
        <w:t xml:space="preserve"> 16</w:t>
      </w:r>
      <w:r>
        <w:rPr>
          <w:rFonts w:ascii="宋体" w:hAnsi="宋体" w:cs="宋体" w:hint="eastAsia"/>
          <w:color w:val="333333"/>
          <w:sz w:val="28"/>
          <w:szCs w:val="28"/>
        </w:rPr>
        <w:t>、</w:t>
      </w:r>
      <w:r>
        <w:rPr>
          <w:rFonts w:ascii="宋体" w:hAnsi="宋体" w:cs="宋体" w:hint="eastAsia"/>
          <w:sz w:val="28"/>
          <w:szCs w:val="28"/>
        </w:rPr>
        <w:t>拆除板、梁、柱墙模板，在</w:t>
      </w:r>
      <w:r>
        <w:rPr>
          <w:rFonts w:ascii="宋体" w:hAnsi="宋体" w:cs="宋体" w:hint="eastAsia"/>
          <w:sz w:val="28"/>
          <w:szCs w:val="28"/>
        </w:rPr>
        <w:t>4M</w:t>
      </w:r>
      <w:r>
        <w:rPr>
          <w:rFonts w:ascii="宋体" w:hAnsi="宋体" w:cs="宋体" w:hint="eastAsia"/>
          <w:sz w:val="28"/>
          <w:szCs w:val="28"/>
        </w:rPr>
        <w:t>以上的作业时应搭设脚手架或操作平台，并设防护栏杆，严禁在同一垂直面上操作。</w:t>
      </w:r>
    </w:p>
    <w:p w:rsidR="001C076B">
      <w:pPr>
        <w:pStyle w:val="Normal0"/>
        <w:adjustRightInd w:val="0"/>
        <w:spacing w:line="440" w:lineRule="exact"/>
        <w:ind w:firstLine="140" w:firstLineChars="50"/>
        <w:rPr>
          <w:rFonts w:ascii="宋体" w:hAnsi="宋体" w:cs="宋体"/>
          <w:color w:val="333333"/>
          <w:sz w:val="28"/>
          <w:szCs w:val="28"/>
        </w:rPr>
      </w:pPr>
      <w:r>
        <w:rPr>
          <w:rFonts w:ascii="宋体" w:hAnsi="宋体" w:cs="宋体" w:hint="eastAsia"/>
          <w:color w:val="333333"/>
          <w:sz w:val="28"/>
          <w:szCs w:val="28"/>
        </w:rPr>
        <w:t>17</w:t>
      </w:r>
      <w:r>
        <w:rPr>
          <w:rFonts w:ascii="宋体" w:hAnsi="宋体" w:cs="宋体" w:hint="eastAsia"/>
          <w:color w:val="333333"/>
          <w:sz w:val="28"/>
          <w:szCs w:val="28"/>
        </w:rPr>
        <w:t>、拆模必须一次性拆清，不得留下无撑模板。拆下的模板要及时清理，堆放整齐。</w:t>
      </w:r>
    </w:p>
    <w:p w:rsidR="001C076B">
      <w:pPr>
        <w:pStyle w:val="Normal0"/>
        <w:ind w:left="4200" w:firstLine="280" w:leftChars="2000" w:firstLineChars="100"/>
        <w:rPr>
          <w:rFonts w:ascii="宋体" w:hAnsi="宋体" w:cs="宋体"/>
          <w:sz w:val="28"/>
          <w:szCs w:val="28"/>
        </w:rPr>
      </w:pPr>
    </w:p>
    <w:p w:rsidR="001C076B">
      <w:pPr>
        <w:pStyle w:val="Normal0"/>
        <w:ind w:left="4200" w:firstLine="280" w:leftChars="2000" w:firstLineChars="100"/>
        <w:rPr>
          <w:rFonts w:ascii="宋体" w:hAnsi="宋体" w:cs="宋体"/>
          <w:sz w:val="28"/>
          <w:szCs w:val="28"/>
        </w:rPr>
      </w:pPr>
    </w:p>
    <w:p w:rsidR="001C076B">
      <w:pPr>
        <w:pStyle w:val="Normal0"/>
        <w:ind w:left="4200" w:firstLine="280" w:leftChars="2000" w:firstLineChars="100"/>
        <w:rPr>
          <w:rFonts w:ascii="宋体" w:hAnsi="宋体" w:cs="宋体"/>
          <w:sz w:val="28"/>
          <w:szCs w:val="28"/>
        </w:rPr>
      </w:pPr>
    </w:p>
    <w:p w:rsidR="001C076B">
      <w:pPr>
        <w:pStyle w:val="Normal0"/>
        <w:ind w:firstLine="560" w:firstLineChars="200"/>
        <w:rPr>
          <w:rFonts w:ascii="宋体" w:hAnsi="宋体" w:cs="宋体"/>
          <w:sz w:val="28"/>
          <w:szCs w:val="28"/>
        </w:rPr>
      </w:pPr>
    </w:p>
    <w:p w:rsidR="001C076B">
      <w:pPr>
        <w:pStyle w:val="Normal0"/>
        <w:ind w:firstLine="560" w:firstLineChars="200"/>
        <w:rPr>
          <w:rFonts w:ascii="宋体" w:hAnsi="宋体" w:cs="宋体"/>
          <w:sz w:val="28"/>
          <w:szCs w:val="28"/>
        </w:rPr>
      </w:pPr>
    </w:p>
    <w:p w:rsidR="001C076B">
      <w:pPr>
        <w:pStyle w:val="Normal0"/>
        <w:ind w:firstLine="560" w:firstLineChars="200"/>
        <w:rPr>
          <w:rFonts w:ascii="宋体" w:hAnsi="宋体" w:cs="宋体"/>
          <w:sz w:val="28"/>
          <w:szCs w:val="28"/>
        </w:rPr>
      </w:pPr>
    </w:p>
    <w:p w:rsidR="001C076B">
      <w:pPr>
        <w:pStyle w:val="Normal0"/>
        <w:ind w:firstLine="560" w:firstLineChars="200"/>
        <w:rPr>
          <w:rFonts w:ascii="宋体" w:hAnsi="宋体" w:cs="宋体"/>
          <w:sz w:val="28"/>
          <w:szCs w:val="28"/>
        </w:rPr>
      </w:pPr>
    </w:p>
    <w:p w:rsidR="001C076B">
      <w:pPr>
        <w:pStyle w:val="Normal0"/>
        <w:ind w:firstLine="560" w:firstLineChars="200"/>
        <w:rPr>
          <w:rFonts w:ascii="宋体" w:hAnsi="宋体" w:cs="宋体"/>
          <w:sz w:val="28"/>
          <w:szCs w:val="28"/>
        </w:rPr>
      </w:pPr>
    </w:p>
    <w:p w:rsidR="001C076B">
      <w:pPr>
        <w:pStyle w:val="Normal0"/>
        <w:ind w:firstLine="560" w:firstLineChars="200"/>
        <w:rPr>
          <w:rFonts w:ascii="宋体" w:hAnsi="宋体" w:cs="宋体"/>
          <w:sz w:val="28"/>
          <w:szCs w:val="28"/>
        </w:rPr>
      </w:pPr>
    </w:p>
    <w:p w:rsidR="001C076B">
      <w:pPr>
        <w:pStyle w:val="Normal0"/>
        <w:ind w:firstLine="560" w:firstLineChars="200"/>
        <w:rPr>
          <w:rFonts w:ascii="宋体" w:hAnsi="宋体" w:cs="宋体"/>
          <w:sz w:val="28"/>
          <w:szCs w:val="28"/>
        </w:rPr>
      </w:pPr>
    </w:p>
    <w:p w:rsidR="001C076B">
      <w:pPr>
        <w:pStyle w:val="Normal0"/>
        <w:ind w:firstLine="560" w:firstLineChars="200"/>
        <w:rPr>
          <w:rFonts w:ascii="宋体" w:hAnsi="宋体" w:cs="宋体"/>
          <w:sz w:val="28"/>
          <w:szCs w:val="28"/>
        </w:rPr>
      </w:pPr>
    </w:p>
    <w:p w:rsidR="001C076B">
      <w:pPr>
        <w:pStyle w:val="Normal0"/>
        <w:ind w:firstLine="560" w:firstLineChars="200"/>
        <w:rPr>
          <w:rFonts w:ascii="宋体" w:hAnsi="宋体" w:cs="宋体"/>
          <w:sz w:val="28"/>
          <w:szCs w:val="28"/>
        </w:rPr>
      </w:pPr>
    </w:p>
    <w:p w:rsidR="001C076B">
      <w:pPr>
        <w:pStyle w:val="Normal0"/>
        <w:autoSpaceDE w:val="0"/>
        <w:autoSpaceDN w:val="0"/>
        <w:adjustRightInd w:val="0"/>
        <w:spacing w:line="360" w:lineRule="auto"/>
        <w:ind w:firstLine="880" w:firstLineChars="200"/>
        <w:jc w:val="center"/>
        <w:rPr>
          <w:rFonts w:ascii="宋体" w:hAnsi="宋体" w:cs="宋体"/>
          <w:b/>
          <w:bCs/>
          <w:color w:val="000000"/>
          <w:kern w:val="0"/>
          <w:sz w:val="44"/>
          <w:szCs w:val="44"/>
        </w:rPr>
      </w:pPr>
      <w:r>
        <w:rPr>
          <w:rFonts w:ascii="宋体" w:hAnsi="宋体" w:cs="宋体" w:hint="eastAsia"/>
          <w:b/>
          <w:bCs/>
          <w:color w:val="000000"/>
          <w:kern w:val="0"/>
          <w:sz w:val="44"/>
          <w:szCs w:val="44"/>
        </w:rPr>
        <w:t>标准层剪力墙模板计算书</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sectPr>
          <w:type w:val="nextPage"/>
          <w:pgSz w:w="11906" w:h="16838"/>
          <w:pgMar w:top="1090" w:right="1800" w:bottom="1440" w:left="1800" w:header="851" w:footer="992" w:gutter="0"/>
          <w:pgNumType w:start="12"/>
          <w:cols w:space="708"/>
          <w:titlePg w:val="0"/>
          <w:docGrid w:type="lines" w:linePitch="312"/>
        </w:sectPr>
      </w:pPr>
      <w:r>
        <w:rPr>
          <w:rFonts w:ascii="宋体" w:hAnsi="宋体" w:cs="宋体" w:hint="eastAsia"/>
          <w:color w:val="000000"/>
          <w:kern w:val="0"/>
          <w:sz w:val="24"/>
        </w:rPr>
        <w:t>墙模板的计算参照《建筑施工手册》第四版、《建筑施工计算手册》江正荣</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著、《建筑结构荷载规范》</w:t>
      </w:r>
      <w:r>
        <w:rPr>
          <w:rFonts w:ascii="宋体" w:hAnsi="宋体" w:cs="宋体" w:hint="eastAsia"/>
          <w:color w:val="000000"/>
          <w:kern w:val="0"/>
          <w:sz w:val="24"/>
        </w:rPr>
        <w:t>(GB50009-2001)</w:t>
      </w:r>
      <w:r>
        <w:rPr>
          <w:rFonts w:ascii="宋体" w:hAnsi="宋体" w:cs="宋体" w:hint="eastAsia"/>
          <w:color w:val="000000"/>
          <w:kern w:val="0"/>
          <w:sz w:val="24"/>
        </w:rPr>
        <w:t>、《混凝土结构设计规范》</w:t>
      </w:r>
      <w:r>
        <w:rPr>
          <w:rFonts w:ascii="宋体" w:hAnsi="宋体" w:cs="宋体" w:hint="eastAsia"/>
          <w:color w:val="000000"/>
          <w:kern w:val="0"/>
          <w:sz w:val="24"/>
        </w:rPr>
        <w:t>GB50010-2002</w:t>
      </w:r>
      <w:r>
        <w:rPr>
          <w:rFonts w:ascii="宋体" w:hAnsi="宋体" w:cs="宋体" w:hint="eastAsia"/>
          <w:color w:val="000000"/>
          <w:kern w:val="0"/>
          <w:sz w:val="24"/>
        </w:rPr>
        <w:t>、《钢结构设计规范》</w:t>
      </w:r>
      <w:r>
        <w:rPr>
          <w:rFonts w:ascii="宋体" w:hAnsi="宋体" w:cs="宋体" w:hint="eastAsia"/>
          <w:color w:val="000000"/>
          <w:kern w:val="0"/>
          <w:sz w:val="24"/>
        </w:rPr>
        <w:t>(GB50017-2003)</w:t>
      </w:r>
      <w:r>
        <w:rPr>
          <w:rFonts w:ascii="宋体" w:hAnsi="宋体" w:cs="宋体" w:hint="eastAsia"/>
          <w:color w:val="000000"/>
          <w:kern w:val="0"/>
          <w:sz w:val="24"/>
        </w:rPr>
        <w:t>等规范。</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墙模板的背部支撑由两层龙骨（木楞或钢楞）组成：直接支撑模板的为次龙骨，即内龙骨；用以支撑内层龙骨的为主龙骨，即外龙骨。组装墙体模板时，通过穿墙螺栓将墙体两侧模板拉结，每个穿墙螺栓成为主龙骨的支点。根据规范，当采用溜槽、串筒或导管时，倾倒混凝土产生的荷载标准值为</w:t>
      </w:r>
      <w:r>
        <w:rPr>
          <w:rFonts w:ascii="宋体" w:hAnsi="宋体" w:cs="宋体" w:hint="eastAsia"/>
          <w:color w:val="000000"/>
          <w:kern w:val="0"/>
          <w:sz w:val="24"/>
        </w:rPr>
        <w:t>2.00kN/m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640" w:firstLineChars="200"/>
        <w:rPr>
          <w:rFonts w:ascii="宋体" w:hAnsi="宋体" w:cs="宋体"/>
          <w:b/>
          <w:bCs/>
          <w:color w:val="000000"/>
          <w:kern w:val="0"/>
          <w:sz w:val="32"/>
          <w:szCs w:val="32"/>
        </w:rPr>
      </w:pPr>
      <w:r>
        <w:rPr>
          <w:rFonts w:ascii="宋体" w:hAnsi="宋体" w:cs="宋体" w:hint="eastAsia"/>
          <w:b/>
          <w:bCs/>
          <w:color w:val="000000"/>
          <w:kern w:val="0"/>
          <w:sz w:val="32"/>
          <w:szCs w:val="32"/>
        </w:rPr>
        <w:t>一、参数信息</w:t>
      </w:r>
    </w:p>
    <w:p w:rsidR="001C076B">
      <w:pPr>
        <w:pStyle w:val="Normal0"/>
        <w:autoSpaceDE w:val="0"/>
        <w:autoSpaceDN w:val="0"/>
        <w:adjustRightInd w:val="0"/>
        <w:spacing w:line="360" w:lineRule="auto"/>
        <w:ind w:firstLine="560" w:firstLineChars="200"/>
        <w:rPr>
          <w:rFonts w:ascii="宋体" w:hAnsi="宋体" w:cs="宋体"/>
          <w:b/>
          <w:bCs/>
          <w:color w:val="000000"/>
          <w:kern w:val="0"/>
          <w:sz w:val="28"/>
          <w:szCs w:val="28"/>
        </w:rPr>
      </w:pPr>
      <w:r>
        <w:rPr>
          <w:rFonts w:ascii="宋体" w:hAnsi="宋体" w:cs="宋体" w:hint="eastAsia"/>
          <w:b/>
          <w:bCs/>
          <w:color w:val="000000"/>
          <w:kern w:val="0"/>
          <w:sz w:val="28"/>
          <w:szCs w:val="28"/>
        </w:rPr>
        <w:t>1.</w:t>
      </w:r>
      <w:r>
        <w:rPr>
          <w:rFonts w:ascii="宋体" w:hAnsi="宋体" w:cs="宋体" w:hint="eastAsia"/>
          <w:b/>
          <w:bCs/>
          <w:color w:val="000000"/>
          <w:kern w:val="0"/>
          <w:sz w:val="28"/>
          <w:szCs w:val="28"/>
        </w:rPr>
        <w:t>基本参数</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次楞</w:t>
      </w:r>
      <w:r>
        <w:rPr>
          <w:rFonts w:ascii="宋体" w:hAnsi="宋体" w:cs="宋体" w:hint="eastAsia"/>
          <w:color w:val="000000"/>
          <w:kern w:val="0"/>
          <w:sz w:val="24"/>
        </w:rPr>
        <w:t>(</w:t>
      </w:r>
      <w:r>
        <w:rPr>
          <w:rFonts w:ascii="宋体" w:hAnsi="宋体" w:cs="宋体" w:hint="eastAsia"/>
          <w:color w:val="000000"/>
          <w:kern w:val="0"/>
          <w:sz w:val="24"/>
        </w:rPr>
        <w:t>内龙骨</w:t>
      </w:r>
      <w:r>
        <w:rPr>
          <w:rFonts w:ascii="宋体" w:hAnsi="宋体" w:cs="宋体" w:hint="eastAsia"/>
          <w:color w:val="000000"/>
          <w:kern w:val="0"/>
          <w:sz w:val="24"/>
        </w:rPr>
        <w:t>)</w:t>
      </w:r>
      <w:r>
        <w:rPr>
          <w:rFonts w:ascii="宋体" w:hAnsi="宋体" w:cs="宋体" w:hint="eastAsia"/>
          <w:color w:val="000000"/>
          <w:kern w:val="0"/>
          <w:sz w:val="24"/>
        </w:rPr>
        <w:t>间距</w:t>
      </w:r>
      <w:r>
        <w:rPr>
          <w:rFonts w:ascii="宋体" w:hAnsi="宋体" w:cs="宋体" w:hint="eastAsia"/>
          <w:color w:val="000000"/>
          <w:kern w:val="0"/>
          <w:sz w:val="24"/>
        </w:rPr>
        <w:t>(mm):200mm</w:t>
      </w:r>
      <w:r>
        <w:rPr>
          <w:rFonts w:ascii="宋体" w:hAnsi="宋体" w:cs="宋体" w:hint="eastAsia"/>
          <w:color w:val="000000"/>
          <w:kern w:val="0"/>
          <w:sz w:val="24"/>
        </w:rPr>
        <w:t>；穿墙螺栓水平间距</w:t>
      </w:r>
      <w:r>
        <w:rPr>
          <w:rFonts w:ascii="宋体" w:hAnsi="宋体" w:cs="宋体" w:hint="eastAsia"/>
          <w:color w:val="000000"/>
          <w:kern w:val="0"/>
          <w:sz w:val="24"/>
        </w:rPr>
        <w:t>(mm):600mm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主楞</w:t>
      </w:r>
      <w:r>
        <w:rPr>
          <w:rFonts w:ascii="宋体" w:hAnsi="宋体" w:cs="宋体" w:hint="eastAsia"/>
          <w:color w:val="000000"/>
          <w:kern w:val="0"/>
          <w:sz w:val="24"/>
        </w:rPr>
        <w:t>(</w:t>
      </w:r>
      <w:r>
        <w:rPr>
          <w:rFonts w:ascii="宋体" w:hAnsi="宋体" w:cs="宋体" w:hint="eastAsia"/>
          <w:color w:val="000000"/>
          <w:kern w:val="0"/>
          <w:sz w:val="24"/>
        </w:rPr>
        <w:t>外龙骨</w:t>
      </w:r>
      <w:r>
        <w:rPr>
          <w:rFonts w:ascii="宋体" w:hAnsi="宋体" w:cs="宋体" w:hint="eastAsia"/>
          <w:color w:val="000000"/>
          <w:kern w:val="0"/>
          <w:sz w:val="24"/>
        </w:rPr>
        <w:t>)</w:t>
      </w:r>
      <w:r>
        <w:rPr>
          <w:rFonts w:ascii="宋体" w:hAnsi="宋体" w:cs="宋体" w:hint="eastAsia"/>
          <w:color w:val="000000"/>
          <w:kern w:val="0"/>
          <w:sz w:val="24"/>
        </w:rPr>
        <w:t>间距</w:t>
      </w:r>
      <w:r>
        <w:rPr>
          <w:rFonts w:ascii="宋体" w:hAnsi="宋体" w:cs="宋体" w:hint="eastAsia"/>
          <w:color w:val="000000"/>
          <w:kern w:val="0"/>
          <w:sz w:val="24"/>
        </w:rPr>
        <w:t>(mm):400mm</w:t>
      </w:r>
      <w:r>
        <w:rPr>
          <w:rFonts w:ascii="宋体" w:hAnsi="宋体" w:cs="宋体" w:hint="eastAsia"/>
          <w:color w:val="000000"/>
          <w:kern w:val="0"/>
          <w:sz w:val="24"/>
        </w:rPr>
        <w:t>；穿墙螺栓竖向间距</w:t>
      </w:r>
      <w:r>
        <w:rPr>
          <w:rFonts w:ascii="宋体" w:hAnsi="宋体" w:cs="宋体" w:hint="eastAsia"/>
          <w:color w:val="000000"/>
          <w:kern w:val="0"/>
          <w:sz w:val="24"/>
        </w:rPr>
        <w:t>(mm):400mm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对拉螺栓直径</w:t>
      </w:r>
      <w:r>
        <w:rPr>
          <w:rFonts w:ascii="宋体" w:hAnsi="宋体" w:cs="宋体" w:hint="eastAsia"/>
          <w:color w:val="000000"/>
          <w:kern w:val="0"/>
          <w:sz w:val="24"/>
        </w:rPr>
        <w:t>(mm):M14</w:t>
      </w:r>
      <w:r>
        <w:rPr>
          <w:rFonts w:ascii="宋体" w:hAnsi="宋体" w:cs="宋体" w:hint="eastAsia"/>
          <w:color w:val="000000"/>
          <w:kern w:val="0"/>
          <w:sz w:val="24"/>
        </w:rPr>
        <w:t>；</w:t>
      </w:r>
    </w:p>
    <w:p w:rsidR="001C076B">
      <w:pPr>
        <w:pStyle w:val="Normal0"/>
        <w:autoSpaceDE w:val="0"/>
        <w:autoSpaceDN w:val="0"/>
        <w:adjustRightInd w:val="0"/>
        <w:spacing w:line="360" w:lineRule="auto"/>
        <w:ind w:firstLine="560" w:firstLineChars="200"/>
        <w:rPr>
          <w:rFonts w:ascii="宋体" w:hAnsi="宋体" w:cs="宋体"/>
          <w:b/>
          <w:bCs/>
          <w:color w:val="000000"/>
          <w:kern w:val="0"/>
          <w:sz w:val="28"/>
          <w:szCs w:val="28"/>
        </w:rPr>
      </w:pPr>
      <w:r>
        <w:rPr>
          <w:rFonts w:ascii="宋体" w:hAnsi="宋体" w:cs="宋体" w:hint="eastAsia"/>
          <w:b/>
          <w:bCs/>
          <w:color w:val="000000"/>
          <w:kern w:val="0"/>
          <w:sz w:val="28"/>
          <w:szCs w:val="28"/>
        </w:rPr>
        <w:t>2.</w:t>
      </w:r>
      <w:r>
        <w:rPr>
          <w:rFonts w:ascii="宋体" w:hAnsi="宋体" w:cs="宋体" w:hint="eastAsia"/>
          <w:b/>
          <w:bCs/>
          <w:color w:val="000000"/>
          <w:kern w:val="0"/>
          <w:sz w:val="28"/>
          <w:szCs w:val="28"/>
        </w:rPr>
        <w:t>主楞信息</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龙骨材料</w:t>
      </w:r>
      <w:r>
        <w:rPr>
          <w:rFonts w:ascii="宋体" w:hAnsi="宋体" w:cs="宋体" w:hint="eastAsia"/>
          <w:color w:val="000000"/>
          <w:kern w:val="0"/>
          <w:sz w:val="24"/>
        </w:rPr>
        <w:t>:</w:t>
      </w:r>
      <w:r>
        <w:rPr>
          <w:rFonts w:ascii="宋体" w:hAnsi="宋体" w:cs="宋体" w:hint="eastAsia"/>
          <w:color w:val="000000"/>
          <w:kern w:val="0"/>
          <w:sz w:val="24"/>
        </w:rPr>
        <w:t>钢楞；截面类型：圆形钢管</w:t>
      </w:r>
      <w:r>
        <w:rPr>
          <w:rFonts w:ascii="宋体" w:hAnsi="宋体" w:cs="宋体" w:hint="eastAsia"/>
          <w:color w:val="000000"/>
          <w:kern w:val="0"/>
          <w:sz w:val="24"/>
        </w:rPr>
        <w:t>48</w:t>
      </w:r>
      <w:r>
        <w:rPr>
          <w:rFonts w:ascii="宋体" w:hAnsi="宋体" w:cs="宋体" w:hint="eastAsia"/>
          <w:color w:val="000000"/>
          <w:kern w:val="0"/>
          <w:sz w:val="24"/>
        </w:rPr>
        <w:t>×</w:t>
      </w:r>
      <w:r>
        <w:rPr>
          <w:rFonts w:ascii="宋体" w:hAnsi="宋体" w:cs="宋体" w:hint="eastAsia"/>
          <w:color w:val="000000"/>
          <w:kern w:val="0"/>
          <w:sz w:val="24"/>
        </w:rPr>
        <w:t>3.0</w:t>
      </w:r>
    </w:p>
    <w:p w:rsidR="001C076B">
      <w:pPr>
        <w:pStyle w:val="Normal0"/>
        <w:autoSpaceDE w:val="0"/>
        <w:autoSpaceDN w:val="0"/>
        <w:adjustRightInd w:val="0"/>
        <w:spacing w:line="360" w:lineRule="auto"/>
        <w:ind w:firstLine="480" w:firstLineChars="200"/>
        <w:jc w:val="left"/>
        <w:rPr>
          <w:rFonts w:ascii="宋体" w:hAnsi="宋体" w:cs="宋体"/>
          <w:kern w:val="0"/>
          <w:sz w:val="24"/>
        </w:rPr>
      </w:pPr>
      <w:r>
        <w:rPr>
          <w:rFonts w:ascii="宋体" w:hAnsi="宋体" w:cs="宋体" w:hint="eastAsia"/>
          <w:color w:val="000000"/>
          <w:kern w:val="0"/>
          <w:sz w:val="24"/>
        </w:rPr>
        <w:t>截面惯性矩</w:t>
      </w:r>
      <w:r>
        <w:rPr>
          <w:rFonts w:ascii="宋体" w:hAnsi="宋体" w:cs="宋体" w:hint="eastAsia"/>
          <w:color w:val="000000"/>
          <w:kern w:val="0"/>
          <w:sz w:val="24"/>
        </w:rPr>
        <w:t>I(cm</w:t>
      </w:r>
      <w:r>
        <w:rPr>
          <w:rFonts w:ascii="宋体" w:hAnsi="宋体" w:cs="宋体" w:hint="eastAsia"/>
          <w:kern w:val="0"/>
          <w:sz w:val="28"/>
          <w:szCs w:val="28"/>
          <w:vertAlign w:val="superscript"/>
        </w:rPr>
        <w:t>4</w:t>
      </w:r>
      <w:r>
        <w:rPr>
          <w:rFonts w:ascii="宋体" w:hAnsi="宋体" w:cs="宋体" w:hint="eastAsia"/>
          <w:kern w:val="0"/>
          <w:sz w:val="24"/>
        </w:rPr>
        <w:t>):10.78cm</w:t>
      </w:r>
      <w:r>
        <w:rPr>
          <w:rFonts w:ascii="宋体" w:hAnsi="宋体" w:cs="宋体" w:hint="eastAsia"/>
          <w:kern w:val="0"/>
          <w:sz w:val="28"/>
          <w:szCs w:val="28"/>
          <w:vertAlign w:val="superscript"/>
        </w:rPr>
        <w:t>4</w:t>
      </w:r>
      <w:r>
        <w:rPr>
          <w:rFonts w:ascii="宋体" w:hAnsi="宋体" w:cs="宋体" w:hint="eastAsia"/>
          <w:kern w:val="0"/>
          <w:sz w:val="24"/>
        </w:rPr>
        <w:t>；截面抵抗矩</w:t>
      </w:r>
      <w:r>
        <w:rPr>
          <w:rFonts w:ascii="宋体" w:hAnsi="宋体" w:cs="宋体" w:hint="eastAsia"/>
          <w:kern w:val="0"/>
          <w:sz w:val="24"/>
        </w:rPr>
        <w:t>W(cm</w:t>
      </w:r>
      <w:r>
        <w:rPr>
          <w:rFonts w:ascii="宋体" w:hAnsi="宋体" w:cs="宋体" w:hint="eastAsia"/>
          <w:kern w:val="0"/>
          <w:sz w:val="28"/>
          <w:szCs w:val="28"/>
          <w:vertAlign w:val="superscript"/>
        </w:rPr>
        <w:t>3</w:t>
      </w:r>
      <w:r>
        <w:rPr>
          <w:rFonts w:ascii="宋体" w:hAnsi="宋体" w:cs="宋体" w:hint="eastAsia"/>
          <w:kern w:val="0"/>
          <w:sz w:val="24"/>
        </w:rPr>
        <w:t>):4.49cm</w:t>
      </w:r>
      <w:r>
        <w:rPr>
          <w:rFonts w:ascii="宋体" w:hAnsi="宋体" w:cs="宋体" w:hint="eastAsia"/>
          <w:kern w:val="0"/>
          <w:sz w:val="28"/>
          <w:szCs w:val="28"/>
          <w:vertAlign w:val="superscript"/>
        </w:rPr>
        <w:t>3</w:t>
      </w:r>
      <w:r>
        <w:rPr>
          <w:rFonts w:ascii="宋体" w:hAnsi="宋体" w:cs="宋体" w:hint="eastAsia"/>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主楞肢数</w:t>
      </w:r>
      <w:r>
        <w:rPr>
          <w:rFonts w:ascii="宋体" w:hAnsi="宋体" w:cs="宋体" w:hint="eastAsia"/>
          <w:color w:val="000000"/>
          <w:kern w:val="0"/>
          <w:sz w:val="24"/>
        </w:rPr>
        <w:t>:1</w:t>
      </w:r>
      <w:r>
        <w:rPr>
          <w:rFonts w:ascii="宋体" w:hAnsi="宋体" w:cs="宋体" w:hint="eastAsia"/>
          <w:color w:val="000000"/>
          <w:kern w:val="0"/>
          <w:sz w:val="24"/>
        </w:rPr>
        <w:t>；</w:t>
      </w:r>
    </w:p>
    <w:p w:rsidR="001C076B">
      <w:pPr>
        <w:pStyle w:val="Normal0"/>
        <w:autoSpaceDE w:val="0"/>
        <w:autoSpaceDN w:val="0"/>
        <w:adjustRightInd w:val="0"/>
        <w:spacing w:line="360" w:lineRule="auto"/>
        <w:ind w:firstLine="560" w:firstLineChars="200"/>
        <w:rPr>
          <w:rFonts w:ascii="宋体" w:hAnsi="宋体" w:cs="宋体"/>
          <w:b/>
          <w:bCs/>
          <w:color w:val="000000"/>
          <w:kern w:val="0"/>
          <w:sz w:val="28"/>
          <w:szCs w:val="28"/>
        </w:rPr>
      </w:pPr>
      <w:r>
        <w:rPr>
          <w:rFonts w:ascii="宋体" w:hAnsi="宋体" w:cs="宋体" w:hint="eastAsia"/>
          <w:b/>
          <w:bCs/>
          <w:color w:val="000000"/>
          <w:kern w:val="0"/>
          <w:sz w:val="28"/>
          <w:szCs w:val="28"/>
        </w:rPr>
        <w:t>3.</w:t>
      </w:r>
      <w:r>
        <w:rPr>
          <w:rFonts w:ascii="宋体" w:hAnsi="宋体" w:cs="宋体" w:hint="eastAsia"/>
          <w:b/>
          <w:bCs/>
          <w:color w:val="000000"/>
          <w:kern w:val="0"/>
          <w:sz w:val="28"/>
          <w:szCs w:val="28"/>
        </w:rPr>
        <w:t>次楞信息</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龙骨材料</w:t>
      </w:r>
      <w:r>
        <w:rPr>
          <w:rFonts w:ascii="宋体" w:hAnsi="宋体" w:cs="宋体" w:hint="eastAsia"/>
          <w:color w:val="000000"/>
          <w:kern w:val="0"/>
          <w:sz w:val="24"/>
        </w:rPr>
        <w:t>:</w:t>
      </w:r>
      <w:r>
        <w:rPr>
          <w:rFonts w:ascii="宋体" w:hAnsi="宋体" w:cs="宋体" w:hint="eastAsia"/>
          <w:color w:val="000000"/>
          <w:kern w:val="0"/>
          <w:sz w:val="24"/>
        </w:rPr>
        <w:t>木楞；截面类型</w:t>
      </w:r>
      <w:r>
        <w:rPr>
          <w:rFonts w:ascii="宋体" w:hAnsi="宋体" w:cs="宋体" w:hint="eastAsia"/>
          <w:color w:val="000000"/>
          <w:kern w:val="0"/>
          <w:sz w:val="24"/>
        </w:rPr>
        <w:t>:</w:t>
      </w:r>
      <w:r>
        <w:rPr>
          <w:rFonts w:ascii="宋体" w:hAnsi="宋体" w:cs="宋体" w:hint="eastAsia"/>
          <w:color w:val="000000"/>
          <w:kern w:val="0"/>
          <w:sz w:val="24"/>
        </w:rPr>
        <w:t>矩形；</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宽度</w:t>
      </w:r>
      <w:r>
        <w:rPr>
          <w:rFonts w:ascii="宋体" w:hAnsi="宋体" w:cs="宋体" w:hint="eastAsia"/>
          <w:color w:val="000000"/>
          <w:kern w:val="0"/>
          <w:sz w:val="24"/>
        </w:rPr>
        <w:t>(mm):60mm</w:t>
      </w:r>
      <w:r>
        <w:rPr>
          <w:rFonts w:ascii="宋体" w:hAnsi="宋体" w:cs="宋体" w:hint="eastAsia"/>
          <w:color w:val="000000"/>
          <w:kern w:val="0"/>
          <w:sz w:val="24"/>
        </w:rPr>
        <w:t>；高度</w:t>
      </w:r>
      <w:r>
        <w:rPr>
          <w:rFonts w:ascii="宋体" w:hAnsi="宋体" w:cs="宋体" w:hint="eastAsia"/>
          <w:color w:val="000000"/>
          <w:kern w:val="0"/>
          <w:sz w:val="24"/>
        </w:rPr>
        <w:t>(mm):80mm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次楞肢数</w:t>
      </w:r>
      <w:r>
        <w:rPr>
          <w:rFonts w:ascii="宋体" w:hAnsi="宋体" w:cs="宋体" w:hint="eastAsia"/>
          <w:color w:val="000000"/>
          <w:kern w:val="0"/>
          <w:sz w:val="24"/>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560" w:firstLineChars="200"/>
        <w:rPr>
          <w:rFonts w:ascii="宋体" w:hAnsi="宋体" w:cs="宋体"/>
          <w:b/>
          <w:bCs/>
          <w:color w:val="000000"/>
          <w:kern w:val="0"/>
          <w:sz w:val="28"/>
          <w:szCs w:val="28"/>
        </w:rPr>
      </w:pPr>
      <w:r>
        <w:rPr>
          <w:rFonts w:ascii="宋体" w:hAnsi="宋体" w:cs="宋体" w:hint="eastAsia"/>
          <w:b/>
          <w:bCs/>
          <w:color w:val="000000"/>
          <w:kern w:val="0"/>
          <w:sz w:val="28"/>
          <w:szCs w:val="28"/>
        </w:rPr>
        <w:t>4.</w:t>
      </w:r>
      <w:r>
        <w:rPr>
          <w:rFonts w:ascii="宋体" w:hAnsi="宋体" w:cs="宋体" w:hint="eastAsia"/>
          <w:b/>
          <w:bCs/>
          <w:color w:val="000000"/>
          <w:kern w:val="0"/>
          <w:sz w:val="28"/>
          <w:szCs w:val="28"/>
        </w:rPr>
        <w:t>面板参数</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面板类型</w:t>
      </w:r>
      <w:r>
        <w:rPr>
          <w:rFonts w:ascii="宋体" w:hAnsi="宋体" w:cs="宋体" w:hint="eastAsia"/>
          <w:color w:val="000000"/>
          <w:kern w:val="0"/>
          <w:sz w:val="24"/>
        </w:rPr>
        <w:t>:</w:t>
      </w:r>
      <w:r>
        <w:rPr>
          <w:rFonts w:ascii="宋体" w:hAnsi="宋体" w:cs="宋体" w:hint="eastAsia"/>
          <w:color w:val="000000"/>
          <w:kern w:val="0"/>
          <w:sz w:val="24"/>
        </w:rPr>
        <w:t>胶合面板；面板厚度</w:t>
      </w:r>
      <w:r>
        <w:rPr>
          <w:rFonts w:ascii="宋体" w:hAnsi="宋体" w:cs="宋体" w:hint="eastAsia"/>
          <w:color w:val="000000"/>
          <w:kern w:val="0"/>
          <w:sz w:val="24"/>
        </w:rPr>
        <w:t>(mm):18.00mm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面板弹性模量</w:t>
      </w:r>
      <w:r>
        <w:rPr>
          <w:rFonts w:ascii="宋体" w:hAnsi="宋体" w:cs="宋体" w:hint="eastAsia"/>
          <w:color w:val="000000"/>
          <w:kern w:val="0"/>
          <w:sz w:val="24"/>
        </w:rPr>
        <w:t>(N/mm</w:t>
      </w:r>
      <w:r>
        <w:rPr>
          <w:rFonts w:ascii="宋体" w:hAnsi="宋体" w:cs="宋体" w:hint="eastAsia"/>
          <w:kern w:val="0"/>
          <w:sz w:val="28"/>
          <w:szCs w:val="28"/>
          <w:vertAlign w:val="superscript"/>
        </w:rPr>
        <w:t>2</w:t>
      </w:r>
      <w:r>
        <w:rPr>
          <w:rFonts w:ascii="宋体" w:hAnsi="宋体" w:cs="宋体" w:hint="eastAsia"/>
          <w:color w:val="000000"/>
          <w:kern w:val="0"/>
          <w:sz w:val="24"/>
        </w:rPr>
        <w:t>):9500.00N/mm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面板抗弯强度设计值</w:t>
      </w:r>
      <w:r>
        <w:rPr>
          <w:rFonts w:ascii="宋体" w:hAnsi="宋体" w:cs="宋体" w:hint="eastAsia"/>
          <w:color w:val="000000"/>
          <w:kern w:val="0"/>
          <w:sz w:val="24"/>
        </w:rPr>
        <w:t>f</w:t>
      </w:r>
      <w:r>
        <w:rPr>
          <w:rFonts w:ascii="宋体" w:hAnsi="宋体" w:cs="宋体" w:hint="eastAsia"/>
          <w:kern w:val="0"/>
          <w:sz w:val="28"/>
          <w:szCs w:val="28"/>
          <w:vertAlign w:val="subscript"/>
        </w:rPr>
        <w:t>c</w:t>
      </w:r>
      <w:r>
        <w:rPr>
          <w:rFonts w:ascii="宋体" w:hAnsi="宋体" w:cs="宋体" w:hint="eastAsia"/>
          <w:color w:val="000000"/>
          <w:kern w:val="0"/>
          <w:sz w:val="24"/>
        </w:rPr>
        <w:t>(N/mm</w:t>
      </w:r>
      <w:r>
        <w:rPr>
          <w:rFonts w:ascii="宋体" w:hAnsi="宋体" w:cs="宋体" w:hint="eastAsia"/>
          <w:kern w:val="0"/>
          <w:sz w:val="28"/>
          <w:szCs w:val="28"/>
          <w:vertAlign w:val="superscript"/>
        </w:rPr>
        <w:t>2</w:t>
      </w:r>
      <w:r>
        <w:rPr>
          <w:rFonts w:ascii="宋体" w:hAnsi="宋体" w:cs="宋体" w:hint="eastAsia"/>
          <w:color w:val="000000"/>
          <w:kern w:val="0"/>
          <w:sz w:val="24"/>
        </w:rPr>
        <w:t>):13.00N/mm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面板抗剪强度设计值</w:t>
      </w:r>
      <w:r>
        <w:rPr>
          <w:rFonts w:ascii="宋体" w:hAnsi="宋体" w:cs="宋体" w:hint="eastAsia"/>
          <w:color w:val="000000"/>
          <w:kern w:val="0"/>
          <w:sz w:val="24"/>
        </w:rPr>
        <w:t>(N/mm</w:t>
      </w:r>
      <w:r>
        <w:rPr>
          <w:rFonts w:ascii="宋体" w:hAnsi="宋体" w:cs="宋体" w:hint="eastAsia"/>
          <w:kern w:val="0"/>
          <w:sz w:val="28"/>
          <w:szCs w:val="28"/>
          <w:vertAlign w:val="superscript"/>
        </w:rPr>
        <w:t>2</w:t>
      </w:r>
      <w:r>
        <w:rPr>
          <w:rFonts w:ascii="宋体" w:hAnsi="宋体" w:cs="宋体" w:hint="eastAsia"/>
          <w:color w:val="000000"/>
          <w:kern w:val="0"/>
          <w:sz w:val="24"/>
        </w:rPr>
        <w:t>):1.50N/mm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560" w:firstLineChars="200"/>
        <w:jc w:val="left"/>
        <w:rPr>
          <w:rFonts w:ascii="宋体" w:hAnsi="宋体" w:cs="宋体"/>
          <w:b/>
          <w:bCs/>
          <w:color w:val="000000"/>
          <w:kern w:val="0"/>
          <w:sz w:val="28"/>
          <w:szCs w:val="28"/>
        </w:rPr>
      </w:pPr>
      <w:r>
        <w:rPr>
          <w:rFonts w:ascii="宋体" w:hAnsi="宋体" w:cs="宋体" w:hint="eastAsia"/>
          <w:b/>
          <w:bCs/>
          <w:color w:val="000000"/>
          <w:kern w:val="0"/>
          <w:sz w:val="28"/>
          <w:szCs w:val="28"/>
        </w:rPr>
        <w:t>5.</w:t>
      </w:r>
      <w:r>
        <w:rPr>
          <w:rFonts w:ascii="宋体" w:hAnsi="宋体" w:cs="宋体" w:hint="eastAsia"/>
          <w:b/>
          <w:bCs/>
          <w:color w:val="000000"/>
          <w:kern w:val="0"/>
          <w:sz w:val="28"/>
          <w:szCs w:val="28"/>
        </w:rPr>
        <w:t>木方参数</w:t>
      </w:r>
    </w:p>
    <w:p w:rsidR="001C076B">
      <w:pPr>
        <w:pStyle w:val="Normal0"/>
        <w:autoSpaceDE w:val="0"/>
        <w:autoSpaceDN w:val="0"/>
        <w:adjustRightInd w:val="0"/>
        <w:spacing w:line="360" w:lineRule="auto"/>
        <w:ind w:firstLine="480" w:firstLineChars="200"/>
        <w:jc w:val="left"/>
        <w:rPr>
          <w:rFonts w:ascii="宋体" w:hAnsi="宋体" w:cs="宋体"/>
          <w:kern w:val="0"/>
          <w:sz w:val="24"/>
        </w:rPr>
        <w:sectPr>
          <w:type w:val="nextPage"/>
          <w:pgSz w:w="11906" w:h="16838"/>
          <w:pgMar w:top="1090" w:right="1800" w:bottom="1440" w:left="1800" w:header="851" w:footer="992" w:gutter="0"/>
          <w:pgNumType w:start="13"/>
          <w:cols w:space="708"/>
          <w:titlePg w:val="0"/>
          <w:docGrid w:type="lines" w:linePitch="312"/>
        </w:sectPr>
      </w:pPr>
      <w:r>
        <w:rPr>
          <w:rFonts w:ascii="宋体" w:hAnsi="宋体" w:cs="宋体" w:hint="eastAsia"/>
          <w:color w:val="000000"/>
          <w:kern w:val="0"/>
          <w:sz w:val="24"/>
        </w:rPr>
        <w:t>方木抗弯强度设计值</w:t>
      </w:r>
      <w:r>
        <w:rPr>
          <w:rFonts w:ascii="宋体" w:hAnsi="宋体" w:cs="宋体" w:hint="eastAsia"/>
          <w:color w:val="000000"/>
          <w:kern w:val="0"/>
          <w:sz w:val="24"/>
        </w:rPr>
        <w:t>f</w:t>
      </w:r>
      <w:r>
        <w:rPr>
          <w:rFonts w:ascii="宋体" w:hAnsi="宋体" w:cs="宋体" w:hint="eastAsia"/>
          <w:kern w:val="0"/>
          <w:sz w:val="28"/>
          <w:szCs w:val="28"/>
          <w:vertAlign w:val="subscript"/>
        </w:rPr>
        <w:t>c</w:t>
      </w:r>
      <w:r>
        <w:rPr>
          <w:rFonts w:ascii="宋体" w:hAnsi="宋体" w:cs="宋体" w:hint="eastAsia"/>
          <w:kern w:val="0"/>
          <w:sz w:val="24"/>
        </w:rPr>
        <w:t>(N/mm</w:t>
      </w:r>
      <w:r>
        <w:rPr>
          <w:rFonts w:ascii="宋体" w:hAnsi="宋体" w:cs="宋体" w:hint="eastAsia"/>
          <w:kern w:val="0"/>
          <w:sz w:val="28"/>
          <w:szCs w:val="28"/>
          <w:vertAlign w:val="superscript"/>
        </w:rPr>
        <w:t>2</w:t>
      </w:r>
      <w:r>
        <w:rPr>
          <w:rFonts w:ascii="宋体" w:hAnsi="宋体" w:cs="宋体" w:hint="eastAsia"/>
          <w:kern w:val="0"/>
          <w:sz w:val="24"/>
        </w:rPr>
        <w:t>):130.00N/mm</w:t>
      </w:r>
      <w:r>
        <w:rPr>
          <w:rFonts w:ascii="宋体" w:hAnsi="宋体" w:cs="宋体" w:hint="eastAsia"/>
          <w:kern w:val="0"/>
          <w:sz w:val="28"/>
          <w:szCs w:val="28"/>
          <w:vertAlign w:val="superscript"/>
        </w:rPr>
        <w:t>2</w:t>
      </w:r>
      <w:r>
        <w:rPr>
          <w:rFonts w:ascii="宋体" w:hAnsi="宋体" w:cs="宋体" w:hint="eastAsia"/>
          <w:kern w:val="0"/>
          <w:sz w:val="24"/>
        </w:rPr>
        <w:t>；方木弹性模量</w:t>
      </w:r>
    </w:p>
    <w:p w:rsidR="001C076B">
      <w:pPr>
        <w:pStyle w:val="Normal0"/>
        <w:autoSpaceDE w:val="0"/>
        <w:autoSpaceDN w:val="0"/>
        <w:adjustRightInd w:val="0"/>
        <w:spacing w:line="360" w:lineRule="auto"/>
        <w:ind w:firstLine="480" w:firstLineChars="200"/>
        <w:jc w:val="left"/>
        <w:rPr>
          <w:rFonts w:ascii="宋体" w:hAnsi="宋体" w:cs="宋体"/>
          <w:kern w:val="0"/>
          <w:sz w:val="24"/>
        </w:rPr>
      </w:pPr>
      <w:r>
        <w:rPr>
          <w:rFonts w:ascii="宋体" w:hAnsi="宋体" w:cs="宋体" w:hint="eastAsia"/>
          <w:kern w:val="0"/>
          <w:sz w:val="24"/>
        </w:rPr>
        <w:t>E(N/mm</w:t>
      </w:r>
      <w:r>
        <w:rPr>
          <w:rFonts w:ascii="宋体" w:hAnsi="宋体" w:cs="宋体" w:hint="eastAsia"/>
          <w:kern w:val="0"/>
          <w:sz w:val="28"/>
          <w:szCs w:val="28"/>
          <w:vertAlign w:val="superscript"/>
        </w:rPr>
        <w:t>2</w:t>
      </w:r>
      <w:r>
        <w:rPr>
          <w:rFonts w:ascii="宋体" w:hAnsi="宋体" w:cs="宋体" w:hint="eastAsia"/>
          <w:kern w:val="0"/>
          <w:sz w:val="24"/>
        </w:rPr>
        <w:t>):9500.00N/mm</w:t>
      </w:r>
      <w:r>
        <w:rPr>
          <w:rFonts w:ascii="宋体" w:hAnsi="宋体" w:cs="宋体" w:hint="eastAsia"/>
          <w:kern w:val="0"/>
          <w:sz w:val="28"/>
          <w:szCs w:val="28"/>
          <w:vertAlign w:val="superscript"/>
        </w:rPr>
        <w:t>2</w:t>
      </w:r>
      <w:r>
        <w:rPr>
          <w:rFonts w:ascii="宋体" w:hAnsi="宋体" w:cs="宋体" w:hint="eastAsia"/>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方木抗剪强度设计值</w:t>
      </w:r>
      <w:r>
        <w:rPr>
          <w:rFonts w:ascii="宋体" w:hAnsi="宋体" w:cs="宋体" w:hint="eastAsia"/>
          <w:color w:val="000000"/>
          <w:kern w:val="0"/>
          <w:sz w:val="24"/>
        </w:rPr>
        <w:t>f</w:t>
      </w:r>
      <w:r>
        <w:rPr>
          <w:rFonts w:ascii="宋体" w:hAnsi="宋体" w:cs="宋体" w:hint="eastAsia"/>
          <w:kern w:val="0"/>
          <w:sz w:val="28"/>
          <w:szCs w:val="28"/>
          <w:vertAlign w:val="subscript"/>
        </w:rPr>
        <w:t>t</w:t>
      </w:r>
      <w:r>
        <w:rPr>
          <w:rFonts w:ascii="宋体" w:hAnsi="宋体" w:cs="宋体" w:hint="eastAsia"/>
          <w:color w:val="000000"/>
          <w:kern w:val="0"/>
          <w:sz w:val="24"/>
        </w:rPr>
        <w:t>(N/mm</w:t>
      </w:r>
      <w:r>
        <w:rPr>
          <w:rFonts w:ascii="宋体" w:hAnsi="宋体" w:cs="宋体" w:hint="eastAsia"/>
          <w:kern w:val="0"/>
          <w:sz w:val="28"/>
          <w:szCs w:val="28"/>
          <w:vertAlign w:val="superscript"/>
        </w:rPr>
        <w:t>2</w:t>
      </w:r>
      <w:r>
        <w:rPr>
          <w:rFonts w:ascii="宋体" w:hAnsi="宋体" w:cs="宋体" w:hint="eastAsia"/>
          <w:color w:val="000000"/>
          <w:kern w:val="0"/>
          <w:sz w:val="24"/>
        </w:rPr>
        <w:t>):1.50N/mm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kern w:val="0"/>
          <w:sz w:val="24"/>
        </w:rPr>
      </w:pPr>
      <w:r>
        <w:rPr>
          <w:rFonts w:ascii="宋体" w:hAnsi="宋体" w:cs="宋体" w:hint="eastAsia"/>
          <w:color w:val="000000"/>
          <w:kern w:val="0"/>
          <w:sz w:val="24"/>
        </w:rPr>
        <w:t>钢楞弹性模量</w:t>
      </w:r>
      <w:r>
        <w:rPr>
          <w:rFonts w:ascii="宋体" w:hAnsi="宋体" w:cs="宋体" w:hint="eastAsia"/>
          <w:color w:val="000000"/>
          <w:kern w:val="0"/>
          <w:sz w:val="24"/>
        </w:rPr>
        <w:t>E(N/mm)</w:t>
      </w:r>
      <w:r>
        <w:rPr>
          <w:rFonts w:ascii="宋体" w:hAnsi="宋体" w:cs="宋体" w:hint="eastAsia"/>
          <w:kern w:val="0"/>
          <w:sz w:val="28"/>
          <w:szCs w:val="28"/>
          <w:vertAlign w:val="superscript"/>
        </w:rPr>
        <w:t>2</w:t>
      </w:r>
      <w:r>
        <w:rPr>
          <w:rFonts w:ascii="宋体" w:hAnsi="宋体" w:cs="宋体" w:hint="eastAsia"/>
          <w:kern w:val="0"/>
          <w:sz w:val="24"/>
        </w:rPr>
        <w:t>:210000N/mm</w:t>
      </w:r>
      <w:r>
        <w:rPr>
          <w:rFonts w:ascii="宋体" w:hAnsi="宋体" w:cs="宋体" w:hint="eastAsia"/>
          <w:kern w:val="0"/>
          <w:sz w:val="28"/>
          <w:szCs w:val="28"/>
          <w:vertAlign w:val="superscript"/>
        </w:rPr>
        <w:t>2</w:t>
      </w:r>
      <w:r>
        <w:rPr>
          <w:rFonts w:ascii="宋体" w:hAnsi="宋体" w:cs="宋体" w:hint="eastAsia"/>
          <w:kern w:val="0"/>
          <w:sz w:val="24"/>
        </w:rPr>
        <w:t>；钢楞抗弯强度设计值</w:t>
      </w:r>
      <w:r>
        <w:rPr>
          <w:rFonts w:ascii="宋体" w:hAnsi="宋体" w:cs="宋体" w:hint="eastAsia"/>
          <w:kern w:val="0"/>
          <w:sz w:val="24"/>
        </w:rPr>
        <w:t>f</w:t>
      </w:r>
      <w:r>
        <w:rPr>
          <w:rFonts w:ascii="宋体" w:hAnsi="宋体" w:cs="宋体" w:hint="eastAsia"/>
          <w:kern w:val="0"/>
          <w:sz w:val="28"/>
          <w:szCs w:val="28"/>
          <w:vertAlign w:val="subscript"/>
        </w:rPr>
        <w:t>c</w:t>
      </w:r>
      <w:r>
        <w:rPr>
          <w:rFonts w:ascii="宋体" w:hAnsi="宋体" w:cs="宋体" w:hint="eastAsia"/>
          <w:kern w:val="0"/>
          <w:sz w:val="24"/>
        </w:rPr>
        <w:t>N/mm</w:t>
      </w:r>
      <w:r>
        <w:rPr>
          <w:rFonts w:ascii="宋体" w:hAnsi="宋体" w:cs="宋体" w:hint="eastAsia"/>
          <w:kern w:val="0"/>
          <w:sz w:val="28"/>
          <w:szCs w:val="28"/>
          <w:vertAlign w:val="superscript"/>
        </w:rPr>
        <w:t>2</w:t>
      </w:r>
      <w:r>
        <w:rPr>
          <w:rFonts w:ascii="宋体" w:hAnsi="宋体" w:cs="宋体" w:hint="eastAsia"/>
          <w:kern w:val="0"/>
          <w:sz w:val="24"/>
        </w:rPr>
        <w:t>:205N/mm</w:t>
      </w:r>
      <w:r>
        <w:rPr>
          <w:rFonts w:ascii="宋体" w:hAnsi="宋体" w:cs="宋体" w:hint="eastAsia"/>
          <w:kern w:val="0"/>
          <w:sz w:val="28"/>
          <w:szCs w:val="28"/>
          <w:vertAlign w:val="superscript"/>
        </w:rPr>
        <w:t>2</w:t>
      </w:r>
      <w:r>
        <w:rPr>
          <w:rFonts w:ascii="宋体" w:hAnsi="宋体" w:cs="宋体" w:hint="eastAsia"/>
          <w:kern w:val="0"/>
          <w:sz w:val="24"/>
        </w:rPr>
        <w:t>；</w:t>
      </w:r>
    </w:p>
    <w:p w:rsidR="001C076B">
      <w:pPr>
        <w:pStyle w:val="Normal0"/>
        <w:autoSpaceDE w:val="0"/>
        <w:autoSpaceDN w:val="0"/>
        <w:adjustRightInd w:val="0"/>
        <w:spacing w:line="360" w:lineRule="auto"/>
        <w:ind w:firstLine="480" w:firstLineChars="200"/>
        <w:jc w:val="center"/>
        <w:rPr>
          <w:rFonts w:ascii="宋体" w:hAnsi="宋体" w:cs="宋体"/>
          <w:kern w:val="0"/>
          <w:sz w:val="24"/>
        </w:rPr>
      </w:pPr>
      <w:r>
        <w:rPr>
          <w:rFonts w:ascii="宋体" w:hAnsi="宋体" w:cs="宋体"/>
          <w:kern w:val="0"/>
          <w:sz w:val="24"/>
        </w:rPr>
        <w:pict>
          <v:shape id="图片 1" o:spid="_x0000_i1079" type="#_x0000_t75" style="width:392.25pt;height:233.25pt;mso-position-horizontal-relative:page;mso-position-vertical-relative:page;mso-wrap-style:square">
            <v:imagedata r:id="rId12" o:title=""/>
          </v:shape>
        </w:pict>
      </w: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hint="eastAsia"/>
          <w:color w:val="000000"/>
          <w:kern w:val="0"/>
          <w:sz w:val="24"/>
        </w:rPr>
        <w:t>墙模板设计简图</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640" w:firstLineChars="200"/>
        <w:rPr>
          <w:rFonts w:ascii="宋体" w:hAnsi="宋体" w:cs="宋体"/>
          <w:b/>
          <w:bCs/>
          <w:color w:val="000000"/>
          <w:kern w:val="0"/>
          <w:sz w:val="32"/>
          <w:szCs w:val="32"/>
        </w:rPr>
      </w:pPr>
      <w:r>
        <w:rPr>
          <w:rFonts w:ascii="宋体" w:hAnsi="宋体" w:cs="宋体" w:hint="eastAsia"/>
          <w:b/>
          <w:bCs/>
          <w:color w:val="000000"/>
          <w:kern w:val="0"/>
          <w:sz w:val="32"/>
          <w:szCs w:val="32"/>
        </w:rPr>
        <w:t>二、墙模板荷载标准值计算</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按《施工手册》，新浇混凝土作用于模板的最大侧压力，按下列公式计算，并取其中的较小值</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color w:val="000000"/>
          <w:kern w:val="0"/>
          <w:sz w:val="24"/>
        </w:rPr>
        <w:pict>
          <v:shape id="图片 7" o:spid="_x0000_i1080" type="#_x0000_t75" style="width:3in;height:30.75pt;mso-position-horizontal-relative:page;mso-position-vertical-relative:page;mso-wrap-style:square">
            <v:imagedata r:id="rId13" o:title=""/>
          </v:shape>
        </w:pic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其中γ</w:t>
      </w:r>
      <w:r>
        <w:rPr>
          <w:rFonts w:ascii="宋体" w:hAnsi="宋体" w:cs="宋体" w:hint="eastAsia"/>
          <w:color w:val="000000"/>
          <w:kern w:val="0"/>
          <w:sz w:val="24"/>
        </w:rPr>
        <w:t>--</w:t>
      </w:r>
      <w:r>
        <w:rPr>
          <w:rFonts w:ascii="宋体" w:hAnsi="宋体" w:cs="宋体" w:hint="eastAsia"/>
          <w:color w:val="000000"/>
          <w:kern w:val="0"/>
          <w:sz w:val="24"/>
        </w:rPr>
        <w:t>混凝土的重力密度，取</w:t>
      </w:r>
      <w:r>
        <w:rPr>
          <w:rFonts w:ascii="宋体" w:hAnsi="宋体" w:cs="宋体" w:hint="eastAsia"/>
          <w:color w:val="000000"/>
          <w:kern w:val="0"/>
          <w:sz w:val="24"/>
        </w:rPr>
        <w:t>24.00kN/m</w:t>
      </w:r>
      <w:r>
        <w:rPr>
          <w:rFonts w:ascii="宋体" w:hAnsi="宋体" w:cs="宋体" w:hint="eastAsia"/>
          <w:kern w:val="0"/>
          <w:sz w:val="28"/>
          <w:szCs w:val="28"/>
          <w:vertAlign w:val="superscript"/>
        </w:rPr>
        <w:t>3</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t--</w:t>
      </w:r>
      <w:r>
        <w:rPr>
          <w:rFonts w:ascii="宋体" w:hAnsi="宋体" w:cs="宋体" w:hint="eastAsia"/>
          <w:color w:val="000000"/>
          <w:kern w:val="0"/>
          <w:sz w:val="24"/>
        </w:rPr>
        <w:t>新浇混凝土的初凝时间，可按现场实际值取，输入</w:t>
      </w:r>
      <w:r>
        <w:rPr>
          <w:rFonts w:ascii="宋体" w:hAnsi="宋体" w:cs="宋体" w:hint="eastAsia"/>
          <w:color w:val="000000"/>
          <w:kern w:val="0"/>
          <w:sz w:val="24"/>
        </w:rPr>
        <w:t>0</w:t>
      </w:r>
      <w:r>
        <w:rPr>
          <w:rFonts w:ascii="宋体" w:hAnsi="宋体" w:cs="宋体" w:hint="eastAsia"/>
          <w:color w:val="000000"/>
          <w:kern w:val="0"/>
          <w:sz w:val="24"/>
        </w:rPr>
        <w:t>时系统按</w:t>
      </w:r>
      <w:r>
        <w:rPr>
          <w:rFonts w:ascii="宋体" w:hAnsi="宋体" w:cs="宋体" w:hint="eastAsia"/>
          <w:color w:val="000000"/>
          <w:kern w:val="0"/>
          <w:sz w:val="24"/>
        </w:rPr>
        <w:t>200/(T+15)</w:t>
      </w:r>
      <w:r>
        <w:rPr>
          <w:rFonts w:ascii="宋体" w:hAnsi="宋体" w:cs="宋体" w:hint="eastAsia"/>
          <w:color w:val="000000"/>
          <w:kern w:val="0"/>
          <w:sz w:val="24"/>
        </w:rPr>
        <w:t>计算，得</w:t>
      </w:r>
      <w:r>
        <w:rPr>
          <w:rFonts w:ascii="宋体" w:hAnsi="宋体" w:cs="宋体" w:hint="eastAsia"/>
          <w:color w:val="000000"/>
          <w:kern w:val="0"/>
          <w:sz w:val="24"/>
        </w:rPr>
        <w:t>5.714h</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T--</w:t>
      </w:r>
      <w:r>
        <w:rPr>
          <w:rFonts w:ascii="宋体" w:hAnsi="宋体" w:cs="宋体" w:hint="eastAsia"/>
          <w:color w:val="000000"/>
          <w:kern w:val="0"/>
          <w:sz w:val="24"/>
        </w:rPr>
        <w:t>混凝土的入模温度，取</w:t>
      </w:r>
      <w:r>
        <w:rPr>
          <w:rFonts w:ascii="宋体" w:hAnsi="宋体" w:cs="宋体" w:hint="eastAsia"/>
          <w:color w:val="000000"/>
          <w:kern w:val="0"/>
          <w:sz w:val="24"/>
        </w:rPr>
        <w:t>20.00</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V--</w:t>
      </w:r>
      <w:r>
        <w:rPr>
          <w:rFonts w:ascii="宋体" w:hAnsi="宋体" w:cs="宋体" w:hint="eastAsia"/>
          <w:color w:val="000000"/>
          <w:kern w:val="0"/>
          <w:sz w:val="24"/>
        </w:rPr>
        <w:t>混凝土的浇筑速度，取</w:t>
      </w:r>
      <w:r>
        <w:rPr>
          <w:rFonts w:ascii="宋体" w:hAnsi="宋体" w:cs="宋体" w:hint="eastAsia"/>
          <w:color w:val="000000"/>
          <w:kern w:val="0"/>
          <w:sz w:val="24"/>
        </w:rPr>
        <w:t>2.50m/h</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H--</w:t>
      </w:r>
      <w:r>
        <w:rPr>
          <w:rFonts w:ascii="宋体" w:hAnsi="宋体" w:cs="宋体" w:hint="eastAsia"/>
          <w:color w:val="000000"/>
          <w:kern w:val="0"/>
          <w:sz w:val="24"/>
        </w:rPr>
        <w:t>模板计算高度，取</w:t>
      </w:r>
      <w:r>
        <w:rPr>
          <w:rFonts w:ascii="宋体" w:hAnsi="宋体" w:cs="宋体" w:hint="eastAsia"/>
          <w:color w:val="000000"/>
          <w:kern w:val="0"/>
          <w:sz w:val="24"/>
        </w:rPr>
        <w:t>3.00m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β</w:t>
      </w:r>
      <w:r>
        <w:rPr>
          <w:rFonts w:ascii="宋体" w:hAnsi="宋体" w:cs="宋体" w:hint="eastAsia"/>
          <w:kern w:val="0"/>
          <w:sz w:val="28"/>
          <w:szCs w:val="28"/>
          <w:vertAlign w:val="subscript"/>
        </w:rPr>
        <w:t>1</w:t>
      </w:r>
      <w:r>
        <w:rPr>
          <w:rFonts w:ascii="宋体" w:hAnsi="宋体" w:cs="宋体" w:hint="eastAsia"/>
          <w:color w:val="000000"/>
          <w:kern w:val="0"/>
          <w:sz w:val="24"/>
        </w:rPr>
        <w:t>--</w:t>
      </w:r>
      <w:r>
        <w:rPr>
          <w:rFonts w:ascii="宋体" w:hAnsi="宋体" w:cs="宋体" w:hint="eastAsia"/>
          <w:color w:val="000000"/>
          <w:kern w:val="0"/>
          <w:sz w:val="24"/>
        </w:rPr>
        <w:t>外加剂影响修正系数，取</w:t>
      </w:r>
      <w:r>
        <w:rPr>
          <w:rFonts w:ascii="宋体" w:hAnsi="宋体" w:cs="宋体" w:hint="eastAsia"/>
          <w:color w:val="000000"/>
          <w:kern w:val="0"/>
          <w:sz w:val="24"/>
        </w:rPr>
        <w:t>1.20</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β</w:t>
      </w:r>
      <w:r>
        <w:rPr>
          <w:rFonts w:ascii="宋体" w:hAnsi="宋体" w:cs="宋体" w:hint="eastAsia"/>
          <w:kern w:val="0"/>
          <w:sz w:val="28"/>
          <w:szCs w:val="28"/>
          <w:vertAlign w:val="subscript"/>
        </w:rPr>
        <w:t>2</w:t>
      </w:r>
      <w:r>
        <w:rPr>
          <w:rFonts w:ascii="宋体" w:hAnsi="宋体" w:cs="宋体" w:hint="eastAsia"/>
          <w:color w:val="000000"/>
          <w:kern w:val="0"/>
          <w:sz w:val="24"/>
        </w:rPr>
        <w:t>--</w:t>
      </w:r>
      <w:r>
        <w:rPr>
          <w:rFonts w:ascii="宋体" w:hAnsi="宋体" w:cs="宋体" w:hint="eastAsia"/>
          <w:color w:val="000000"/>
          <w:kern w:val="0"/>
          <w:sz w:val="24"/>
        </w:rPr>
        <w:t>混凝土坍落度影响修正系数，取</w:t>
      </w:r>
      <w:r>
        <w:rPr>
          <w:rFonts w:ascii="宋体" w:hAnsi="宋体" w:cs="宋体" w:hint="eastAsia"/>
          <w:color w:val="000000"/>
          <w:kern w:val="0"/>
          <w:sz w:val="24"/>
        </w:rPr>
        <w:t>1.15</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sectPr>
          <w:type w:val="nextPage"/>
          <w:pgSz w:w="11906" w:h="16838"/>
          <w:pgMar w:top="1090" w:right="1800" w:bottom="1440" w:left="1800" w:header="851" w:footer="992" w:gutter="0"/>
          <w:pgNumType w:start="14"/>
          <w:cols w:space="708"/>
          <w:titlePg w:val="0"/>
          <w:docGrid w:type="lines" w:linePitch="312"/>
        </w:sectPr>
      </w:pPr>
      <w:r>
        <w:rPr>
          <w:rFonts w:ascii="宋体" w:hAnsi="宋体" w:cs="宋体" w:hint="eastAsia"/>
          <w:color w:val="000000"/>
          <w:kern w:val="0"/>
          <w:sz w:val="24"/>
        </w:rPr>
        <w:t>根据以上两个公式计算的新浇筑混凝土对模板的最大侧压力</w:t>
      </w:r>
      <w:r>
        <w:rPr>
          <w:rFonts w:ascii="宋体" w:hAnsi="宋体" w:cs="宋体" w:hint="eastAsia"/>
          <w:color w:val="000000"/>
          <w:kern w:val="0"/>
          <w:sz w:val="24"/>
        </w:rPr>
        <w:t>F</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分别为</w:t>
      </w:r>
      <w:r>
        <w:rPr>
          <w:rFonts w:ascii="宋体" w:hAnsi="宋体" w:cs="宋体" w:hint="eastAsia"/>
          <w:color w:val="000000"/>
          <w:kern w:val="0"/>
          <w:sz w:val="24"/>
        </w:rPr>
        <w:t>65.83kN/m</w:t>
      </w:r>
      <w:r>
        <w:rPr>
          <w:rFonts w:ascii="宋体" w:hAnsi="宋体" w:cs="宋体" w:hint="eastAsia"/>
          <w:kern w:val="0"/>
          <w:sz w:val="28"/>
          <w:szCs w:val="28"/>
          <w:vertAlign w:val="superscript"/>
        </w:rPr>
        <w:t>2</w:t>
      </w:r>
      <w:r>
        <w:rPr>
          <w:rFonts w:ascii="宋体" w:hAnsi="宋体" w:cs="宋体" w:hint="eastAsia"/>
          <w:color w:val="000000"/>
          <w:kern w:val="0"/>
          <w:sz w:val="24"/>
        </w:rPr>
        <w:t>、</w:t>
      </w:r>
      <w:r>
        <w:rPr>
          <w:rFonts w:ascii="宋体" w:hAnsi="宋体" w:cs="宋体" w:hint="eastAsia"/>
          <w:color w:val="000000"/>
          <w:kern w:val="0"/>
          <w:sz w:val="24"/>
        </w:rPr>
        <w:t>72.00kN/m</w:t>
      </w:r>
      <w:r>
        <w:rPr>
          <w:rFonts w:ascii="宋体" w:hAnsi="宋体" w:cs="宋体" w:hint="eastAsia"/>
          <w:kern w:val="0"/>
          <w:sz w:val="28"/>
          <w:szCs w:val="28"/>
          <w:vertAlign w:val="superscript"/>
        </w:rPr>
        <w:t>2</w:t>
      </w:r>
      <w:r>
        <w:rPr>
          <w:rFonts w:ascii="宋体" w:hAnsi="宋体" w:cs="宋体" w:hint="eastAsia"/>
          <w:color w:val="000000"/>
          <w:kern w:val="0"/>
          <w:sz w:val="24"/>
        </w:rPr>
        <w:t>，取较小值</w:t>
      </w:r>
      <w:r>
        <w:rPr>
          <w:rFonts w:ascii="宋体" w:hAnsi="宋体" w:cs="宋体" w:hint="eastAsia"/>
          <w:color w:val="000000"/>
          <w:kern w:val="0"/>
          <w:sz w:val="24"/>
        </w:rPr>
        <w:t>65.83kN/m</w:t>
      </w:r>
      <w:r>
        <w:rPr>
          <w:rFonts w:ascii="宋体" w:hAnsi="宋体" w:cs="宋体" w:hint="eastAsia"/>
          <w:kern w:val="0"/>
          <w:sz w:val="28"/>
          <w:szCs w:val="28"/>
          <w:vertAlign w:val="superscript"/>
        </w:rPr>
        <w:t>2</w:t>
      </w:r>
      <w:r>
        <w:rPr>
          <w:rFonts w:ascii="宋体" w:hAnsi="宋体" w:cs="宋体" w:hint="eastAsia"/>
          <w:color w:val="000000"/>
          <w:kern w:val="0"/>
          <w:sz w:val="24"/>
        </w:rPr>
        <w:t>作为本工程计算荷载。</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计算中采用新浇混凝土侧压力标准值</w:t>
      </w:r>
      <w:r>
        <w:rPr>
          <w:rFonts w:ascii="宋体" w:hAnsi="宋体" w:cs="宋体" w:hint="eastAsia"/>
          <w:color w:val="000000"/>
          <w:kern w:val="0"/>
          <w:sz w:val="24"/>
        </w:rPr>
        <w:t>F1=65.83kN/m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倾倒混凝土时产生的荷载标准值</w:t>
      </w:r>
      <w:r>
        <w:rPr>
          <w:rFonts w:ascii="宋体" w:hAnsi="宋体" w:cs="宋体" w:hint="eastAsia"/>
          <w:color w:val="000000"/>
          <w:kern w:val="0"/>
          <w:sz w:val="24"/>
        </w:rPr>
        <w:t>F</w:t>
      </w:r>
      <w:r>
        <w:rPr>
          <w:rFonts w:ascii="宋体" w:hAnsi="宋体" w:cs="宋体" w:hint="eastAsia"/>
          <w:kern w:val="0"/>
          <w:sz w:val="28"/>
          <w:szCs w:val="28"/>
          <w:vertAlign w:val="subscript"/>
        </w:rPr>
        <w:t>2</w:t>
      </w:r>
      <w:r>
        <w:rPr>
          <w:rFonts w:ascii="宋体" w:hAnsi="宋体" w:cs="宋体" w:hint="eastAsia"/>
          <w:color w:val="000000"/>
          <w:kern w:val="0"/>
          <w:sz w:val="24"/>
        </w:rPr>
        <w:t>=2.00kN/m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640" w:firstLineChars="200"/>
        <w:rPr>
          <w:rFonts w:ascii="宋体" w:hAnsi="宋体" w:cs="宋体"/>
          <w:b/>
          <w:bCs/>
          <w:color w:val="000000"/>
          <w:kern w:val="0"/>
          <w:sz w:val="32"/>
          <w:szCs w:val="32"/>
        </w:rPr>
      </w:pPr>
      <w:r>
        <w:rPr>
          <w:rFonts w:ascii="宋体" w:hAnsi="宋体" w:cs="宋体" w:hint="eastAsia"/>
          <w:b/>
          <w:bCs/>
          <w:color w:val="000000"/>
          <w:kern w:val="0"/>
          <w:sz w:val="32"/>
          <w:szCs w:val="32"/>
        </w:rPr>
        <w:t>三、墙模板面板的计算</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面板为受弯结构</w:t>
      </w:r>
      <w:r>
        <w:rPr>
          <w:rFonts w:ascii="宋体" w:hAnsi="宋体" w:cs="宋体" w:hint="eastAsia"/>
          <w:color w:val="000000"/>
          <w:kern w:val="0"/>
          <w:sz w:val="24"/>
        </w:rPr>
        <w:t>,</w:t>
      </w:r>
      <w:r>
        <w:rPr>
          <w:rFonts w:ascii="宋体" w:hAnsi="宋体" w:cs="宋体" w:hint="eastAsia"/>
          <w:color w:val="000000"/>
          <w:kern w:val="0"/>
          <w:sz w:val="24"/>
        </w:rPr>
        <w:t>需要验算其抗弯强度和刚度。按规范规定，强度验算要考虑新浇混凝土侧压力和倾倒混凝土时产生的荷载；挠度验算只考虑新浇混凝土侧压力。计算的原则是按照龙骨的间距和模板面的大小</w:t>
      </w:r>
      <w:r>
        <w:rPr>
          <w:rFonts w:ascii="宋体" w:hAnsi="宋体" w:cs="宋体" w:hint="eastAsia"/>
          <w:color w:val="000000"/>
          <w:kern w:val="0"/>
          <w:sz w:val="24"/>
        </w:rPr>
        <w:t>,</w:t>
      </w:r>
      <w:r>
        <w:rPr>
          <w:rFonts w:ascii="宋体" w:hAnsi="宋体" w:cs="宋体" w:hint="eastAsia"/>
          <w:color w:val="000000"/>
          <w:kern w:val="0"/>
          <w:sz w:val="24"/>
        </w:rPr>
        <w:t>按支撑在内楞上的三跨连续梁计算。</w:t>
      </w:r>
    </w:p>
    <w:p w:rsidR="001C076B">
      <w:pPr>
        <w:pStyle w:val="Normal0"/>
        <w:autoSpaceDE w:val="0"/>
        <w:autoSpaceDN w:val="0"/>
        <w:adjustRightInd w:val="0"/>
        <w:spacing w:line="360" w:lineRule="auto"/>
        <w:ind w:firstLine="480" w:firstLineChars="200"/>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color w:val="000000"/>
          <w:kern w:val="0"/>
          <w:sz w:val="24"/>
        </w:rPr>
        <w:pict>
          <v:shape id="图片 15" o:spid="_x0000_i1081" type="#_x0000_t75" style="width:339pt;height:112.5pt;mso-position-horizontal-relative:page;mso-position-vertical-relative:page;mso-wrap-style:square">
            <v:imagedata r:id="rId14" o:title=""/>
          </v:shape>
        </w:pict>
      </w: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hint="eastAsia"/>
          <w:color w:val="000000"/>
          <w:kern w:val="0"/>
          <w:sz w:val="24"/>
        </w:rPr>
        <w:t>面板计算简图</w:t>
      </w:r>
    </w:p>
    <w:p w:rsidR="001C076B">
      <w:pPr>
        <w:pStyle w:val="Normal0"/>
        <w:autoSpaceDE w:val="0"/>
        <w:autoSpaceDN w:val="0"/>
        <w:adjustRightInd w:val="0"/>
        <w:spacing w:line="360" w:lineRule="auto"/>
        <w:ind w:firstLine="560" w:firstLineChars="200"/>
        <w:rPr>
          <w:rFonts w:ascii="宋体" w:hAnsi="宋体" w:cs="宋体"/>
          <w:b/>
          <w:bCs/>
          <w:color w:val="000000"/>
          <w:kern w:val="0"/>
          <w:sz w:val="28"/>
          <w:szCs w:val="28"/>
        </w:rPr>
      </w:pPr>
      <w:r>
        <w:rPr>
          <w:rFonts w:ascii="宋体" w:hAnsi="宋体" w:cs="宋体" w:hint="eastAsia"/>
          <w:b/>
          <w:bCs/>
          <w:color w:val="000000"/>
          <w:kern w:val="0"/>
          <w:sz w:val="28"/>
          <w:szCs w:val="28"/>
        </w:rPr>
        <w:t>1.</w:t>
      </w:r>
      <w:r>
        <w:rPr>
          <w:rFonts w:ascii="宋体" w:hAnsi="宋体" w:cs="宋体" w:hint="eastAsia"/>
          <w:b/>
          <w:bCs/>
          <w:color w:val="000000"/>
          <w:kern w:val="0"/>
          <w:sz w:val="28"/>
          <w:szCs w:val="28"/>
        </w:rPr>
        <w:t>抗弯强度验算</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跨中弯矩计算公式如下</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color w:val="000000"/>
          <w:kern w:val="0"/>
          <w:sz w:val="24"/>
        </w:rPr>
        <w:pict>
          <v:shape id="图片 14" o:spid="_x0000_i1082" type="#_x0000_t75" style="width:91.5pt;height:30pt;mso-position-horizontal-relative:page;mso-position-vertical-relative:page;mso-wrap-style:square">
            <v:imagedata r:id="rId15" o:title=""/>
          </v:shape>
        </w:pic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其中，</w:t>
      </w:r>
      <w:r>
        <w:rPr>
          <w:rFonts w:ascii="宋体" w:hAnsi="宋体" w:cs="宋体" w:hint="eastAsia"/>
          <w:color w:val="000000"/>
          <w:kern w:val="0"/>
          <w:sz w:val="24"/>
        </w:rPr>
        <w:t>M--</w:t>
      </w:r>
      <w:r>
        <w:rPr>
          <w:rFonts w:ascii="宋体" w:hAnsi="宋体" w:cs="宋体" w:hint="eastAsia"/>
          <w:color w:val="000000"/>
          <w:kern w:val="0"/>
          <w:sz w:val="24"/>
        </w:rPr>
        <w:t>面板计算最大弯距</w:t>
      </w:r>
      <w:r>
        <w:rPr>
          <w:rFonts w:ascii="宋体" w:hAnsi="宋体" w:cs="宋体" w:hint="eastAsia"/>
          <w:color w:val="000000"/>
          <w:kern w:val="0"/>
          <w:sz w:val="24"/>
        </w:rPr>
        <w:t>(N.mm)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l--</w:t>
      </w:r>
      <w:r>
        <w:rPr>
          <w:rFonts w:ascii="宋体" w:hAnsi="宋体" w:cs="宋体" w:hint="eastAsia"/>
          <w:color w:val="000000"/>
          <w:kern w:val="0"/>
          <w:sz w:val="24"/>
        </w:rPr>
        <w:t>计算跨度</w:t>
      </w:r>
      <w:r>
        <w:rPr>
          <w:rFonts w:ascii="宋体" w:hAnsi="宋体" w:cs="宋体" w:hint="eastAsia"/>
          <w:color w:val="000000"/>
          <w:kern w:val="0"/>
          <w:sz w:val="24"/>
        </w:rPr>
        <w:t>(</w:t>
      </w:r>
      <w:r>
        <w:rPr>
          <w:rFonts w:ascii="宋体" w:hAnsi="宋体" w:cs="宋体" w:hint="eastAsia"/>
          <w:color w:val="000000"/>
          <w:kern w:val="0"/>
          <w:sz w:val="24"/>
        </w:rPr>
        <w:t>内楞间距</w:t>
      </w:r>
      <w:r>
        <w:rPr>
          <w:rFonts w:ascii="宋体" w:hAnsi="宋体" w:cs="宋体" w:hint="eastAsia"/>
          <w:color w:val="000000"/>
          <w:kern w:val="0"/>
          <w:sz w:val="24"/>
        </w:rPr>
        <w:t>):l=200.0mm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q--</w:t>
      </w:r>
      <w:r>
        <w:rPr>
          <w:rFonts w:ascii="宋体" w:hAnsi="宋体" w:cs="宋体" w:hint="eastAsia"/>
          <w:color w:val="000000"/>
          <w:kern w:val="0"/>
          <w:sz w:val="24"/>
        </w:rPr>
        <w:t>作用在模板上的侧压力线荷载，它包括</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新浇混凝土侧压力设计值</w:t>
      </w:r>
      <w:r>
        <w:rPr>
          <w:rFonts w:ascii="宋体" w:hAnsi="宋体" w:cs="宋体" w:hint="eastAsia"/>
          <w:color w:val="000000"/>
          <w:kern w:val="0"/>
          <w:sz w:val="24"/>
        </w:rPr>
        <w:t>q</w:t>
      </w:r>
      <w:r>
        <w:rPr>
          <w:rFonts w:ascii="宋体" w:hAnsi="宋体" w:cs="宋体" w:hint="eastAsia"/>
          <w:kern w:val="0"/>
          <w:sz w:val="28"/>
          <w:szCs w:val="28"/>
          <w:vertAlign w:val="subscript"/>
        </w:rPr>
        <w:t>1</w:t>
      </w:r>
      <w:r>
        <w:rPr>
          <w:rFonts w:ascii="宋体" w:hAnsi="宋体" w:cs="宋体" w:hint="eastAsia"/>
          <w:color w:val="000000"/>
          <w:kern w:val="0"/>
          <w:sz w:val="24"/>
        </w:rPr>
        <w:t>:1.2</w:t>
      </w:r>
      <w:r>
        <w:rPr>
          <w:rFonts w:ascii="宋体" w:hAnsi="宋体" w:cs="宋体" w:hint="eastAsia"/>
          <w:color w:val="000000"/>
          <w:kern w:val="0"/>
          <w:sz w:val="24"/>
        </w:rPr>
        <w:t>×</w:t>
      </w:r>
      <w:r>
        <w:rPr>
          <w:rFonts w:ascii="宋体" w:hAnsi="宋体" w:cs="宋体" w:hint="eastAsia"/>
          <w:color w:val="000000"/>
          <w:kern w:val="0"/>
          <w:sz w:val="24"/>
        </w:rPr>
        <w:t>65.83</w:t>
      </w:r>
      <w:r>
        <w:rPr>
          <w:rFonts w:ascii="宋体" w:hAnsi="宋体" w:cs="宋体" w:hint="eastAsia"/>
          <w:color w:val="000000"/>
          <w:kern w:val="0"/>
          <w:sz w:val="24"/>
        </w:rPr>
        <w:t>×</w:t>
      </w:r>
      <w:r>
        <w:rPr>
          <w:rFonts w:ascii="宋体" w:hAnsi="宋体" w:cs="宋体" w:hint="eastAsia"/>
          <w:color w:val="000000"/>
          <w:kern w:val="0"/>
          <w:sz w:val="24"/>
        </w:rPr>
        <w:t>0.40</w:t>
      </w:r>
      <w:r>
        <w:rPr>
          <w:rFonts w:ascii="宋体" w:hAnsi="宋体" w:cs="宋体" w:hint="eastAsia"/>
          <w:color w:val="000000"/>
          <w:kern w:val="0"/>
          <w:sz w:val="24"/>
        </w:rPr>
        <w:t>×</w:t>
      </w:r>
      <w:r>
        <w:rPr>
          <w:rFonts w:ascii="宋体" w:hAnsi="宋体" w:cs="宋体" w:hint="eastAsia"/>
          <w:color w:val="000000"/>
          <w:kern w:val="0"/>
          <w:sz w:val="24"/>
        </w:rPr>
        <w:t>0.9=28.44kN/m</w:t>
      </w:r>
      <w:r>
        <w:rPr>
          <w:rFonts w:ascii="宋体" w:hAnsi="宋体" w:cs="宋体" w:hint="eastAsia"/>
          <w:color w:val="000000"/>
          <w:kern w:val="0"/>
          <w:sz w:val="24"/>
        </w:rPr>
        <w:t>，其中</w:t>
      </w:r>
      <w:r>
        <w:rPr>
          <w:rFonts w:ascii="宋体" w:hAnsi="宋体" w:cs="宋体" w:hint="eastAsia"/>
          <w:color w:val="000000"/>
          <w:kern w:val="0"/>
          <w:sz w:val="24"/>
        </w:rPr>
        <w:t>0.90</w:t>
      </w:r>
      <w:r>
        <w:rPr>
          <w:rFonts w:ascii="宋体" w:hAnsi="宋体" w:cs="宋体" w:hint="eastAsia"/>
          <w:color w:val="000000"/>
          <w:kern w:val="0"/>
          <w:sz w:val="24"/>
        </w:rPr>
        <w:t>为按《施</w:t>
      </w:r>
      <w:r>
        <w:rPr>
          <w:rFonts w:ascii="宋体" w:hAnsi="宋体" w:cs="宋体" w:hint="eastAsia"/>
          <w:color w:val="000000"/>
          <w:kern w:val="0"/>
          <w:sz w:val="24"/>
        </w:rPr>
        <w:t>工手册》取的临时结构折减系数。</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倾倒混凝土侧压力设计值</w:t>
      </w:r>
      <w:r>
        <w:rPr>
          <w:rFonts w:ascii="宋体" w:hAnsi="宋体" w:cs="宋体" w:hint="eastAsia"/>
          <w:color w:val="000000"/>
          <w:kern w:val="0"/>
          <w:sz w:val="24"/>
        </w:rPr>
        <w:t>q</w:t>
      </w:r>
      <w:r>
        <w:rPr>
          <w:rFonts w:ascii="宋体" w:hAnsi="宋体" w:cs="宋体" w:hint="eastAsia"/>
          <w:kern w:val="0"/>
          <w:sz w:val="28"/>
          <w:szCs w:val="28"/>
          <w:vertAlign w:val="subscript"/>
        </w:rPr>
        <w:t>2</w:t>
      </w:r>
      <w:r>
        <w:rPr>
          <w:rFonts w:ascii="宋体" w:hAnsi="宋体" w:cs="宋体" w:hint="eastAsia"/>
          <w:color w:val="000000"/>
          <w:kern w:val="0"/>
          <w:sz w:val="24"/>
        </w:rPr>
        <w:t>:1.4</w:t>
      </w:r>
      <w:r>
        <w:rPr>
          <w:rFonts w:ascii="宋体" w:hAnsi="宋体" w:cs="宋体" w:hint="eastAsia"/>
          <w:color w:val="000000"/>
          <w:kern w:val="0"/>
          <w:sz w:val="24"/>
        </w:rPr>
        <w:t>×</w:t>
      </w:r>
      <w:r>
        <w:rPr>
          <w:rFonts w:ascii="宋体" w:hAnsi="宋体" w:cs="宋体" w:hint="eastAsia"/>
          <w:color w:val="000000"/>
          <w:kern w:val="0"/>
          <w:sz w:val="24"/>
        </w:rPr>
        <w:t>2.00</w:t>
      </w:r>
      <w:r>
        <w:rPr>
          <w:rFonts w:ascii="宋体" w:hAnsi="宋体" w:cs="宋体" w:hint="eastAsia"/>
          <w:color w:val="000000"/>
          <w:kern w:val="0"/>
          <w:sz w:val="24"/>
        </w:rPr>
        <w:t>×</w:t>
      </w:r>
      <w:r>
        <w:rPr>
          <w:rFonts w:ascii="宋体" w:hAnsi="宋体" w:cs="宋体" w:hint="eastAsia"/>
          <w:color w:val="000000"/>
          <w:kern w:val="0"/>
          <w:sz w:val="24"/>
        </w:rPr>
        <w:t>0.40</w:t>
      </w:r>
      <w:r>
        <w:rPr>
          <w:rFonts w:ascii="宋体" w:hAnsi="宋体" w:cs="宋体" w:hint="eastAsia"/>
          <w:color w:val="000000"/>
          <w:kern w:val="0"/>
          <w:sz w:val="24"/>
        </w:rPr>
        <w:t>×</w:t>
      </w:r>
      <w:r>
        <w:rPr>
          <w:rFonts w:ascii="宋体" w:hAnsi="宋体" w:cs="宋体" w:hint="eastAsia"/>
          <w:color w:val="000000"/>
          <w:kern w:val="0"/>
          <w:sz w:val="24"/>
        </w:rPr>
        <w:t>0.9=1.01kN/m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sectPr>
          <w:type w:val="nextPage"/>
          <w:pgSz w:w="11906" w:h="16838"/>
          <w:pgMar w:top="1090" w:right="1800" w:bottom="1440" w:left="1800" w:header="851" w:footer="992" w:gutter="0"/>
          <w:pgNumType w:start="15"/>
          <w:cols w:space="708"/>
          <w:titlePg w:val="0"/>
          <w:docGrid w:type="lines" w:linePitch="312"/>
        </w:sectPr>
      </w:pPr>
      <w:r>
        <w:rPr>
          <w:rFonts w:ascii="宋体" w:hAnsi="宋体" w:cs="宋体" w:hint="eastAsia"/>
          <w:color w:val="000000"/>
          <w:kern w:val="0"/>
          <w:sz w:val="24"/>
        </w:rPr>
        <w:t>q=q</w:t>
      </w:r>
      <w:r>
        <w:rPr>
          <w:rFonts w:ascii="宋体" w:hAnsi="宋体" w:cs="宋体" w:hint="eastAsia"/>
          <w:kern w:val="0"/>
          <w:sz w:val="28"/>
          <w:szCs w:val="28"/>
          <w:vertAlign w:val="subscript"/>
        </w:rPr>
        <w:t>1</w:t>
      </w:r>
      <w:r>
        <w:rPr>
          <w:rFonts w:ascii="宋体" w:hAnsi="宋体" w:cs="宋体" w:hint="eastAsia"/>
          <w:color w:val="000000"/>
          <w:kern w:val="0"/>
          <w:sz w:val="24"/>
        </w:rPr>
        <w:t>+q</w:t>
      </w:r>
      <w:r>
        <w:rPr>
          <w:rFonts w:ascii="宋体" w:hAnsi="宋体" w:cs="宋体" w:hint="eastAsia"/>
          <w:kern w:val="0"/>
          <w:sz w:val="28"/>
          <w:szCs w:val="28"/>
          <w:vertAlign w:val="subscript"/>
        </w:rPr>
        <w:t>2</w:t>
      </w:r>
      <w:r>
        <w:rPr>
          <w:rFonts w:ascii="宋体" w:hAnsi="宋体" w:cs="宋体" w:hint="eastAsia"/>
          <w:color w:val="000000"/>
          <w:kern w:val="0"/>
          <w:sz w:val="24"/>
        </w:rPr>
        <w:t>=28.44+1.01=29.45kN/m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面板的最大弯距：</w:t>
      </w:r>
      <w:r>
        <w:rPr>
          <w:rFonts w:ascii="宋体" w:hAnsi="宋体" w:cs="宋体" w:hint="eastAsia"/>
          <w:color w:val="000000"/>
          <w:kern w:val="0"/>
          <w:sz w:val="24"/>
        </w:rPr>
        <w:t>M=0.1</w:t>
      </w:r>
      <w:r>
        <w:rPr>
          <w:rFonts w:ascii="宋体" w:hAnsi="宋体" w:cs="宋体" w:hint="eastAsia"/>
          <w:color w:val="000000"/>
          <w:kern w:val="0"/>
          <w:sz w:val="24"/>
        </w:rPr>
        <w:t>×</w:t>
      </w:r>
      <w:r>
        <w:rPr>
          <w:rFonts w:ascii="宋体" w:hAnsi="宋体" w:cs="宋体" w:hint="eastAsia"/>
          <w:color w:val="000000"/>
          <w:kern w:val="0"/>
          <w:sz w:val="24"/>
        </w:rPr>
        <w:t>29.45</w:t>
      </w:r>
      <w:r>
        <w:rPr>
          <w:rFonts w:ascii="宋体" w:hAnsi="宋体" w:cs="宋体" w:hint="eastAsia"/>
          <w:color w:val="000000"/>
          <w:kern w:val="0"/>
          <w:sz w:val="24"/>
        </w:rPr>
        <w:t>×</w:t>
      </w:r>
      <w:r>
        <w:rPr>
          <w:rFonts w:ascii="宋体" w:hAnsi="宋体" w:cs="宋体" w:hint="eastAsia"/>
          <w:color w:val="000000"/>
          <w:kern w:val="0"/>
          <w:sz w:val="24"/>
        </w:rPr>
        <w:t>200.0</w:t>
      </w:r>
      <w:r>
        <w:rPr>
          <w:rFonts w:ascii="宋体" w:hAnsi="宋体" w:cs="宋体" w:hint="eastAsia"/>
          <w:color w:val="000000"/>
          <w:kern w:val="0"/>
          <w:sz w:val="24"/>
        </w:rPr>
        <w:t>×</w:t>
      </w:r>
      <w:r>
        <w:rPr>
          <w:rFonts w:ascii="宋体" w:hAnsi="宋体" w:cs="宋体" w:hint="eastAsia"/>
          <w:color w:val="000000"/>
          <w:kern w:val="0"/>
          <w:sz w:val="24"/>
        </w:rPr>
        <w:t>200.0=1.18</w:t>
      </w:r>
      <w:r>
        <w:rPr>
          <w:rFonts w:ascii="宋体" w:hAnsi="宋体" w:cs="宋体" w:hint="eastAsia"/>
          <w:color w:val="000000"/>
          <w:kern w:val="0"/>
          <w:sz w:val="24"/>
        </w:rPr>
        <w:t>×</w:t>
      </w:r>
      <w:r>
        <w:rPr>
          <w:rFonts w:ascii="宋体" w:hAnsi="宋体" w:cs="宋体" w:hint="eastAsia"/>
          <w:color w:val="000000"/>
          <w:kern w:val="0"/>
          <w:sz w:val="24"/>
        </w:rPr>
        <w:t>10</w:t>
      </w:r>
      <w:r>
        <w:rPr>
          <w:rFonts w:ascii="宋体" w:hAnsi="宋体" w:cs="宋体" w:hint="eastAsia"/>
          <w:kern w:val="0"/>
          <w:sz w:val="28"/>
          <w:szCs w:val="28"/>
          <w:vertAlign w:val="superscript"/>
        </w:rPr>
        <w:t>5</w:t>
      </w:r>
      <w:r>
        <w:rPr>
          <w:rFonts w:ascii="宋体" w:hAnsi="宋体" w:cs="宋体" w:hint="eastAsia"/>
          <w:color w:val="000000"/>
          <w:kern w:val="0"/>
          <w:sz w:val="24"/>
        </w:rPr>
        <w:t>N.mm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按以下公式进行面板抗弯强度验算：</w:t>
      </w: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color w:val="000000"/>
          <w:kern w:val="0"/>
          <w:sz w:val="24"/>
        </w:rPr>
        <w:pict>
          <v:shape id="图片 13" o:spid="_x0000_i1083" type="#_x0000_t75" style="width:95.25pt;height:40.5pt;mso-position-horizontal-relative:page;mso-position-vertical-relative:page;mso-wrap-style:square">
            <v:imagedata r:id="rId16" o:title=""/>
          </v:shape>
        </w:pic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其中，σ</w:t>
      </w:r>
      <w:r>
        <w:rPr>
          <w:rFonts w:ascii="宋体" w:hAnsi="宋体" w:cs="宋体" w:hint="eastAsia"/>
          <w:color w:val="000000"/>
          <w:kern w:val="0"/>
          <w:sz w:val="24"/>
        </w:rPr>
        <w:t>--</w:t>
      </w:r>
      <w:r>
        <w:rPr>
          <w:rFonts w:ascii="宋体" w:hAnsi="宋体" w:cs="宋体" w:hint="eastAsia"/>
          <w:color w:val="000000"/>
          <w:kern w:val="0"/>
          <w:sz w:val="24"/>
        </w:rPr>
        <w:t>面板承受的应力</w:t>
      </w:r>
      <w:r>
        <w:rPr>
          <w:rFonts w:ascii="宋体" w:hAnsi="宋体" w:cs="宋体" w:hint="eastAsia"/>
          <w:color w:val="000000"/>
          <w:kern w:val="0"/>
          <w:sz w:val="24"/>
        </w:rPr>
        <w:t>(N/mm</w:t>
      </w:r>
      <w:r>
        <w:rPr>
          <w:rFonts w:ascii="宋体" w:hAnsi="宋体" w:cs="宋体" w:hint="eastAsia"/>
          <w:kern w:val="0"/>
          <w:sz w:val="28"/>
          <w:szCs w:val="28"/>
          <w:vertAlign w:val="superscript"/>
        </w:rPr>
        <w:t>2</w:t>
      </w:r>
      <w:r>
        <w:rPr>
          <w:rFonts w:ascii="宋体" w:hAnsi="宋体" w:cs="宋体" w:hint="eastAsia"/>
          <w:color w:val="000000"/>
          <w:kern w:val="0"/>
          <w:sz w:val="24"/>
        </w:rPr>
        <w:t>)</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M--</w:t>
      </w:r>
      <w:r>
        <w:rPr>
          <w:rFonts w:ascii="宋体" w:hAnsi="宋体" w:cs="宋体" w:hint="eastAsia"/>
          <w:color w:val="000000"/>
          <w:kern w:val="0"/>
          <w:sz w:val="24"/>
        </w:rPr>
        <w:t>面板计算最大弯距</w:t>
      </w:r>
      <w:r>
        <w:rPr>
          <w:rFonts w:ascii="宋体" w:hAnsi="宋体" w:cs="宋体" w:hint="eastAsia"/>
          <w:color w:val="000000"/>
          <w:kern w:val="0"/>
          <w:sz w:val="24"/>
        </w:rPr>
        <w:t>(N.mm)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W--</w:t>
      </w:r>
      <w:r>
        <w:rPr>
          <w:rFonts w:ascii="宋体" w:hAnsi="宋体" w:cs="宋体" w:hint="eastAsia"/>
          <w:color w:val="000000"/>
          <w:kern w:val="0"/>
          <w:sz w:val="24"/>
        </w:rPr>
        <w:t>面板的截面抵抗矩</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color w:val="000000"/>
          <w:kern w:val="0"/>
          <w:sz w:val="24"/>
        </w:rPr>
        <w:pict>
          <v:shape id="图片 12" o:spid="_x0000_i1084" type="#_x0000_t75" style="width:68.25pt;height:30pt;mso-position-horizontal-relative:page;mso-position-vertical-relative:page;mso-wrap-style:square">
            <v:imagedata r:id="rId17" o:title=""/>
          </v:shape>
        </w:pic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b:</w:t>
      </w:r>
      <w:r>
        <w:rPr>
          <w:rFonts w:ascii="宋体" w:hAnsi="宋体" w:cs="宋体" w:hint="eastAsia"/>
          <w:color w:val="000000"/>
          <w:kern w:val="0"/>
          <w:sz w:val="24"/>
        </w:rPr>
        <w:t>面板截面宽度，</w:t>
      </w:r>
      <w:r>
        <w:rPr>
          <w:rFonts w:ascii="宋体" w:hAnsi="宋体" w:cs="宋体" w:hint="eastAsia"/>
          <w:color w:val="000000"/>
          <w:kern w:val="0"/>
          <w:sz w:val="24"/>
        </w:rPr>
        <w:t>h:</w:t>
      </w:r>
      <w:r>
        <w:rPr>
          <w:rFonts w:ascii="宋体" w:hAnsi="宋体" w:cs="宋体" w:hint="eastAsia"/>
          <w:color w:val="000000"/>
          <w:kern w:val="0"/>
          <w:sz w:val="24"/>
        </w:rPr>
        <w:t>面板截面厚度；</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W=400</w:t>
      </w:r>
      <w:r>
        <w:rPr>
          <w:rFonts w:ascii="宋体" w:hAnsi="宋体" w:cs="宋体" w:hint="eastAsia"/>
          <w:color w:val="000000"/>
          <w:kern w:val="0"/>
          <w:sz w:val="24"/>
        </w:rPr>
        <w:t>×</w:t>
      </w:r>
      <w:r>
        <w:rPr>
          <w:rFonts w:ascii="宋体" w:hAnsi="宋体" w:cs="宋体" w:hint="eastAsia"/>
          <w:color w:val="000000"/>
          <w:kern w:val="0"/>
          <w:sz w:val="24"/>
        </w:rPr>
        <w:t>18</w:t>
      </w:r>
      <w:r>
        <w:rPr>
          <w:rFonts w:ascii="宋体" w:hAnsi="宋体" w:cs="宋体" w:hint="eastAsia"/>
          <w:color w:val="000000"/>
          <w:kern w:val="0"/>
          <w:sz w:val="24"/>
        </w:rPr>
        <w:t>×</w:t>
      </w:r>
      <w:r>
        <w:rPr>
          <w:rFonts w:ascii="宋体" w:hAnsi="宋体" w:cs="宋体" w:hint="eastAsia"/>
          <w:color w:val="000000"/>
          <w:kern w:val="0"/>
          <w:sz w:val="24"/>
        </w:rPr>
        <w:t>18/6=0.22</w:t>
      </w:r>
      <w:r>
        <w:rPr>
          <w:rFonts w:ascii="宋体" w:hAnsi="宋体" w:cs="宋体" w:hint="eastAsia"/>
          <w:color w:val="000000"/>
          <w:kern w:val="0"/>
          <w:sz w:val="24"/>
        </w:rPr>
        <w:t>×</w:t>
      </w:r>
      <w:r>
        <w:rPr>
          <w:rFonts w:ascii="宋体" w:hAnsi="宋体" w:cs="宋体" w:hint="eastAsia"/>
          <w:color w:val="000000"/>
          <w:kern w:val="0"/>
          <w:sz w:val="24"/>
        </w:rPr>
        <w:t>10</w:t>
      </w:r>
      <w:r>
        <w:rPr>
          <w:rFonts w:ascii="宋体" w:hAnsi="宋体" w:cs="宋体" w:hint="eastAsia"/>
          <w:kern w:val="0"/>
          <w:sz w:val="28"/>
          <w:szCs w:val="28"/>
          <w:vertAlign w:val="superscript"/>
        </w:rPr>
        <w:t>5</w:t>
      </w:r>
      <w:r>
        <w:rPr>
          <w:rFonts w:ascii="宋体" w:hAnsi="宋体" w:cs="宋体" w:hint="eastAsia"/>
          <w:color w:val="000000"/>
          <w:kern w:val="0"/>
          <w:sz w:val="24"/>
        </w:rPr>
        <w:t>mm</w:t>
      </w:r>
      <w:r>
        <w:rPr>
          <w:rFonts w:ascii="宋体" w:hAnsi="宋体" w:cs="宋体" w:hint="eastAsia"/>
          <w:kern w:val="0"/>
          <w:sz w:val="28"/>
          <w:szCs w:val="28"/>
          <w:vertAlign w:val="superscript"/>
        </w:rPr>
        <w:t>3</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f--</w:t>
      </w:r>
      <w:r>
        <w:rPr>
          <w:rFonts w:ascii="宋体" w:hAnsi="宋体" w:cs="宋体" w:hint="eastAsia"/>
          <w:color w:val="000000"/>
          <w:kern w:val="0"/>
          <w:sz w:val="24"/>
        </w:rPr>
        <w:t>面板截面的抗弯强度设计值</w:t>
      </w:r>
      <w:r>
        <w:rPr>
          <w:rFonts w:ascii="宋体" w:hAnsi="宋体" w:cs="宋体" w:hint="eastAsia"/>
          <w:color w:val="000000"/>
          <w:kern w:val="0"/>
          <w:sz w:val="24"/>
        </w:rPr>
        <w:t>(N/mm</w:t>
      </w:r>
      <w:r>
        <w:rPr>
          <w:rFonts w:ascii="宋体" w:hAnsi="宋体" w:cs="宋体" w:hint="eastAsia"/>
          <w:kern w:val="0"/>
          <w:sz w:val="28"/>
          <w:szCs w:val="28"/>
          <w:vertAlign w:val="superscript"/>
        </w:rPr>
        <w:t>2</w:t>
      </w:r>
      <w:r>
        <w:rPr>
          <w:rFonts w:ascii="宋体" w:hAnsi="宋体" w:cs="宋体" w:hint="eastAsia"/>
          <w:color w:val="000000"/>
          <w:kern w:val="0"/>
          <w:sz w:val="24"/>
        </w:rPr>
        <w:t>)</w:t>
      </w:r>
      <w:r>
        <w:rPr>
          <w:rFonts w:ascii="宋体" w:hAnsi="宋体" w:cs="宋体" w:hint="eastAsia"/>
          <w:color w:val="000000"/>
          <w:kern w:val="0"/>
          <w:sz w:val="24"/>
        </w:rPr>
        <w:t>；</w:t>
      </w:r>
      <w:r>
        <w:rPr>
          <w:rFonts w:ascii="宋体" w:hAnsi="宋体" w:cs="宋体" w:hint="eastAsia"/>
          <w:color w:val="000000"/>
          <w:kern w:val="0"/>
          <w:sz w:val="24"/>
        </w:rPr>
        <w:t>f=13.00N/mm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面板截面的最大应力计算值：σ</w:t>
      </w:r>
      <w:r>
        <w:rPr>
          <w:rFonts w:ascii="宋体" w:hAnsi="宋体" w:cs="宋体" w:hint="eastAsia"/>
          <w:color w:val="000000"/>
          <w:kern w:val="0"/>
          <w:sz w:val="24"/>
        </w:rPr>
        <w:t>=M/W=1.18</w:t>
      </w:r>
      <w:r>
        <w:rPr>
          <w:rFonts w:ascii="宋体" w:hAnsi="宋体" w:cs="宋体" w:hint="eastAsia"/>
          <w:color w:val="000000"/>
          <w:kern w:val="0"/>
          <w:sz w:val="24"/>
        </w:rPr>
        <w:t>×</w:t>
      </w:r>
      <w:r>
        <w:rPr>
          <w:rFonts w:ascii="宋体" w:hAnsi="宋体" w:cs="宋体" w:hint="eastAsia"/>
          <w:color w:val="000000"/>
          <w:kern w:val="0"/>
          <w:sz w:val="24"/>
        </w:rPr>
        <w:t>10</w:t>
      </w:r>
      <w:r>
        <w:rPr>
          <w:rFonts w:ascii="宋体" w:hAnsi="宋体" w:cs="宋体" w:hint="eastAsia"/>
          <w:kern w:val="0"/>
          <w:sz w:val="28"/>
          <w:szCs w:val="28"/>
          <w:vertAlign w:val="superscript"/>
        </w:rPr>
        <w:t>5</w:t>
      </w:r>
      <w:r>
        <w:rPr>
          <w:rFonts w:ascii="宋体" w:hAnsi="宋体" w:cs="宋体" w:hint="eastAsia"/>
          <w:color w:val="000000"/>
          <w:kern w:val="0"/>
          <w:sz w:val="24"/>
        </w:rPr>
        <w:t>/0.22</w:t>
      </w:r>
      <w:r>
        <w:rPr>
          <w:rFonts w:ascii="宋体" w:hAnsi="宋体" w:cs="宋体" w:hint="eastAsia"/>
          <w:color w:val="000000"/>
          <w:kern w:val="0"/>
          <w:sz w:val="24"/>
        </w:rPr>
        <w:t>×</w:t>
      </w:r>
      <w:r>
        <w:rPr>
          <w:rFonts w:ascii="宋体" w:hAnsi="宋体" w:cs="宋体" w:hint="eastAsia"/>
          <w:color w:val="000000"/>
          <w:kern w:val="0"/>
          <w:sz w:val="24"/>
        </w:rPr>
        <w:t>10</w:t>
      </w:r>
      <w:r>
        <w:rPr>
          <w:rFonts w:ascii="宋体" w:hAnsi="宋体" w:cs="宋体" w:hint="eastAsia"/>
          <w:kern w:val="0"/>
          <w:sz w:val="28"/>
          <w:szCs w:val="28"/>
          <w:vertAlign w:val="superscript"/>
        </w:rPr>
        <w:t>5</w:t>
      </w:r>
      <w:r>
        <w:rPr>
          <w:rFonts w:ascii="宋体" w:hAnsi="宋体" w:cs="宋体" w:hint="eastAsia"/>
          <w:color w:val="000000"/>
          <w:kern w:val="0"/>
          <w:sz w:val="24"/>
        </w:rPr>
        <w:t>=5.35N/mm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left"/>
        <w:rPr>
          <w:rFonts w:ascii="宋体" w:hAnsi="宋体" w:cs="宋体"/>
          <w:color w:val="008000"/>
          <w:kern w:val="0"/>
          <w:sz w:val="24"/>
        </w:rPr>
      </w:pPr>
      <w:r>
        <w:rPr>
          <w:rFonts w:ascii="宋体" w:hAnsi="宋体" w:cs="宋体" w:hint="eastAsia"/>
          <w:color w:val="008000"/>
          <w:kern w:val="0"/>
          <w:sz w:val="24"/>
        </w:rPr>
        <w:t>面板截面的最大应力计算值σ</w:t>
      </w:r>
      <w:r>
        <w:rPr>
          <w:rFonts w:ascii="宋体" w:hAnsi="宋体" w:cs="宋体" w:hint="eastAsia"/>
          <w:color w:val="008000"/>
          <w:kern w:val="0"/>
          <w:sz w:val="24"/>
        </w:rPr>
        <w:t>=5.35N/mm</w:t>
      </w:r>
      <w:r>
        <w:rPr>
          <w:rFonts w:ascii="宋体" w:hAnsi="宋体" w:cs="宋体" w:hint="eastAsia"/>
          <w:color w:val="008000"/>
          <w:kern w:val="0"/>
          <w:sz w:val="28"/>
          <w:szCs w:val="28"/>
          <w:vertAlign w:val="superscript"/>
        </w:rPr>
        <w:t>2</w:t>
      </w:r>
      <w:r>
        <w:rPr>
          <w:rFonts w:ascii="宋体" w:hAnsi="宋体" w:cs="宋体" w:hint="eastAsia"/>
          <w:color w:val="008000"/>
          <w:kern w:val="0"/>
          <w:sz w:val="24"/>
        </w:rPr>
        <w:t>小于面板截面的抗弯强度设计值</w:t>
      </w:r>
      <w:r>
        <w:rPr>
          <w:rFonts w:ascii="宋体" w:hAnsi="宋体" w:cs="宋体" w:hint="eastAsia"/>
          <w:color w:val="008000"/>
          <w:kern w:val="0"/>
          <w:sz w:val="24"/>
        </w:rPr>
        <w:t>[f]=13.00N/mm</w:t>
      </w:r>
      <w:r>
        <w:rPr>
          <w:rFonts w:ascii="宋体" w:hAnsi="宋体" w:cs="宋体" w:hint="eastAsia"/>
          <w:color w:val="008000"/>
          <w:kern w:val="0"/>
          <w:sz w:val="28"/>
          <w:szCs w:val="28"/>
          <w:vertAlign w:val="superscript"/>
        </w:rPr>
        <w:t>2</w:t>
      </w:r>
      <w:r>
        <w:rPr>
          <w:rFonts w:ascii="宋体" w:hAnsi="宋体" w:cs="宋体" w:hint="eastAsia"/>
          <w:color w:val="008000"/>
          <w:kern w:val="0"/>
          <w:sz w:val="24"/>
        </w:rPr>
        <w:t>，满足要求！</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560" w:firstLineChars="200"/>
        <w:rPr>
          <w:rFonts w:ascii="宋体" w:hAnsi="宋体" w:cs="宋体"/>
          <w:b/>
          <w:bCs/>
          <w:color w:val="000000"/>
          <w:kern w:val="0"/>
          <w:sz w:val="28"/>
          <w:szCs w:val="28"/>
        </w:rPr>
      </w:pPr>
      <w:r>
        <w:rPr>
          <w:rFonts w:ascii="宋体" w:hAnsi="宋体" w:cs="宋体" w:hint="eastAsia"/>
          <w:b/>
          <w:bCs/>
          <w:color w:val="000000"/>
          <w:kern w:val="0"/>
          <w:sz w:val="28"/>
          <w:szCs w:val="28"/>
        </w:rPr>
        <w:t>2.</w:t>
      </w:r>
      <w:r>
        <w:rPr>
          <w:rFonts w:ascii="宋体" w:hAnsi="宋体" w:cs="宋体" w:hint="eastAsia"/>
          <w:b/>
          <w:bCs/>
          <w:color w:val="000000"/>
          <w:kern w:val="0"/>
          <w:sz w:val="28"/>
          <w:szCs w:val="28"/>
        </w:rPr>
        <w:t>抗剪强度验算</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计算公式如下</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color w:val="000000"/>
          <w:kern w:val="0"/>
          <w:sz w:val="24"/>
        </w:rPr>
        <w:pict>
          <v:shape id="图片 11" o:spid="_x0000_i1085" type="#_x0000_t75" style="width:80.25pt;height:26.25pt;mso-position-horizontal-relative:page;mso-position-vertical-relative:page;mso-wrap-style:square">
            <v:imagedata r:id="rId18" o:title=""/>
          </v:shape>
        </w:pic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其中，</w:t>
      </w:r>
      <w:r>
        <w:rPr>
          <w:rFonts w:ascii="宋体" w:hAnsi="宋体" w:cs="宋体" w:hint="eastAsia"/>
          <w:color w:val="000000"/>
          <w:kern w:val="0"/>
          <w:sz w:val="24"/>
        </w:rPr>
        <w:t>V--</w:t>
      </w:r>
      <w:r>
        <w:rPr>
          <w:rFonts w:ascii="宋体" w:hAnsi="宋体" w:cs="宋体" w:hint="eastAsia"/>
          <w:color w:val="000000"/>
          <w:kern w:val="0"/>
          <w:sz w:val="24"/>
        </w:rPr>
        <w:t>面板计算最大剪力</w:t>
      </w:r>
      <w:r>
        <w:rPr>
          <w:rFonts w:ascii="宋体" w:hAnsi="宋体" w:cs="宋体" w:hint="eastAsia"/>
          <w:color w:val="000000"/>
          <w:kern w:val="0"/>
          <w:sz w:val="24"/>
        </w:rPr>
        <w:t>(N)</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l--</w:t>
      </w:r>
      <w:r>
        <w:rPr>
          <w:rFonts w:ascii="宋体" w:hAnsi="宋体" w:cs="宋体" w:hint="eastAsia"/>
          <w:color w:val="000000"/>
          <w:kern w:val="0"/>
          <w:sz w:val="24"/>
        </w:rPr>
        <w:t>计算跨度</w:t>
      </w:r>
      <w:r>
        <w:rPr>
          <w:rFonts w:ascii="宋体" w:hAnsi="宋体" w:cs="宋体" w:hint="eastAsia"/>
          <w:color w:val="000000"/>
          <w:kern w:val="0"/>
          <w:sz w:val="24"/>
        </w:rPr>
        <w:t>(</w:t>
      </w:r>
      <w:r>
        <w:rPr>
          <w:rFonts w:ascii="宋体" w:hAnsi="宋体" w:cs="宋体" w:hint="eastAsia"/>
          <w:color w:val="000000"/>
          <w:kern w:val="0"/>
          <w:sz w:val="24"/>
        </w:rPr>
        <w:t>竖楞间距</w:t>
      </w:r>
      <w:r>
        <w:rPr>
          <w:rFonts w:ascii="宋体" w:hAnsi="宋体" w:cs="宋体" w:hint="eastAsia"/>
          <w:color w:val="000000"/>
          <w:kern w:val="0"/>
          <w:sz w:val="24"/>
        </w:rPr>
        <w:t>):l=200.0mm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q--</w:t>
      </w:r>
      <w:r>
        <w:rPr>
          <w:rFonts w:ascii="宋体" w:hAnsi="宋体" w:cs="宋体" w:hint="eastAsia"/>
          <w:color w:val="000000"/>
          <w:kern w:val="0"/>
          <w:sz w:val="24"/>
        </w:rPr>
        <w:t>作用在模板上的侧压力线荷载，它包括</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新浇混凝土侧压力设计值</w:t>
      </w:r>
      <w:r>
        <w:rPr>
          <w:rFonts w:ascii="宋体" w:hAnsi="宋体" w:cs="宋体" w:hint="eastAsia"/>
          <w:color w:val="000000"/>
          <w:kern w:val="0"/>
          <w:sz w:val="24"/>
        </w:rPr>
        <w:t>q</w:t>
      </w:r>
      <w:r>
        <w:rPr>
          <w:rFonts w:ascii="宋体" w:hAnsi="宋体" w:cs="宋体" w:hint="eastAsia"/>
          <w:kern w:val="0"/>
          <w:sz w:val="28"/>
          <w:szCs w:val="28"/>
          <w:vertAlign w:val="subscript"/>
        </w:rPr>
        <w:t>1</w:t>
      </w:r>
      <w:r>
        <w:rPr>
          <w:rFonts w:ascii="宋体" w:hAnsi="宋体" w:cs="宋体" w:hint="eastAsia"/>
          <w:color w:val="000000"/>
          <w:kern w:val="0"/>
          <w:sz w:val="24"/>
        </w:rPr>
        <w:t>:1.2</w:t>
      </w:r>
      <w:r>
        <w:rPr>
          <w:rFonts w:ascii="宋体" w:hAnsi="宋体" w:cs="宋体" w:hint="eastAsia"/>
          <w:color w:val="000000"/>
          <w:kern w:val="0"/>
          <w:sz w:val="24"/>
        </w:rPr>
        <w:t>×</w:t>
      </w:r>
      <w:r>
        <w:rPr>
          <w:rFonts w:ascii="宋体" w:hAnsi="宋体" w:cs="宋体" w:hint="eastAsia"/>
          <w:color w:val="000000"/>
          <w:kern w:val="0"/>
          <w:sz w:val="24"/>
        </w:rPr>
        <w:t>65.83</w:t>
      </w:r>
      <w:r>
        <w:rPr>
          <w:rFonts w:ascii="宋体" w:hAnsi="宋体" w:cs="宋体" w:hint="eastAsia"/>
          <w:color w:val="000000"/>
          <w:kern w:val="0"/>
          <w:sz w:val="24"/>
        </w:rPr>
        <w:t>×</w:t>
      </w:r>
      <w:r>
        <w:rPr>
          <w:rFonts w:ascii="宋体" w:hAnsi="宋体" w:cs="宋体" w:hint="eastAsia"/>
          <w:color w:val="000000"/>
          <w:kern w:val="0"/>
          <w:sz w:val="24"/>
        </w:rPr>
        <w:t>0.40</w:t>
      </w:r>
      <w:r>
        <w:rPr>
          <w:rFonts w:ascii="宋体" w:hAnsi="宋体" w:cs="宋体" w:hint="eastAsia"/>
          <w:color w:val="000000"/>
          <w:kern w:val="0"/>
          <w:sz w:val="24"/>
        </w:rPr>
        <w:t>×</w:t>
      </w:r>
      <w:r>
        <w:rPr>
          <w:rFonts w:ascii="宋体" w:hAnsi="宋体" w:cs="宋体" w:hint="eastAsia"/>
          <w:color w:val="000000"/>
          <w:kern w:val="0"/>
          <w:sz w:val="24"/>
        </w:rPr>
        <w:t>0.9=28.44kN/m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倾倒混凝土侧压力设计值</w:t>
      </w:r>
      <w:r>
        <w:rPr>
          <w:rFonts w:ascii="宋体" w:hAnsi="宋体" w:cs="宋体" w:hint="eastAsia"/>
          <w:color w:val="000000"/>
          <w:kern w:val="0"/>
          <w:sz w:val="24"/>
        </w:rPr>
        <w:t>q</w:t>
      </w:r>
      <w:r>
        <w:rPr>
          <w:rFonts w:ascii="宋体" w:hAnsi="宋体" w:cs="宋体" w:hint="eastAsia"/>
          <w:kern w:val="0"/>
          <w:sz w:val="28"/>
          <w:szCs w:val="28"/>
          <w:vertAlign w:val="subscript"/>
        </w:rPr>
        <w:t>2</w:t>
      </w:r>
      <w:r>
        <w:rPr>
          <w:rFonts w:ascii="宋体" w:hAnsi="宋体" w:cs="宋体" w:hint="eastAsia"/>
          <w:color w:val="000000"/>
          <w:kern w:val="0"/>
          <w:sz w:val="24"/>
        </w:rPr>
        <w:t>:1.4</w:t>
      </w:r>
      <w:r>
        <w:rPr>
          <w:rFonts w:ascii="宋体" w:hAnsi="宋体" w:cs="宋体" w:hint="eastAsia"/>
          <w:color w:val="000000"/>
          <w:kern w:val="0"/>
          <w:sz w:val="24"/>
        </w:rPr>
        <w:t>×</w:t>
      </w:r>
      <w:r>
        <w:rPr>
          <w:rFonts w:ascii="宋体" w:hAnsi="宋体" w:cs="宋体" w:hint="eastAsia"/>
          <w:color w:val="000000"/>
          <w:kern w:val="0"/>
          <w:sz w:val="24"/>
        </w:rPr>
        <w:t>2.00</w:t>
      </w:r>
      <w:r>
        <w:rPr>
          <w:rFonts w:ascii="宋体" w:hAnsi="宋体" w:cs="宋体" w:hint="eastAsia"/>
          <w:color w:val="000000"/>
          <w:kern w:val="0"/>
          <w:sz w:val="24"/>
        </w:rPr>
        <w:t>×</w:t>
      </w:r>
      <w:r>
        <w:rPr>
          <w:rFonts w:ascii="宋体" w:hAnsi="宋体" w:cs="宋体" w:hint="eastAsia"/>
          <w:color w:val="000000"/>
          <w:kern w:val="0"/>
          <w:sz w:val="24"/>
        </w:rPr>
        <w:t>0.40</w:t>
      </w:r>
      <w:r>
        <w:rPr>
          <w:rFonts w:ascii="宋体" w:hAnsi="宋体" w:cs="宋体" w:hint="eastAsia"/>
          <w:color w:val="000000"/>
          <w:kern w:val="0"/>
          <w:sz w:val="24"/>
        </w:rPr>
        <w:t>×</w:t>
      </w:r>
      <w:r>
        <w:rPr>
          <w:rFonts w:ascii="宋体" w:hAnsi="宋体" w:cs="宋体" w:hint="eastAsia"/>
          <w:color w:val="000000"/>
          <w:kern w:val="0"/>
          <w:sz w:val="24"/>
        </w:rPr>
        <w:t>0.9=1.01kN/m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q=q</w:t>
      </w:r>
      <w:r>
        <w:rPr>
          <w:rFonts w:ascii="宋体" w:hAnsi="宋体" w:cs="宋体" w:hint="eastAsia"/>
          <w:kern w:val="0"/>
          <w:sz w:val="28"/>
          <w:szCs w:val="28"/>
          <w:vertAlign w:val="subscript"/>
        </w:rPr>
        <w:t>1</w:t>
      </w:r>
      <w:r>
        <w:rPr>
          <w:rFonts w:ascii="宋体" w:hAnsi="宋体" w:cs="宋体" w:hint="eastAsia"/>
          <w:color w:val="000000"/>
          <w:kern w:val="0"/>
          <w:sz w:val="24"/>
        </w:rPr>
        <w:t>+q</w:t>
      </w:r>
      <w:r>
        <w:rPr>
          <w:rFonts w:ascii="宋体" w:hAnsi="宋体" w:cs="宋体" w:hint="eastAsia"/>
          <w:kern w:val="0"/>
          <w:sz w:val="28"/>
          <w:szCs w:val="28"/>
          <w:vertAlign w:val="subscript"/>
        </w:rPr>
        <w:t>2</w:t>
      </w:r>
      <w:r>
        <w:rPr>
          <w:rFonts w:ascii="宋体" w:hAnsi="宋体" w:cs="宋体" w:hint="eastAsia"/>
          <w:color w:val="000000"/>
          <w:kern w:val="0"/>
          <w:sz w:val="24"/>
        </w:rPr>
        <w:t>=28.44+1.01=29.45kN/m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sectPr>
          <w:type w:val="nextPage"/>
          <w:pgSz w:w="11906" w:h="16838"/>
          <w:pgMar w:top="1090" w:right="1800" w:bottom="1440" w:left="1800" w:header="851" w:footer="992" w:gutter="0"/>
          <w:pgNumType w:start="16"/>
          <w:cols w:space="708"/>
          <w:titlePg w:val="0"/>
          <w:docGrid w:type="lines" w:linePitch="312"/>
        </w:sectPr>
      </w:pPr>
      <w:r>
        <w:rPr>
          <w:rFonts w:ascii="宋体" w:hAnsi="宋体" w:cs="宋体" w:hint="eastAsia"/>
          <w:color w:val="000000"/>
          <w:kern w:val="0"/>
          <w:sz w:val="24"/>
        </w:rPr>
        <w:t>面板的最大剪力：</w:t>
      </w:r>
      <w:r>
        <w:rPr>
          <w:rFonts w:ascii="宋体" w:hAnsi="宋体" w:cs="宋体" w:hint="eastAsia"/>
          <w:color w:val="000000"/>
          <w:kern w:val="0"/>
          <w:sz w:val="24"/>
        </w:rPr>
        <w:t>V=0.6</w:t>
      </w:r>
      <w:r>
        <w:rPr>
          <w:rFonts w:ascii="宋体" w:hAnsi="宋体" w:cs="宋体" w:hint="eastAsia"/>
          <w:color w:val="000000"/>
          <w:kern w:val="0"/>
          <w:sz w:val="24"/>
        </w:rPr>
        <w:t>×</w:t>
      </w:r>
      <w:r>
        <w:rPr>
          <w:rFonts w:ascii="宋体" w:hAnsi="宋体" w:cs="宋体" w:hint="eastAsia"/>
          <w:color w:val="000000"/>
          <w:kern w:val="0"/>
          <w:sz w:val="24"/>
        </w:rPr>
        <w:t>29.45</w:t>
      </w:r>
      <w:r>
        <w:rPr>
          <w:rFonts w:ascii="宋体" w:hAnsi="宋体" w:cs="宋体" w:hint="eastAsia"/>
          <w:color w:val="000000"/>
          <w:kern w:val="0"/>
          <w:sz w:val="24"/>
        </w:rPr>
        <w:t>×</w:t>
      </w:r>
      <w:r>
        <w:rPr>
          <w:rFonts w:ascii="宋体" w:hAnsi="宋体" w:cs="宋体" w:hint="eastAsia"/>
          <w:color w:val="000000"/>
          <w:kern w:val="0"/>
          <w:sz w:val="24"/>
        </w:rPr>
        <w:t>200.0=3534N</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截面抗剪强度必须满足</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color w:val="000000"/>
          <w:kern w:val="0"/>
          <w:sz w:val="24"/>
        </w:rPr>
        <w:pict>
          <v:shape id="图片 10" o:spid="_x0000_i1086" type="#_x0000_t75" style="width:128.25pt;height:48.75pt;mso-position-horizontal-relative:page;mso-position-vertical-relative:page;mso-wrap-style:square">
            <v:imagedata r:id="rId19" o:title=""/>
          </v:shape>
        </w:pic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其中，τ</w:t>
      </w:r>
      <w:r>
        <w:rPr>
          <w:rFonts w:ascii="宋体" w:hAnsi="宋体" w:cs="宋体" w:hint="eastAsia"/>
          <w:color w:val="000000"/>
          <w:kern w:val="0"/>
          <w:sz w:val="24"/>
        </w:rPr>
        <w:t>--</w:t>
      </w:r>
      <w:r>
        <w:rPr>
          <w:rFonts w:ascii="宋体" w:hAnsi="宋体" w:cs="宋体" w:hint="eastAsia"/>
          <w:color w:val="000000"/>
          <w:kern w:val="0"/>
          <w:sz w:val="24"/>
        </w:rPr>
        <w:t>面板截面的最大受剪应力</w:t>
      </w:r>
      <w:r>
        <w:rPr>
          <w:rFonts w:ascii="宋体" w:hAnsi="宋体" w:cs="宋体" w:hint="eastAsia"/>
          <w:color w:val="000000"/>
          <w:kern w:val="0"/>
          <w:sz w:val="24"/>
        </w:rPr>
        <w:t>(N/mm</w:t>
      </w:r>
      <w:r>
        <w:rPr>
          <w:rFonts w:ascii="宋体" w:hAnsi="宋体" w:cs="宋体" w:hint="eastAsia"/>
          <w:kern w:val="0"/>
          <w:sz w:val="28"/>
          <w:szCs w:val="28"/>
          <w:vertAlign w:val="superscript"/>
        </w:rPr>
        <w:t>2</w:t>
      </w:r>
      <w:r>
        <w:rPr>
          <w:rFonts w:ascii="宋体" w:hAnsi="宋体" w:cs="宋体" w:hint="eastAsia"/>
          <w:color w:val="000000"/>
          <w:kern w:val="0"/>
          <w:sz w:val="24"/>
        </w:rPr>
        <w:t>)</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V--</w:t>
      </w:r>
      <w:r>
        <w:rPr>
          <w:rFonts w:ascii="宋体" w:hAnsi="宋体" w:cs="宋体" w:hint="eastAsia"/>
          <w:color w:val="000000"/>
          <w:kern w:val="0"/>
          <w:sz w:val="24"/>
        </w:rPr>
        <w:t>面板计算最大剪力</w:t>
      </w:r>
      <w:r>
        <w:rPr>
          <w:rFonts w:ascii="宋体" w:hAnsi="宋体" w:cs="宋体" w:hint="eastAsia"/>
          <w:color w:val="000000"/>
          <w:kern w:val="0"/>
          <w:sz w:val="24"/>
        </w:rPr>
        <w:t>(N)</w:t>
      </w:r>
      <w:r>
        <w:rPr>
          <w:rFonts w:ascii="宋体" w:hAnsi="宋体" w:cs="宋体" w:hint="eastAsia"/>
          <w:color w:val="000000"/>
          <w:kern w:val="0"/>
          <w:sz w:val="24"/>
        </w:rPr>
        <w:t>：</w:t>
      </w:r>
      <w:r>
        <w:rPr>
          <w:rFonts w:ascii="宋体" w:hAnsi="宋体" w:cs="宋体" w:hint="eastAsia"/>
          <w:color w:val="000000"/>
          <w:kern w:val="0"/>
          <w:sz w:val="24"/>
        </w:rPr>
        <w:t>V=3534N</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b--</w:t>
      </w:r>
      <w:r>
        <w:rPr>
          <w:rFonts w:ascii="宋体" w:hAnsi="宋体" w:cs="宋体" w:hint="eastAsia"/>
          <w:color w:val="000000"/>
          <w:kern w:val="0"/>
          <w:sz w:val="24"/>
        </w:rPr>
        <w:t>构件的截面宽度</w:t>
      </w:r>
      <w:r>
        <w:rPr>
          <w:rFonts w:ascii="宋体" w:hAnsi="宋体" w:cs="宋体" w:hint="eastAsia"/>
          <w:color w:val="000000"/>
          <w:kern w:val="0"/>
          <w:sz w:val="24"/>
        </w:rPr>
        <w:t>(mm)</w:t>
      </w:r>
      <w:r>
        <w:rPr>
          <w:rFonts w:ascii="宋体" w:hAnsi="宋体" w:cs="宋体" w:hint="eastAsia"/>
          <w:color w:val="000000"/>
          <w:kern w:val="0"/>
          <w:sz w:val="24"/>
        </w:rPr>
        <w:t>：</w:t>
      </w:r>
      <w:r>
        <w:rPr>
          <w:rFonts w:ascii="宋体" w:hAnsi="宋体" w:cs="宋体" w:hint="eastAsia"/>
          <w:color w:val="000000"/>
          <w:kern w:val="0"/>
          <w:sz w:val="24"/>
        </w:rPr>
        <w:t>b=400mm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h</w:t>
      </w:r>
      <w:r>
        <w:rPr>
          <w:rFonts w:ascii="宋体" w:hAnsi="宋体" w:cs="宋体" w:hint="eastAsia"/>
          <w:kern w:val="0"/>
          <w:sz w:val="28"/>
          <w:szCs w:val="28"/>
          <w:vertAlign w:val="subscript"/>
        </w:rPr>
        <w:t>n</w:t>
      </w:r>
      <w:r>
        <w:rPr>
          <w:rFonts w:ascii="宋体" w:hAnsi="宋体" w:cs="宋体" w:hint="eastAsia"/>
          <w:color w:val="000000"/>
          <w:kern w:val="0"/>
          <w:sz w:val="24"/>
        </w:rPr>
        <w:t>--</w:t>
      </w:r>
      <w:r>
        <w:rPr>
          <w:rFonts w:ascii="宋体" w:hAnsi="宋体" w:cs="宋体" w:hint="eastAsia"/>
          <w:color w:val="000000"/>
          <w:kern w:val="0"/>
          <w:sz w:val="24"/>
        </w:rPr>
        <w:t>面板厚度</w:t>
      </w:r>
      <w:r>
        <w:rPr>
          <w:rFonts w:ascii="宋体" w:hAnsi="宋体" w:cs="宋体" w:hint="eastAsia"/>
          <w:color w:val="000000"/>
          <w:kern w:val="0"/>
          <w:sz w:val="24"/>
        </w:rPr>
        <w:t>(mm)</w:t>
      </w:r>
      <w:r>
        <w:rPr>
          <w:rFonts w:ascii="宋体" w:hAnsi="宋体" w:cs="宋体" w:hint="eastAsia"/>
          <w:color w:val="000000"/>
          <w:kern w:val="0"/>
          <w:sz w:val="24"/>
        </w:rPr>
        <w:t>：</w:t>
      </w:r>
      <w:r>
        <w:rPr>
          <w:rFonts w:ascii="宋体" w:hAnsi="宋体" w:cs="宋体" w:hint="eastAsia"/>
          <w:color w:val="000000"/>
          <w:kern w:val="0"/>
          <w:sz w:val="24"/>
        </w:rPr>
        <w:t>h</w:t>
      </w:r>
      <w:r>
        <w:rPr>
          <w:rFonts w:ascii="宋体" w:hAnsi="宋体" w:cs="宋体" w:hint="eastAsia"/>
          <w:kern w:val="0"/>
          <w:sz w:val="28"/>
          <w:szCs w:val="28"/>
          <w:vertAlign w:val="subscript"/>
        </w:rPr>
        <w:t>n</w:t>
      </w:r>
      <w:r>
        <w:rPr>
          <w:rFonts w:ascii="宋体" w:hAnsi="宋体" w:cs="宋体" w:hint="eastAsia"/>
          <w:color w:val="000000"/>
          <w:kern w:val="0"/>
          <w:sz w:val="24"/>
        </w:rPr>
        <w:t>=18.0mm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kern w:val="0"/>
          <w:sz w:val="24"/>
        </w:rPr>
      </w:pPr>
      <w:r>
        <w:rPr>
          <w:rFonts w:ascii="宋体" w:hAnsi="宋体" w:cs="宋体" w:hint="eastAsia"/>
          <w:color w:val="000000"/>
          <w:kern w:val="0"/>
          <w:sz w:val="24"/>
        </w:rPr>
        <w:t>f</w:t>
      </w:r>
      <w:r>
        <w:rPr>
          <w:rFonts w:ascii="宋体" w:hAnsi="宋体" w:cs="宋体" w:hint="eastAsia"/>
          <w:kern w:val="0"/>
          <w:sz w:val="28"/>
          <w:szCs w:val="28"/>
          <w:vertAlign w:val="subscript"/>
        </w:rPr>
        <w:t>v</w:t>
      </w:r>
      <w:r>
        <w:rPr>
          <w:rFonts w:ascii="宋体" w:hAnsi="宋体" w:cs="宋体" w:hint="eastAsia"/>
          <w:kern w:val="0"/>
          <w:sz w:val="24"/>
        </w:rPr>
        <w:t>--</w:t>
      </w:r>
      <w:r>
        <w:rPr>
          <w:rFonts w:ascii="宋体" w:hAnsi="宋体" w:cs="宋体" w:hint="eastAsia"/>
          <w:kern w:val="0"/>
          <w:sz w:val="24"/>
        </w:rPr>
        <w:t>面板抗剪强度设计值</w:t>
      </w:r>
      <w:r>
        <w:rPr>
          <w:rFonts w:ascii="宋体" w:hAnsi="宋体" w:cs="宋体" w:hint="eastAsia"/>
          <w:kern w:val="0"/>
          <w:sz w:val="24"/>
        </w:rPr>
        <w:t>(N/mm</w:t>
      </w:r>
      <w:r>
        <w:rPr>
          <w:rFonts w:ascii="宋体" w:hAnsi="宋体" w:cs="宋体" w:hint="eastAsia"/>
          <w:kern w:val="0"/>
          <w:sz w:val="28"/>
          <w:szCs w:val="28"/>
          <w:vertAlign w:val="superscript"/>
        </w:rPr>
        <w:t>2</w:t>
      </w:r>
      <w:r>
        <w:rPr>
          <w:rFonts w:ascii="宋体" w:hAnsi="宋体" w:cs="宋体" w:hint="eastAsia"/>
          <w:kern w:val="0"/>
          <w:sz w:val="24"/>
        </w:rPr>
        <w:t>)</w:t>
      </w:r>
      <w:r>
        <w:rPr>
          <w:rFonts w:ascii="宋体" w:hAnsi="宋体" w:cs="宋体" w:hint="eastAsia"/>
          <w:kern w:val="0"/>
          <w:sz w:val="24"/>
        </w:rPr>
        <w:t>：</w:t>
      </w:r>
      <w:r>
        <w:rPr>
          <w:rFonts w:ascii="宋体" w:hAnsi="宋体" w:cs="宋体" w:hint="eastAsia"/>
          <w:kern w:val="0"/>
          <w:sz w:val="24"/>
        </w:rPr>
        <w:t>f</w:t>
      </w:r>
      <w:r>
        <w:rPr>
          <w:rFonts w:ascii="宋体" w:hAnsi="宋体" w:cs="宋体" w:hint="eastAsia"/>
          <w:kern w:val="0"/>
          <w:sz w:val="28"/>
          <w:szCs w:val="28"/>
          <w:vertAlign w:val="subscript"/>
        </w:rPr>
        <w:t>v</w:t>
      </w:r>
      <w:r>
        <w:rPr>
          <w:rFonts w:ascii="宋体" w:hAnsi="宋体" w:cs="宋体" w:hint="eastAsia"/>
          <w:kern w:val="0"/>
          <w:sz w:val="24"/>
        </w:rPr>
        <w:t>=13.00N/mm</w:t>
      </w:r>
      <w:r>
        <w:rPr>
          <w:rFonts w:ascii="宋体" w:hAnsi="宋体" w:cs="宋体" w:hint="eastAsia"/>
          <w:kern w:val="0"/>
          <w:sz w:val="28"/>
          <w:szCs w:val="28"/>
          <w:vertAlign w:val="superscript"/>
        </w:rPr>
        <w:t>2</w:t>
      </w:r>
      <w:r>
        <w:rPr>
          <w:rFonts w:ascii="宋体" w:hAnsi="宋体" w:cs="宋体" w:hint="eastAsia"/>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面板截面的最大受剪应力计算值</w:t>
      </w:r>
      <w:r>
        <w:rPr>
          <w:rFonts w:ascii="宋体" w:hAnsi="宋体" w:cs="宋体" w:hint="eastAsia"/>
          <w:color w:val="000000"/>
          <w:kern w:val="0"/>
          <w:sz w:val="24"/>
        </w:rPr>
        <w:t>:T=3</w:t>
      </w:r>
      <w:r>
        <w:rPr>
          <w:rFonts w:ascii="宋体" w:hAnsi="宋体" w:cs="宋体" w:hint="eastAsia"/>
          <w:color w:val="000000"/>
          <w:kern w:val="0"/>
          <w:sz w:val="24"/>
        </w:rPr>
        <w:t>×</w:t>
      </w:r>
      <w:r>
        <w:rPr>
          <w:rFonts w:ascii="宋体" w:hAnsi="宋体" w:cs="宋体" w:hint="eastAsia"/>
          <w:color w:val="000000"/>
          <w:kern w:val="0"/>
          <w:sz w:val="24"/>
        </w:rPr>
        <w:t>3534/(2</w:t>
      </w:r>
      <w:r>
        <w:rPr>
          <w:rFonts w:ascii="宋体" w:hAnsi="宋体" w:cs="宋体" w:hint="eastAsia"/>
          <w:color w:val="000000"/>
          <w:kern w:val="0"/>
          <w:sz w:val="24"/>
        </w:rPr>
        <w:t>×</w:t>
      </w:r>
      <w:r>
        <w:rPr>
          <w:rFonts w:ascii="宋体" w:hAnsi="宋体" w:cs="宋体" w:hint="eastAsia"/>
          <w:color w:val="000000"/>
          <w:kern w:val="0"/>
          <w:sz w:val="24"/>
        </w:rPr>
        <w:t>400</w:t>
      </w:r>
      <w:r>
        <w:rPr>
          <w:rFonts w:ascii="宋体" w:hAnsi="宋体" w:cs="宋体" w:hint="eastAsia"/>
          <w:color w:val="000000"/>
          <w:kern w:val="0"/>
          <w:sz w:val="24"/>
        </w:rPr>
        <w:t>×</w:t>
      </w:r>
      <w:r>
        <w:rPr>
          <w:rFonts w:ascii="宋体" w:hAnsi="宋体" w:cs="宋体" w:hint="eastAsia"/>
          <w:color w:val="000000"/>
          <w:kern w:val="0"/>
          <w:sz w:val="24"/>
        </w:rPr>
        <w:t>18.0)=0.74N/mm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面板截面抗剪强度设计值</w:t>
      </w:r>
      <w:r>
        <w:rPr>
          <w:rFonts w:ascii="宋体" w:hAnsi="宋体" w:cs="宋体" w:hint="eastAsia"/>
          <w:color w:val="000000"/>
          <w:kern w:val="0"/>
          <w:sz w:val="24"/>
        </w:rPr>
        <w:t>:[f</w:t>
      </w:r>
      <w:r>
        <w:rPr>
          <w:rFonts w:ascii="宋体" w:hAnsi="宋体" w:cs="宋体" w:hint="eastAsia"/>
          <w:kern w:val="0"/>
          <w:sz w:val="28"/>
          <w:szCs w:val="28"/>
          <w:vertAlign w:val="subscript"/>
        </w:rPr>
        <w:t>v</w:t>
      </w:r>
      <w:r>
        <w:rPr>
          <w:rFonts w:ascii="宋体" w:hAnsi="宋体" w:cs="宋体" w:hint="eastAsia"/>
          <w:color w:val="000000"/>
          <w:kern w:val="0"/>
          <w:sz w:val="24"/>
        </w:rPr>
        <w:t>]=1.50N/mm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left"/>
        <w:rPr>
          <w:rFonts w:ascii="宋体" w:hAnsi="宋体" w:cs="宋体"/>
          <w:color w:val="008000"/>
          <w:kern w:val="0"/>
          <w:sz w:val="24"/>
        </w:rPr>
      </w:pPr>
      <w:r>
        <w:rPr>
          <w:rFonts w:ascii="宋体" w:hAnsi="宋体" w:cs="宋体" w:hint="eastAsia"/>
          <w:color w:val="008000"/>
          <w:kern w:val="0"/>
          <w:sz w:val="24"/>
        </w:rPr>
        <w:t>面板截面的最大受剪应力计算值</w:t>
      </w:r>
      <w:r>
        <w:rPr>
          <w:rFonts w:ascii="宋体" w:hAnsi="宋体" w:cs="宋体" w:hint="eastAsia"/>
          <w:color w:val="008000"/>
          <w:kern w:val="0"/>
          <w:sz w:val="24"/>
        </w:rPr>
        <w:t>T=0.74N/mm</w:t>
      </w:r>
      <w:r>
        <w:rPr>
          <w:rFonts w:ascii="宋体" w:hAnsi="宋体" w:cs="宋体" w:hint="eastAsia"/>
          <w:color w:val="008000"/>
          <w:kern w:val="0"/>
          <w:sz w:val="28"/>
          <w:szCs w:val="28"/>
          <w:vertAlign w:val="superscript"/>
        </w:rPr>
        <w:t>2</w:t>
      </w:r>
      <w:r>
        <w:rPr>
          <w:rFonts w:ascii="宋体" w:hAnsi="宋体" w:cs="宋体" w:hint="eastAsia"/>
          <w:color w:val="008000"/>
          <w:kern w:val="0"/>
          <w:sz w:val="24"/>
        </w:rPr>
        <w:t>小于面板截面抗剪强度设计值</w:t>
      </w:r>
      <w:r>
        <w:rPr>
          <w:rFonts w:ascii="宋体" w:hAnsi="宋体" w:cs="宋体" w:hint="eastAsia"/>
          <w:color w:val="008000"/>
          <w:kern w:val="0"/>
          <w:sz w:val="24"/>
        </w:rPr>
        <w:t>[T]=1.50N/mm</w:t>
      </w:r>
      <w:r>
        <w:rPr>
          <w:rFonts w:ascii="宋体" w:hAnsi="宋体" w:cs="宋体" w:hint="eastAsia"/>
          <w:color w:val="008000"/>
          <w:kern w:val="0"/>
          <w:sz w:val="28"/>
          <w:szCs w:val="28"/>
          <w:vertAlign w:val="superscript"/>
        </w:rPr>
        <w:t>2</w:t>
      </w:r>
      <w:r>
        <w:rPr>
          <w:rFonts w:ascii="宋体" w:hAnsi="宋体" w:cs="宋体" w:hint="eastAsia"/>
          <w:color w:val="008000"/>
          <w:kern w:val="0"/>
          <w:sz w:val="24"/>
        </w:rPr>
        <w:t>，满足要求！</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560" w:firstLineChars="200"/>
        <w:rPr>
          <w:rFonts w:ascii="宋体" w:hAnsi="宋体" w:cs="宋体"/>
          <w:b/>
          <w:bCs/>
          <w:color w:val="000000"/>
          <w:kern w:val="0"/>
          <w:sz w:val="28"/>
          <w:szCs w:val="28"/>
        </w:rPr>
      </w:pPr>
      <w:r>
        <w:rPr>
          <w:rFonts w:ascii="宋体" w:hAnsi="宋体" w:cs="宋体" w:hint="eastAsia"/>
          <w:b/>
          <w:bCs/>
          <w:color w:val="000000"/>
          <w:kern w:val="0"/>
          <w:sz w:val="28"/>
          <w:szCs w:val="28"/>
        </w:rPr>
        <w:t>3.</w:t>
      </w:r>
      <w:r>
        <w:rPr>
          <w:rFonts w:ascii="宋体" w:hAnsi="宋体" w:cs="宋体" w:hint="eastAsia"/>
          <w:b/>
          <w:bCs/>
          <w:color w:val="000000"/>
          <w:kern w:val="0"/>
          <w:sz w:val="28"/>
          <w:szCs w:val="28"/>
        </w:rPr>
        <w:t>挠度验算</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根据规范，刚度验算采用标准荷载，同时不考虑振动荷载作用。</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挠度计算公式如下</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color w:val="000000"/>
          <w:kern w:val="0"/>
          <w:sz w:val="24"/>
        </w:rPr>
        <w:pict>
          <v:shape id="图片 9" o:spid="_x0000_i1087" type="#_x0000_t75" style="width:191.25pt;height:46.5pt;mso-position-horizontal-relative:page;mso-position-vertical-relative:page;mso-wrap-style:square">
            <v:imagedata r:id="rId20" o:title=""/>
          </v:shape>
        </w:pic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其中，</w:t>
      </w:r>
      <w:r>
        <w:rPr>
          <w:rFonts w:ascii="宋体" w:hAnsi="宋体" w:cs="宋体" w:hint="eastAsia"/>
          <w:color w:val="000000"/>
          <w:kern w:val="0"/>
          <w:sz w:val="24"/>
        </w:rPr>
        <w:t>q--</w:t>
      </w:r>
      <w:r>
        <w:rPr>
          <w:rFonts w:ascii="宋体" w:hAnsi="宋体" w:cs="宋体" w:hint="eastAsia"/>
          <w:color w:val="000000"/>
          <w:kern w:val="0"/>
          <w:sz w:val="24"/>
        </w:rPr>
        <w:t>作用在模板上的侧压力线荷载</w:t>
      </w:r>
      <w:r>
        <w:rPr>
          <w:rFonts w:ascii="宋体" w:hAnsi="宋体" w:cs="宋体" w:hint="eastAsia"/>
          <w:color w:val="000000"/>
          <w:kern w:val="0"/>
          <w:sz w:val="24"/>
        </w:rPr>
        <w:t>:q=65.83</w:t>
      </w:r>
      <w:r>
        <w:rPr>
          <w:rFonts w:ascii="宋体" w:hAnsi="宋体" w:cs="宋体" w:hint="eastAsia"/>
          <w:color w:val="000000"/>
          <w:kern w:val="0"/>
          <w:sz w:val="24"/>
        </w:rPr>
        <w:t>×</w:t>
      </w:r>
      <w:r>
        <w:rPr>
          <w:rFonts w:ascii="宋体" w:hAnsi="宋体" w:cs="宋体" w:hint="eastAsia"/>
          <w:color w:val="000000"/>
          <w:kern w:val="0"/>
          <w:sz w:val="24"/>
        </w:rPr>
        <w:t>0.4=26.33N/mm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l--</w:t>
      </w:r>
      <w:r>
        <w:rPr>
          <w:rFonts w:ascii="宋体" w:hAnsi="宋体" w:cs="宋体" w:hint="eastAsia"/>
          <w:color w:val="000000"/>
          <w:kern w:val="0"/>
          <w:sz w:val="24"/>
        </w:rPr>
        <w:t>计算跨度</w:t>
      </w:r>
      <w:r>
        <w:rPr>
          <w:rFonts w:ascii="宋体" w:hAnsi="宋体" w:cs="宋体" w:hint="eastAsia"/>
          <w:color w:val="000000"/>
          <w:kern w:val="0"/>
          <w:sz w:val="24"/>
        </w:rPr>
        <w:t>(</w:t>
      </w:r>
      <w:r>
        <w:rPr>
          <w:rFonts w:ascii="宋体" w:hAnsi="宋体" w:cs="宋体" w:hint="eastAsia"/>
          <w:color w:val="000000"/>
          <w:kern w:val="0"/>
          <w:sz w:val="24"/>
        </w:rPr>
        <w:t>内楞间距</w:t>
      </w:r>
      <w:r>
        <w:rPr>
          <w:rFonts w:ascii="宋体" w:hAnsi="宋体" w:cs="宋体" w:hint="eastAsia"/>
          <w:color w:val="000000"/>
          <w:kern w:val="0"/>
          <w:sz w:val="24"/>
        </w:rPr>
        <w:t>):l=200mm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E--</w:t>
      </w:r>
      <w:r>
        <w:rPr>
          <w:rFonts w:ascii="宋体" w:hAnsi="宋体" w:cs="宋体" w:hint="eastAsia"/>
          <w:color w:val="000000"/>
          <w:kern w:val="0"/>
          <w:sz w:val="24"/>
        </w:rPr>
        <w:t>面板的弹性模量</w:t>
      </w:r>
      <w:r>
        <w:rPr>
          <w:rFonts w:ascii="宋体" w:hAnsi="宋体" w:cs="宋体" w:hint="eastAsia"/>
          <w:color w:val="000000"/>
          <w:kern w:val="0"/>
          <w:sz w:val="24"/>
        </w:rPr>
        <w:t>:E=9500N/mm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I--</w:t>
      </w:r>
      <w:r>
        <w:rPr>
          <w:rFonts w:ascii="宋体" w:hAnsi="宋体" w:cs="宋体" w:hint="eastAsia"/>
          <w:color w:val="000000"/>
          <w:kern w:val="0"/>
          <w:sz w:val="24"/>
        </w:rPr>
        <w:t>面板的截面惯性矩</w:t>
      </w:r>
      <w:r>
        <w:rPr>
          <w:rFonts w:ascii="宋体" w:hAnsi="宋体" w:cs="宋体" w:hint="eastAsia"/>
          <w:color w:val="000000"/>
          <w:kern w:val="0"/>
          <w:sz w:val="24"/>
        </w:rPr>
        <w:t>:I=40</w:t>
      </w:r>
      <w:r>
        <w:rPr>
          <w:rFonts w:ascii="宋体" w:hAnsi="宋体" w:cs="宋体" w:hint="eastAsia"/>
          <w:color w:val="000000"/>
          <w:kern w:val="0"/>
          <w:sz w:val="24"/>
        </w:rPr>
        <w:t>×</w:t>
      </w:r>
      <w:r>
        <w:rPr>
          <w:rFonts w:ascii="宋体" w:hAnsi="宋体" w:cs="宋体" w:hint="eastAsia"/>
          <w:color w:val="000000"/>
          <w:kern w:val="0"/>
          <w:sz w:val="24"/>
        </w:rPr>
        <w:t>1.8</w:t>
      </w:r>
      <w:r>
        <w:rPr>
          <w:rFonts w:ascii="宋体" w:hAnsi="宋体" w:cs="宋体" w:hint="eastAsia"/>
          <w:color w:val="000000"/>
          <w:kern w:val="0"/>
          <w:sz w:val="24"/>
        </w:rPr>
        <w:t>×</w:t>
      </w:r>
      <w:r>
        <w:rPr>
          <w:rFonts w:ascii="宋体" w:hAnsi="宋体" w:cs="宋体" w:hint="eastAsia"/>
          <w:color w:val="000000"/>
          <w:kern w:val="0"/>
          <w:sz w:val="24"/>
        </w:rPr>
        <w:t>1.8</w:t>
      </w:r>
      <w:r>
        <w:rPr>
          <w:rFonts w:ascii="宋体" w:hAnsi="宋体" w:cs="宋体" w:hint="eastAsia"/>
          <w:color w:val="000000"/>
          <w:kern w:val="0"/>
          <w:sz w:val="24"/>
        </w:rPr>
        <w:t>×</w:t>
      </w:r>
      <w:r>
        <w:rPr>
          <w:rFonts w:ascii="宋体" w:hAnsi="宋体" w:cs="宋体" w:hint="eastAsia"/>
          <w:color w:val="000000"/>
          <w:kern w:val="0"/>
          <w:sz w:val="24"/>
        </w:rPr>
        <w:t>1.8/12=19.44cm</w:t>
      </w:r>
      <w:r>
        <w:rPr>
          <w:rFonts w:ascii="宋体" w:hAnsi="宋体" w:cs="宋体" w:hint="eastAsia"/>
          <w:kern w:val="0"/>
          <w:sz w:val="28"/>
          <w:szCs w:val="28"/>
          <w:vertAlign w:val="superscript"/>
        </w:rPr>
        <w:t>4</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sectPr>
          <w:type w:val="nextPage"/>
          <w:pgSz w:w="11906" w:h="16838"/>
          <w:pgMar w:top="1090" w:right="1800" w:bottom="1440" w:left="1800" w:header="851" w:footer="992" w:gutter="0"/>
          <w:pgNumType w:start="17"/>
          <w:cols w:space="708"/>
          <w:titlePg w:val="0"/>
          <w:docGrid w:type="lines" w:linePitch="312"/>
        </w:sectPr>
      </w:pPr>
      <w:r>
        <w:rPr>
          <w:rFonts w:ascii="宋体" w:hAnsi="宋体" w:cs="宋体" w:hint="eastAsia"/>
          <w:color w:val="000000"/>
          <w:kern w:val="0"/>
          <w:sz w:val="24"/>
        </w:rPr>
        <w:t>面板的最大允许挠度值</w:t>
      </w:r>
      <w:r>
        <w:rPr>
          <w:rFonts w:ascii="宋体" w:hAnsi="宋体" w:cs="宋体" w:hint="eastAsia"/>
          <w:color w:val="000000"/>
          <w:kern w:val="0"/>
          <w:sz w:val="24"/>
        </w:rPr>
        <w:t>:[</w:t>
      </w:r>
      <w:r>
        <w:rPr>
          <w:rFonts w:ascii="宋体" w:hAnsi="宋体" w:cs="宋体" w:hint="eastAsia"/>
          <w:color w:val="000000"/>
          <w:kern w:val="0"/>
          <w:sz w:val="24"/>
        </w:rPr>
        <w:t>ω</w:t>
      </w:r>
      <w:r>
        <w:rPr>
          <w:rFonts w:ascii="宋体" w:hAnsi="宋体" w:cs="宋体" w:hint="eastAsia"/>
          <w:color w:val="000000"/>
          <w:kern w:val="0"/>
          <w:sz w:val="24"/>
        </w:rPr>
        <w:t>]=0.80mm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面板的最大挠度计算值</w:t>
      </w:r>
      <w:r>
        <w:rPr>
          <w:rFonts w:ascii="宋体" w:hAnsi="宋体" w:cs="宋体" w:hint="eastAsia"/>
          <w:color w:val="000000"/>
          <w:kern w:val="0"/>
          <w:sz w:val="24"/>
        </w:rPr>
        <w:t>:</w:t>
      </w:r>
      <w:r>
        <w:rPr>
          <w:rFonts w:ascii="宋体" w:hAnsi="宋体" w:cs="宋体" w:hint="eastAsia"/>
          <w:color w:val="000000"/>
          <w:kern w:val="0"/>
          <w:sz w:val="24"/>
        </w:rPr>
        <w:t>ω</w:t>
      </w:r>
      <w:r>
        <w:rPr>
          <w:rFonts w:ascii="宋体" w:hAnsi="宋体" w:cs="宋体" w:hint="eastAsia"/>
          <w:color w:val="000000"/>
          <w:kern w:val="0"/>
          <w:sz w:val="24"/>
        </w:rPr>
        <w:t>=0.677</w:t>
      </w:r>
      <w:r>
        <w:rPr>
          <w:rFonts w:ascii="宋体" w:hAnsi="宋体" w:cs="宋体" w:hint="eastAsia"/>
          <w:color w:val="000000"/>
          <w:kern w:val="0"/>
          <w:sz w:val="24"/>
        </w:rPr>
        <w:t>×</w:t>
      </w:r>
      <w:r>
        <w:rPr>
          <w:rFonts w:ascii="宋体" w:hAnsi="宋体" w:cs="宋体" w:hint="eastAsia"/>
          <w:color w:val="000000"/>
          <w:kern w:val="0"/>
          <w:sz w:val="24"/>
        </w:rPr>
        <w:t>26.33</w:t>
      </w:r>
      <w:r>
        <w:rPr>
          <w:rFonts w:ascii="宋体" w:hAnsi="宋体" w:cs="宋体" w:hint="eastAsia"/>
          <w:color w:val="000000"/>
          <w:kern w:val="0"/>
          <w:sz w:val="24"/>
        </w:rPr>
        <w:t>×</w:t>
      </w:r>
      <w:r>
        <w:rPr>
          <w:rFonts w:ascii="宋体" w:hAnsi="宋体" w:cs="宋体" w:hint="eastAsia"/>
          <w:color w:val="000000"/>
          <w:kern w:val="0"/>
          <w:sz w:val="24"/>
        </w:rPr>
        <w:t>200</w:t>
      </w:r>
      <w:r>
        <w:rPr>
          <w:rFonts w:ascii="宋体" w:hAnsi="宋体" w:cs="宋体" w:hint="eastAsia"/>
          <w:kern w:val="0"/>
          <w:sz w:val="28"/>
          <w:szCs w:val="28"/>
          <w:vertAlign w:val="superscript"/>
        </w:rPr>
        <w:t>4</w:t>
      </w:r>
      <w:r>
        <w:rPr>
          <w:rFonts w:ascii="宋体" w:hAnsi="宋体" w:cs="宋体" w:hint="eastAsia"/>
          <w:color w:val="000000"/>
          <w:kern w:val="0"/>
          <w:sz w:val="24"/>
        </w:rPr>
        <w:t>/(100</w:t>
      </w:r>
      <w:r>
        <w:rPr>
          <w:rFonts w:ascii="宋体" w:hAnsi="宋体" w:cs="宋体" w:hint="eastAsia"/>
          <w:color w:val="000000"/>
          <w:kern w:val="0"/>
          <w:sz w:val="24"/>
        </w:rPr>
        <w:t>×</w:t>
      </w:r>
      <w:r>
        <w:rPr>
          <w:rFonts w:ascii="宋体" w:hAnsi="宋体" w:cs="宋体" w:hint="eastAsia"/>
          <w:color w:val="000000"/>
          <w:kern w:val="0"/>
          <w:sz w:val="24"/>
        </w:rPr>
        <w:t>9500</w:t>
      </w:r>
      <w:r>
        <w:rPr>
          <w:rFonts w:ascii="宋体" w:hAnsi="宋体" w:cs="宋体" w:hint="eastAsia"/>
          <w:color w:val="000000"/>
          <w:kern w:val="0"/>
          <w:sz w:val="24"/>
        </w:rPr>
        <w:t>×</w:t>
      </w:r>
      <w:r>
        <w:rPr>
          <w:rFonts w:ascii="宋体" w:hAnsi="宋体" w:cs="宋体" w:hint="eastAsia"/>
          <w:color w:val="000000"/>
          <w:kern w:val="0"/>
          <w:sz w:val="24"/>
        </w:rPr>
        <w:t>1.944</w:t>
      </w:r>
      <w:r>
        <w:rPr>
          <w:rFonts w:ascii="宋体" w:hAnsi="宋体" w:cs="宋体" w:hint="eastAsia"/>
          <w:color w:val="000000"/>
          <w:kern w:val="0"/>
          <w:sz w:val="24"/>
        </w:rPr>
        <w:t>×</w:t>
      </w:r>
      <w:r>
        <w:rPr>
          <w:rFonts w:ascii="宋体" w:hAnsi="宋体" w:cs="宋体" w:hint="eastAsia"/>
          <w:color w:val="000000"/>
          <w:kern w:val="0"/>
          <w:sz w:val="24"/>
        </w:rPr>
        <w:t>10</w:t>
      </w:r>
      <w:r>
        <w:rPr>
          <w:rFonts w:ascii="宋体" w:hAnsi="宋体" w:cs="宋体" w:hint="eastAsia"/>
          <w:kern w:val="0"/>
          <w:sz w:val="28"/>
          <w:szCs w:val="28"/>
          <w:vertAlign w:val="superscript"/>
        </w:rPr>
        <w:t>5</w:t>
      </w:r>
      <w:r>
        <w:rPr>
          <w:rFonts w:ascii="宋体" w:hAnsi="宋体" w:cs="宋体" w:hint="eastAsia"/>
          <w:color w:val="000000"/>
          <w:kern w:val="0"/>
          <w:sz w:val="24"/>
        </w:rPr>
        <w:t>)=0.152mm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left"/>
        <w:rPr>
          <w:rFonts w:ascii="宋体" w:hAnsi="宋体" w:cs="宋体"/>
          <w:color w:val="008000"/>
          <w:kern w:val="0"/>
          <w:sz w:val="24"/>
        </w:rPr>
      </w:pPr>
      <w:r>
        <w:rPr>
          <w:rFonts w:ascii="宋体" w:hAnsi="宋体" w:cs="宋体" w:hint="eastAsia"/>
          <w:color w:val="008000"/>
          <w:kern w:val="0"/>
          <w:sz w:val="24"/>
        </w:rPr>
        <w:t>面板的最大挠度计算值</w:t>
      </w:r>
      <w:r>
        <w:rPr>
          <w:rFonts w:ascii="宋体" w:hAnsi="宋体" w:cs="宋体" w:hint="eastAsia"/>
          <w:color w:val="008000"/>
          <w:kern w:val="0"/>
          <w:sz w:val="24"/>
        </w:rPr>
        <w:t>:</w:t>
      </w:r>
      <w:r>
        <w:rPr>
          <w:rFonts w:ascii="宋体" w:hAnsi="宋体" w:cs="宋体" w:hint="eastAsia"/>
          <w:color w:val="008000"/>
          <w:kern w:val="0"/>
          <w:sz w:val="24"/>
        </w:rPr>
        <w:t>ω</w:t>
      </w:r>
      <w:r>
        <w:rPr>
          <w:rFonts w:ascii="宋体" w:hAnsi="宋体" w:cs="宋体" w:hint="eastAsia"/>
          <w:color w:val="008000"/>
          <w:kern w:val="0"/>
          <w:sz w:val="24"/>
        </w:rPr>
        <w:t>=0.152mm</w:t>
      </w:r>
      <w:r>
        <w:rPr>
          <w:rFonts w:ascii="宋体" w:hAnsi="宋体" w:cs="宋体" w:hint="eastAsia"/>
          <w:color w:val="008000"/>
          <w:kern w:val="0"/>
          <w:sz w:val="24"/>
        </w:rPr>
        <w:t>小于等于面板的最大允许挠度值</w:t>
      </w:r>
      <w:r>
        <w:rPr>
          <w:rFonts w:ascii="宋体" w:hAnsi="宋体" w:cs="宋体" w:hint="eastAsia"/>
          <w:color w:val="008000"/>
          <w:kern w:val="0"/>
          <w:sz w:val="24"/>
        </w:rPr>
        <w:t>[</w:t>
      </w:r>
      <w:r>
        <w:rPr>
          <w:rFonts w:ascii="宋体" w:hAnsi="宋体" w:cs="宋体" w:hint="eastAsia"/>
          <w:color w:val="008000"/>
          <w:kern w:val="0"/>
          <w:sz w:val="24"/>
        </w:rPr>
        <w:t>ω</w:t>
      </w:r>
      <w:r>
        <w:rPr>
          <w:rFonts w:ascii="宋体" w:hAnsi="宋体" w:cs="宋体" w:hint="eastAsia"/>
          <w:color w:val="008000"/>
          <w:kern w:val="0"/>
          <w:sz w:val="24"/>
        </w:rPr>
        <w:t>]=0.80mm</w:t>
      </w:r>
      <w:r>
        <w:rPr>
          <w:rFonts w:ascii="宋体" w:hAnsi="宋体" w:cs="宋体" w:hint="eastAsia"/>
          <w:color w:val="008000"/>
          <w:kern w:val="0"/>
          <w:sz w:val="24"/>
        </w:rPr>
        <w:t>，满足要求！</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640" w:firstLineChars="200"/>
        <w:rPr>
          <w:rFonts w:ascii="宋体" w:hAnsi="宋体" w:cs="宋体"/>
          <w:b/>
          <w:bCs/>
          <w:color w:val="000000"/>
          <w:kern w:val="0"/>
          <w:sz w:val="32"/>
          <w:szCs w:val="32"/>
        </w:rPr>
      </w:pPr>
      <w:r>
        <w:rPr>
          <w:rFonts w:ascii="宋体" w:hAnsi="宋体" w:cs="宋体" w:hint="eastAsia"/>
          <w:b/>
          <w:bCs/>
          <w:color w:val="000000"/>
          <w:kern w:val="0"/>
          <w:sz w:val="32"/>
          <w:szCs w:val="32"/>
        </w:rPr>
        <w:t>四、墙模板内外楞的计算</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一</w:t>
      </w:r>
      <w:r>
        <w:rPr>
          <w:rFonts w:ascii="宋体" w:hAnsi="宋体" w:cs="宋体" w:hint="eastAsia"/>
          <w:color w:val="000000"/>
          <w:kern w:val="0"/>
          <w:sz w:val="24"/>
        </w:rPr>
        <w:t>).</w:t>
      </w:r>
      <w:r>
        <w:rPr>
          <w:rFonts w:ascii="宋体" w:hAnsi="宋体" w:cs="宋体" w:hint="eastAsia"/>
          <w:color w:val="000000"/>
          <w:kern w:val="0"/>
          <w:sz w:val="24"/>
        </w:rPr>
        <w:t>内楞</w:t>
      </w:r>
      <w:r>
        <w:rPr>
          <w:rFonts w:ascii="宋体" w:hAnsi="宋体" w:cs="宋体" w:hint="eastAsia"/>
          <w:color w:val="000000"/>
          <w:kern w:val="0"/>
          <w:sz w:val="24"/>
        </w:rPr>
        <w:t>(</w:t>
      </w:r>
      <w:r>
        <w:rPr>
          <w:rFonts w:ascii="宋体" w:hAnsi="宋体" w:cs="宋体" w:hint="eastAsia"/>
          <w:color w:val="000000"/>
          <w:kern w:val="0"/>
          <w:sz w:val="24"/>
        </w:rPr>
        <w:t>木或钢</w:t>
      </w:r>
      <w:r>
        <w:rPr>
          <w:rFonts w:ascii="宋体" w:hAnsi="宋体" w:cs="宋体" w:hint="eastAsia"/>
          <w:color w:val="000000"/>
          <w:kern w:val="0"/>
          <w:sz w:val="24"/>
        </w:rPr>
        <w:t>)</w:t>
      </w:r>
      <w:r>
        <w:rPr>
          <w:rFonts w:ascii="宋体" w:hAnsi="宋体" w:cs="宋体" w:hint="eastAsia"/>
          <w:color w:val="000000"/>
          <w:kern w:val="0"/>
          <w:sz w:val="24"/>
        </w:rPr>
        <w:t>直接承受模板传递的荷载，按照均布荷载作用下的三跨连续梁计算。</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本工程中，内龙骨采用木楞，截面惯性矩</w:t>
      </w:r>
      <w:r>
        <w:rPr>
          <w:rFonts w:ascii="宋体" w:hAnsi="宋体" w:cs="宋体" w:hint="eastAsia"/>
          <w:color w:val="000000"/>
          <w:kern w:val="0"/>
          <w:sz w:val="24"/>
        </w:rPr>
        <w:t>I</w:t>
      </w:r>
      <w:r>
        <w:rPr>
          <w:rFonts w:ascii="宋体" w:hAnsi="宋体" w:cs="宋体" w:hint="eastAsia"/>
          <w:color w:val="000000"/>
          <w:kern w:val="0"/>
          <w:sz w:val="24"/>
        </w:rPr>
        <w:t>和截面抵抗矩</w:t>
      </w:r>
      <w:r>
        <w:rPr>
          <w:rFonts w:ascii="宋体" w:hAnsi="宋体" w:cs="宋体" w:hint="eastAsia"/>
          <w:color w:val="000000"/>
          <w:kern w:val="0"/>
          <w:sz w:val="24"/>
        </w:rPr>
        <w:t>W</w:t>
      </w:r>
      <w:r>
        <w:rPr>
          <w:rFonts w:ascii="宋体" w:hAnsi="宋体" w:cs="宋体" w:hint="eastAsia"/>
          <w:color w:val="000000"/>
          <w:kern w:val="0"/>
          <w:sz w:val="24"/>
        </w:rPr>
        <w:t>分别为</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截面类型为矩形</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内矩形截面抵抗矩</w:t>
      </w:r>
      <w:r>
        <w:rPr>
          <w:rFonts w:ascii="宋体" w:hAnsi="宋体" w:cs="宋体" w:hint="eastAsia"/>
          <w:color w:val="000000"/>
          <w:kern w:val="0"/>
          <w:sz w:val="24"/>
        </w:rPr>
        <w:t>W=64.00cm</w:t>
      </w:r>
      <w:r>
        <w:rPr>
          <w:rFonts w:ascii="宋体" w:hAnsi="宋体" w:cs="宋体" w:hint="eastAsia"/>
          <w:kern w:val="0"/>
          <w:sz w:val="28"/>
          <w:szCs w:val="28"/>
          <w:vertAlign w:val="superscript"/>
        </w:rPr>
        <w:t>3</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内木楞截面惯性矩</w:t>
      </w:r>
      <w:r>
        <w:rPr>
          <w:rFonts w:ascii="宋体" w:hAnsi="宋体" w:cs="宋体" w:hint="eastAsia"/>
          <w:color w:val="000000"/>
          <w:kern w:val="0"/>
          <w:sz w:val="24"/>
        </w:rPr>
        <w:t>I=256.00cm</w:t>
      </w:r>
      <w:r>
        <w:rPr>
          <w:rFonts w:ascii="宋体" w:hAnsi="宋体" w:cs="宋体" w:hint="eastAsia"/>
          <w:kern w:val="0"/>
          <w:sz w:val="28"/>
          <w:szCs w:val="28"/>
          <w:vertAlign w:val="superscript"/>
        </w:rPr>
        <w:t>4</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color w:val="000000"/>
          <w:kern w:val="0"/>
          <w:sz w:val="24"/>
        </w:rPr>
        <w:pict>
          <v:shape id="图片 8" o:spid="_x0000_i1088" type="#_x0000_t75" style="width:351.75pt;height:112.5pt;mso-position-horizontal-relative:page;mso-position-vertical-relative:page;mso-wrap-style:square">
            <v:imagedata r:id="rId21" o:title=""/>
          </v:shape>
        </w:pict>
      </w: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hint="eastAsia"/>
          <w:color w:val="000000"/>
          <w:kern w:val="0"/>
          <w:sz w:val="24"/>
        </w:rPr>
        <w:t>内楞计算简图</w:t>
      </w:r>
    </w:p>
    <w:p w:rsidR="001C076B">
      <w:pPr>
        <w:pStyle w:val="Normal0"/>
        <w:autoSpaceDE w:val="0"/>
        <w:autoSpaceDN w:val="0"/>
        <w:adjustRightInd w:val="0"/>
        <w:spacing w:line="360" w:lineRule="auto"/>
        <w:ind w:firstLine="560" w:firstLineChars="200"/>
        <w:rPr>
          <w:rFonts w:ascii="宋体" w:hAnsi="宋体" w:cs="宋体"/>
          <w:b/>
          <w:bCs/>
          <w:color w:val="000000"/>
          <w:kern w:val="0"/>
          <w:sz w:val="28"/>
          <w:szCs w:val="28"/>
        </w:rPr>
      </w:pPr>
      <w:r>
        <w:rPr>
          <w:rFonts w:ascii="宋体" w:hAnsi="宋体" w:cs="宋体" w:hint="eastAsia"/>
          <w:b/>
          <w:bCs/>
          <w:color w:val="000000"/>
          <w:kern w:val="0"/>
          <w:sz w:val="28"/>
          <w:szCs w:val="28"/>
        </w:rPr>
        <w:t>1.</w:t>
      </w:r>
      <w:r>
        <w:rPr>
          <w:rFonts w:ascii="宋体" w:hAnsi="宋体" w:cs="宋体" w:hint="eastAsia"/>
          <w:b/>
          <w:bCs/>
          <w:color w:val="000000"/>
          <w:kern w:val="0"/>
          <w:sz w:val="28"/>
          <w:szCs w:val="28"/>
        </w:rPr>
        <w:t>内楞的抗弯强度验算</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内楞跨中最大弯矩按下式计算：</w:t>
      </w: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color w:val="000000"/>
          <w:kern w:val="0"/>
          <w:sz w:val="24"/>
        </w:rPr>
        <w:pict>
          <v:shape id="图片 16" o:spid="_x0000_i1089" type="#_x0000_t75" style="width:91.5pt;height:30pt;mso-position-horizontal-relative:page;mso-position-vertical-relative:page;mso-wrap-style:square">
            <v:imagedata r:id="rId15" o:title=""/>
          </v:shape>
        </w:pic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其中，</w:t>
      </w:r>
      <w:r>
        <w:rPr>
          <w:rFonts w:ascii="宋体" w:hAnsi="宋体" w:cs="宋体" w:hint="eastAsia"/>
          <w:color w:val="000000"/>
          <w:kern w:val="0"/>
          <w:sz w:val="24"/>
        </w:rPr>
        <w:t>M--</w:t>
      </w:r>
      <w:r>
        <w:rPr>
          <w:rFonts w:ascii="宋体" w:hAnsi="宋体" w:cs="宋体" w:hint="eastAsia"/>
          <w:color w:val="000000"/>
          <w:kern w:val="0"/>
          <w:sz w:val="24"/>
        </w:rPr>
        <w:t>内楞跨中计算最大弯距</w:t>
      </w:r>
      <w:r>
        <w:rPr>
          <w:rFonts w:ascii="宋体" w:hAnsi="宋体" w:cs="宋体" w:hint="eastAsia"/>
          <w:color w:val="000000"/>
          <w:kern w:val="0"/>
          <w:sz w:val="24"/>
        </w:rPr>
        <w:t>(N.mm)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l--</w:t>
      </w:r>
      <w:r>
        <w:rPr>
          <w:rFonts w:ascii="宋体" w:hAnsi="宋体" w:cs="宋体" w:hint="eastAsia"/>
          <w:color w:val="000000"/>
          <w:kern w:val="0"/>
          <w:sz w:val="24"/>
        </w:rPr>
        <w:t>计算跨度</w:t>
      </w:r>
      <w:r>
        <w:rPr>
          <w:rFonts w:ascii="宋体" w:hAnsi="宋体" w:cs="宋体" w:hint="eastAsia"/>
          <w:color w:val="000000"/>
          <w:kern w:val="0"/>
          <w:sz w:val="24"/>
        </w:rPr>
        <w:t>(</w:t>
      </w:r>
      <w:r>
        <w:rPr>
          <w:rFonts w:ascii="宋体" w:hAnsi="宋体" w:cs="宋体" w:hint="eastAsia"/>
          <w:color w:val="000000"/>
          <w:kern w:val="0"/>
          <w:sz w:val="24"/>
        </w:rPr>
        <w:t>外楞间距</w:t>
      </w:r>
      <w:r>
        <w:rPr>
          <w:rFonts w:ascii="宋体" w:hAnsi="宋体" w:cs="宋体" w:hint="eastAsia"/>
          <w:color w:val="000000"/>
          <w:kern w:val="0"/>
          <w:sz w:val="24"/>
        </w:rPr>
        <w:t>):l=400mm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q--</w:t>
      </w:r>
      <w:r>
        <w:rPr>
          <w:rFonts w:ascii="宋体" w:hAnsi="宋体" w:cs="宋体" w:hint="eastAsia"/>
          <w:color w:val="000000"/>
          <w:kern w:val="0"/>
          <w:sz w:val="24"/>
        </w:rPr>
        <w:t>作用在内楞上的线荷载，它包括</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sectPr>
          <w:type w:val="nextPage"/>
          <w:pgSz w:w="11906" w:h="16838"/>
          <w:pgMar w:top="1090" w:right="1800" w:bottom="1440" w:left="1800" w:header="851" w:footer="992" w:gutter="0"/>
          <w:pgNumType w:start="18"/>
          <w:cols w:space="708"/>
          <w:titlePg w:val="0"/>
          <w:docGrid w:type="lines" w:linePitch="312"/>
        </w:sectPr>
      </w:pPr>
      <w:r>
        <w:rPr>
          <w:rFonts w:ascii="宋体" w:hAnsi="宋体" w:cs="宋体" w:hint="eastAsia"/>
          <w:color w:val="000000"/>
          <w:kern w:val="0"/>
          <w:sz w:val="24"/>
        </w:rPr>
        <w:t>新浇混凝土侧压力设计值</w:t>
      </w:r>
      <w:r>
        <w:rPr>
          <w:rFonts w:ascii="宋体" w:hAnsi="宋体" w:cs="宋体" w:hint="eastAsia"/>
          <w:color w:val="000000"/>
          <w:kern w:val="0"/>
          <w:sz w:val="24"/>
        </w:rPr>
        <w:t>q</w:t>
      </w:r>
      <w:r>
        <w:rPr>
          <w:rFonts w:ascii="宋体" w:hAnsi="宋体" w:cs="宋体" w:hint="eastAsia"/>
          <w:kern w:val="0"/>
          <w:sz w:val="28"/>
          <w:szCs w:val="28"/>
          <w:vertAlign w:val="subscript"/>
        </w:rPr>
        <w:t>1</w:t>
      </w:r>
      <w:r>
        <w:rPr>
          <w:rFonts w:ascii="宋体" w:hAnsi="宋体" w:cs="宋体" w:hint="eastAsia"/>
          <w:color w:val="000000"/>
          <w:kern w:val="0"/>
          <w:sz w:val="24"/>
        </w:rPr>
        <w:t>:1.2</w:t>
      </w:r>
      <w:r>
        <w:rPr>
          <w:rFonts w:ascii="宋体" w:hAnsi="宋体" w:cs="宋体" w:hint="eastAsia"/>
          <w:color w:val="000000"/>
          <w:kern w:val="0"/>
          <w:sz w:val="24"/>
        </w:rPr>
        <w:t>×</w:t>
      </w:r>
      <w:r>
        <w:rPr>
          <w:rFonts w:ascii="宋体" w:hAnsi="宋体" w:cs="宋体" w:hint="eastAsia"/>
          <w:color w:val="000000"/>
          <w:kern w:val="0"/>
          <w:sz w:val="24"/>
        </w:rPr>
        <w:t>65.83</w:t>
      </w:r>
      <w:r>
        <w:rPr>
          <w:rFonts w:ascii="宋体" w:hAnsi="宋体" w:cs="宋体" w:hint="eastAsia"/>
          <w:color w:val="000000"/>
          <w:kern w:val="0"/>
          <w:sz w:val="24"/>
        </w:rPr>
        <w:t>×</w:t>
      </w:r>
      <w:r>
        <w:rPr>
          <w:rFonts w:ascii="宋体" w:hAnsi="宋体" w:cs="宋体" w:hint="eastAsia"/>
          <w:color w:val="000000"/>
          <w:kern w:val="0"/>
          <w:sz w:val="24"/>
        </w:rPr>
        <w:t>0.20</w:t>
      </w:r>
      <w:r>
        <w:rPr>
          <w:rFonts w:ascii="宋体" w:hAnsi="宋体" w:cs="宋体" w:hint="eastAsia"/>
          <w:color w:val="000000"/>
          <w:kern w:val="0"/>
          <w:sz w:val="24"/>
        </w:rPr>
        <w:t>×</w:t>
      </w:r>
      <w:r>
        <w:rPr>
          <w:rFonts w:ascii="宋体" w:hAnsi="宋体" w:cs="宋体" w:hint="eastAsia"/>
          <w:color w:val="000000"/>
          <w:kern w:val="0"/>
          <w:sz w:val="24"/>
        </w:rPr>
        <w:t>0.9=14.22kN/m</w:t>
      </w:r>
      <w:r>
        <w:rPr>
          <w:rFonts w:ascii="宋体" w:hAnsi="宋体" w:cs="宋体" w:hint="eastAsia"/>
          <w:color w:val="000000"/>
          <w:kern w:val="0"/>
          <w:sz w:val="24"/>
        </w:rPr>
        <w:t>，其中</w:t>
      </w:r>
      <w:r>
        <w:rPr>
          <w:rFonts w:ascii="宋体" w:hAnsi="宋体" w:cs="宋体" w:hint="eastAsia"/>
          <w:color w:val="000000"/>
          <w:kern w:val="0"/>
          <w:sz w:val="24"/>
        </w:rPr>
        <w:t>0.90</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为折减系数。</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倾倒混凝土侧压力设计值</w:t>
      </w:r>
      <w:r>
        <w:rPr>
          <w:rFonts w:ascii="宋体" w:hAnsi="宋体" w:cs="宋体" w:hint="eastAsia"/>
          <w:color w:val="000000"/>
          <w:kern w:val="0"/>
          <w:sz w:val="24"/>
        </w:rPr>
        <w:t>q</w:t>
      </w:r>
      <w:r>
        <w:rPr>
          <w:rFonts w:ascii="宋体" w:hAnsi="宋体" w:cs="宋体" w:hint="eastAsia"/>
          <w:kern w:val="0"/>
          <w:sz w:val="28"/>
          <w:szCs w:val="28"/>
          <w:vertAlign w:val="subscript"/>
        </w:rPr>
        <w:t>2</w:t>
      </w:r>
      <w:r>
        <w:rPr>
          <w:rFonts w:ascii="宋体" w:hAnsi="宋体" w:cs="宋体" w:hint="eastAsia"/>
          <w:color w:val="000000"/>
          <w:kern w:val="0"/>
          <w:sz w:val="24"/>
        </w:rPr>
        <w:t>:1.4</w:t>
      </w:r>
      <w:r>
        <w:rPr>
          <w:rFonts w:ascii="宋体" w:hAnsi="宋体" w:cs="宋体" w:hint="eastAsia"/>
          <w:color w:val="000000"/>
          <w:kern w:val="0"/>
          <w:sz w:val="24"/>
        </w:rPr>
        <w:t>×</w:t>
      </w:r>
      <w:r>
        <w:rPr>
          <w:rFonts w:ascii="宋体" w:hAnsi="宋体" w:cs="宋体" w:hint="eastAsia"/>
          <w:color w:val="000000"/>
          <w:kern w:val="0"/>
          <w:sz w:val="24"/>
        </w:rPr>
        <w:t>2.00</w:t>
      </w:r>
      <w:r>
        <w:rPr>
          <w:rFonts w:ascii="宋体" w:hAnsi="宋体" w:cs="宋体" w:hint="eastAsia"/>
          <w:color w:val="000000"/>
          <w:kern w:val="0"/>
          <w:sz w:val="24"/>
        </w:rPr>
        <w:t>×</w:t>
      </w:r>
      <w:r>
        <w:rPr>
          <w:rFonts w:ascii="宋体" w:hAnsi="宋体" w:cs="宋体" w:hint="eastAsia"/>
          <w:color w:val="000000"/>
          <w:kern w:val="0"/>
          <w:sz w:val="24"/>
        </w:rPr>
        <w:t>0.20</w:t>
      </w:r>
      <w:r>
        <w:rPr>
          <w:rFonts w:ascii="宋体" w:hAnsi="宋体" w:cs="宋体" w:hint="eastAsia"/>
          <w:color w:val="000000"/>
          <w:kern w:val="0"/>
          <w:sz w:val="24"/>
        </w:rPr>
        <w:t>×</w:t>
      </w:r>
      <w:r>
        <w:rPr>
          <w:rFonts w:ascii="宋体" w:hAnsi="宋体" w:cs="宋体" w:hint="eastAsia"/>
          <w:color w:val="000000"/>
          <w:kern w:val="0"/>
          <w:sz w:val="24"/>
        </w:rPr>
        <w:t>0.9=0.50kN/m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q=(14.2193+0.504)/2=7.36kN/m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内楞的最大弯距：</w:t>
      </w:r>
      <w:r>
        <w:rPr>
          <w:rFonts w:ascii="宋体" w:hAnsi="宋体" w:cs="宋体" w:hint="eastAsia"/>
          <w:color w:val="000000"/>
          <w:kern w:val="0"/>
          <w:sz w:val="24"/>
        </w:rPr>
        <w:t>M=0.1</w:t>
      </w:r>
      <w:r>
        <w:rPr>
          <w:rFonts w:ascii="宋体" w:hAnsi="宋体" w:cs="宋体" w:hint="eastAsia"/>
          <w:color w:val="000000"/>
          <w:kern w:val="0"/>
          <w:sz w:val="24"/>
        </w:rPr>
        <w:t>×</w:t>
      </w:r>
      <w:r>
        <w:rPr>
          <w:rFonts w:ascii="宋体" w:hAnsi="宋体" w:cs="宋体" w:hint="eastAsia"/>
          <w:color w:val="000000"/>
          <w:kern w:val="0"/>
          <w:sz w:val="24"/>
        </w:rPr>
        <w:t>7.36</w:t>
      </w:r>
      <w:r>
        <w:rPr>
          <w:rFonts w:ascii="宋体" w:hAnsi="宋体" w:cs="宋体" w:hint="eastAsia"/>
          <w:color w:val="000000"/>
          <w:kern w:val="0"/>
          <w:sz w:val="24"/>
        </w:rPr>
        <w:t>×</w:t>
      </w:r>
      <w:r>
        <w:rPr>
          <w:rFonts w:ascii="宋体" w:hAnsi="宋体" w:cs="宋体" w:hint="eastAsia"/>
          <w:color w:val="000000"/>
          <w:kern w:val="0"/>
          <w:sz w:val="24"/>
        </w:rPr>
        <w:t>400</w:t>
      </w:r>
      <w:r>
        <w:rPr>
          <w:rFonts w:ascii="宋体" w:hAnsi="宋体" w:cs="宋体" w:hint="eastAsia"/>
          <w:color w:val="000000"/>
          <w:kern w:val="0"/>
          <w:sz w:val="24"/>
        </w:rPr>
        <w:t>×</w:t>
      </w:r>
      <w:r>
        <w:rPr>
          <w:rFonts w:ascii="宋体" w:hAnsi="宋体" w:cs="宋体" w:hint="eastAsia"/>
          <w:color w:val="000000"/>
          <w:kern w:val="0"/>
          <w:sz w:val="24"/>
        </w:rPr>
        <w:t>400=1.18</w:t>
      </w:r>
      <w:r>
        <w:rPr>
          <w:rFonts w:ascii="宋体" w:hAnsi="宋体" w:cs="宋体" w:hint="eastAsia"/>
          <w:color w:val="000000"/>
          <w:kern w:val="0"/>
          <w:sz w:val="24"/>
        </w:rPr>
        <w:t>×</w:t>
      </w:r>
      <w:r>
        <w:rPr>
          <w:rFonts w:ascii="宋体" w:hAnsi="宋体" w:cs="宋体" w:hint="eastAsia"/>
          <w:color w:val="000000"/>
          <w:kern w:val="0"/>
          <w:sz w:val="24"/>
        </w:rPr>
        <w:t>10</w:t>
      </w:r>
      <w:r>
        <w:rPr>
          <w:rFonts w:ascii="宋体" w:hAnsi="宋体" w:cs="宋体" w:hint="eastAsia"/>
          <w:kern w:val="0"/>
          <w:sz w:val="28"/>
          <w:szCs w:val="28"/>
          <w:vertAlign w:val="superscript"/>
        </w:rPr>
        <w:t>5</w:t>
      </w:r>
      <w:r>
        <w:rPr>
          <w:rFonts w:ascii="宋体" w:hAnsi="宋体" w:cs="宋体" w:hint="eastAsia"/>
          <w:color w:val="000000"/>
          <w:kern w:val="0"/>
          <w:sz w:val="24"/>
        </w:rPr>
        <w:t>N.mm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内楞的抗弯强度应满足下式：</w:t>
      </w: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color w:val="000000"/>
          <w:kern w:val="0"/>
          <w:sz w:val="24"/>
        </w:rPr>
        <w:pict>
          <v:shape id="图片 17" o:spid="_x0000_i1090" type="#_x0000_t75" style="width:95.25pt;height:40.5pt;mso-position-horizontal-relative:page;mso-position-vertical-relative:page;mso-wrap-style:square">
            <v:imagedata r:id="rId16" o:title=""/>
          </v:shape>
        </w:pic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其中，σ</w:t>
      </w:r>
      <w:r>
        <w:rPr>
          <w:rFonts w:ascii="宋体" w:hAnsi="宋体" w:cs="宋体" w:hint="eastAsia"/>
          <w:color w:val="000000"/>
          <w:kern w:val="0"/>
          <w:sz w:val="24"/>
        </w:rPr>
        <w:t>--</w:t>
      </w:r>
      <w:r>
        <w:rPr>
          <w:rFonts w:ascii="宋体" w:hAnsi="宋体" w:cs="宋体" w:hint="eastAsia"/>
          <w:color w:val="000000"/>
          <w:kern w:val="0"/>
          <w:sz w:val="24"/>
        </w:rPr>
        <w:t>内楞承受的应力</w:t>
      </w:r>
      <w:r>
        <w:rPr>
          <w:rFonts w:ascii="宋体" w:hAnsi="宋体" w:cs="宋体" w:hint="eastAsia"/>
          <w:color w:val="000000"/>
          <w:kern w:val="0"/>
          <w:sz w:val="24"/>
        </w:rPr>
        <w:t>(N/mm</w:t>
      </w:r>
      <w:r>
        <w:rPr>
          <w:rFonts w:ascii="宋体" w:hAnsi="宋体" w:cs="宋体" w:hint="eastAsia"/>
          <w:kern w:val="0"/>
          <w:sz w:val="28"/>
          <w:szCs w:val="28"/>
          <w:vertAlign w:val="superscript"/>
        </w:rPr>
        <w:t>2</w:t>
      </w:r>
      <w:r>
        <w:rPr>
          <w:rFonts w:ascii="宋体" w:hAnsi="宋体" w:cs="宋体" w:hint="eastAsia"/>
          <w:color w:val="000000"/>
          <w:kern w:val="0"/>
          <w:sz w:val="24"/>
        </w:rPr>
        <w:t>)</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M--</w:t>
      </w:r>
      <w:r>
        <w:rPr>
          <w:rFonts w:ascii="宋体" w:hAnsi="宋体" w:cs="宋体" w:hint="eastAsia"/>
          <w:color w:val="000000"/>
          <w:kern w:val="0"/>
          <w:sz w:val="24"/>
        </w:rPr>
        <w:t>内楞计算最大弯距</w:t>
      </w:r>
      <w:r>
        <w:rPr>
          <w:rFonts w:ascii="宋体" w:hAnsi="宋体" w:cs="宋体" w:hint="eastAsia"/>
          <w:color w:val="000000"/>
          <w:kern w:val="0"/>
          <w:sz w:val="24"/>
        </w:rPr>
        <w:t>(N.mm)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W--</w:t>
      </w:r>
      <w:r>
        <w:rPr>
          <w:rFonts w:ascii="宋体" w:hAnsi="宋体" w:cs="宋体" w:hint="eastAsia"/>
          <w:color w:val="000000"/>
          <w:kern w:val="0"/>
          <w:sz w:val="24"/>
        </w:rPr>
        <w:t>内楞的截面抵抗矩</w:t>
      </w:r>
      <w:r>
        <w:rPr>
          <w:rFonts w:ascii="宋体" w:hAnsi="宋体" w:cs="宋体" w:hint="eastAsia"/>
          <w:color w:val="000000"/>
          <w:kern w:val="0"/>
          <w:sz w:val="24"/>
        </w:rPr>
        <w:t>(cm</w:t>
      </w:r>
      <w:r>
        <w:rPr>
          <w:rFonts w:ascii="宋体" w:hAnsi="宋体" w:cs="宋体" w:hint="eastAsia"/>
          <w:kern w:val="0"/>
          <w:sz w:val="28"/>
          <w:szCs w:val="28"/>
          <w:vertAlign w:val="superscript"/>
        </w:rPr>
        <w:t>3</w:t>
      </w:r>
      <w:r>
        <w:rPr>
          <w:rFonts w:ascii="宋体" w:hAnsi="宋体" w:cs="宋体" w:hint="eastAsia"/>
          <w:color w:val="000000"/>
          <w:kern w:val="0"/>
          <w:sz w:val="24"/>
        </w:rPr>
        <w:t>)</w:t>
      </w:r>
      <w:r>
        <w:rPr>
          <w:rFonts w:ascii="宋体" w:hAnsi="宋体" w:cs="宋体" w:hint="eastAsia"/>
          <w:color w:val="000000"/>
          <w:kern w:val="0"/>
          <w:sz w:val="24"/>
        </w:rPr>
        <w:t>，</w:t>
      </w:r>
      <w:r>
        <w:rPr>
          <w:rFonts w:ascii="宋体" w:hAnsi="宋体" w:cs="宋体" w:hint="eastAsia"/>
          <w:color w:val="000000"/>
          <w:kern w:val="0"/>
          <w:sz w:val="24"/>
        </w:rPr>
        <w:t>W=64cm</w:t>
      </w:r>
      <w:r>
        <w:rPr>
          <w:rFonts w:ascii="宋体" w:hAnsi="宋体" w:cs="宋体" w:hint="eastAsia"/>
          <w:kern w:val="0"/>
          <w:sz w:val="28"/>
          <w:szCs w:val="28"/>
          <w:vertAlign w:val="superscript"/>
        </w:rPr>
        <w:t>3</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f--</w:t>
      </w:r>
      <w:r>
        <w:rPr>
          <w:rFonts w:ascii="宋体" w:hAnsi="宋体" w:cs="宋体" w:hint="eastAsia"/>
          <w:color w:val="000000"/>
          <w:kern w:val="0"/>
          <w:sz w:val="24"/>
        </w:rPr>
        <w:t>内楞的抗弯强度设计值</w:t>
      </w:r>
      <w:r>
        <w:rPr>
          <w:rFonts w:ascii="宋体" w:hAnsi="宋体" w:cs="宋体" w:hint="eastAsia"/>
          <w:color w:val="000000"/>
          <w:kern w:val="0"/>
          <w:sz w:val="24"/>
        </w:rPr>
        <w:t>(N/mm</w:t>
      </w:r>
      <w:r>
        <w:rPr>
          <w:rFonts w:ascii="宋体" w:hAnsi="宋体" w:cs="宋体" w:hint="eastAsia"/>
          <w:kern w:val="0"/>
          <w:sz w:val="28"/>
          <w:szCs w:val="28"/>
          <w:vertAlign w:val="superscript"/>
        </w:rPr>
        <w:t>2</w:t>
      </w:r>
      <w:r>
        <w:rPr>
          <w:rFonts w:ascii="宋体" w:hAnsi="宋体" w:cs="宋体" w:hint="eastAsia"/>
          <w:color w:val="000000"/>
          <w:kern w:val="0"/>
          <w:sz w:val="24"/>
        </w:rPr>
        <w:t>)</w:t>
      </w:r>
      <w:r>
        <w:rPr>
          <w:rFonts w:ascii="宋体" w:hAnsi="宋体" w:cs="宋体" w:hint="eastAsia"/>
          <w:color w:val="000000"/>
          <w:kern w:val="0"/>
          <w:sz w:val="24"/>
        </w:rPr>
        <w:t>；</w:t>
      </w:r>
      <w:r>
        <w:rPr>
          <w:rFonts w:ascii="宋体" w:hAnsi="宋体" w:cs="宋体" w:hint="eastAsia"/>
          <w:color w:val="000000"/>
          <w:kern w:val="0"/>
          <w:sz w:val="24"/>
        </w:rPr>
        <w:t>f=130N/mm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内楞的最大应力计算值：σ</w:t>
      </w:r>
      <w:r>
        <w:rPr>
          <w:rFonts w:ascii="宋体" w:hAnsi="宋体" w:cs="宋体" w:hint="eastAsia"/>
          <w:color w:val="000000"/>
          <w:kern w:val="0"/>
          <w:sz w:val="24"/>
        </w:rPr>
        <w:t>=1.18</w:t>
      </w:r>
      <w:r>
        <w:rPr>
          <w:rFonts w:ascii="宋体" w:hAnsi="宋体" w:cs="宋体" w:hint="eastAsia"/>
          <w:color w:val="000000"/>
          <w:kern w:val="0"/>
          <w:sz w:val="24"/>
        </w:rPr>
        <w:t>×</w:t>
      </w:r>
      <w:r>
        <w:rPr>
          <w:rFonts w:ascii="宋体" w:hAnsi="宋体" w:cs="宋体" w:hint="eastAsia"/>
          <w:color w:val="000000"/>
          <w:kern w:val="0"/>
          <w:sz w:val="24"/>
        </w:rPr>
        <w:t>10</w:t>
      </w:r>
      <w:r>
        <w:rPr>
          <w:rFonts w:ascii="宋体" w:hAnsi="宋体" w:cs="宋体" w:hint="eastAsia"/>
          <w:kern w:val="0"/>
          <w:sz w:val="28"/>
          <w:szCs w:val="28"/>
          <w:vertAlign w:val="superscript"/>
        </w:rPr>
        <w:t>5</w:t>
      </w:r>
      <w:r>
        <w:rPr>
          <w:rFonts w:ascii="宋体" w:hAnsi="宋体" w:cs="宋体" w:hint="eastAsia"/>
          <w:color w:val="000000"/>
          <w:kern w:val="0"/>
          <w:sz w:val="24"/>
        </w:rPr>
        <w:t>/6.4</w:t>
      </w:r>
      <w:r>
        <w:rPr>
          <w:rFonts w:ascii="宋体" w:hAnsi="宋体" w:cs="宋体" w:hint="eastAsia"/>
          <w:color w:val="000000"/>
          <w:kern w:val="0"/>
          <w:sz w:val="24"/>
        </w:rPr>
        <w:t>×</w:t>
      </w:r>
      <w:r>
        <w:rPr>
          <w:rFonts w:ascii="宋体" w:hAnsi="宋体" w:cs="宋体" w:hint="eastAsia"/>
          <w:color w:val="000000"/>
          <w:kern w:val="0"/>
          <w:sz w:val="24"/>
        </w:rPr>
        <w:t>10</w:t>
      </w:r>
      <w:r>
        <w:rPr>
          <w:rFonts w:ascii="宋体" w:hAnsi="宋体" w:cs="宋体" w:hint="eastAsia"/>
          <w:kern w:val="0"/>
          <w:sz w:val="28"/>
          <w:szCs w:val="28"/>
          <w:vertAlign w:val="superscript"/>
        </w:rPr>
        <w:t>4</w:t>
      </w:r>
      <w:r>
        <w:rPr>
          <w:rFonts w:ascii="宋体" w:hAnsi="宋体" w:cs="宋体" w:hint="eastAsia"/>
          <w:color w:val="000000"/>
          <w:kern w:val="0"/>
          <w:sz w:val="24"/>
        </w:rPr>
        <w:t>=1.84N/mm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内楞的抗弯强度设计值</w:t>
      </w:r>
      <w:r>
        <w:rPr>
          <w:rFonts w:ascii="宋体" w:hAnsi="宋体" w:cs="宋体" w:hint="eastAsia"/>
          <w:color w:val="000000"/>
          <w:kern w:val="0"/>
          <w:sz w:val="24"/>
        </w:rPr>
        <w:t>:[f]=130N/mm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left"/>
        <w:rPr>
          <w:rFonts w:ascii="宋体" w:hAnsi="宋体" w:cs="宋体"/>
          <w:color w:val="008000"/>
          <w:kern w:val="0"/>
          <w:sz w:val="24"/>
        </w:rPr>
      </w:pPr>
      <w:r>
        <w:rPr>
          <w:rFonts w:ascii="宋体" w:hAnsi="宋体" w:cs="宋体" w:hint="eastAsia"/>
          <w:color w:val="008000"/>
          <w:kern w:val="0"/>
          <w:sz w:val="24"/>
        </w:rPr>
        <w:t>内楞的最大应力计算值σ</w:t>
      </w:r>
      <w:r>
        <w:rPr>
          <w:rFonts w:ascii="宋体" w:hAnsi="宋体" w:cs="宋体" w:hint="eastAsia"/>
          <w:color w:val="008000"/>
          <w:kern w:val="0"/>
          <w:sz w:val="24"/>
        </w:rPr>
        <w:t>=1.84N/mm</w:t>
      </w:r>
      <w:r>
        <w:rPr>
          <w:rFonts w:ascii="宋体" w:hAnsi="宋体" w:cs="宋体" w:hint="eastAsia"/>
          <w:color w:val="008000"/>
          <w:kern w:val="0"/>
          <w:sz w:val="28"/>
          <w:szCs w:val="28"/>
          <w:vertAlign w:val="superscript"/>
        </w:rPr>
        <w:t>2</w:t>
      </w:r>
      <w:r>
        <w:rPr>
          <w:rFonts w:ascii="宋体" w:hAnsi="宋体" w:cs="宋体" w:hint="eastAsia"/>
          <w:color w:val="008000"/>
          <w:kern w:val="0"/>
          <w:sz w:val="24"/>
        </w:rPr>
        <w:t>小于内楞的抗弯强度设计值</w:t>
      </w:r>
      <w:r>
        <w:rPr>
          <w:rFonts w:ascii="宋体" w:hAnsi="宋体" w:cs="宋体" w:hint="eastAsia"/>
          <w:color w:val="008000"/>
          <w:kern w:val="0"/>
          <w:sz w:val="24"/>
        </w:rPr>
        <w:t>[f]=130N/mm</w:t>
      </w:r>
      <w:r>
        <w:rPr>
          <w:rFonts w:ascii="宋体" w:hAnsi="宋体" w:cs="宋体" w:hint="eastAsia"/>
          <w:color w:val="008000"/>
          <w:kern w:val="0"/>
          <w:sz w:val="28"/>
          <w:szCs w:val="28"/>
          <w:vertAlign w:val="superscript"/>
        </w:rPr>
        <w:t>2</w:t>
      </w:r>
      <w:r>
        <w:rPr>
          <w:rFonts w:ascii="宋体" w:hAnsi="宋体" w:cs="宋体" w:hint="eastAsia"/>
          <w:color w:val="008000"/>
          <w:kern w:val="0"/>
          <w:sz w:val="24"/>
        </w:rPr>
        <w:t>，满足要求！</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560" w:firstLineChars="200"/>
        <w:rPr>
          <w:rFonts w:ascii="宋体" w:hAnsi="宋体" w:cs="宋体"/>
          <w:b/>
          <w:bCs/>
          <w:color w:val="000000"/>
          <w:kern w:val="0"/>
          <w:sz w:val="28"/>
          <w:szCs w:val="28"/>
        </w:rPr>
      </w:pPr>
      <w:r>
        <w:rPr>
          <w:rFonts w:ascii="宋体" w:hAnsi="宋体" w:cs="宋体" w:hint="eastAsia"/>
          <w:b/>
          <w:bCs/>
          <w:color w:val="000000"/>
          <w:kern w:val="0"/>
          <w:sz w:val="28"/>
          <w:szCs w:val="28"/>
        </w:rPr>
        <w:t>2.</w:t>
      </w:r>
      <w:r>
        <w:rPr>
          <w:rFonts w:ascii="宋体" w:hAnsi="宋体" w:cs="宋体" w:hint="eastAsia"/>
          <w:b/>
          <w:bCs/>
          <w:color w:val="000000"/>
          <w:kern w:val="0"/>
          <w:sz w:val="28"/>
          <w:szCs w:val="28"/>
        </w:rPr>
        <w:t>内楞的抗剪强度验算</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最大剪力按均布荷载作用下的三跨连续梁计算，公式如下</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color w:val="000000"/>
          <w:kern w:val="0"/>
          <w:sz w:val="24"/>
        </w:rPr>
        <w:pict>
          <v:shape id="图片 6" o:spid="_x0000_i1091" type="#_x0000_t75" style="width:80.25pt;height:26.25pt;mso-position-horizontal-relative:page;mso-position-vertical-relative:page;mso-wrap-style:square">
            <v:imagedata r:id="rId18" o:title=""/>
          </v:shape>
        </w:pic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其中，</w:t>
      </w:r>
      <w:r>
        <w:rPr>
          <w:rFonts w:ascii="宋体" w:hAnsi="宋体" w:cs="宋体" w:hint="eastAsia"/>
          <w:color w:val="000000"/>
          <w:kern w:val="0"/>
          <w:sz w:val="24"/>
        </w:rPr>
        <w:t>V--</w:t>
      </w:r>
      <w:r>
        <w:rPr>
          <w:rFonts w:ascii="宋体" w:hAnsi="宋体" w:cs="宋体" w:hint="eastAsia"/>
          <w:color w:val="000000"/>
          <w:kern w:val="0"/>
          <w:sz w:val="24"/>
        </w:rPr>
        <w:t>内楞承受的最大剪力；</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l--</w:t>
      </w:r>
      <w:r>
        <w:rPr>
          <w:rFonts w:ascii="宋体" w:hAnsi="宋体" w:cs="宋体" w:hint="eastAsia"/>
          <w:color w:val="000000"/>
          <w:kern w:val="0"/>
          <w:sz w:val="24"/>
        </w:rPr>
        <w:t>计算跨度</w:t>
      </w:r>
      <w:r>
        <w:rPr>
          <w:rFonts w:ascii="宋体" w:hAnsi="宋体" w:cs="宋体" w:hint="eastAsia"/>
          <w:color w:val="000000"/>
          <w:kern w:val="0"/>
          <w:sz w:val="24"/>
        </w:rPr>
        <w:t>(</w:t>
      </w:r>
      <w:r>
        <w:rPr>
          <w:rFonts w:ascii="宋体" w:hAnsi="宋体" w:cs="宋体" w:hint="eastAsia"/>
          <w:color w:val="000000"/>
          <w:kern w:val="0"/>
          <w:sz w:val="24"/>
        </w:rPr>
        <w:t>外楞间距</w:t>
      </w:r>
      <w:r>
        <w:rPr>
          <w:rFonts w:ascii="宋体" w:hAnsi="宋体" w:cs="宋体" w:hint="eastAsia"/>
          <w:color w:val="000000"/>
          <w:kern w:val="0"/>
          <w:sz w:val="24"/>
        </w:rPr>
        <w:t>):l=400mm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q--</w:t>
      </w:r>
      <w:r>
        <w:rPr>
          <w:rFonts w:ascii="宋体" w:hAnsi="宋体" w:cs="宋体" w:hint="eastAsia"/>
          <w:color w:val="000000"/>
          <w:kern w:val="0"/>
          <w:sz w:val="24"/>
        </w:rPr>
        <w:t>作用在内楞上的线荷载，它包括</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sectPr>
          <w:type w:val="nextPage"/>
          <w:pgSz w:w="11906" w:h="16838"/>
          <w:pgMar w:top="1090" w:right="1800" w:bottom="1440" w:left="1800" w:header="851" w:footer="992" w:gutter="0"/>
          <w:pgNumType w:start="19"/>
          <w:cols w:space="708"/>
          <w:titlePg w:val="0"/>
          <w:docGrid w:type="lines" w:linePitch="312"/>
        </w:sectPr>
      </w:pPr>
      <w:r>
        <w:rPr>
          <w:rFonts w:ascii="宋体" w:hAnsi="宋体" w:cs="宋体" w:hint="eastAsia"/>
          <w:color w:val="000000"/>
          <w:kern w:val="0"/>
          <w:sz w:val="24"/>
        </w:rPr>
        <w:t>新浇混凝土侧压力设计值</w:t>
      </w:r>
      <w:r>
        <w:rPr>
          <w:rFonts w:ascii="宋体" w:hAnsi="宋体" w:cs="宋体" w:hint="eastAsia"/>
          <w:color w:val="000000"/>
          <w:kern w:val="0"/>
          <w:sz w:val="24"/>
        </w:rPr>
        <w:t>q</w:t>
      </w:r>
      <w:r>
        <w:rPr>
          <w:rFonts w:ascii="宋体" w:hAnsi="宋体" w:cs="宋体" w:hint="eastAsia"/>
          <w:kern w:val="0"/>
          <w:sz w:val="28"/>
          <w:szCs w:val="28"/>
          <w:vertAlign w:val="subscript"/>
        </w:rPr>
        <w:t>1</w:t>
      </w:r>
      <w:r>
        <w:rPr>
          <w:rFonts w:ascii="宋体" w:hAnsi="宋体" w:cs="宋体" w:hint="eastAsia"/>
          <w:color w:val="000000"/>
          <w:kern w:val="0"/>
          <w:sz w:val="24"/>
        </w:rPr>
        <w:t>:1.2</w:t>
      </w:r>
      <w:r>
        <w:rPr>
          <w:rFonts w:ascii="宋体" w:hAnsi="宋体" w:cs="宋体" w:hint="eastAsia"/>
          <w:color w:val="000000"/>
          <w:kern w:val="0"/>
          <w:sz w:val="24"/>
        </w:rPr>
        <w:t>×</w:t>
      </w:r>
      <w:r>
        <w:rPr>
          <w:rFonts w:ascii="宋体" w:hAnsi="宋体" w:cs="宋体" w:hint="eastAsia"/>
          <w:color w:val="000000"/>
          <w:kern w:val="0"/>
          <w:sz w:val="24"/>
        </w:rPr>
        <w:t>65.83</w:t>
      </w:r>
      <w:r>
        <w:rPr>
          <w:rFonts w:ascii="宋体" w:hAnsi="宋体" w:cs="宋体" w:hint="eastAsia"/>
          <w:color w:val="000000"/>
          <w:kern w:val="0"/>
          <w:sz w:val="24"/>
        </w:rPr>
        <w:t>×</w:t>
      </w:r>
      <w:r>
        <w:rPr>
          <w:rFonts w:ascii="宋体" w:hAnsi="宋体" w:cs="宋体" w:hint="eastAsia"/>
          <w:color w:val="000000"/>
          <w:kern w:val="0"/>
          <w:sz w:val="24"/>
        </w:rPr>
        <w:t>0.20</w:t>
      </w:r>
      <w:r>
        <w:rPr>
          <w:rFonts w:ascii="宋体" w:hAnsi="宋体" w:cs="宋体" w:hint="eastAsia"/>
          <w:color w:val="000000"/>
          <w:kern w:val="0"/>
          <w:sz w:val="24"/>
        </w:rPr>
        <w:t>×</w:t>
      </w:r>
      <w:r>
        <w:rPr>
          <w:rFonts w:ascii="宋体" w:hAnsi="宋体" w:cs="宋体" w:hint="eastAsia"/>
          <w:color w:val="000000"/>
          <w:kern w:val="0"/>
          <w:sz w:val="24"/>
        </w:rPr>
        <w:t>0.9=14.22kN/m</w:t>
      </w:r>
      <w:r>
        <w:rPr>
          <w:rFonts w:ascii="宋体" w:hAnsi="宋体" w:cs="宋体" w:hint="eastAsia"/>
          <w:color w:val="000000"/>
          <w:kern w:val="0"/>
          <w:sz w:val="24"/>
        </w:rPr>
        <w:t>，其中</w:t>
      </w:r>
      <w:r>
        <w:rPr>
          <w:rFonts w:ascii="宋体" w:hAnsi="宋体" w:cs="宋体" w:hint="eastAsia"/>
          <w:color w:val="000000"/>
          <w:kern w:val="0"/>
          <w:sz w:val="24"/>
        </w:rPr>
        <w:t>0.90</w:t>
      </w:r>
      <w:r>
        <w:rPr>
          <w:rFonts w:ascii="宋体" w:hAnsi="宋体" w:cs="宋体" w:hint="eastAsia"/>
          <w:color w:val="000000"/>
          <w:kern w:val="0"/>
          <w:sz w:val="24"/>
        </w:rPr>
        <w:t>为折减系数。</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倾倒混凝土侧压力设计值</w:t>
      </w:r>
      <w:r>
        <w:rPr>
          <w:rFonts w:ascii="宋体" w:hAnsi="宋体" w:cs="宋体" w:hint="eastAsia"/>
          <w:color w:val="000000"/>
          <w:kern w:val="0"/>
          <w:sz w:val="24"/>
        </w:rPr>
        <w:t>q</w:t>
      </w:r>
      <w:r>
        <w:rPr>
          <w:rFonts w:ascii="宋体" w:hAnsi="宋体" w:cs="宋体" w:hint="eastAsia"/>
          <w:kern w:val="0"/>
          <w:sz w:val="28"/>
          <w:szCs w:val="28"/>
          <w:vertAlign w:val="subscript"/>
        </w:rPr>
        <w:t>2</w:t>
      </w:r>
      <w:r>
        <w:rPr>
          <w:rFonts w:ascii="宋体" w:hAnsi="宋体" w:cs="宋体" w:hint="eastAsia"/>
          <w:color w:val="000000"/>
          <w:kern w:val="0"/>
          <w:sz w:val="24"/>
        </w:rPr>
        <w:t>:1.4</w:t>
      </w:r>
      <w:r>
        <w:rPr>
          <w:rFonts w:ascii="宋体" w:hAnsi="宋体" w:cs="宋体" w:hint="eastAsia"/>
          <w:color w:val="000000"/>
          <w:kern w:val="0"/>
          <w:sz w:val="24"/>
        </w:rPr>
        <w:t>×</w:t>
      </w:r>
      <w:r>
        <w:rPr>
          <w:rFonts w:ascii="宋体" w:hAnsi="宋体" w:cs="宋体" w:hint="eastAsia"/>
          <w:color w:val="000000"/>
          <w:kern w:val="0"/>
          <w:sz w:val="24"/>
        </w:rPr>
        <w:t>2.00</w:t>
      </w:r>
      <w:r>
        <w:rPr>
          <w:rFonts w:ascii="宋体" w:hAnsi="宋体" w:cs="宋体" w:hint="eastAsia"/>
          <w:color w:val="000000"/>
          <w:kern w:val="0"/>
          <w:sz w:val="24"/>
        </w:rPr>
        <w:t>×</w:t>
      </w:r>
      <w:r>
        <w:rPr>
          <w:rFonts w:ascii="宋体" w:hAnsi="宋体" w:cs="宋体" w:hint="eastAsia"/>
          <w:color w:val="000000"/>
          <w:kern w:val="0"/>
          <w:sz w:val="24"/>
        </w:rPr>
        <w:t>0.20</w:t>
      </w:r>
      <w:r>
        <w:rPr>
          <w:rFonts w:ascii="宋体" w:hAnsi="宋体" w:cs="宋体" w:hint="eastAsia"/>
          <w:color w:val="000000"/>
          <w:kern w:val="0"/>
          <w:sz w:val="24"/>
        </w:rPr>
        <w:t>×</w:t>
      </w:r>
      <w:r>
        <w:rPr>
          <w:rFonts w:ascii="宋体" w:hAnsi="宋体" w:cs="宋体" w:hint="eastAsia"/>
          <w:color w:val="000000"/>
          <w:kern w:val="0"/>
          <w:sz w:val="24"/>
        </w:rPr>
        <w:t>0.9=0.50kN/m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其中，</w:t>
      </w:r>
      <w:r>
        <w:rPr>
          <w:rFonts w:ascii="宋体" w:hAnsi="宋体" w:cs="宋体" w:hint="eastAsia"/>
          <w:color w:val="000000"/>
          <w:kern w:val="0"/>
          <w:sz w:val="24"/>
        </w:rPr>
        <w:t>0.90</w:t>
      </w:r>
      <w:r>
        <w:rPr>
          <w:rFonts w:ascii="宋体" w:hAnsi="宋体" w:cs="宋体" w:hint="eastAsia"/>
          <w:color w:val="000000"/>
          <w:kern w:val="0"/>
          <w:sz w:val="24"/>
        </w:rPr>
        <w:t>为折减系数。</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q=(q</w:t>
      </w:r>
      <w:r>
        <w:rPr>
          <w:rFonts w:ascii="宋体" w:hAnsi="宋体" w:cs="宋体" w:hint="eastAsia"/>
          <w:kern w:val="0"/>
          <w:sz w:val="28"/>
          <w:szCs w:val="28"/>
          <w:vertAlign w:val="subscript"/>
        </w:rPr>
        <w:t>1</w:t>
      </w:r>
      <w:r>
        <w:rPr>
          <w:rFonts w:ascii="宋体" w:hAnsi="宋体" w:cs="宋体" w:hint="eastAsia"/>
          <w:color w:val="000000"/>
          <w:kern w:val="0"/>
          <w:sz w:val="24"/>
        </w:rPr>
        <w:t>+q</w:t>
      </w:r>
      <w:r>
        <w:rPr>
          <w:rFonts w:ascii="宋体" w:hAnsi="宋体" w:cs="宋体" w:hint="eastAsia"/>
          <w:kern w:val="0"/>
          <w:sz w:val="28"/>
          <w:szCs w:val="28"/>
          <w:vertAlign w:val="subscript"/>
        </w:rPr>
        <w:t>2</w:t>
      </w:r>
      <w:r>
        <w:rPr>
          <w:rFonts w:ascii="宋体" w:hAnsi="宋体" w:cs="宋体" w:hint="eastAsia"/>
          <w:color w:val="000000"/>
          <w:kern w:val="0"/>
          <w:sz w:val="24"/>
        </w:rPr>
        <w:t>)/2=7.36kN/m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内楞的最大剪力：</w:t>
      </w:r>
      <w:r>
        <w:rPr>
          <w:rFonts w:ascii="宋体" w:hAnsi="宋体" w:cs="宋体" w:hint="eastAsia"/>
          <w:color w:val="000000"/>
          <w:kern w:val="0"/>
          <w:sz w:val="24"/>
        </w:rPr>
        <w:t>V=0.6</w:t>
      </w:r>
      <w:r>
        <w:rPr>
          <w:rFonts w:ascii="宋体" w:hAnsi="宋体" w:cs="宋体" w:hint="eastAsia"/>
          <w:color w:val="000000"/>
          <w:kern w:val="0"/>
          <w:sz w:val="24"/>
        </w:rPr>
        <w:t>×</w:t>
      </w:r>
      <w:r>
        <w:rPr>
          <w:rFonts w:ascii="宋体" w:hAnsi="宋体" w:cs="宋体" w:hint="eastAsia"/>
          <w:color w:val="000000"/>
          <w:kern w:val="0"/>
          <w:sz w:val="24"/>
        </w:rPr>
        <w:t>7.36</w:t>
      </w:r>
      <w:r>
        <w:rPr>
          <w:rFonts w:ascii="宋体" w:hAnsi="宋体" w:cs="宋体" w:hint="eastAsia"/>
          <w:color w:val="000000"/>
          <w:kern w:val="0"/>
          <w:sz w:val="24"/>
        </w:rPr>
        <w:t>×</w:t>
      </w:r>
      <w:r>
        <w:rPr>
          <w:rFonts w:ascii="宋体" w:hAnsi="宋体" w:cs="宋体" w:hint="eastAsia"/>
          <w:color w:val="000000"/>
          <w:kern w:val="0"/>
          <w:sz w:val="24"/>
        </w:rPr>
        <w:t>400=1766.8N</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截面抗剪强度必须满足下式</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color w:val="000000"/>
          <w:kern w:val="0"/>
          <w:sz w:val="24"/>
        </w:rPr>
        <w:pict>
          <v:shape id="图片 5" o:spid="_x0000_i1092" type="#_x0000_t75" style="width:128.25pt;height:48.75pt;mso-position-horizontal-relative:page;mso-position-vertical-relative:page;mso-wrap-style:square">
            <v:imagedata r:id="rId19" o:title=""/>
          </v:shape>
        </w:pic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其中，τ</w:t>
      </w:r>
      <w:r>
        <w:rPr>
          <w:rFonts w:ascii="宋体" w:hAnsi="宋体" w:cs="宋体" w:hint="eastAsia"/>
          <w:color w:val="000000"/>
          <w:kern w:val="0"/>
          <w:sz w:val="24"/>
        </w:rPr>
        <w:t>--</w:t>
      </w:r>
      <w:r>
        <w:rPr>
          <w:rFonts w:ascii="宋体" w:hAnsi="宋体" w:cs="宋体" w:hint="eastAsia"/>
          <w:color w:val="000000"/>
          <w:kern w:val="0"/>
          <w:sz w:val="24"/>
        </w:rPr>
        <w:t>内楞的截面的最大受剪应力</w:t>
      </w:r>
      <w:r>
        <w:rPr>
          <w:rFonts w:ascii="宋体" w:hAnsi="宋体" w:cs="宋体" w:hint="eastAsia"/>
          <w:color w:val="000000"/>
          <w:kern w:val="0"/>
          <w:sz w:val="24"/>
        </w:rPr>
        <w:t>(N/mm</w:t>
      </w:r>
      <w:r>
        <w:rPr>
          <w:rFonts w:ascii="宋体" w:hAnsi="宋体" w:cs="宋体" w:hint="eastAsia"/>
          <w:kern w:val="0"/>
          <w:sz w:val="28"/>
          <w:szCs w:val="28"/>
          <w:vertAlign w:val="superscript"/>
        </w:rPr>
        <w:t>2</w:t>
      </w:r>
      <w:r>
        <w:rPr>
          <w:rFonts w:ascii="宋体" w:hAnsi="宋体" w:cs="宋体" w:hint="eastAsia"/>
          <w:color w:val="000000"/>
          <w:kern w:val="0"/>
          <w:sz w:val="24"/>
        </w:rPr>
        <w:t>)</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V--</w:t>
      </w:r>
      <w:r>
        <w:rPr>
          <w:rFonts w:ascii="宋体" w:hAnsi="宋体" w:cs="宋体" w:hint="eastAsia"/>
          <w:color w:val="000000"/>
          <w:kern w:val="0"/>
          <w:sz w:val="24"/>
        </w:rPr>
        <w:t>内楞计算最大剪力</w:t>
      </w:r>
      <w:r>
        <w:rPr>
          <w:rFonts w:ascii="宋体" w:hAnsi="宋体" w:cs="宋体" w:hint="eastAsia"/>
          <w:color w:val="000000"/>
          <w:kern w:val="0"/>
          <w:sz w:val="24"/>
        </w:rPr>
        <w:t>(N)</w:t>
      </w:r>
      <w:r>
        <w:rPr>
          <w:rFonts w:ascii="宋体" w:hAnsi="宋体" w:cs="宋体" w:hint="eastAsia"/>
          <w:color w:val="000000"/>
          <w:kern w:val="0"/>
          <w:sz w:val="24"/>
        </w:rPr>
        <w:t>：</w:t>
      </w:r>
      <w:r>
        <w:rPr>
          <w:rFonts w:ascii="宋体" w:hAnsi="宋体" w:cs="宋体" w:hint="eastAsia"/>
          <w:color w:val="000000"/>
          <w:kern w:val="0"/>
          <w:sz w:val="24"/>
        </w:rPr>
        <w:t>V=1766.8N</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b--</w:t>
      </w:r>
      <w:r>
        <w:rPr>
          <w:rFonts w:ascii="宋体" w:hAnsi="宋体" w:cs="宋体" w:hint="eastAsia"/>
          <w:color w:val="000000"/>
          <w:kern w:val="0"/>
          <w:sz w:val="24"/>
        </w:rPr>
        <w:t>内楞的截面宽度</w:t>
      </w:r>
      <w:r>
        <w:rPr>
          <w:rFonts w:ascii="宋体" w:hAnsi="宋体" w:cs="宋体" w:hint="eastAsia"/>
          <w:color w:val="000000"/>
          <w:kern w:val="0"/>
          <w:sz w:val="24"/>
        </w:rPr>
        <w:t>(mm)</w:t>
      </w:r>
      <w:r>
        <w:rPr>
          <w:rFonts w:ascii="宋体" w:hAnsi="宋体" w:cs="宋体" w:hint="eastAsia"/>
          <w:color w:val="000000"/>
          <w:kern w:val="0"/>
          <w:sz w:val="24"/>
        </w:rPr>
        <w:t>：</w:t>
      </w:r>
      <w:r>
        <w:rPr>
          <w:rFonts w:ascii="宋体" w:hAnsi="宋体" w:cs="宋体" w:hint="eastAsia"/>
          <w:color w:val="000000"/>
          <w:kern w:val="0"/>
          <w:sz w:val="24"/>
        </w:rPr>
        <w:t>b=60mm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h</w:t>
      </w:r>
      <w:r>
        <w:rPr>
          <w:rFonts w:ascii="宋体" w:hAnsi="宋体" w:cs="宋体" w:hint="eastAsia"/>
          <w:kern w:val="0"/>
          <w:sz w:val="28"/>
          <w:szCs w:val="28"/>
          <w:vertAlign w:val="subscript"/>
        </w:rPr>
        <w:t>n</w:t>
      </w:r>
      <w:r>
        <w:rPr>
          <w:rFonts w:ascii="宋体" w:hAnsi="宋体" w:cs="宋体" w:hint="eastAsia"/>
          <w:color w:val="000000"/>
          <w:kern w:val="0"/>
          <w:sz w:val="24"/>
        </w:rPr>
        <w:t>--</w:t>
      </w:r>
      <w:r>
        <w:rPr>
          <w:rFonts w:ascii="宋体" w:hAnsi="宋体" w:cs="宋体" w:hint="eastAsia"/>
          <w:color w:val="000000"/>
          <w:kern w:val="0"/>
          <w:sz w:val="24"/>
        </w:rPr>
        <w:t>内楞的截面高度</w:t>
      </w:r>
      <w:r>
        <w:rPr>
          <w:rFonts w:ascii="宋体" w:hAnsi="宋体" w:cs="宋体" w:hint="eastAsia"/>
          <w:color w:val="000000"/>
          <w:kern w:val="0"/>
          <w:sz w:val="24"/>
        </w:rPr>
        <w:t>(mm)</w:t>
      </w:r>
      <w:r>
        <w:rPr>
          <w:rFonts w:ascii="宋体" w:hAnsi="宋体" w:cs="宋体" w:hint="eastAsia"/>
          <w:color w:val="000000"/>
          <w:kern w:val="0"/>
          <w:sz w:val="24"/>
        </w:rPr>
        <w:t>：</w:t>
      </w:r>
      <w:r>
        <w:rPr>
          <w:rFonts w:ascii="宋体" w:hAnsi="宋体" w:cs="宋体" w:hint="eastAsia"/>
          <w:color w:val="000000"/>
          <w:kern w:val="0"/>
          <w:sz w:val="24"/>
        </w:rPr>
        <w:t>h</w:t>
      </w:r>
      <w:r>
        <w:rPr>
          <w:rFonts w:ascii="宋体" w:hAnsi="宋体" w:cs="宋体" w:hint="eastAsia"/>
          <w:kern w:val="0"/>
          <w:sz w:val="28"/>
          <w:szCs w:val="28"/>
          <w:vertAlign w:val="subscript"/>
        </w:rPr>
        <w:t>n</w:t>
      </w:r>
      <w:r>
        <w:rPr>
          <w:rFonts w:ascii="宋体" w:hAnsi="宋体" w:cs="宋体" w:hint="eastAsia"/>
          <w:color w:val="000000"/>
          <w:kern w:val="0"/>
          <w:sz w:val="24"/>
        </w:rPr>
        <w:t>=80mm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f</w:t>
      </w:r>
      <w:r>
        <w:rPr>
          <w:rFonts w:ascii="宋体" w:hAnsi="宋体" w:cs="宋体" w:hint="eastAsia"/>
          <w:kern w:val="0"/>
          <w:sz w:val="28"/>
          <w:szCs w:val="28"/>
          <w:vertAlign w:val="subscript"/>
        </w:rPr>
        <w:t>v</w:t>
      </w:r>
      <w:r>
        <w:rPr>
          <w:rFonts w:ascii="宋体" w:hAnsi="宋体" w:cs="宋体" w:hint="eastAsia"/>
          <w:color w:val="000000"/>
          <w:kern w:val="0"/>
          <w:sz w:val="24"/>
        </w:rPr>
        <w:t>--</w:t>
      </w:r>
      <w:r>
        <w:rPr>
          <w:rFonts w:ascii="宋体" w:hAnsi="宋体" w:cs="宋体" w:hint="eastAsia"/>
          <w:color w:val="000000"/>
          <w:kern w:val="0"/>
          <w:sz w:val="24"/>
        </w:rPr>
        <w:t>内楞的抗剪强度设计值</w:t>
      </w:r>
      <w:r>
        <w:rPr>
          <w:rFonts w:ascii="宋体" w:hAnsi="宋体" w:cs="宋体" w:hint="eastAsia"/>
          <w:color w:val="000000"/>
          <w:kern w:val="0"/>
          <w:sz w:val="24"/>
        </w:rPr>
        <w:t>(N/mm</w:t>
      </w:r>
      <w:r>
        <w:rPr>
          <w:rFonts w:ascii="宋体" w:hAnsi="宋体" w:cs="宋体" w:hint="eastAsia"/>
          <w:kern w:val="0"/>
          <w:sz w:val="28"/>
          <w:szCs w:val="28"/>
          <w:vertAlign w:val="superscript"/>
        </w:rPr>
        <w:t>2</w:t>
      </w:r>
      <w:r>
        <w:rPr>
          <w:rFonts w:ascii="宋体" w:hAnsi="宋体" w:cs="宋体" w:hint="eastAsia"/>
          <w:color w:val="000000"/>
          <w:kern w:val="0"/>
          <w:sz w:val="24"/>
        </w:rPr>
        <w:t>)</w:t>
      </w:r>
      <w:r>
        <w:rPr>
          <w:rFonts w:ascii="宋体" w:hAnsi="宋体" w:cs="宋体" w:hint="eastAsia"/>
          <w:color w:val="000000"/>
          <w:kern w:val="0"/>
          <w:sz w:val="24"/>
        </w:rPr>
        <w:t>：τ</w:t>
      </w:r>
      <w:r>
        <w:rPr>
          <w:rFonts w:ascii="宋体" w:hAnsi="宋体" w:cs="宋体" w:hint="eastAsia"/>
          <w:color w:val="000000"/>
          <w:kern w:val="0"/>
          <w:sz w:val="24"/>
        </w:rPr>
        <w:t>=1.5N/mm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内楞截面的受剪应力计算值：</w:t>
      </w:r>
      <w:r>
        <w:rPr>
          <w:rFonts w:ascii="宋体" w:hAnsi="宋体" w:cs="宋体" w:hint="eastAsia"/>
          <w:color w:val="000000"/>
          <w:kern w:val="0"/>
          <w:sz w:val="24"/>
        </w:rPr>
        <w:t>f</w:t>
      </w:r>
      <w:r>
        <w:rPr>
          <w:rFonts w:ascii="宋体" w:hAnsi="宋体" w:cs="宋体" w:hint="eastAsia"/>
          <w:kern w:val="0"/>
          <w:sz w:val="28"/>
          <w:szCs w:val="28"/>
          <w:vertAlign w:val="subscript"/>
        </w:rPr>
        <w:t>v</w:t>
      </w:r>
      <w:r>
        <w:rPr>
          <w:rFonts w:ascii="宋体" w:hAnsi="宋体" w:cs="宋体" w:hint="eastAsia"/>
          <w:color w:val="000000"/>
          <w:kern w:val="0"/>
          <w:sz w:val="24"/>
        </w:rPr>
        <w:t>=3</w:t>
      </w:r>
      <w:r>
        <w:rPr>
          <w:rFonts w:ascii="宋体" w:hAnsi="宋体" w:cs="宋体" w:hint="eastAsia"/>
          <w:color w:val="000000"/>
          <w:kern w:val="0"/>
          <w:sz w:val="24"/>
        </w:rPr>
        <w:t>×</w:t>
      </w:r>
      <w:r>
        <w:rPr>
          <w:rFonts w:ascii="宋体" w:hAnsi="宋体" w:cs="宋体" w:hint="eastAsia"/>
          <w:color w:val="000000"/>
          <w:kern w:val="0"/>
          <w:sz w:val="24"/>
        </w:rPr>
        <w:t>1766.8/(2</w:t>
      </w:r>
      <w:r>
        <w:rPr>
          <w:rFonts w:ascii="宋体" w:hAnsi="宋体" w:cs="宋体" w:hint="eastAsia"/>
          <w:color w:val="000000"/>
          <w:kern w:val="0"/>
          <w:sz w:val="24"/>
        </w:rPr>
        <w:t>×</w:t>
      </w:r>
      <w:r>
        <w:rPr>
          <w:rFonts w:ascii="宋体" w:hAnsi="宋体" w:cs="宋体" w:hint="eastAsia"/>
          <w:color w:val="000000"/>
          <w:kern w:val="0"/>
          <w:sz w:val="24"/>
        </w:rPr>
        <w:t>60</w:t>
      </w:r>
      <w:r>
        <w:rPr>
          <w:rFonts w:ascii="宋体" w:hAnsi="宋体" w:cs="宋体" w:hint="eastAsia"/>
          <w:color w:val="000000"/>
          <w:kern w:val="0"/>
          <w:sz w:val="24"/>
        </w:rPr>
        <w:t>×</w:t>
      </w:r>
      <w:r>
        <w:rPr>
          <w:rFonts w:ascii="宋体" w:hAnsi="宋体" w:cs="宋体" w:hint="eastAsia"/>
          <w:color w:val="000000"/>
          <w:kern w:val="0"/>
          <w:sz w:val="24"/>
        </w:rPr>
        <w:t>80)=0.55N/mm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内楞截面的抗剪强度设计值</w:t>
      </w:r>
      <w:r>
        <w:rPr>
          <w:rFonts w:ascii="宋体" w:hAnsi="宋体" w:cs="宋体" w:hint="eastAsia"/>
          <w:color w:val="000000"/>
          <w:kern w:val="0"/>
          <w:sz w:val="24"/>
        </w:rPr>
        <w:t>:[f</w:t>
      </w:r>
      <w:r>
        <w:rPr>
          <w:rFonts w:ascii="宋体" w:hAnsi="宋体" w:cs="宋体" w:hint="eastAsia"/>
          <w:kern w:val="0"/>
          <w:sz w:val="28"/>
          <w:szCs w:val="28"/>
          <w:vertAlign w:val="subscript"/>
        </w:rPr>
        <w:t>v</w:t>
      </w:r>
      <w:r>
        <w:rPr>
          <w:rFonts w:ascii="宋体" w:hAnsi="宋体" w:cs="宋体" w:hint="eastAsia"/>
          <w:color w:val="000000"/>
          <w:kern w:val="0"/>
          <w:sz w:val="24"/>
        </w:rPr>
        <w:t>]=1.5N/mm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left"/>
        <w:rPr>
          <w:rFonts w:ascii="宋体" w:hAnsi="宋体" w:cs="宋体"/>
          <w:color w:val="008000"/>
          <w:kern w:val="0"/>
          <w:sz w:val="24"/>
        </w:rPr>
      </w:pPr>
      <w:r>
        <w:rPr>
          <w:rFonts w:ascii="宋体" w:hAnsi="宋体" w:cs="宋体" w:hint="eastAsia"/>
          <w:color w:val="008000"/>
          <w:kern w:val="0"/>
          <w:sz w:val="24"/>
        </w:rPr>
        <w:t>内楞截面的受剪应力计算值τ</w:t>
      </w:r>
      <w:r>
        <w:rPr>
          <w:rFonts w:ascii="宋体" w:hAnsi="宋体" w:cs="宋体" w:hint="eastAsia"/>
          <w:color w:val="008000"/>
          <w:kern w:val="0"/>
          <w:sz w:val="24"/>
        </w:rPr>
        <w:t>=0.55N/mm</w:t>
      </w:r>
      <w:r>
        <w:rPr>
          <w:rFonts w:ascii="宋体" w:hAnsi="宋体" w:cs="宋体" w:hint="eastAsia"/>
          <w:color w:val="008000"/>
          <w:kern w:val="0"/>
          <w:sz w:val="28"/>
          <w:szCs w:val="28"/>
          <w:vertAlign w:val="superscript"/>
        </w:rPr>
        <w:t>2</w:t>
      </w:r>
      <w:r>
        <w:rPr>
          <w:rFonts w:ascii="宋体" w:hAnsi="宋体" w:cs="宋体" w:hint="eastAsia"/>
          <w:color w:val="008000"/>
          <w:kern w:val="0"/>
          <w:sz w:val="24"/>
        </w:rPr>
        <w:t>小于内楞截面的抗剪强度设计值</w:t>
      </w:r>
      <w:r>
        <w:rPr>
          <w:rFonts w:ascii="宋体" w:hAnsi="宋体" w:cs="宋体" w:hint="eastAsia"/>
          <w:color w:val="008000"/>
          <w:kern w:val="0"/>
          <w:sz w:val="24"/>
        </w:rPr>
        <w:t>[fv]=1.5N/mm</w:t>
      </w:r>
      <w:r>
        <w:rPr>
          <w:rFonts w:ascii="宋体" w:hAnsi="宋体" w:cs="宋体" w:hint="eastAsia"/>
          <w:color w:val="008000"/>
          <w:kern w:val="0"/>
          <w:sz w:val="28"/>
          <w:szCs w:val="28"/>
          <w:vertAlign w:val="superscript"/>
        </w:rPr>
        <w:t>2</w:t>
      </w:r>
      <w:r>
        <w:rPr>
          <w:rFonts w:ascii="宋体" w:hAnsi="宋体" w:cs="宋体" w:hint="eastAsia"/>
          <w:color w:val="008000"/>
          <w:kern w:val="0"/>
          <w:sz w:val="24"/>
        </w:rPr>
        <w:t>，满足要求！</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560" w:firstLineChars="200"/>
        <w:rPr>
          <w:rFonts w:ascii="宋体" w:hAnsi="宋体" w:cs="宋体"/>
          <w:b/>
          <w:bCs/>
          <w:color w:val="000000"/>
          <w:kern w:val="0"/>
          <w:sz w:val="28"/>
          <w:szCs w:val="28"/>
        </w:rPr>
      </w:pPr>
      <w:r>
        <w:rPr>
          <w:rFonts w:ascii="宋体" w:hAnsi="宋体" w:cs="宋体" w:hint="eastAsia"/>
          <w:b/>
          <w:bCs/>
          <w:color w:val="000000"/>
          <w:kern w:val="0"/>
          <w:sz w:val="28"/>
          <w:szCs w:val="28"/>
        </w:rPr>
        <w:t>3.</w:t>
      </w:r>
      <w:r>
        <w:rPr>
          <w:rFonts w:ascii="宋体" w:hAnsi="宋体" w:cs="宋体" w:hint="eastAsia"/>
          <w:b/>
          <w:bCs/>
          <w:color w:val="000000"/>
          <w:kern w:val="0"/>
          <w:sz w:val="28"/>
          <w:szCs w:val="28"/>
        </w:rPr>
        <w:t>内楞的挠度验算</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根据《建筑施工计算手册》，刚度验算采用荷载标准值，同时不考虑振动荷载作用。</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挠度验算公式如下：</w:t>
      </w: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color w:val="000000"/>
          <w:kern w:val="0"/>
          <w:sz w:val="24"/>
        </w:rPr>
        <w:pict>
          <v:shape id="图片 18" o:spid="_x0000_i1093" type="#_x0000_t75" style="width:191.25pt;height:46.5pt;mso-position-horizontal-relative:page;mso-position-vertical-relative:page;mso-wrap-style:square">
            <v:imagedata r:id="rId20" o:title=""/>
          </v:shape>
        </w:pic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sectPr>
          <w:type w:val="nextPage"/>
          <w:pgSz w:w="11906" w:h="16838"/>
          <w:pgMar w:top="1090" w:right="1800" w:bottom="1440" w:left="1800" w:header="851" w:footer="992" w:gutter="0"/>
          <w:pgNumType w:start="20"/>
          <w:cols w:space="708"/>
          <w:titlePg w:val="0"/>
          <w:docGrid w:type="lines" w:linePitch="312"/>
        </w:sectPr>
      </w:pPr>
      <w:r>
        <w:rPr>
          <w:rFonts w:ascii="宋体" w:hAnsi="宋体" w:cs="宋体" w:hint="eastAsia"/>
          <w:color w:val="000000"/>
          <w:kern w:val="0"/>
          <w:sz w:val="24"/>
        </w:rPr>
        <w:t>其中，ω</w:t>
      </w:r>
      <w:r>
        <w:rPr>
          <w:rFonts w:ascii="宋体" w:hAnsi="宋体" w:cs="宋体" w:hint="eastAsia"/>
          <w:color w:val="000000"/>
          <w:kern w:val="0"/>
          <w:sz w:val="24"/>
        </w:rPr>
        <w:t>--</w:t>
      </w:r>
      <w:r>
        <w:rPr>
          <w:rFonts w:ascii="宋体" w:hAnsi="宋体" w:cs="宋体" w:hint="eastAsia"/>
          <w:color w:val="000000"/>
          <w:kern w:val="0"/>
          <w:sz w:val="24"/>
        </w:rPr>
        <w:t>内楞的最大挠度</w:t>
      </w:r>
      <w:r>
        <w:rPr>
          <w:rFonts w:ascii="宋体" w:hAnsi="宋体" w:cs="宋体" w:hint="eastAsia"/>
          <w:color w:val="000000"/>
          <w:kern w:val="0"/>
          <w:sz w:val="24"/>
        </w:rPr>
        <w:t>(mm)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q--</w:t>
      </w:r>
      <w:r>
        <w:rPr>
          <w:rFonts w:ascii="宋体" w:hAnsi="宋体" w:cs="宋体" w:hint="eastAsia"/>
          <w:color w:val="000000"/>
          <w:kern w:val="0"/>
          <w:sz w:val="24"/>
        </w:rPr>
        <w:t>作用在内楞上的线荷载</w:t>
      </w:r>
      <w:r>
        <w:rPr>
          <w:rFonts w:ascii="宋体" w:hAnsi="宋体" w:cs="宋体" w:hint="eastAsia"/>
          <w:color w:val="000000"/>
          <w:kern w:val="0"/>
          <w:sz w:val="24"/>
        </w:rPr>
        <w:t>(kN/m)</w:t>
      </w:r>
      <w:r>
        <w:rPr>
          <w:rFonts w:ascii="宋体" w:hAnsi="宋体" w:cs="宋体" w:hint="eastAsia"/>
          <w:color w:val="000000"/>
          <w:kern w:val="0"/>
          <w:sz w:val="24"/>
        </w:rPr>
        <w:t>：</w:t>
      </w:r>
      <w:r>
        <w:rPr>
          <w:rFonts w:ascii="宋体" w:hAnsi="宋体" w:cs="宋体" w:hint="eastAsia"/>
          <w:color w:val="000000"/>
          <w:kern w:val="0"/>
          <w:sz w:val="24"/>
        </w:rPr>
        <w:t>q=65.83</w:t>
      </w:r>
      <w:r>
        <w:rPr>
          <w:rFonts w:ascii="宋体" w:hAnsi="宋体" w:cs="宋体" w:hint="eastAsia"/>
          <w:color w:val="000000"/>
          <w:kern w:val="0"/>
          <w:sz w:val="24"/>
        </w:rPr>
        <w:t>×</w:t>
      </w:r>
      <w:r>
        <w:rPr>
          <w:rFonts w:ascii="宋体" w:hAnsi="宋体" w:cs="宋体" w:hint="eastAsia"/>
          <w:color w:val="000000"/>
          <w:kern w:val="0"/>
          <w:sz w:val="24"/>
        </w:rPr>
        <w:t>0.2/2=6.58kN/m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l--</w:t>
      </w:r>
      <w:r>
        <w:rPr>
          <w:rFonts w:ascii="宋体" w:hAnsi="宋体" w:cs="宋体" w:hint="eastAsia"/>
          <w:color w:val="000000"/>
          <w:kern w:val="0"/>
          <w:sz w:val="24"/>
        </w:rPr>
        <w:t>计算跨度</w:t>
      </w:r>
      <w:r>
        <w:rPr>
          <w:rFonts w:ascii="宋体" w:hAnsi="宋体" w:cs="宋体" w:hint="eastAsia"/>
          <w:color w:val="000000"/>
          <w:kern w:val="0"/>
          <w:sz w:val="24"/>
        </w:rPr>
        <w:t>(</w:t>
      </w:r>
      <w:r>
        <w:rPr>
          <w:rFonts w:ascii="宋体" w:hAnsi="宋体" w:cs="宋体" w:hint="eastAsia"/>
          <w:color w:val="000000"/>
          <w:kern w:val="0"/>
          <w:sz w:val="24"/>
        </w:rPr>
        <w:t>外楞间距</w:t>
      </w:r>
      <w:r>
        <w:rPr>
          <w:rFonts w:ascii="宋体" w:hAnsi="宋体" w:cs="宋体" w:hint="eastAsia"/>
          <w:color w:val="000000"/>
          <w:kern w:val="0"/>
          <w:sz w:val="24"/>
        </w:rPr>
        <w:t>):l=400mm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E--</w:t>
      </w:r>
      <w:r>
        <w:rPr>
          <w:rFonts w:ascii="宋体" w:hAnsi="宋体" w:cs="宋体" w:hint="eastAsia"/>
          <w:color w:val="000000"/>
          <w:kern w:val="0"/>
          <w:sz w:val="24"/>
        </w:rPr>
        <w:t>内楞弹性模量</w:t>
      </w:r>
      <w:r>
        <w:rPr>
          <w:rFonts w:ascii="宋体" w:hAnsi="宋体" w:cs="宋体" w:hint="eastAsia"/>
          <w:color w:val="000000"/>
          <w:kern w:val="0"/>
          <w:sz w:val="24"/>
        </w:rPr>
        <w:t>(N/mm</w:t>
      </w:r>
      <w:r>
        <w:rPr>
          <w:rFonts w:ascii="宋体" w:hAnsi="宋体" w:cs="宋体" w:hint="eastAsia"/>
          <w:kern w:val="0"/>
          <w:sz w:val="28"/>
          <w:szCs w:val="28"/>
          <w:vertAlign w:val="superscript"/>
        </w:rPr>
        <w:t>2</w:t>
      </w:r>
      <w:r>
        <w:rPr>
          <w:rFonts w:ascii="宋体" w:hAnsi="宋体" w:cs="宋体" w:hint="eastAsia"/>
          <w:color w:val="000000"/>
          <w:kern w:val="0"/>
          <w:sz w:val="24"/>
        </w:rPr>
        <w:t>)</w:t>
      </w:r>
      <w:r>
        <w:rPr>
          <w:rFonts w:ascii="宋体" w:hAnsi="宋体" w:cs="宋体" w:hint="eastAsia"/>
          <w:color w:val="000000"/>
          <w:kern w:val="0"/>
          <w:sz w:val="24"/>
        </w:rPr>
        <w:t>：</w:t>
      </w:r>
      <w:r>
        <w:rPr>
          <w:rFonts w:ascii="宋体" w:hAnsi="宋体" w:cs="宋体" w:hint="eastAsia"/>
          <w:color w:val="000000"/>
          <w:kern w:val="0"/>
          <w:sz w:val="24"/>
        </w:rPr>
        <w:t>E=9500N/mm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I--</w:t>
      </w:r>
      <w:r>
        <w:rPr>
          <w:rFonts w:ascii="宋体" w:hAnsi="宋体" w:cs="宋体" w:hint="eastAsia"/>
          <w:color w:val="000000"/>
          <w:kern w:val="0"/>
          <w:sz w:val="24"/>
        </w:rPr>
        <w:t>内楞截面惯性矩</w:t>
      </w:r>
      <w:r>
        <w:rPr>
          <w:rFonts w:ascii="宋体" w:hAnsi="宋体" w:cs="宋体" w:hint="eastAsia"/>
          <w:color w:val="000000"/>
          <w:kern w:val="0"/>
          <w:sz w:val="24"/>
        </w:rPr>
        <w:t>(cm</w:t>
      </w:r>
      <w:r>
        <w:rPr>
          <w:rFonts w:ascii="宋体" w:hAnsi="宋体" w:cs="宋体" w:hint="eastAsia"/>
          <w:kern w:val="0"/>
          <w:sz w:val="28"/>
          <w:szCs w:val="28"/>
          <w:vertAlign w:val="superscript"/>
        </w:rPr>
        <w:t>4</w:t>
      </w:r>
      <w:r>
        <w:rPr>
          <w:rFonts w:ascii="宋体" w:hAnsi="宋体" w:cs="宋体" w:hint="eastAsia"/>
          <w:color w:val="000000"/>
          <w:kern w:val="0"/>
          <w:sz w:val="24"/>
        </w:rPr>
        <w:t>)</w:t>
      </w:r>
      <w:r>
        <w:rPr>
          <w:rFonts w:ascii="宋体" w:hAnsi="宋体" w:cs="宋体" w:hint="eastAsia"/>
          <w:color w:val="000000"/>
          <w:kern w:val="0"/>
          <w:sz w:val="24"/>
        </w:rPr>
        <w:t>，</w:t>
      </w:r>
      <w:r>
        <w:rPr>
          <w:rFonts w:ascii="宋体" w:hAnsi="宋体" w:cs="宋体" w:hint="eastAsia"/>
          <w:color w:val="000000"/>
          <w:kern w:val="0"/>
          <w:sz w:val="24"/>
        </w:rPr>
        <w:t>I=256cm</w:t>
      </w:r>
      <w:r>
        <w:rPr>
          <w:rFonts w:ascii="宋体" w:hAnsi="宋体" w:cs="宋体" w:hint="eastAsia"/>
          <w:kern w:val="0"/>
          <w:sz w:val="28"/>
          <w:szCs w:val="28"/>
          <w:vertAlign w:val="superscript"/>
        </w:rPr>
        <w:t>4</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内楞的最大挠度计算值</w:t>
      </w:r>
      <w:r>
        <w:rPr>
          <w:rFonts w:ascii="宋体" w:hAnsi="宋体" w:cs="宋体" w:hint="eastAsia"/>
          <w:color w:val="000000"/>
          <w:kern w:val="0"/>
          <w:sz w:val="24"/>
        </w:rPr>
        <w:t>:</w:t>
      </w:r>
      <w:r>
        <w:rPr>
          <w:rFonts w:ascii="宋体" w:hAnsi="宋体" w:cs="宋体" w:hint="eastAsia"/>
          <w:color w:val="000000"/>
          <w:kern w:val="0"/>
          <w:sz w:val="24"/>
        </w:rPr>
        <w:t>ω</w:t>
      </w:r>
      <w:r>
        <w:rPr>
          <w:rFonts w:ascii="宋体" w:hAnsi="宋体" w:cs="宋体" w:hint="eastAsia"/>
          <w:color w:val="000000"/>
          <w:kern w:val="0"/>
          <w:sz w:val="24"/>
        </w:rPr>
        <w:t>=0.677</w:t>
      </w:r>
      <w:r>
        <w:rPr>
          <w:rFonts w:ascii="宋体" w:hAnsi="宋体" w:cs="宋体" w:hint="eastAsia"/>
          <w:color w:val="000000"/>
          <w:kern w:val="0"/>
          <w:sz w:val="24"/>
        </w:rPr>
        <w:t>×</w:t>
      </w:r>
      <w:r>
        <w:rPr>
          <w:rFonts w:ascii="宋体" w:hAnsi="宋体" w:cs="宋体" w:hint="eastAsia"/>
          <w:color w:val="000000"/>
          <w:kern w:val="0"/>
          <w:sz w:val="24"/>
        </w:rPr>
        <w:t>6.58</w:t>
      </w:r>
      <w:r>
        <w:rPr>
          <w:rFonts w:ascii="宋体" w:hAnsi="宋体" w:cs="宋体" w:hint="eastAsia"/>
          <w:color w:val="000000"/>
          <w:kern w:val="0"/>
          <w:sz w:val="24"/>
        </w:rPr>
        <w:t>×</w:t>
      </w:r>
      <w:r>
        <w:rPr>
          <w:rFonts w:ascii="宋体" w:hAnsi="宋体" w:cs="宋体" w:hint="eastAsia"/>
          <w:color w:val="000000"/>
          <w:kern w:val="0"/>
          <w:sz w:val="24"/>
        </w:rPr>
        <w:t>400</w:t>
      </w:r>
      <w:r>
        <w:rPr>
          <w:rFonts w:ascii="宋体" w:hAnsi="宋体" w:cs="宋体" w:hint="eastAsia"/>
          <w:kern w:val="0"/>
          <w:sz w:val="28"/>
          <w:szCs w:val="28"/>
          <w:vertAlign w:val="superscript"/>
        </w:rPr>
        <w:t>4</w:t>
      </w:r>
      <w:r>
        <w:rPr>
          <w:rFonts w:ascii="宋体" w:hAnsi="宋体" w:cs="宋体" w:hint="eastAsia"/>
          <w:color w:val="000000"/>
          <w:kern w:val="0"/>
          <w:sz w:val="24"/>
        </w:rPr>
        <w:t>/(100</w:t>
      </w:r>
      <w:r>
        <w:rPr>
          <w:rFonts w:ascii="宋体" w:hAnsi="宋体" w:cs="宋体" w:hint="eastAsia"/>
          <w:color w:val="000000"/>
          <w:kern w:val="0"/>
          <w:sz w:val="24"/>
        </w:rPr>
        <w:t>×</w:t>
      </w:r>
      <w:r>
        <w:rPr>
          <w:rFonts w:ascii="宋体" w:hAnsi="宋体" w:cs="宋体" w:hint="eastAsia"/>
          <w:color w:val="000000"/>
          <w:kern w:val="0"/>
          <w:sz w:val="24"/>
        </w:rPr>
        <w:t>9500</w:t>
      </w:r>
      <w:r>
        <w:rPr>
          <w:rFonts w:ascii="宋体" w:hAnsi="宋体" w:cs="宋体" w:hint="eastAsia"/>
          <w:color w:val="000000"/>
          <w:kern w:val="0"/>
          <w:sz w:val="24"/>
        </w:rPr>
        <w:t>×</w:t>
      </w:r>
      <w:r>
        <w:rPr>
          <w:rFonts w:ascii="宋体" w:hAnsi="宋体" w:cs="宋体" w:hint="eastAsia"/>
          <w:color w:val="000000"/>
          <w:kern w:val="0"/>
          <w:sz w:val="24"/>
        </w:rPr>
        <w:t>256</w:t>
      </w:r>
      <w:r>
        <w:rPr>
          <w:rFonts w:ascii="宋体" w:hAnsi="宋体" w:cs="宋体" w:hint="eastAsia"/>
          <w:color w:val="000000"/>
          <w:kern w:val="0"/>
          <w:sz w:val="24"/>
        </w:rPr>
        <w:t>×</w:t>
      </w:r>
      <w:r>
        <w:rPr>
          <w:rFonts w:ascii="宋体" w:hAnsi="宋体" w:cs="宋体" w:hint="eastAsia"/>
          <w:color w:val="000000"/>
          <w:kern w:val="0"/>
          <w:sz w:val="24"/>
        </w:rPr>
        <w:t>10</w:t>
      </w:r>
      <w:r>
        <w:rPr>
          <w:rFonts w:ascii="宋体" w:hAnsi="宋体" w:cs="宋体" w:hint="eastAsia"/>
          <w:kern w:val="0"/>
          <w:sz w:val="28"/>
          <w:szCs w:val="28"/>
          <w:vertAlign w:val="superscript"/>
        </w:rPr>
        <w:t>4</w:t>
      </w:r>
      <w:r>
        <w:rPr>
          <w:rFonts w:ascii="宋体" w:hAnsi="宋体" w:cs="宋体" w:hint="eastAsia"/>
          <w:color w:val="000000"/>
          <w:kern w:val="0"/>
          <w:sz w:val="24"/>
        </w:rPr>
        <w:t>)=0.05mm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内楞的最大容许挠度值</w:t>
      </w:r>
      <w:r>
        <w:rPr>
          <w:rFonts w:ascii="宋体" w:hAnsi="宋体" w:cs="宋体" w:hint="eastAsia"/>
          <w:color w:val="000000"/>
          <w:kern w:val="0"/>
          <w:sz w:val="24"/>
        </w:rPr>
        <w:t>:[</w:t>
      </w:r>
      <w:r>
        <w:rPr>
          <w:rFonts w:ascii="宋体" w:hAnsi="宋体" w:cs="宋体" w:hint="eastAsia"/>
          <w:color w:val="000000"/>
          <w:kern w:val="0"/>
          <w:sz w:val="24"/>
        </w:rPr>
        <w:t>ω</w:t>
      </w:r>
      <w:r>
        <w:rPr>
          <w:rFonts w:ascii="宋体" w:hAnsi="宋体" w:cs="宋体" w:hint="eastAsia"/>
          <w:color w:val="000000"/>
          <w:kern w:val="0"/>
          <w:sz w:val="24"/>
        </w:rPr>
        <w:t>]=1.60mm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left"/>
        <w:rPr>
          <w:rFonts w:ascii="宋体" w:hAnsi="宋体" w:cs="宋体"/>
          <w:color w:val="008000"/>
          <w:kern w:val="0"/>
          <w:sz w:val="24"/>
        </w:rPr>
      </w:pPr>
      <w:r>
        <w:rPr>
          <w:rFonts w:ascii="宋体" w:hAnsi="宋体" w:cs="宋体" w:hint="eastAsia"/>
          <w:color w:val="008000"/>
          <w:kern w:val="0"/>
          <w:sz w:val="24"/>
        </w:rPr>
        <w:t>内楞的最大挠度计算值ω</w:t>
      </w:r>
      <w:r>
        <w:rPr>
          <w:rFonts w:ascii="宋体" w:hAnsi="宋体" w:cs="宋体" w:hint="eastAsia"/>
          <w:color w:val="008000"/>
          <w:kern w:val="0"/>
          <w:sz w:val="24"/>
        </w:rPr>
        <w:t>=0.05mm</w:t>
      </w:r>
      <w:r>
        <w:rPr>
          <w:rFonts w:ascii="宋体" w:hAnsi="宋体" w:cs="宋体" w:hint="eastAsia"/>
          <w:color w:val="008000"/>
          <w:kern w:val="0"/>
          <w:sz w:val="24"/>
        </w:rPr>
        <w:t>小于内楞的最大容许挠度值</w:t>
      </w:r>
      <w:r>
        <w:rPr>
          <w:rFonts w:ascii="宋体" w:hAnsi="宋体" w:cs="宋体" w:hint="eastAsia"/>
          <w:color w:val="008000"/>
          <w:kern w:val="0"/>
          <w:sz w:val="24"/>
        </w:rPr>
        <w:t>[</w:t>
      </w:r>
      <w:r>
        <w:rPr>
          <w:rFonts w:ascii="宋体" w:hAnsi="宋体" w:cs="宋体" w:hint="eastAsia"/>
          <w:color w:val="008000"/>
          <w:kern w:val="0"/>
          <w:sz w:val="24"/>
        </w:rPr>
        <w:t>ω</w:t>
      </w:r>
      <w:r>
        <w:rPr>
          <w:rFonts w:ascii="宋体" w:hAnsi="宋体" w:cs="宋体" w:hint="eastAsia"/>
          <w:color w:val="008000"/>
          <w:kern w:val="0"/>
          <w:sz w:val="24"/>
        </w:rPr>
        <w:t>]=1.60mm</w:t>
      </w:r>
      <w:r>
        <w:rPr>
          <w:rFonts w:ascii="宋体" w:hAnsi="宋体" w:cs="宋体" w:hint="eastAsia"/>
          <w:color w:val="008000"/>
          <w:kern w:val="0"/>
          <w:sz w:val="24"/>
        </w:rPr>
        <w:t>，满足要求！</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二</w:t>
      </w:r>
      <w:r>
        <w:rPr>
          <w:rFonts w:ascii="宋体" w:hAnsi="宋体" w:cs="宋体" w:hint="eastAsia"/>
          <w:color w:val="000000"/>
          <w:kern w:val="0"/>
          <w:sz w:val="24"/>
        </w:rPr>
        <w:t>).</w:t>
      </w:r>
      <w:r>
        <w:rPr>
          <w:rFonts w:ascii="宋体" w:hAnsi="宋体" w:cs="宋体" w:hint="eastAsia"/>
          <w:color w:val="000000"/>
          <w:kern w:val="0"/>
          <w:sz w:val="24"/>
        </w:rPr>
        <w:t>外楞</w:t>
      </w:r>
      <w:r>
        <w:rPr>
          <w:rFonts w:ascii="宋体" w:hAnsi="宋体" w:cs="宋体" w:hint="eastAsia"/>
          <w:color w:val="000000"/>
          <w:kern w:val="0"/>
          <w:sz w:val="24"/>
        </w:rPr>
        <w:t>(</w:t>
      </w:r>
      <w:r>
        <w:rPr>
          <w:rFonts w:ascii="宋体" w:hAnsi="宋体" w:cs="宋体" w:hint="eastAsia"/>
          <w:color w:val="000000"/>
          <w:kern w:val="0"/>
          <w:sz w:val="24"/>
        </w:rPr>
        <w:t>木或钢</w:t>
      </w:r>
      <w:r>
        <w:rPr>
          <w:rFonts w:ascii="宋体" w:hAnsi="宋体" w:cs="宋体" w:hint="eastAsia"/>
          <w:color w:val="000000"/>
          <w:kern w:val="0"/>
          <w:sz w:val="24"/>
        </w:rPr>
        <w:t>)</w:t>
      </w:r>
      <w:r>
        <w:rPr>
          <w:rFonts w:ascii="宋体" w:hAnsi="宋体" w:cs="宋体" w:hint="eastAsia"/>
          <w:color w:val="000000"/>
          <w:kern w:val="0"/>
          <w:sz w:val="24"/>
        </w:rPr>
        <w:t>承受内楞传递的荷载，按照集中荷载作用下的三跨连续梁计算。</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本工程中，外龙骨采用钢楞</w:t>
      </w:r>
      <w:r>
        <w:rPr>
          <w:rFonts w:ascii="宋体" w:hAnsi="宋体" w:cs="宋体" w:hint="eastAsia"/>
          <w:color w:val="000000"/>
          <w:kern w:val="0"/>
          <w:sz w:val="24"/>
        </w:rPr>
        <w:t>,</w:t>
      </w:r>
      <w:r>
        <w:rPr>
          <w:rFonts w:ascii="宋体" w:hAnsi="宋体" w:cs="宋体" w:hint="eastAsia"/>
          <w:color w:val="000000"/>
          <w:kern w:val="0"/>
          <w:sz w:val="24"/>
        </w:rPr>
        <w:t>截面类型圆形钢管</w:t>
      </w:r>
      <w:r>
        <w:rPr>
          <w:rFonts w:ascii="宋体" w:hAnsi="宋体" w:cs="宋体" w:hint="eastAsia"/>
          <w:color w:val="000000"/>
          <w:kern w:val="0"/>
          <w:sz w:val="24"/>
        </w:rPr>
        <w:t>48</w:t>
      </w:r>
      <w:r>
        <w:rPr>
          <w:rFonts w:ascii="宋体" w:hAnsi="宋体" w:cs="宋体" w:hint="eastAsia"/>
          <w:color w:val="000000"/>
          <w:kern w:val="0"/>
          <w:sz w:val="24"/>
        </w:rPr>
        <w:t>×</w:t>
      </w:r>
      <w:r>
        <w:rPr>
          <w:rFonts w:ascii="宋体" w:hAnsi="宋体" w:cs="宋体" w:hint="eastAsia"/>
          <w:color w:val="000000"/>
          <w:kern w:val="0"/>
          <w:sz w:val="24"/>
        </w:rPr>
        <w:t>3.0,</w:t>
      </w:r>
      <w:r>
        <w:rPr>
          <w:rFonts w:ascii="宋体" w:hAnsi="宋体" w:cs="宋体" w:hint="eastAsia"/>
          <w:color w:val="000000"/>
          <w:kern w:val="0"/>
          <w:sz w:val="24"/>
        </w:rPr>
        <w:t>截面惯性矩</w:t>
      </w:r>
      <w:r>
        <w:rPr>
          <w:rFonts w:ascii="宋体" w:hAnsi="宋体" w:cs="宋体" w:hint="eastAsia"/>
          <w:color w:val="000000"/>
          <w:kern w:val="0"/>
          <w:sz w:val="24"/>
        </w:rPr>
        <w:t>I</w:t>
      </w:r>
      <w:r>
        <w:rPr>
          <w:rFonts w:ascii="宋体" w:hAnsi="宋体" w:cs="宋体" w:hint="eastAsia"/>
          <w:color w:val="000000"/>
          <w:kern w:val="0"/>
          <w:sz w:val="24"/>
        </w:rPr>
        <w:t>和截面抵抗矩</w:t>
      </w:r>
      <w:r>
        <w:rPr>
          <w:rFonts w:ascii="宋体" w:hAnsi="宋体" w:cs="宋体" w:hint="eastAsia"/>
          <w:color w:val="000000"/>
          <w:kern w:val="0"/>
          <w:sz w:val="24"/>
        </w:rPr>
        <w:t>W</w:t>
      </w:r>
      <w:r>
        <w:rPr>
          <w:rFonts w:ascii="宋体" w:hAnsi="宋体" w:cs="宋体" w:hint="eastAsia"/>
          <w:color w:val="000000"/>
          <w:kern w:val="0"/>
          <w:sz w:val="24"/>
        </w:rPr>
        <w:t>分别为</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截面抵抗矩</w:t>
      </w:r>
      <w:r>
        <w:rPr>
          <w:rFonts w:ascii="宋体" w:hAnsi="宋体" w:cs="宋体" w:hint="eastAsia"/>
          <w:color w:val="000000"/>
          <w:kern w:val="0"/>
          <w:sz w:val="24"/>
        </w:rPr>
        <w:t>W=4.49cm</w:t>
      </w:r>
      <w:r>
        <w:rPr>
          <w:rFonts w:ascii="宋体" w:hAnsi="宋体" w:cs="宋体" w:hint="eastAsia"/>
          <w:kern w:val="0"/>
          <w:sz w:val="28"/>
          <w:szCs w:val="28"/>
          <w:vertAlign w:val="superscript"/>
        </w:rPr>
        <w:t>3</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截面惯性矩</w:t>
      </w:r>
      <w:r>
        <w:rPr>
          <w:rFonts w:ascii="宋体" w:hAnsi="宋体" w:cs="宋体" w:hint="eastAsia"/>
          <w:color w:val="000000"/>
          <w:kern w:val="0"/>
          <w:sz w:val="24"/>
        </w:rPr>
        <w:t>I=10.78cm</w:t>
      </w:r>
      <w:r>
        <w:rPr>
          <w:rFonts w:ascii="宋体" w:hAnsi="宋体" w:cs="宋体" w:hint="eastAsia"/>
          <w:kern w:val="0"/>
          <w:sz w:val="28"/>
          <w:szCs w:val="28"/>
          <w:vertAlign w:val="superscript"/>
        </w:rPr>
        <w:t>4</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color w:val="000000"/>
          <w:kern w:val="0"/>
          <w:sz w:val="24"/>
        </w:rPr>
        <w:pict>
          <v:shape id="图片 20" o:spid="_x0000_i1094" type="#_x0000_t75" style="width:346.5pt;height:112.5pt;mso-position-horizontal-relative:page;mso-position-vertical-relative:page;mso-wrap-style:square">
            <v:imagedata r:id="rId22" o:title=""/>
          </v:shape>
        </w:pict>
      </w: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hint="eastAsia"/>
          <w:color w:val="000000"/>
          <w:kern w:val="0"/>
          <w:sz w:val="24"/>
        </w:rPr>
        <w:t>外楞计算简图</w:t>
      </w:r>
    </w:p>
    <w:p w:rsidR="001C076B">
      <w:pPr>
        <w:pStyle w:val="Normal0"/>
        <w:autoSpaceDE w:val="0"/>
        <w:autoSpaceDN w:val="0"/>
        <w:adjustRightInd w:val="0"/>
        <w:spacing w:line="360" w:lineRule="auto"/>
        <w:ind w:firstLine="560" w:firstLineChars="200"/>
        <w:rPr>
          <w:rFonts w:ascii="宋体" w:hAnsi="宋体" w:cs="宋体"/>
          <w:b/>
          <w:bCs/>
          <w:color w:val="000000"/>
          <w:kern w:val="0"/>
          <w:sz w:val="28"/>
          <w:szCs w:val="28"/>
        </w:rPr>
      </w:pPr>
      <w:r>
        <w:rPr>
          <w:rFonts w:ascii="宋体" w:hAnsi="宋体" w:cs="宋体" w:hint="eastAsia"/>
          <w:b/>
          <w:bCs/>
          <w:color w:val="000000"/>
          <w:kern w:val="0"/>
          <w:sz w:val="28"/>
          <w:szCs w:val="28"/>
        </w:rPr>
        <w:t>4.</w:t>
      </w:r>
      <w:r>
        <w:rPr>
          <w:rFonts w:ascii="宋体" w:hAnsi="宋体" w:cs="宋体" w:hint="eastAsia"/>
          <w:b/>
          <w:bCs/>
          <w:color w:val="000000"/>
          <w:kern w:val="0"/>
          <w:sz w:val="28"/>
          <w:szCs w:val="28"/>
        </w:rPr>
        <w:t>外楞抗弯强度验算</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外楞跨中弯矩计算公式：</w:t>
      </w: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sectPr>
          <w:type w:val="nextPage"/>
          <w:pgSz w:w="11906" w:h="16838"/>
          <w:pgMar w:top="1090" w:right="1800" w:bottom="1440" w:left="1800" w:header="851" w:footer="992" w:gutter="0"/>
          <w:pgNumType w:start="21"/>
          <w:cols w:space="708"/>
          <w:titlePg w:val="0"/>
          <w:docGrid w:type="lines" w:linePitch="312"/>
        </w:sectPr>
      </w:pPr>
      <w:r>
        <w:rPr>
          <w:rFonts w:ascii="宋体" w:hAnsi="宋体" w:cs="宋体"/>
          <w:color w:val="000000"/>
          <w:kern w:val="0"/>
          <w:sz w:val="24"/>
        </w:rPr>
        <w:pict>
          <v:shape id="图片 4" o:spid="_x0000_i1095" type="#_x0000_t75" style="width:97.5pt;height:21pt;mso-position-horizontal-relative:page;mso-position-vertical-relative:page;mso-wrap-style:square">
            <v:imagedata r:id="rId23" o:title=""/>
          </v:shape>
        </w:pic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其中，作用在外楞的荷载</w:t>
      </w:r>
      <w:r>
        <w:rPr>
          <w:rFonts w:ascii="宋体" w:hAnsi="宋体" w:cs="宋体" w:hint="eastAsia"/>
          <w:color w:val="000000"/>
          <w:kern w:val="0"/>
          <w:sz w:val="24"/>
        </w:rPr>
        <w:t>:P=(1.2</w:t>
      </w:r>
      <w:r>
        <w:rPr>
          <w:rFonts w:ascii="宋体" w:hAnsi="宋体" w:cs="宋体" w:hint="eastAsia"/>
          <w:color w:val="000000"/>
          <w:kern w:val="0"/>
          <w:sz w:val="24"/>
        </w:rPr>
        <w:t>×</w:t>
      </w:r>
      <w:r>
        <w:rPr>
          <w:rFonts w:ascii="宋体" w:hAnsi="宋体" w:cs="宋体" w:hint="eastAsia"/>
          <w:color w:val="000000"/>
          <w:kern w:val="0"/>
          <w:sz w:val="24"/>
        </w:rPr>
        <w:t>65.83+1.4</w:t>
      </w:r>
      <w:r>
        <w:rPr>
          <w:rFonts w:ascii="宋体" w:hAnsi="宋体" w:cs="宋体" w:hint="eastAsia"/>
          <w:color w:val="000000"/>
          <w:kern w:val="0"/>
          <w:sz w:val="24"/>
        </w:rPr>
        <w:t>×</w:t>
      </w:r>
      <w:r>
        <w:rPr>
          <w:rFonts w:ascii="宋体" w:hAnsi="宋体" w:cs="宋体" w:hint="eastAsia"/>
          <w:color w:val="000000"/>
          <w:kern w:val="0"/>
          <w:sz w:val="24"/>
        </w:rPr>
        <w:t>2)</w:t>
      </w:r>
      <w:r>
        <w:rPr>
          <w:rFonts w:ascii="宋体" w:hAnsi="宋体" w:cs="宋体" w:hint="eastAsia"/>
          <w:color w:val="000000"/>
          <w:kern w:val="0"/>
          <w:sz w:val="24"/>
        </w:rPr>
        <w:t>×</w:t>
      </w:r>
      <w:r>
        <w:rPr>
          <w:rFonts w:ascii="宋体" w:hAnsi="宋体" w:cs="宋体" w:hint="eastAsia"/>
          <w:color w:val="000000"/>
          <w:kern w:val="0"/>
          <w:sz w:val="24"/>
        </w:rPr>
        <w:t>0.2</w:t>
      </w:r>
      <w:r>
        <w:rPr>
          <w:rFonts w:ascii="宋体" w:hAnsi="宋体" w:cs="宋体" w:hint="eastAsia"/>
          <w:color w:val="000000"/>
          <w:kern w:val="0"/>
          <w:sz w:val="24"/>
        </w:rPr>
        <w:t>×</w:t>
      </w:r>
      <w:r>
        <w:rPr>
          <w:rFonts w:ascii="宋体" w:hAnsi="宋体" w:cs="宋体" w:hint="eastAsia"/>
          <w:color w:val="000000"/>
          <w:kern w:val="0"/>
          <w:sz w:val="24"/>
        </w:rPr>
        <w:t>0.4/1.0=6.54kN</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外楞计算跨度</w:t>
      </w:r>
      <w:r>
        <w:rPr>
          <w:rFonts w:ascii="宋体" w:hAnsi="宋体" w:cs="宋体" w:hint="eastAsia"/>
          <w:color w:val="000000"/>
          <w:kern w:val="0"/>
          <w:sz w:val="24"/>
        </w:rPr>
        <w:t>(</w:t>
      </w:r>
      <w:r>
        <w:rPr>
          <w:rFonts w:ascii="宋体" w:hAnsi="宋体" w:cs="宋体" w:hint="eastAsia"/>
          <w:color w:val="000000"/>
          <w:kern w:val="0"/>
          <w:sz w:val="24"/>
        </w:rPr>
        <w:t>对拉螺栓水平间距</w:t>
      </w:r>
      <w:r>
        <w:rPr>
          <w:rFonts w:ascii="宋体" w:hAnsi="宋体" w:cs="宋体" w:hint="eastAsia"/>
          <w:color w:val="000000"/>
          <w:kern w:val="0"/>
          <w:sz w:val="24"/>
        </w:rPr>
        <w:t>):l=600mm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外楞最大弯矩</w:t>
      </w:r>
      <w:r>
        <w:rPr>
          <w:rFonts w:ascii="宋体" w:hAnsi="宋体" w:cs="宋体" w:hint="eastAsia"/>
          <w:color w:val="000000"/>
          <w:kern w:val="0"/>
          <w:sz w:val="24"/>
        </w:rPr>
        <w:t>:M=0.175</w:t>
      </w:r>
      <w:r>
        <w:rPr>
          <w:rFonts w:ascii="宋体" w:hAnsi="宋体" w:cs="宋体" w:hint="eastAsia"/>
          <w:color w:val="000000"/>
          <w:kern w:val="0"/>
          <w:sz w:val="24"/>
        </w:rPr>
        <w:t>×</w:t>
      </w:r>
      <w:r>
        <w:rPr>
          <w:rFonts w:ascii="宋体" w:hAnsi="宋体" w:cs="宋体" w:hint="eastAsia"/>
          <w:color w:val="000000"/>
          <w:kern w:val="0"/>
          <w:sz w:val="24"/>
        </w:rPr>
        <w:t>6543.67</w:t>
      </w:r>
      <w:r>
        <w:rPr>
          <w:rFonts w:ascii="宋体" w:hAnsi="宋体" w:cs="宋体" w:hint="eastAsia"/>
          <w:color w:val="000000"/>
          <w:kern w:val="0"/>
          <w:sz w:val="24"/>
        </w:rPr>
        <w:t>×</w:t>
      </w:r>
      <w:r>
        <w:rPr>
          <w:rFonts w:ascii="宋体" w:hAnsi="宋体" w:cs="宋体" w:hint="eastAsia"/>
          <w:color w:val="000000"/>
          <w:kern w:val="0"/>
          <w:sz w:val="24"/>
        </w:rPr>
        <w:t>600=6.87</w:t>
      </w:r>
      <w:r>
        <w:rPr>
          <w:rFonts w:ascii="宋体" w:hAnsi="宋体" w:cs="宋体" w:hint="eastAsia"/>
          <w:color w:val="000000"/>
          <w:kern w:val="0"/>
          <w:sz w:val="24"/>
        </w:rPr>
        <w:t>×</w:t>
      </w:r>
      <w:r>
        <w:rPr>
          <w:rFonts w:ascii="宋体" w:hAnsi="宋体" w:cs="宋体" w:hint="eastAsia"/>
          <w:color w:val="000000"/>
          <w:kern w:val="0"/>
          <w:sz w:val="24"/>
        </w:rPr>
        <w:t>10</w:t>
      </w:r>
      <w:r>
        <w:rPr>
          <w:rFonts w:ascii="宋体" w:hAnsi="宋体" w:cs="宋体" w:hint="eastAsia"/>
          <w:kern w:val="0"/>
          <w:sz w:val="28"/>
          <w:szCs w:val="28"/>
          <w:vertAlign w:val="superscript"/>
        </w:rPr>
        <w:t>5</w:t>
      </w:r>
      <w:r>
        <w:rPr>
          <w:rFonts w:ascii="宋体" w:hAnsi="宋体" w:cs="宋体" w:hint="eastAsia"/>
          <w:color w:val="000000"/>
          <w:kern w:val="0"/>
          <w:sz w:val="24"/>
        </w:rPr>
        <w:t>N/mm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强度验算公式：</w:t>
      </w: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color w:val="000000"/>
          <w:kern w:val="0"/>
          <w:sz w:val="24"/>
        </w:rPr>
        <w:pict>
          <v:shape id="图片 3" o:spid="_x0000_i1096" type="#_x0000_t75" style="width:95.25pt;height:40.5pt;mso-position-horizontal-relative:page;mso-position-vertical-relative:page;mso-wrap-style:square">
            <v:imagedata r:id="rId16" o:title=""/>
          </v:shape>
        </w:pic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其中，σ</w:t>
      </w:r>
      <w:r>
        <w:rPr>
          <w:rFonts w:ascii="宋体" w:hAnsi="宋体" w:cs="宋体" w:hint="eastAsia"/>
          <w:color w:val="000000"/>
          <w:kern w:val="0"/>
          <w:sz w:val="24"/>
        </w:rPr>
        <w:t>--</w:t>
      </w:r>
      <w:r>
        <w:rPr>
          <w:rFonts w:ascii="宋体" w:hAnsi="宋体" w:cs="宋体" w:hint="eastAsia"/>
          <w:color w:val="000000"/>
          <w:kern w:val="0"/>
          <w:sz w:val="24"/>
        </w:rPr>
        <w:t>外楞的最大应力计算值</w:t>
      </w:r>
      <w:r>
        <w:rPr>
          <w:rFonts w:ascii="宋体" w:hAnsi="宋体" w:cs="宋体" w:hint="eastAsia"/>
          <w:color w:val="000000"/>
          <w:kern w:val="0"/>
          <w:sz w:val="24"/>
        </w:rPr>
        <w:t>(N/mm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M--</w:t>
      </w:r>
      <w:r>
        <w:rPr>
          <w:rFonts w:ascii="宋体" w:hAnsi="宋体" w:cs="宋体" w:hint="eastAsia"/>
          <w:color w:val="000000"/>
          <w:kern w:val="0"/>
          <w:sz w:val="24"/>
        </w:rPr>
        <w:t>外楞的最大弯距</w:t>
      </w:r>
      <w:r>
        <w:rPr>
          <w:rFonts w:ascii="宋体" w:hAnsi="宋体" w:cs="宋体" w:hint="eastAsia"/>
          <w:color w:val="000000"/>
          <w:kern w:val="0"/>
          <w:sz w:val="24"/>
        </w:rPr>
        <w:t>(N.mm)</w:t>
      </w:r>
      <w:r>
        <w:rPr>
          <w:rFonts w:ascii="宋体" w:hAnsi="宋体" w:cs="宋体" w:hint="eastAsia"/>
          <w:color w:val="000000"/>
          <w:kern w:val="0"/>
          <w:sz w:val="24"/>
        </w:rPr>
        <w:t>；</w:t>
      </w:r>
      <w:r>
        <w:rPr>
          <w:rFonts w:ascii="宋体" w:hAnsi="宋体" w:cs="宋体" w:hint="eastAsia"/>
          <w:color w:val="000000"/>
          <w:kern w:val="0"/>
          <w:sz w:val="24"/>
        </w:rPr>
        <w:t>M=6.87</w:t>
      </w:r>
      <w:r>
        <w:rPr>
          <w:rFonts w:ascii="宋体" w:hAnsi="宋体" w:cs="宋体" w:hint="eastAsia"/>
          <w:color w:val="000000"/>
          <w:kern w:val="0"/>
          <w:sz w:val="24"/>
        </w:rPr>
        <w:t>×</w:t>
      </w:r>
      <w:r>
        <w:rPr>
          <w:rFonts w:ascii="宋体" w:hAnsi="宋体" w:cs="宋体" w:hint="eastAsia"/>
          <w:color w:val="000000"/>
          <w:kern w:val="0"/>
          <w:sz w:val="24"/>
        </w:rPr>
        <w:t>10</w:t>
      </w:r>
      <w:r>
        <w:rPr>
          <w:rFonts w:ascii="宋体" w:hAnsi="宋体" w:cs="宋体" w:hint="eastAsia"/>
          <w:kern w:val="0"/>
          <w:sz w:val="28"/>
          <w:szCs w:val="28"/>
          <w:vertAlign w:val="superscript"/>
        </w:rPr>
        <w:t>5</w:t>
      </w:r>
      <w:r>
        <w:rPr>
          <w:rFonts w:ascii="宋体" w:hAnsi="宋体" w:cs="宋体" w:hint="eastAsia"/>
          <w:color w:val="000000"/>
          <w:kern w:val="0"/>
          <w:sz w:val="24"/>
        </w:rPr>
        <w:t>N/mm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W--</w:t>
      </w:r>
      <w:r>
        <w:rPr>
          <w:rFonts w:ascii="宋体" w:hAnsi="宋体" w:cs="宋体" w:hint="eastAsia"/>
          <w:color w:val="000000"/>
          <w:kern w:val="0"/>
          <w:sz w:val="24"/>
        </w:rPr>
        <w:t>外楞的净截面抵抗矩；</w:t>
      </w:r>
      <w:r>
        <w:rPr>
          <w:rFonts w:ascii="宋体" w:hAnsi="宋体" w:cs="宋体" w:hint="eastAsia"/>
          <w:color w:val="000000"/>
          <w:kern w:val="0"/>
          <w:sz w:val="24"/>
        </w:rPr>
        <w:t>W=0.04</w:t>
      </w:r>
      <w:r>
        <w:rPr>
          <w:rFonts w:ascii="宋体" w:hAnsi="宋体" w:cs="宋体" w:hint="eastAsia"/>
          <w:color w:val="000000"/>
          <w:kern w:val="0"/>
          <w:sz w:val="24"/>
        </w:rPr>
        <w:t>×</w:t>
      </w:r>
      <w:r>
        <w:rPr>
          <w:rFonts w:ascii="宋体" w:hAnsi="宋体" w:cs="宋体" w:hint="eastAsia"/>
          <w:color w:val="000000"/>
          <w:kern w:val="0"/>
          <w:sz w:val="24"/>
        </w:rPr>
        <w:t>10</w:t>
      </w:r>
      <w:r>
        <w:rPr>
          <w:rFonts w:ascii="宋体" w:hAnsi="宋体" w:cs="宋体" w:hint="eastAsia"/>
          <w:kern w:val="0"/>
          <w:sz w:val="28"/>
          <w:szCs w:val="28"/>
          <w:vertAlign w:val="superscript"/>
        </w:rPr>
        <w:t>5</w:t>
      </w:r>
      <w:r>
        <w:rPr>
          <w:rFonts w:ascii="宋体" w:hAnsi="宋体" w:cs="宋体" w:hint="eastAsia"/>
          <w:color w:val="000000"/>
          <w:kern w:val="0"/>
          <w:sz w:val="24"/>
        </w:rPr>
        <w:t>mm</w:t>
      </w:r>
      <w:r>
        <w:rPr>
          <w:rFonts w:ascii="宋体" w:hAnsi="宋体" w:cs="宋体" w:hint="eastAsia"/>
          <w:kern w:val="0"/>
          <w:sz w:val="28"/>
          <w:szCs w:val="28"/>
          <w:vertAlign w:val="superscript"/>
        </w:rPr>
        <w:t>3</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[f]--</w:t>
      </w:r>
      <w:r>
        <w:rPr>
          <w:rFonts w:ascii="宋体" w:hAnsi="宋体" w:cs="宋体" w:hint="eastAsia"/>
          <w:color w:val="000000"/>
          <w:kern w:val="0"/>
          <w:sz w:val="24"/>
        </w:rPr>
        <w:t>外楞的强度设计值</w:t>
      </w:r>
      <w:r>
        <w:rPr>
          <w:rFonts w:ascii="宋体" w:hAnsi="宋体" w:cs="宋体" w:hint="eastAsia"/>
          <w:color w:val="000000"/>
          <w:kern w:val="0"/>
          <w:sz w:val="24"/>
        </w:rPr>
        <w:t>(N/mm</w:t>
      </w:r>
      <w:r>
        <w:rPr>
          <w:rFonts w:ascii="宋体" w:hAnsi="宋体" w:cs="宋体" w:hint="eastAsia"/>
          <w:kern w:val="0"/>
          <w:sz w:val="28"/>
          <w:szCs w:val="28"/>
          <w:vertAlign w:val="superscript"/>
        </w:rPr>
        <w:t>2</w:t>
      </w:r>
      <w:r>
        <w:rPr>
          <w:rFonts w:ascii="宋体" w:hAnsi="宋体" w:cs="宋体" w:hint="eastAsia"/>
          <w:color w:val="000000"/>
          <w:kern w:val="0"/>
          <w:sz w:val="24"/>
        </w:rPr>
        <w:t>)</w:t>
      </w:r>
      <w:r>
        <w:rPr>
          <w:rFonts w:ascii="宋体" w:hAnsi="宋体" w:cs="宋体" w:hint="eastAsia"/>
          <w:color w:val="000000"/>
          <w:kern w:val="0"/>
          <w:sz w:val="24"/>
        </w:rPr>
        <w:t>，</w:t>
      </w:r>
      <w:r>
        <w:rPr>
          <w:rFonts w:ascii="宋体" w:hAnsi="宋体" w:cs="宋体" w:hint="eastAsia"/>
          <w:color w:val="000000"/>
          <w:kern w:val="0"/>
          <w:sz w:val="24"/>
        </w:rPr>
        <w:t>[f]=130N/mm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外楞的最大应力计算值</w:t>
      </w:r>
      <w:r>
        <w:rPr>
          <w:rFonts w:ascii="宋体" w:hAnsi="宋体" w:cs="宋体" w:hint="eastAsia"/>
          <w:color w:val="000000"/>
          <w:kern w:val="0"/>
          <w:sz w:val="24"/>
        </w:rPr>
        <w:t>:</w:t>
      </w:r>
      <w:r>
        <w:rPr>
          <w:rFonts w:ascii="宋体" w:hAnsi="宋体" w:cs="宋体" w:hint="eastAsia"/>
          <w:color w:val="000000"/>
          <w:kern w:val="0"/>
          <w:sz w:val="24"/>
        </w:rPr>
        <w:t>σ</w:t>
      </w:r>
      <w:r>
        <w:rPr>
          <w:rFonts w:ascii="宋体" w:hAnsi="宋体" w:cs="宋体" w:hint="eastAsia"/>
          <w:color w:val="000000"/>
          <w:kern w:val="0"/>
          <w:sz w:val="24"/>
        </w:rPr>
        <w:t>=6.87</w:t>
      </w:r>
      <w:r>
        <w:rPr>
          <w:rFonts w:ascii="宋体" w:hAnsi="宋体" w:cs="宋体" w:hint="eastAsia"/>
          <w:color w:val="000000"/>
          <w:kern w:val="0"/>
          <w:sz w:val="24"/>
        </w:rPr>
        <w:t>×</w:t>
      </w:r>
      <w:r>
        <w:rPr>
          <w:rFonts w:ascii="宋体" w:hAnsi="宋体" w:cs="宋体" w:hint="eastAsia"/>
          <w:color w:val="000000"/>
          <w:kern w:val="0"/>
          <w:sz w:val="24"/>
        </w:rPr>
        <w:t>10</w:t>
      </w:r>
      <w:r>
        <w:rPr>
          <w:rFonts w:ascii="宋体" w:hAnsi="宋体" w:cs="宋体" w:hint="eastAsia"/>
          <w:kern w:val="0"/>
          <w:sz w:val="28"/>
          <w:szCs w:val="28"/>
          <w:vertAlign w:val="superscript"/>
        </w:rPr>
        <w:t>5</w:t>
      </w:r>
      <w:r>
        <w:rPr>
          <w:rFonts w:ascii="宋体" w:hAnsi="宋体" w:cs="宋体" w:hint="eastAsia"/>
          <w:color w:val="000000"/>
          <w:kern w:val="0"/>
          <w:sz w:val="24"/>
        </w:rPr>
        <w:t>/0.04</w:t>
      </w:r>
      <w:r>
        <w:rPr>
          <w:rFonts w:ascii="宋体" w:hAnsi="宋体" w:cs="宋体" w:hint="eastAsia"/>
          <w:color w:val="000000"/>
          <w:kern w:val="0"/>
          <w:sz w:val="24"/>
        </w:rPr>
        <w:t>×</w:t>
      </w:r>
      <w:r>
        <w:rPr>
          <w:rFonts w:ascii="宋体" w:hAnsi="宋体" w:cs="宋体" w:hint="eastAsia"/>
          <w:color w:val="000000"/>
          <w:kern w:val="0"/>
          <w:sz w:val="24"/>
        </w:rPr>
        <w:t>10</w:t>
      </w:r>
      <w:r>
        <w:rPr>
          <w:rFonts w:ascii="宋体" w:hAnsi="宋体" w:cs="宋体" w:hint="eastAsia"/>
          <w:kern w:val="0"/>
          <w:sz w:val="28"/>
          <w:szCs w:val="28"/>
          <w:vertAlign w:val="superscript"/>
        </w:rPr>
        <w:t>5</w:t>
      </w:r>
      <w:r>
        <w:rPr>
          <w:rFonts w:ascii="宋体" w:hAnsi="宋体" w:cs="宋体" w:hint="eastAsia"/>
          <w:color w:val="000000"/>
          <w:kern w:val="0"/>
          <w:sz w:val="24"/>
        </w:rPr>
        <w:t>=153.01N/mm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外楞的抗弯强度设计值</w:t>
      </w:r>
      <w:r>
        <w:rPr>
          <w:rFonts w:ascii="宋体" w:hAnsi="宋体" w:cs="宋体" w:hint="eastAsia"/>
          <w:color w:val="000000"/>
          <w:kern w:val="0"/>
          <w:sz w:val="24"/>
        </w:rPr>
        <w:t>:[f]=205N/mm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left"/>
        <w:rPr>
          <w:rFonts w:ascii="宋体" w:hAnsi="宋体" w:cs="宋体"/>
          <w:color w:val="008000"/>
          <w:kern w:val="0"/>
          <w:sz w:val="24"/>
        </w:rPr>
      </w:pPr>
      <w:r>
        <w:rPr>
          <w:rFonts w:ascii="宋体" w:hAnsi="宋体" w:cs="宋体" w:hint="eastAsia"/>
          <w:color w:val="008000"/>
          <w:kern w:val="0"/>
          <w:sz w:val="24"/>
        </w:rPr>
        <w:t>外楞的最大应力计算值σ</w:t>
      </w:r>
      <w:r>
        <w:rPr>
          <w:rFonts w:ascii="宋体" w:hAnsi="宋体" w:cs="宋体" w:hint="eastAsia"/>
          <w:color w:val="008000"/>
          <w:kern w:val="0"/>
          <w:sz w:val="24"/>
        </w:rPr>
        <w:t>=153.01N/mm</w:t>
      </w:r>
      <w:r>
        <w:rPr>
          <w:rFonts w:ascii="宋体" w:hAnsi="宋体" w:cs="宋体" w:hint="eastAsia"/>
          <w:color w:val="008000"/>
          <w:kern w:val="0"/>
          <w:sz w:val="28"/>
          <w:szCs w:val="28"/>
          <w:vertAlign w:val="superscript"/>
        </w:rPr>
        <w:t>2</w:t>
      </w:r>
      <w:r>
        <w:rPr>
          <w:rFonts w:ascii="宋体" w:hAnsi="宋体" w:cs="宋体" w:hint="eastAsia"/>
          <w:color w:val="008000"/>
          <w:kern w:val="0"/>
          <w:sz w:val="24"/>
        </w:rPr>
        <w:t>小于外楞的抗弯强度设计值</w:t>
      </w:r>
      <w:r>
        <w:rPr>
          <w:rFonts w:ascii="宋体" w:hAnsi="宋体" w:cs="宋体" w:hint="eastAsia"/>
          <w:color w:val="008000"/>
          <w:kern w:val="0"/>
          <w:sz w:val="24"/>
        </w:rPr>
        <w:t>[f]=205N/mm</w:t>
      </w:r>
      <w:r>
        <w:rPr>
          <w:rFonts w:ascii="宋体" w:hAnsi="宋体" w:cs="宋体" w:hint="eastAsia"/>
          <w:color w:val="008000"/>
          <w:kern w:val="0"/>
          <w:sz w:val="28"/>
          <w:szCs w:val="28"/>
          <w:vertAlign w:val="superscript"/>
        </w:rPr>
        <w:t>2</w:t>
      </w:r>
      <w:r>
        <w:rPr>
          <w:rFonts w:ascii="宋体" w:hAnsi="宋体" w:cs="宋体" w:hint="eastAsia"/>
          <w:color w:val="008000"/>
          <w:kern w:val="0"/>
          <w:sz w:val="24"/>
        </w:rPr>
        <w:t>,</w:t>
      </w:r>
      <w:r>
        <w:rPr>
          <w:rFonts w:ascii="宋体" w:hAnsi="宋体" w:cs="宋体" w:hint="eastAsia"/>
          <w:color w:val="008000"/>
          <w:kern w:val="0"/>
          <w:sz w:val="24"/>
        </w:rPr>
        <w:t>满足要求！</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560" w:firstLineChars="200"/>
        <w:rPr>
          <w:rFonts w:ascii="宋体" w:hAnsi="宋体" w:cs="宋体"/>
          <w:b/>
          <w:bCs/>
          <w:color w:val="000000"/>
          <w:kern w:val="0"/>
          <w:sz w:val="28"/>
          <w:szCs w:val="28"/>
        </w:rPr>
      </w:pPr>
      <w:r>
        <w:rPr>
          <w:rFonts w:ascii="宋体" w:hAnsi="宋体" w:cs="宋体" w:hint="eastAsia"/>
          <w:b/>
          <w:bCs/>
          <w:color w:val="000000"/>
          <w:kern w:val="0"/>
          <w:sz w:val="28"/>
          <w:szCs w:val="28"/>
        </w:rPr>
        <w:t>5.</w:t>
      </w:r>
      <w:r>
        <w:rPr>
          <w:rFonts w:ascii="宋体" w:hAnsi="宋体" w:cs="宋体" w:hint="eastAsia"/>
          <w:b/>
          <w:bCs/>
          <w:color w:val="000000"/>
          <w:kern w:val="0"/>
          <w:sz w:val="28"/>
          <w:szCs w:val="28"/>
        </w:rPr>
        <w:t>外楞的抗剪强度验算</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公式如下</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color w:val="000000"/>
          <w:kern w:val="0"/>
          <w:sz w:val="24"/>
        </w:rPr>
        <w:pict>
          <v:shape id="图片 19" o:spid="_x0000_i1097" type="#_x0000_t75" style="width:81.75pt;height:21.75pt;mso-position-horizontal-relative:page;mso-position-vertical-relative:page;mso-wrap-style:square">
            <v:imagedata r:id="rId24" o:title=""/>
          </v:shape>
        </w:pic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其中，</w:t>
      </w:r>
      <w:r>
        <w:rPr>
          <w:rFonts w:ascii="宋体" w:hAnsi="宋体" w:cs="宋体" w:hint="eastAsia"/>
          <w:color w:val="000000"/>
          <w:kern w:val="0"/>
          <w:sz w:val="24"/>
        </w:rPr>
        <w:t>V--</w:t>
      </w:r>
      <w:r>
        <w:rPr>
          <w:rFonts w:ascii="宋体" w:hAnsi="宋体" w:cs="宋体" w:hint="eastAsia"/>
          <w:color w:val="000000"/>
          <w:kern w:val="0"/>
          <w:sz w:val="24"/>
        </w:rPr>
        <w:t>外楞计算最大剪力</w:t>
      </w:r>
      <w:r>
        <w:rPr>
          <w:rFonts w:ascii="宋体" w:hAnsi="宋体" w:cs="宋体" w:hint="eastAsia"/>
          <w:color w:val="000000"/>
          <w:kern w:val="0"/>
          <w:sz w:val="24"/>
        </w:rPr>
        <w:t>(N)</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l--</w:t>
      </w:r>
      <w:r>
        <w:rPr>
          <w:rFonts w:ascii="宋体" w:hAnsi="宋体" w:cs="宋体" w:hint="eastAsia"/>
          <w:color w:val="000000"/>
          <w:kern w:val="0"/>
          <w:sz w:val="24"/>
        </w:rPr>
        <w:t>计算跨度</w:t>
      </w:r>
      <w:r>
        <w:rPr>
          <w:rFonts w:ascii="宋体" w:hAnsi="宋体" w:cs="宋体" w:hint="eastAsia"/>
          <w:color w:val="000000"/>
          <w:kern w:val="0"/>
          <w:sz w:val="24"/>
        </w:rPr>
        <w:t>(</w:t>
      </w:r>
      <w:r>
        <w:rPr>
          <w:rFonts w:ascii="宋体" w:hAnsi="宋体" w:cs="宋体" w:hint="eastAsia"/>
          <w:color w:val="000000"/>
          <w:kern w:val="0"/>
          <w:sz w:val="24"/>
        </w:rPr>
        <w:t>水平螺栓间距间距</w:t>
      </w:r>
      <w:r>
        <w:rPr>
          <w:rFonts w:ascii="宋体" w:hAnsi="宋体" w:cs="宋体" w:hint="eastAsia"/>
          <w:color w:val="000000"/>
          <w:kern w:val="0"/>
          <w:sz w:val="24"/>
        </w:rPr>
        <w:t>):l=600mm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P--</w:t>
      </w:r>
      <w:r>
        <w:rPr>
          <w:rFonts w:ascii="宋体" w:hAnsi="宋体" w:cs="宋体" w:hint="eastAsia"/>
          <w:color w:val="000000"/>
          <w:kern w:val="0"/>
          <w:sz w:val="24"/>
        </w:rPr>
        <w:t>作用在外楞的荷载</w:t>
      </w:r>
      <w:r>
        <w:rPr>
          <w:rFonts w:ascii="宋体" w:hAnsi="宋体" w:cs="宋体" w:hint="eastAsia"/>
          <w:color w:val="000000"/>
          <w:kern w:val="0"/>
          <w:sz w:val="24"/>
        </w:rPr>
        <w:t>:P=(1.2</w:t>
      </w:r>
      <w:r>
        <w:rPr>
          <w:rFonts w:ascii="宋体" w:hAnsi="宋体" w:cs="宋体" w:hint="eastAsia"/>
          <w:color w:val="000000"/>
          <w:kern w:val="0"/>
          <w:sz w:val="24"/>
        </w:rPr>
        <w:t>×</w:t>
      </w:r>
      <w:r>
        <w:rPr>
          <w:rFonts w:ascii="宋体" w:hAnsi="宋体" w:cs="宋体" w:hint="eastAsia"/>
          <w:color w:val="000000"/>
          <w:kern w:val="0"/>
          <w:sz w:val="24"/>
        </w:rPr>
        <w:t>65.83+1.4</w:t>
      </w:r>
      <w:r>
        <w:rPr>
          <w:rFonts w:ascii="宋体" w:hAnsi="宋体" w:cs="宋体" w:hint="eastAsia"/>
          <w:color w:val="000000"/>
          <w:kern w:val="0"/>
          <w:sz w:val="24"/>
        </w:rPr>
        <w:t>×</w:t>
      </w:r>
      <w:r>
        <w:rPr>
          <w:rFonts w:ascii="宋体" w:hAnsi="宋体" w:cs="宋体" w:hint="eastAsia"/>
          <w:color w:val="000000"/>
          <w:kern w:val="0"/>
          <w:sz w:val="24"/>
        </w:rPr>
        <w:t>2)</w:t>
      </w:r>
      <w:r>
        <w:rPr>
          <w:rFonts w:ascii="宋体" w:hAnsi="宋体" w:cs="宋体" w:hint="eastAsia"/>
          <w:color w:val="000000"/>
          <w:kern w:val="0"/>
          <w:sz w:val="24"/>
        </w:rPr>
        <w:t>×</w:t>
      </w:r>
      <w:r>
        <w:rPr>
          <w:rFonts w:ascii="宋体" w:hAnsi="宋体" w:cs="宋体" w:hint="eastAsia"/>
          <w:color w:val="000000"/>
          <w:kern w:val="0"/>
          <w:sz w:val="24"/>
        </w:rPr>
        <w:t>0.2</w:t>
      </w:r>
      <w:r>
        <w:rPr>
          <w:rFonts w:ascii="宋体" w:hAnsi="宋体" w:cs="宋体" w:hint="eastAsia"/>
          <w:color w:val="000000"/>
          <w:kern w:val="0"/>
          <w:sz w:val="24"/>
        </w:rPr>
        <w:t>×</w:t>
      </w:r>
      <w:r>
        <w:rPr>
          <w:rFonts w:ascii="宋体" w:hAnsi="宋体" w:cs="宋体" w:hint="eastAsia"/>
          <w:color w:val="000000"/>
          <w:kern w:val="0"/>
          <w:sz w:val="24"/>
        </w:rPr>
        <w:t>0.4/1.00=6.54kN</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外楞的最大剪力：</w:t>
      </w:r>
      <w:r>
        <w:rPr>
          <w:rFonts w:ascii="宋体" w:hAnsi="宋体" w:cs="宋体" w:hint="eastAsia"/>
          <w:color w:val="000000"/>
          <w:kern w:val="0"/>
          <w:sz w:val="24"/>
        </w:rPr>
        <w:t>V=0.65</w:t>
      </w:r>
      <w:r>
        <w:rPr>
          <w:rFonts w:ascii="宋体" w:hAnsi="宋体" w:cs="宋体" w:hint="eastAsia"/>
          <w:color w:val="000000"/>
          <w:kern w:val="0"/>
          <w:sz w:val="24"/>
        </w:rPr>
        <w:t>×</w:t>
      </w:r>
      <w:r>
        <w:rPr>
          <w:rFonts w:ascii="宋体" w:hAnsi="宋体" w:cs="宋体" w:hint="eastAsia"/>
          <w:color w:val="000000"/>
          <w:kern w:val="0"/>
          <w:sz w:val="24"/>
        </w:rPr>
        <w:t>6540=4.25</w:t>
      </w:r>
      <w:r>
        <w:rPr>
          <w:rFonts w:ascii="宋体" w:hAnsi="宋体" w:cs="宋体" w:hint="eastAsia"/>
          <w:color w:val="000000"/>
          <w:kern w:val="0"/>
          <w:sz w:val="24"/>
        </w:rPr>
        <w:t>×</w:t>
      </w:r>
      <w:r>
        <w:rPr>
          <w:rFonts w:ascii="宋体" w:hAnsi="宋体" w:cs="宋体" w:hint="eastAsia"/>
          <w:color w:val="000000"/>
          <w:kern w:val="0"/>
          <w:sz w:val="24"/>
        </w:rPr>
        <w:t>10</w:t>
      </w:r>
      <w:r>
        <w:rPr>
          <w:rFonts w:ascii="宋体" w:hAnsi="宋体" w:cs="宋体" w:hint="eastAsia"/>
          <w:kern w:val="0"/>
          <w:sz w:val="28"/>
          <w:szCs w:val="28"/>
          <w:vertAlign w:val="superscript"/>
        </w:rPr>
        <w:t>3</w:t>
      </w:r>
      <w:r>
        <w:rPr>
          <w:rFonts w:ascii="宋体" w:hAnsi="宋体" w:cs="宋体" w:hint="eastAsia"/>
          <w:color w:val="000000"/>
          <w:kern w:val="0"/>
          <w:sz w:val="24"/>
        </w:rPr>
        <w:t>N</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sectPr>
          <w:type w:val="nextPage"/>
          <w:pgSz w:w="11906" w:h="16838"/>
          <w:pgMar w:top="1090" w:right="1800" w:bottom="1440" w:left="1800" w:header="851" w:footer="992" w:gutter="0"/>
          <w:pgNumType w:start="22"/>
          <w:cols w:space="708"/>
          <w:titlePg w:val="0"/>
          <w:docGrid w:type="lines" w:linePitch="312"/>
        </w:sectPr>
      </w:pPr>
      <w:r>
        <w:rPr>
          <w:rFonts w:ascii="宋体" w:hAnsi="宋体" w:cs="宋体" w:hint="eastAsia"/>
          <w:color w:val="000000"/>
          <w:kern w:val="0"/>
          <w:sz w:val="24"/>
        </w:rPr>
        <w:t>外楞截面抗剪强度必须满足</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color w:val="000000"/>
          <w:kern w:val="0"/>
          <w:sz w:val="24"/>
        </w:rPr>
        <w:pict>
          <v:shape id="图片 2" o:spid="_x0000_i1098" type="#_x0000_t75" style="width:128.25pt;height:48.75pt;mso-position-horizontal-relative:page;mso-position-vertical-relative:page;mso-wrap-style:square">
            <v:imagedata r:id="rId19" o:title=""/>
          </v:shape>
        </w:pic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其中，τ</w:t>
      </w:r>
      <w:r>
        <w:rPr>
          <w:rFonts w:ascii="宋体" w:hAnsi="宋体" w:cs="宋体" w:hint="eastAsia"/>
          <w:color w:val="000000"/>
          <w:kern w:val="0"/>
          <w:sz w:val="24"/>
        </w:rPr>
        <w:t>--</w:t>
      </w:r>
      <w:r>
        <w:rPr>
          <w:rFonts w:ascii="宋体" w:hAnsi="宋体" w:cs="宋体" w:hint="eastAsia"/>
          <w:color w:val="000000"/>
          <w:kern w:val="0"/>
          <w:sz w:val="24"/>
        </w:rPr>
        <w:t>外楞截面的受剪应力计算值</w:t>
      </w:r>
      <w:r>
        <w:rPr>
          <w:rFonts w:ascii="宋体" w:hAnsi="宋体" w:cs="宋体" w:hint="eastAsia"/>
          <w:color w:val="000000"/>
          <w:kern w:val="0"/>
          <w:sz w:val="24"/>
        </w:rPr>
        <w:t>(N/mm</w:t>
      </w:r>
      <w:r>
        <w:rPr>
          <w:rFonts w:ascii="宋体" w:hAnsi="宋体" w:cs="宋体" w:hint="eastAsia"/>
          <w:kern w:val="0"/>
          <w:sz w:val="28"/>
          <w:szCs w:val="28"/>
          <w:vertAlign w:val="superscript"/>
        </w:rPr>
        <w:t>2</w:t>
      </w:r>
      <w:r>
        <w:rPr>
          <w:rFonts w:ascii="宋体" w:hAnsi="宋体" w:cs="宋体" w:hint="eastAsia"/>
          <w:color w:val="000000"/>
          <w:kern w:val="0"/>
          <w:sz w:val="24"/>
        </w:rPr>
        <w:t>)</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V--</w:t>
      </w:r>
      <w:r>
        <w:rPr>
          <w:rFonts w:ascii="宋体" w:hAnsi="宋体" w:cs="宋体" w:hint="eastAsia"/>
          <w:color w:val="000000"/>
          <w:kern w:val="0"/>
          <w:sz w:val="24"/>
        </w:rPr>
        <w:t>外楞计算最大剪力</w:t>
      </w:r>
      <w:r>
        <w:rPr>
          <w:rFonts w:ascii="宋体" w:hAnsi="宋体" w:cs="宋体" w:hint="eastAsia"/>
          <w:color w:val="000000"/>
          <w:kern w:val="0"/>
          <w:sz w:val="24"/>
        </w:rPr>
        <w:t>(N)</w:t>
      </w:r>
      <w:r>
        <w:rPr>
          <w:rFonts w:ascii="宋体" w:hAnsi="宋体" w:cs="宋体" w:hint="eastAsia"/>
          <w:color w:val="000000"/>
          <w:kern w:val="0"/>
          <w:sz w:val="24"/>
        </w:rPr>
        <w:t>：</w:t>
      </w:r>
      <w:r>
        <w:rPr>
          <w:rFonts w:ascii="宋体" w:hAnsi="宋体" w:cs="宋体" w:hint="eastAsia"/>
          <w:color w:val="000000"/>
          <w:kern w:val="0"/>
          <w:sz w:val="24"/>
        </w:rPr>
        <w:t>V=4.25</w:t>
      </w:r>
      <w:r>
        <w:rPr>
          <w:rFonts w:ascii="宋体" w:hAnsi="宋体" w:cs="宋体" w:hint="eastAsia"/>
          <w:color w:val="000000"/>
          <w:kern w:val="0"/>
          <w:sz w:val="24"/>
        </w:rPr>
        <w:t>×</w:t>
      </w:r>
      <w:r>
        <w:rPr>
          <w:rFonts w:ascii="宋体" w:hAnsi="宋体" w:cs="宋体" w:hint="eastAsia"/>
          <w:color w:val="000000"/>
          <w:kern w:val="0"/>
          <w:sz w:val="24"/>
        </w:rPr>
        <w:t>10</w:t>
      </w:r>
      <w:r>
        <w:rPr>
          <w:rFonts w:ascii="宋体" w:hAnsi="宋体" w:cs="宋体" w:hint="eastAsia"/>
          <w:kern w:val="0"/>
          <w:sz w:val="28"/>
          <w:szCs w:val="28"/>
          <w:vertAlign w:val="superscript"/>
        </w:rPr>
        <w:t>3</w:t>
      </w:r>
      <w:r>
        <w:rPr>
          <w:rFonts w:ascii="宋体" w:hAnsi="宋体" w:cs="宋体" w:hint="eastAsia"/>
          <w:color w:val="000000"/>
          <w:kern w:val="0"/>
          <w:sz w:val="24"/>
        </w:rPr>
        <w:t>N</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b--</w:t>
      </w:r>
      <w:r>
        <w:rPr>
          <w:rFonts w:ascii="宋体" w:hAnsi="宋体" w:cs="宋体" w:hint="eastAsia"/>
          <w:color w:val="000000"/>
          <w:kern w:val="0"/>
          <w:sz w:val="24"/>
        </w:rPr>
        <w:t>外楞的截面宽度</w:t>
      </w:r>
      <w:r>
        <w:rPr>
          <w:rFonts w:ascii="宋体" w:hAnsi="宋体" w:cs="宋体" w:hint="eastAsia"/>
          <w:color w:val="000000"/>
          <w:kern w:val="0"/>
          <w:sz w:val="24"/>
        </w:rPr>
        <w:t>(mm)</w:t>
      </w:r>
      <w:r>
        <w:rPr>
          <w:rFonts w:ascii="宋体" w:hAnsi="宋体" w:cs="宋体" w:hint="eastAsia"/>
          <w:color w:val="000000"/>
          <w:kern w:val="0"/>
          <w:sz w:val="24"/>
        </w:rPr>
        <w:t>：</w:t>
      </w:r>
      <w:r>
        <w:rPr>
          <w:rFonts w:ascii="宋体" w:hAnsi="宋体" w:cs="宋体" w:hint="eastAsia"/>
          <w:color w:val="000000"/>
          <w:kern w:val="0"/>
          <w:sz w:val="24"/>
        </w:rPr>
        <w:t>b=80mm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h</w:t>
      </w:r>
      <w:r>
        <w:rPr>
          <w:rFonts w:ascii="宋体" w:hAnsi="宋体" w:cs="宋体" w:hint="eastAsia"/>
          <w:kern w:val="0"/>
          <w:sz w:val="28"/>
          <w:szCs w:val="28"/>
          <w:vertAlign w:val="subscript"/>
        </w:rPr>
        <w:t>n</w:t>
      </w:r>
      <w:r>
        <w:rPr>
          <w:rFonts w:ascii="宋体" w:hAnsi="宋体" w:cs="宋体" w:hint="eastAsia"/>
          <w:color w:val="000000"/>
          <w:kern w:val="0"/>
          <w:sz w:val="24"/>
        </w:rPr>
        <w:t>--</w:t>
      </w:r>
      <w:r>
        <w:rPr>
          <w:rFonts w:ascii="宋体" w:hAnsi="宋体" w:cs="宋体" w:hint="eastAsia"/>
          <w:color w:val="000000"/>
          <w:kern w:val="0"/>
          <w:sz w:val="24"/>
        </w:rPr>
        <w:t>外楞的截面高度</w:t>
      </w:r>
      <w:r>
        <w:rPr>
          <w:rFonts w:ascii="宋体" w:hAnsi="宋体" w:cs="宋体" w:hint="eastAsia"/>
          <w:color w:val="000000"/>
          <w:kern w:val="0"/>
          <w:sz w:val="24"/>
        </w:rPr>
        <w:t>(mm)</w:t>
      </w:r>
      <w:r>
        <w:rPr>
          <w:rFonts w:ascii="宋体" w:hAnsi="宋体" w:cs="宋体" w:hint="eastAsia"/>
          <w:color w:val="000000"/>
          <w:kern w:val="0"/>
          <w:sz w:val="24"/>
        </w:rPr>
        <w:t>：</w:t>
      </w:r>
      <w:r>
        <w:rPr>
          <w:rFonts w:ascii="宋体" w:hAnsi="宋体" w:cs="宋体" w:hint="eastAsia"/>
          <w:color w:val="000000"/>
          <w:kern w:val="0"/>
          <w:sz w:val="24"/>
        </w:rPr>
        <w:t>h</w:t>
      </w:r>
      <w:r>
        <w:rPr>
          <w:rFonts w:ascii="宋体" w:hAnsi="宋体" w:cs="宋体" w:hint="eastAsia"/>
          <w:kern w:val="0"/>
          <w:sz w:val="28"/>
          <w:szCs w:val="28"/>
          <w:vertAlign w:val="subscript"/>
        </w:rPr>
        <w:t>n</w:t>
      </w:r>
      <w:r>
        <w:rPr>
          <w:rFonts w:ascii="宋体" w:hAnsi="宋体" w:cs="宋体" w:hint="eastAsia"/>
          <w:color w:val="000000"/>
          <w:kern w:val="0"/>
          <w:sz w:val="24"/>
        </w:rPr>
        <w:t>=60mm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f</w:t>
      </w:r>
      <w:r>
        <w:rPr>
          <w:rFonts w:ascii="宋体" w:hAnsi="宋体" w:cs="宋体" w:hint="eastAsia"/>
          <w:kern w:val="0"/>
          <w:sz w:val="28"/>
          <w:szCs w:val="28"/>
          <w:vertAlign w:val="subscript"/>
        </w:rPr>
        <w:t>v</w:t>
      </w:r>
      <w:r>
        <w:rPr>
          <w:rFonts w:ascii="宋体" w:hAnsi="宋体" w:cs="宋体" w:hint="eastAsia"/>
          <w:color w:val="000000"/>
          <w:kern w:val="0"/>
          <w:sz w:val="24"/>
        </w:rPr>
        <w:t>--</w:t>
      </w:r>
      <w:r>
        <w:rPr>
          <w:rFonts w:ascii="宋体" w:hAnsi="宋体" w:cs="宋体" w:hint="eastAsia"/>
          <w:color w:val="000000"/>
          <w:kern w:val="0"/>
          <w:sz w:val="24"/>
        </w:rPr>
        <w:t>外楞的抗剪强度设计值</w:t>
      </w:r>
      <w:r>
        <w:rPr>
          <w:rFonts w:ascii="宋体" w:hAnsi="宋体" w:cs="宋体" w:hint="eastAsia"/>
          <w:color w:val="000000"/>
          <w:kern w:val="0"/>
          <w:sz w:val="24"/>
        </w:rPr>
        <w:t>(N/mm</w:t>
      </w:r>
      <w:r>
        <w:rPr>
          <w:rFonts w:ascii="宋体" w:hAnsi="宋体" w:cs="宋体" w:hint="eastAsia"/>
          <w:kern w:val="0"/>
          <w:sz w:val="28"/>
          <w:szCs w:val="28"/>
          <w:vertAlign w:val="superscript"/>
        </w:rPr>
        <w:t>2</w:t>
      </w:r>
      <w:r>
        <w:rPr>
          <w:rFonts w:ascii="宋体" w:hAnsi="宋体" w:cs="宋体" w:hint="eastAsia"/>
          <w:color w:val="000000"/>
          <w:kern w:val="0"/>
          <w:sz w:val="24"/>
        </w:rPr>
        <w:t>)</w:t>
      </w:r>
      <w:r>
        <w:rPr>
          <w:rFonts w:ascii="宋体" w:hAnsi="宋体" w:cs="宋体" w:hint="eastAsia"/>
          <w:color w:val="000000"/>
          <w:kern w:val="0"/>
          <w:sz w:val="24"/>
        </w:rPr>
        <w:t>：</w:t>
      </w:r>
      <w:r>
        <w:rPr>
          <w:rFonts w:ascii="宋体" w:hAnsi="宋体" w:cs="宋体" w:hint="eastAsia"/>
          <w:color w:val="000000"/>
          <w:kern w:val="0"/>
          <w:sz w:val="24"/>
        </w:rPr>
        <w:t>fv=1.5N/mm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外楞截面的受剪应力计算值</w:t>
      </w:r>
      <w:r>
        <w:rPr>
          <w:rFonts w:ascii="宋体" w:hAnsi="宋体" w:cs="宋体" w:hint="eastAsia"/>
          <w:color w:val="000000"/>
          <w:kern w:val="0"/>
          <w:sz w:val="24"/>
        </w:rPr>
        <w:t>:</w:t>
      </w:r>
      <w:r>
        <w:rPr>
          <w:rFonts w:ascii="宋体" w:hAnsi="宋体" w:cs="宋体" w:hint="eastAsia"/>
          <w:color w:val="000000"/>
          <w:kern w:val="0"/>
          <w:sz w:val="24"/>
        </w:rPr>
        <w:t>τ</w:t>
      </w:r>
      <w:r>
        <w:rPr>
          <w:rFonts w:ascii="宋体" w:hAnsi="宋体" w:cs="宋体" w:hint="eastAsia"/>
          <w:color w:val="000000"/>
          <w:kern w:val="0"/>
          <w:sz w:val="24"/>
        </w:rPr>
        <w:t>=3</w:t>
      </w:r>
      <w:r>
        <w:rPr>
          <w:rFonts w:ascii="宋体" w:hAnsi="宋体" w:cs="宋体" w:hint="eastAsia"/>
          <w:color w:val="000000"/>
          <w:kern w:val="0"/>
          <w:sz w:val="24"/>
        </w:rPr>
        <w:t>×</w:t>
      </w:r>
      <w:r>
        <w:rPr>
          <w:rFonts w:ascii="宋体" w:hAnsi="宋体" w:cs="宋体" w:hint="eastAsia"/>
          <w:color w:val="000000"/>
          <w:kern w:val="0"/>
          <w:sz w:val="24"/>
        </w:rPr>
        <w:t>4.25</w:t>
      </w:r>
      <w:r>
        <w:rPr>
          <w:rFonts w:ascii="宋体" w:hAnsi="宋体" w:cs="宋体" w:hint="eastAsia"/>
          <w:color w:val="000000"/>
          <w:kern w:val="0"/>
          <w:sz w:val="24"/>
        </w:rPr>
        <w:t>×</w:t>
      </w:r>
      <w:r>
        <w:rPr>
          <w:rFonts w:ascii="宋体" w:hAnsi="宋体" w:cs="宋体" w:hint="eastAsia"/>
          <w:color w:val="000000"/>
          <w:kern w:val="0"/>
          <w:sz w:val="24"/>
        </w:rPr>
        <w:t>10</w:t>
      </w:r>
      <w:r>
        <w:rPr>
          <w:rFonts w:ascii="宋体" w:hAnsi="宋体" w:cs="宋体" w:hint="eastAsia"/>
          <w:kern w:val="0"/>
          <w:sz w:val="28"/>
          <w:szCs w:val="28"/>
          <w:vertAlign w:val="superscript"/>
        </w:rPr>
        <w:t>3</w:t>
      </w:r>
      <w:r>
        <w:rPr>
          <w:rFonts w:ascii="宋体" w:hAnsi="宋体" w:cs="宋体" w:hint="eastAsia"/>
          <w:color w:val="000000"/>
          <w:kern w:val="0"/>
          <w:sz w:val="24"/>
        </w:rPr>
        <w:t>/(2</w:t>
      </w:r>
      <w:r>
        <w:rPr>
          <w:rFonts w:ascii="宋体" w:hAnsi="宋体" w:cs="宋体" w:hint="eastAsia"/>
          <w:color w:val="000000"/>
          <w:kern w:val="0"/>
          <w:sz w:val="24"/>
        </w:rPr>
        <w:t>×</w:t>
      </w:r>
      <w:r>
        <w:rPr>
          <w:rFonts w:ascii="宋体" w:hAnsi="宋体" w:cs="宋体" w:hint="eastAsia"/>
          <w:color w:val="000000"/>
          <w:kern w:val="0"/>
          <w:sz w:val="24"/>
        </w:rPr>
        <w:t>80</w:t>
      </w:r>
      <w:r>
        <w:rPr>
          <w:rFonts w:ascii="宋体" w:hAnsi="宋体" w:cs="宋体" w:hint="eastAsia"/>
          <w:color w:val="000000"/>
          <w:kern w:val="0"/>
          <w:sz w:val="24"/>
        </w:rPr>
        <w:t>×</w:t>
      </w:r>
      <w:r>
        <w:rPr>
          <w:rFonts w:ascii="宋体" w:hAnsi="宋体" w:cs="宋体" w:hint="eastAsia"/>
          <w:color w:val="000000"/>
          <w:kern w:val="0"/>
          <w:sz w:val="24"/>
        </w:rPr>
        <w:t>60)=1.33N/mm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外楞的截面抗剪强度设计值</w:t>
      </w:r>
      <w:r>
        <w:rPr>
          <w:rFonts w:ascii="宋体" w:hAnsi="宋体" w:cs="宋体" w:hint="eastAsia"/>
          <w:color w:val="000000"/>
          <w:kern w:val="0"/>
          <w:sz w:val="24"/>
        </w:rPr>
        <w:t>:[f</w:t>
      </w:r>
      <w:r>
        <w:rPr>
          <w:rFonts w:ascii="宋体" w:hAnsi="宋体" w:cs="宋体" w:hint="eastAsia"/>
          <w:kern w:val="0"/>
          <w:sz w:val="28"/>
          <w:szCs w:val="28"/>
          <w:vertAlign w:val="subscript"/>
        </w:rPr>
        <w:t>v</w:t>
      </w:r>
      <w:r>
        <w:rPr>
          <w:rFonts w:ascii="宋体" w:hAnsi="宋体" w:cs="宋体" w:hint="eastAsia"/>
          <w:color w:val="000000"/>
          <w:kern w:val="0"/>
          <w:sz w:val="24"/>
        </w:rPr>
        <w:t>]=1.5N/mm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left"/>
        <w:rPr>
          <w:rFonts w:ascii="宋体" w:hAnsi="宋体" w:cs="宋体"/>
          <w:color w:val="008000"/>
          <w:kern w:val="0"/>
          <w:sz w:val="24"/>
        </w:rPr>
      </w:pPr>
      <w:r>
        <w:rPr>
          <w:rFonts w:ascii="宋体" w:hAnsi="宋体" w:cs="宋体" w:hint="eastAsia"/>
          <w:color w:val="008000"/>
          <w:kern w:val="0"/>
          <w:sz w:val="24"/>
        </w:rPr>
        <w:t>外楞截面的受剪应力计算值τ</w:t>
      </w:r>
      <w:r>
        <w:rPr>
          <w:rFonts w:ascii="宋体" w:hAnsi="宋体" w:cs="宋体" w:hint="eastAsia"/>
          <w:color w:val="008000"/>
          <w:kern w:val="0"/>
          <w:sz w:val="24"/>
        </w:rPr>
        <w:t>=1.33N/mm</w:t>
      </w:r>
      <w:r>
        <w:rPr>
          <w:rFonts w:ascii="宋体" w:hAnsi="宋体" w:cs="宋体" w:hint="eastAsia"/>
          <w:color w:val="008000"/>
          <w:kern w:val="0"/>
          <w:sz w:val="28"/>
          <w:szCs w:val="28"/>
          <w:vertAlign w:val="superscript"/>
        </w:rPr>
        <w:t>2</w:t>
      </w:r>
      <w:r>
        <w:rPr>
          <w:rFonts w:ascii="宋体" w:hAnsi="宋体" w:cs="宋体" w:hint="eastAsia"/>
          <w:color w:val="008000"/>
          <w:kern w:val="0"/>
          <w:sz w:val="24"/>
        </w:rPr>
        <w:t>小于外楞截面的抗剪强度设计值</w:t>
      </w:r>
      <w:r>
        <w:rPr>
          <w:rFonts w:ascii="宋体" w:hAnsi="宋体" w:cs="宋体" w:hint="eastAsia"/>
          <w:color w:val="008000"/>
          <w:kern w:val="0"/>
          <w:sz w:val="24"/>
        </w:rPr>
        <w:t>[f</w:t>
      </w:r>
      <w:r>
        <w:rPr>
          <w:rFonts w:ascii="宋体" w:hAnsi="宋体" w:cs="宋体" w:hint="eastAsia"/>
          <w:color w:val="008000"/>
          <w:kern w:val="0"/>
          <w:sz w:val="28"/>
          <w:szCs w:val="28"/>
          <w:vertAlign w:val="subscript"/>
        </w:rPr>
        <w:t>v</w:t>
      </w:r>
      <w:r>
        <w:rPr>
          <w:rFonts w:ascii="宋体" w:hAnsi="宋体" w:cs="宋体" w:hint="eastAsia"/>
          <w:color w:val="008000"/>
          <w:kern w:val="0"/>
          <w:sz w:val="24"/>
        </w:rPr>
        <w:t>]=1.5N/mm</w:t>
      </w:r>
      <w:r>
        <w:rPr>
          <w:rFonts w:ascii="宋体" w:hAnsi="宋体" w:cs="宋体" w:hint="eastAsia"/>
          <w:color w:val="008000"/>
          <w:kern w:val="0"/>
          <w:sz w:val="28"/>
          <w:szCs w:val="28"/>
          <w:vertAlign w:val="superscript"/>
        </w:rPr>
        <w:t>2</w:t>
      </w:r>
      <w:r>
        <w:rPr>
          <w:rFonts w:ascii="宋体" w:hAnsi="宋体" w:cs="宋体" w:hint="eastAsia"/>
          <w:color w:val="008000"/>
          <w:kern w:val="0"/>
          <w:sz w:val="24"/>
        </w:rPr>
        <w:t>，满足要求！</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560" w:firstLineChars="200"/>
        <w:rPr>
          <w:rFonts w:ascii="宋体" w:hAnsi="宋体" w:cs="宋体"/>
          <w:b/>
          <w:bCs/>
          <w:color w:val="000000"/>
          <w:kern w:val="0"/>
          <w:sz w:val="28"/>
          <w:szCs w:val="28"/>
        </w:rPr>
      </w:pPr>
      <w:r>
        <w:rPr>
          <w:rFonts w:ascii="宋体" w:hAnsi="宋体" w:cs="宋体" w:hint="eastAsia"/>
          <w:b/>
          <w:bCs/>
          <w:color w:val="000000"/>
          <w:kern w:val="0"/>
          <w:sz w:val="28"/>
          <w:szCs w:val="28"/>
        </w:rPr>
        <w:t>6.</w:t>
      </w:r>
      <w:r>
        <w:rPr>
          <w:rFonts w:ascii="宋体" w:hAnsi="宋体" w:cs="宋体" w:hint="eastAsia"/>
          <w:b/>
          <w:bCs/>
          <w:color w:val="000000"/>
          <w:kern w:val="0"/>
          <w:sz w:val="28"/>
          <w:szCs w:val="28"/>
        </w:rPr>
        <w:t>外楞的挠度验算</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根据《建筑施工计算手册》，刚度验算采用荷载标准值，同时不考虑振动荷载作用。</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挠度验算公式如下：</w:t>
      </w: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color w:val="000000"/>
          <w:kern w:val="0"/>
          <w:sz w:val="24"/>
        </w:rPr>
        <w:pict>
          <v:shape id="图片 21" o:spid="_x0000_i1099" type="#_x0000_t75" style="width:191.25pt;height:46.5pt;mso-position-horizontal-relative:page;mso-position-vertical-relative:page;mso-wrap-style:square">
            <v:imagedata r:id="rId25" o:title=""/>
          </v:shape>
        </w:pic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其中，ω</w:t>
      </w:r>
      <w:r>
        <w:rPr>
          <w:rFonts w:ascii="宋体" w:hAnsi="宋体" w:cs="宋体" w:hint="eastAsia"/>
          <w:color w:val="000000"/>
          <w:kern w:val="0"/>
          <w:sz w:val="24"/>
        </w:rPr>
        <w:t>--</w:t>
      </w:r>
      <w:r>
        <w:rPr>
          <w:rFonts w:ascii="宋体" w:hAnsi="宋体" w:cs="宋体" w:hint="eastAsia"/>
          <w:color w:val="000000"/>
          <w:kern w:val="0"/>
          <w:sz w:val="24"/>
        </w:rPr>
        <w:t>外楞最大挠度</w:t>
      </w:r>
      <w:r>
        <w:rPr>
          <w:rFonts w:ascii="宋体" w:hAnsi="宋体" w:cs="宋体" w:hint="eastAsia"/>
          <w:color w:val="000000"/>
          <w:kern w:val="0"/>
          <w:sz w:val="24"/>
        </w:rPr>
        <w:t>(mm)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P--</w:t>
      </w:r>
      <w:r>
        <w:rPr>
          <w:rFonts w:ascii="宋体" w:hAnsi="宋体" w:cs="宋体" w:hint="eastAsia"/>
          <w:color w:val="000000"/>
          <w:kern w:val="0"/>
          <w:sz w:val="24"/>
        </w:rPr>
        <w:t>内楞作用在支座上的荷载</w:t>
      </w:r>
      <w:r>
        <w:rPr>
          <w:rFonts w:ascii="宋体" w:hAnsi="宋体" w:cs="宋体" w:hint="eastAsia"/>
          <w:color w:val="000000"/>
          <w:kern w:val="0"/>
          <w:sz w:val="24"/>
        </w:rPr>
        <w:t>(kN/m)</w:t>
      </w:r>
      <w:r>
        <w:rPr>
          <w:rFonts w:ascii="宋体" w:hAnsi="宋体" w:cs="宋体" w:hint="eastAsia"/>
          <w:color w:val="000000"/>
          <w:kern w:val="0"/>
          <w:sz w:val="24"/>
        </w:rPr>
        <w:t>：</w:t>
      </w:r>
      <w:r>
        <w:rPr>
          <w:rFonts w:ascii="宋体" w:hAnsi="宋体" w:cs="宋体" w:hint="eastAsia"/>
          <w:color w:val="000000"/>
          <w:kern w:val="0"/>
          <w:sz w:val="24"/>
        </w:rPr>
        <w:t>P=65.83</w:t>
      </w:r>
      <w:r>
        <w:rPr>
          <w:rFonts w:ascii="宋体" w:hAnsi="宋体" w:cs="宋体" w:hint="eastAsia"/>
          <w:color w:val="000000"/>
          <w:kern w:val="0"/>
          <w:sz w:val="24"/>
        </w:rPr>
        <w:t>×</w:t>
      </w:r>
      <w:r>
        <w:rPr>
          <w:rFonts w:ascii="宋体" w:hAnsi="宋体" w:cs="宋体" w:hint="eastAsia"/>
          <w:color w:val="000000"/>
          <w:kern w:val="0"/>
          <w:sz w:val="24"/>
        </w:rPr>
        <w:t>0.2</w:t>
      </w:r>
      <w:r>
        <w:rPr>
          <w:rFonts w:ascii="宋体" w:hAnsi="宋体" w:cs="宋体" w:hint="eastAsia"/>
          <w:color w:val="000000"/>
          <w:kern w:val="0"/>
          <w:sz w:val="24"/>
        </w:rPr>
        <w:t>×</w:t>
      </w:r>
      <w:r>
        <w:rPr>
          <w:rFonts w:ascii="宋体" w:hAnsi="宋体" w:cs="宋体" w:hint="eastAsia"/>
          <w:color w:val="000000"/>
          <w:kern w:val="0"/>
          <w:sz w:val="24"/>
        </w:rPr>
        <w:t>0.4/1.00</w:t>
      </w:r>
      <w:r>
        <w:rPr>
          <w:rFonts w:ascii="宋体" w:hAnsi="宋体" w:cs="宋体" w:hint="eastAsia"/>
          <w:color w:val="000000"/>
          <w:kern w:val="0"/>
          <w:sz w:val="24"/>
        </w:rPr>
        <w:t>＝</w:t>
      </w:r>
      <w:r>
        <w:rPr>
          <w:rFonts w:ascii="宋体" w:hAnsi="宋体" w:cs="宋体" w:hint="eastAsia"/>
          <w:color w:val="000000"/>
          <w:kern w:val="0"/>
          <w:sz w:val="24"/>
        </w:rPr>
        <w:t>5.27kN/m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l--</w:t>
      </w:r>
      <w:r>
        <w:rPr>
          <w:rFonts w:ascii="宋体" w:hAnsi="宋体" w:cs="宋体" w:hint="eastAsia"/>
          <w:color w:val="000000"/>
          <w:kern w:val="0"/>
          <w:sz w:val="24"/>
        </w:rPr>
        <w:t>计算跨度</w:t>
      </w:r>
      <w:r>
        <w:rPr>
          <w:rFonts w:ascii="宋体" w:hAnsi="宋体" w:cs="宋体" w:hint="eastAsia"/>
          <w:color w:val="000000"/>
          <w:kern w:val="0"/>
          <w:sz w:val="24"/>
        </w:rPr>
        <w:t>(</w:t>
      </w:r>
      <w:r>
        <w:rPr>
          <w:rFonts w:ascii="宋体" w:hAnsi="宋体" w:cs="宋体" w:hint="eastAsia"/>
          <w:color w:val="000000"/>
          <w:kern w:val="0"/>
          <w:sz w:val="24"/>
        </w:rPr>
        <w:t>水平螺栓间距</w:t>
      </w:r>
      <w:r>
        <w:rPr>
          <w:rFonts w:ascii="宋体" w:hAnsi="宋体" w:cs="宋体" w:hint="eastAsia"/>
          <w:color w:val="000000"/>
          <w:kern w:val="0"/>
          <w:sz w:val="24"/>
        </w:rPr>
        <w:t>):l=600mm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E--</w:t>
      </w:r>
      <w:r>
        <w:rPr>
          <w:rFonts w:ascii="宋体" w:hAnsi="宋体" w:cs="宋体" w:hint="eastAsia"/>
          <w:color w:val="000000"/>
          <w:kern w:val="0"/>
          <w:sz w:val="24"/>
        </w:rPr>
        <w:t>外楞弹性模量</w:t>
      </w:r>
      <w:r>
        <w:rPr>
          <w:rFonts w:ascii="宋体" w:hAnsi="宋体" w:cs="宋体" w:hint="eastAsia"/>
          <w:color w:val="000000"/>
          <w:kern w:val="0"/>
          <w:sz w:val="24"/>
        </w:rPr>
        <w:t>(N/mm</w:t>
      </w:r>
      <w:r>
        <w:rPr>
          <w:rFonts w:ascii="宋体" w:hAnsi="宋体" w:cs="宋体" w:hint="eastAsia"/>
          <w:kern w:val="0"/>
          <w:sz w:val="28"/>
          <w:szCs w:val="28"/>
          <w:vertAlign w:val="superscript"/>
        </w:rPr>
        <w:t>2</w:t>
      </w:r>
      <w:r>
        <w:rPr>
          <w:rFonts w:ascii="宋体" w:hAnsi="宋体" w:cs="宋体" w:hint="eastAsia"/>
          <w:color w:val="000000"/>
          <w:kern w:val="0"/>
          <w:sz w:val="24"/>
        </w:rPr>
        <w:t>)</w:t>
      </w:r>
      <w:r>
        <w:rPr>
          <w:rFonts w:ascii="宋体" w:hAnsi="宋体" w:cs="宋体" w:hint="eastAsia"/>
          <w:color w:val="000000"/>
          <w:kern w:val="0"/>
          <w:sz w:val="24"/>
        </w:rPr>
        <w:t>：</w:t>
      </w:r>
      <w:r>
        <w:rPr>
          <w:rFonts w:ascii="宋体" w:hAnsi="宋体" w:cs="宋体" w:hint="eastAsia"/>
          <w:color w:val="000000"/>
          <w:kern w:val="0"/>
          <w:sz w:val="24"/>
        </w:rPr>
        <w:t>E=210000N/mm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I--</w:t>
      </w:r>
      <w:r>
        <w:rPr>
          <w:rFonts w:ascii="宋体" w:hAnsi="宋体" w:cs="宋体" w:hint="eastAsia"/>
          <w:color w:val="000000"/>
          <w:kern w:val="0"/>
          <w:sz w:val="24"/>
        </w:rPr>
        <w:t>外楞截面惯性矩</w:t>
      </w:r>
      <w:r>
        <w:rPr>
          <w:rFonts w:ascii="宋体" w:hAnsi="宋体" w:cs="宋体" w:hint="eastAsia"/>
          <w:color w:val="000000"/>
          <w:kern w:val="0"/>
          <w:sz w:val="24"/>
        </w:rPr>
        <w:t>(mm</w:t>
      </w:r>
      <w:r>
        <w:rPr>
          <w:rFonts w:ascii="宋体" w:hAnsi="宋体" w:cs="宋体" w:hint="eastAsia"/>
          <w:kern w:val="0"/>
          <w:sz w:val="28"/>
          <w:szCs w:val="28"/>
          <w:vertAlign w:val="superscript"/>
        </w:rPr>
        <w:t>4</w:t>
      </w:r>
      <w:r>
        <w:rPr>
          <w:rFonts w:ascii="宋体" w:hAnsi="宋体" w:cs="宋体" w:hint="eastAsia"/>
          <w:color w:val="000000"/>
          <w:kern w:val="0"/>
          <w:sz w:val="24"/>
        </w:rPr>
        <w:t>)</w:t>
      </w:r>
      <w:r>
        <w:rPr>
          <w:rFonts w:ascii="宋体" w:hAnsi="宋体" w:cs="宋体" w:hint="eastAsia"/>
          <w:color w:val="000000"/>
          <w:kern w:val="0"/>
          <w:sz w:val="24"/>
        </w:rPr>
        <w:t>，</w:t>
      </w:r>
      <w:r>
        <w:rPr>
          <w:rFonts w:ascii="宋体" w:hAnsi="宋体" w:cs="宋体" w:hint="eastAsia"/>
          <w:color w:val="000000"/>
          <w:kern w:val="0"/>
          <w:sz w:val="24"/>
        </w:rPr>
        <w:t>I=10.78</w:t>
      </w:r>
      <w:r>
        <w:rPr>
          <w:rFonts w:ascii="宋体" w:hAnsi="宋体" w:cs="宋体" w:hint="eastAsia"/>
          <w:color w:val="000000"/>
          <w:kern w:val="0"/>
          <w:sz w:val="24"/>
        </w:rPr>
        <w:t>×</w:t>
      </w:r>
      <w:r>
        <w:rPr>
          <w:rFonts w:ascii="宋体" w:hAnsi="宋体" w:cs="宋体" w:hint="eastAsia"/>
          <w:color w:val="000000"/>
          <w:kern w:val="0"/>
          <w:sz w:val="24"/>
        </w:rPr>
        <w:t>10</w:t>
      </w:r>
      <w:r>
        <w:rPr>
          <w:rFonts w:ascii="宋体" w:hAnsi="宋体" w:cs="宋体" w:hint="eastAsia"/>
          <w:kern w:val="0"/>
          <w:sz w:val="28"/>
          <w:szCs w:val="28"/>
          <w:vertAlign w:val="superscript"/>
        </w:rPr>
        <w:t>4</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sectPr>
          <w:type w:val="nextPage"/>
          <w:pgSz w:w="11906" w:h="16838"/>
          <w:pgMar w:top="1090" w:right="1800" w:bottom="1440" w:left="1800" w:header="851" w:footer="992" w:gutter="0"/>
          <w:pgNumType w:start="23"/>
          <w:cols w:space="708"/>
          <w:titlePg w:val="0"/>
          <w:docGrid w:type="lines" w:linePitch="312"/>
        </w:sectPr>
      </w:pPr>
      <w:r>
        <w:rPr>
          <w:rFonts w:ascii="宋体" w:hAnsi="宋体" w:cs="宋体" w:hint="eastAsia"/>
          <w:color w:val="000000"/>
          <w:kern w:val="0"/>
          <w:sz w:val="24"/>
        </w:rPr>
        <w:t>外楞的最大挠度计算值</w:t>
      </w:r>
      <w:r>
        <w:rPr>
          <w:rFonts w:ascii="宋体" w:hAnsi="宋体" w:cs="宋体" w:hint="eastAsia"/>
          <w:color w:val="000000"/>
          <w:kern w:val="0"/>
          <w:sz w:val="24"/>
        </w:rPr>
        <w:t>:</w:t>
      </w:r>
      <w:r>
        <w:rPr>
          <w:rFonts w:ascii="宋体" w:hAnsi="宋体" w:cs="宋体" w:hint="eastAsia"/>
          <w:color w:val="000000"/>
          <w:kern w:val="0"/>
          <w:sz w:val="24"/>
        </w:rPr>
        <w:t>ω</w:t>
      </w:r>
      <w:r>
        <w:rPr>
          <w:rFonts w:ascii="宋体" w:hAnsi="宋体" w:cs="宋体" w:hint="eastAsia"/>
          <w:color w:val="000000"/>
          <w:kern w:val="0"/>
          <w:sz w:val="24"/>
        </w:rPr>
        <w:t>=1.146</w:t>
      </w:r>
      <w:r>
        <w:rPr>
          <w:rFonts w:ascii="宋体" w:hAnsi="宋体" w:cs="宋体" w:hint="eastAsia"/>
          <w:color w:val="000000"/>
          <w:kern w:val="0"/>
          <w:sz w:val="24"/>
        </w:rPr>
        <w:t>×</w:t>
      </w:r>
      <w:r>
        <w:rPr>
          <w:rFonts w:ascii="宋体" w:hAnsi="宋体" w:cs="宋体" w:hint="eastAsia"/>
          <w:color w:val="000000"/>
          <w:kern w:val="0"/>
          <w:sz w:val="24"/>
        </w:rPr>
        <w:t>5.27</w:t>
      </w:r>
      <w:r>
        <w:rPr>
          <w:rFonts w:ascii="宋体" w:hAnsi="宋体" w:cs="宋体" w:hint="eastAsia"/>
          <w:color w:val="000000"/>
          <w:kern w:val="0"/>
          <w:sz w:val="24"/>
        </w:rPr>
        <w:t>×</w:t>
      </w:r>
      <w:r>
        <w:rPr>
          <w:rFonts w:ascii="宋体" w:hAnsi="宋体" w:cs="宋体" w:hint="eastAsia"/>
          <w:color w:val="000000"/>
          <w:kern w:val="0"/>
          <w:sz w:val="24"/>
        </w:rPr>
        <w:t>600</w:t>
      </w:r>
      <w:r>
        <w:rPr>
          <w:rFonts w:ascii="宋体" w:hAnsi="宋体" w:cs="宋体" w:hint="eastAsia"/>
          <w:kern w:val="0"/>
          <w:sz w:val="28"/>
          <w:szCs w:val="28"/>
          <w:vertAlign w:val="superscript"/>
        </w:rPr>
        <w:t>3</w:t>
      </w:r>
      <w:r>
        <w:rPr>
          <w:rFonts w:ascii="宋体" w:hAnsi="宋体" w:cs="宋体" w:hint="eastAsia"/>
          <w:color w:val="000000"/>
          <w:kern w:val="0"/>
          <w:sz w:val="24"/>
        </w:rPr>
        <w:t>/(100</w:t>
      </w:r>
      <w:r>
        <w:rPr>
          <w:rFonts w:ascii="宋体" w:hAnsi="宋体" w:cs="宋体" w:hint="eastAsia"/>
          <w:color w:val="000000"/>
          <w:kern w:val="0"/>
          <w:sz w:val="24"/>
        </w:rPr>
        <w:t>×</w:t>
      </w:r>
      <w:r>
        <w:rPr>
          <w:rFonts w:ascii="宋体" w:hAnsi="宋体" w:cs="宋体" w:hint="eastAsia"/>
          <w:color w:val="000000"/>
          <w:kern w:val="0"/>
          <w:sz w:val="24"/>
        </w:rPr>
        <w:t>210000</w:t>
      </w:r>
      <w:r>
        <w:rPr>
          <w:rFonts w:ascii="宋体" w:hAnsi="宋体" w:cs="宋体" w:hint="eastAsia"/>
          <w:color w:val="000000"/>
          <w:kern w:val="0"/>
          <w:sz w:val="24"/>
        </w:rPr>
        <w:t>×</w:t>
      </w:r>
      <w:r>
        <w:rPr>
          <w:rFonts w:ascii="宋体" w:hAnsi="宋体" w:cs="宋体" w:hint="eastAsia"/>
          <w:color w:val="000000"/>
          <w:kern w:val="0"/>
          <w:sz w:val="24"/>
        </w:rPr>
        <w:t>10.78</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10</w:t>
      </w:r>
      <w:r>
        <w:rPr>
          <w:rFonts w:ascii="宋体" w:hAnsi="宋体" w:cs="宋体" w:hint="eastAsia"/>
          <w:kern w:val="0"/>
          <w:sz w:val="28"/>
          <w:szCs w:val="28"/>
          <w:vertAlign w:val="superscript"/>
        </w:rPr>
        <w:t>4</w:t>
      </w:r>
      <w:r>
        <w:rPr>
          <w:rFonts w:ascii="宋体" w:hAnsi="宋体" w:cs="宋体" w:hint="eastAsia"/>
          <w:color w:val="000000"/>
          <w:kern w:val="0"/>
          <w:sz w:val="24"/>
        </w:rPr>
        <w:t>)=0.58mm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外楞的最大容许挠度值</w:t>
      </w:r>
      <w:r>
        <w:rPr>
          <w:rFonts w:ascii="宋体" w:hAnsi="宋体" w:cs="宋体" w:hint="eastAsia"/>
          <w:color w:val="000000"/>
          <w:kern w:val="0"/>
          <w:sz w:val="24"/>
        </w:rPr>
        <w:t>:[</w:t>
      </w:r>
      <w:r>
        <w:rPr>
          <w:rFonts w:ascii="宋体" w:hAnsi="宋体" w:cs="宋体" w:hint="eastAsia"/>
          <w:color w:val="000000"/>
          <w:kern w:val="0"/>
          <w:sz w:val="24"/>
        </w:rPr>
        <w:t>ω</w:t>
      </w:r>
      <w:r>
        <w:rPr>
          <w:rFonts w:ascii="宋体" w:hAnsi="宋体" w:cs="宋体" w:hint="eastAsia"/>
          <w:color w:val="000000"/>
          <w:kern w:val="0"/>
          <w:sz w:val="24"/>
        </w:rPr>
        <w:t>]=1.5mm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left"/>
        <w:rPr>
          <w:rFonts w:ascii="宋体" w:hAnsi="宋体" w:cs="宋体"/>
          <w:color w:val="008000"/>
          <w:kern w:val="0"/>
          <w:sz w:val="24"/>
        </w:rPr>
      </w:pPr>
      <w:r>
        <w:rPr>
          <w:rFonts w:ascii="宋体" w:hAnsi="宋体" w:cs="宋体" w:hint="eastAsia"/>
          <w:color w:val="008000"/>
          <w:kern w:val="0"/>
          <w:sz w:val="24"/>
        </w:rPr>
        <w:t>外楞的最大挠度计算值ω</w:t>
      </w:r>
      <w:r>
        <w:rPr>
          <w:rFonts w:ascii="宋体" w:hAnsi="宋体" w:cs="宋体" w:hint="eastAsia"/>
          <w:color w:val="008000"/>
          <w:kern w:val="0"/>
          <w:sz w:val="24"/>
        </w:rPr>
        <w:t>=0.58mm</w:t>
      </w:r>
      <w:r>
        <w:rPr>
          <w:rFonts w:ascii="宋体" w:hAnsi="宋体" w:cs="宋体" w:hint="eastAsia"/>
          <w:color w:val="008000"/>
          <w:kern w:val="0"/>
          <w:sz w:val="24"/>
        </w:rPr>
        <w:t>小于外楞的最大容许挠度值</w:t>
      </w:r>
      <w:r>
        <w:rPr>
          <w:rFonts w:ascii="宋体" w:hAnsi="宋体" w:cs="宋体" w:hint="eastAsia"/>
          <w:color w:val="008000"/>
          <w:kern w:val="0"/>
          <w:sz w:val="24"/>
        </w:rPr>
        <w:t>[</w:t>
      </w:r>
      <w:r>
        <w:rPr>
          <w:rFonts w:ascii="宋体" w:hAnsi="宋体" w:cs="宋体" w:hint="eastAsia"/>
          <w:color w:val="008000"/>
          <w:kern w:val="0"/>
          <w:sz w:val="24"/>
        </w:rPr>
        <w:t>ω</w:t>
      </w:r>
      <w:r>
        <w:rPr>
          <w:rFonts w:ascii="宋体" w:hAnsi="宋体" w:cs="宋体" w:hint="eastAsia"/>
          <w:color w:val="008000"/>
          <w:kern w:val="0"/>
          <w:sz w:val="24"/>
        </w:rPr>
        <w:t>]=1.5mm</w:t>
      </w:r>
      <w:r>
        <w:rPr>
          <w:rFonts w:ascii="宋体" w:hAnsi="宋体" w:cs="宋体" w:hint="eastAsia"/>
          <w:color w:val="008000"/>
          <w:kern w:val="0"/>
          <w:sz w:val="24"/>
        </w:rPr>
        <w:t>，满足要求！</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560" w:firstLineChars="200"/>
        <w:rPr>
          <w:rFonts w:ascii="宋体" w:hAnsi="宋体" w:cs="宋体"/>
          <w:b/>
          <w:bCs/>
          <w:color w:val="000000"/>
          <w:kern w:val="0"/>
          <w:sz w:val="28"/>
          <w:szCs w:val="28"/>
        </w:rPr>
      </w:pPr>
      <w:r>
        <w:rPr>
          <w:rFonts w:ascii="宋体" w:hAnsi="宋体" w:cs="宋体" w:hint="eastAsia"/>
          <w:b/>
          <w:bCs/>
          <w:color w:val="000000"/>
          <w:kern w:val="0"/>
          <w:sz w:val="28"/>
          <w:szCs w:val="28"/>
        </w:rPr>
        <w:t>五、穿墙螺栓的计算</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计算公式如下</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color w:val="000000"/>
          <w:kern w:val="0"/>
          <w:sz w:val="24"/>
        </w:rPr>
        <w:pict>
          <v:shape id="图片 22" o:spid="_x0000_i1100" type="#_x0000_t75" style="width:121.5pt;height:23.25pt;mso-position-horizontal-relative:page;mso-position-vertical-relative:page;mso-wrap-style:square">
            <v:imagedata r:id="rId26" o:title=""/>
          </v:shape>
        </w:pic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其中</w:t>
      </w:r>
      <w:r>
        <w:rPr>
          <w:rFonts w:ascii="宋体" w:hAnsi="宋体" w:cs="宋体" w:hint="eastAsia"/>
          <w:color w:val="000000"/>
          <w:kern w:val="0"/>
          <w:sz w:val="24"/>
        </w:rPr>
        <w:t>N--</w:t>
      </w:r>
      <w:r>
        <w:rPr>
          <w:rFonts w:ascii="宋体" w:hAnsi="宋体" w:cs="宋体" w:hint="eastAsia"/>
          <w:color w:val="000000"/>
          <w:kern w:val="0"/>
          <w:sz w:val="24"/>
        </w:rPr>
        <w:t>穿墙螺栓所受的拉力；</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A--</w:t>
      </w:r>
      <w:r>
        <w:rPr>
          <w:rFonts w:ascii="宋体" w:hAnsi="宋体" w:cs="宋体" w:hint="eastAsia"/>
          <w:color w:val="000000"/>
          <w:kern w:val="0"/>
          <w:sz w:val="24"/>
        </w:rPr>
        <w:t>穿墙螺栓有效面积</w:t>
      </w:r>
      <w:r>
        <w:rPr>
          <w:rFonts w:ascii="宋体" w:hAnsi="宋体" w:cs="宋体" w:hint="eastAsia"/>
          <w:color w:val="000000"/>
          <w:kern w:val="0"/>
          <w:sz w:val="24"/>
        </w:rPr>
        <w:t>(mm</w:t>
      </w:r>
      <w:r>
        <w:rPr>
          <w:rFonts w:ascii="宋体" w:hAnsi="宋体" w:cs="宋体" w:hint="eastAsia"/>
          <w:kern w:val="0"/>
          <w:sz w:val="28"/>
          <w:szCs w:val="28"/>
          <w:vertAlign w:val="superscript"/>
        </w:rPr>
        <w:t>2</w:t>
      </w:r>
      <w:r>
        <w:rPr>
          <w:rFonts w:ascii="宋体" w:hAnsi="宋体" w:cs="宋体" w:hint="eastAsia"/>
          <w:color w:val="000000"/>
          <w:kern w:val="0"/>
          <w:sz w:val="24"/>
        </w:rPr>
        <w:t>)</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f--</w:t>
      </w:r>
      <w:r>
        <w:rPr>
          <w:rFonts w:ascii="宋体" w:hAnsi="宋体" w:cs="宋体" w:hint="eastAsia"/>
          <w:color w:val="000000"/>
          <w:kern w:val="0"/>
          <w:sz w:val="24"/>
        </w:rPr>
        <w:t>穿墙螺栓的抗拉强度设计值，取</w:t>
      </w:r>
      <w:r>
        <w:rPr>
          <w:rFonts w:ascii="宋体" w:hAnsi="宋体" w:cs="宋体" w:hint="eastAsia"/>
          <w:color w:val="000000"/>
          <w:kern w:val="0"/>
          <w:sz w:val="24"/>
        </w:rPr>
        <w:t>170.000N/mm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查表得：</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穿墙螺栓的型号</w:t>
      </w:r>
      <w:r>
        <w:rPr>
          <w:rFonts w:ascii="宋体" w:hAnsi="宋体" w:cs="宋体" w:hint="eastAsia"/>
          <w:color w:val="000000"/>
          <w:kern w:val="0"/>
          <w:sz w:val="24"/>
        </w:rPr>
        <w:t>:M14</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穿墙螺栓有效直径</w:t>
      </w:r>
      <w:r>
        <w:rPr>
          <w:rFonts w:ascii="宋体" w:hAnsi="宋体" w:cs="宋体" w:hint="eastAsia"/>
          <w:color w:val="000000"/>
          <w:kern w:val="0"/>
          <w:sz w:val="24"/>
        </w:rPr>
        <w:t>:11.55mm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穿墙螺栓有效面积</w:t>
      </w:r>
      <w:r>
        <w:rPr>
          <w:rFonts w:ascii="宋体" w:hAnsi="宋体" w:cs="宋体" w:hint="eastAsia"/>
          <w:color w:val="000000"/>
          <w:kern w:val="0"/>
          <w:sz w:val="24"/>
        </w:rPr>
        <w:t>:A=105mm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穿墙螺栓最大容许拉力值</w:t>
      </w:r>
      <w:r>
        <w:rPr>
          <w:rFonts w:ascii="宋体" w:hAnsi="宋体" w:cs="宋体" w:hint="eastAsia"/>
          <w:color w:val="000000"/>
          <w:kern w:val="0"/>
          <w:sz w:val="24"/>
        </w:rPr>
        <w:t>:[N]=1.70</w:t>
      </w:r>
      <w:r>
        <w:rPr>
          <w:rFonts w:ascii="宋体" w:hAnsi="宋体" w:cs="宋体" w:hint="eastAsia"/>
          <w:color w:val="000000"/>
          <w:kern w:val="0"/>
          <w:sz w:val="24"/>
        </w:rPr>
        <w:t>×</w:t>
      </w:r>
      <w:r>
        <w:rPr>
          <w:rFonts w:ascii="宋体" w:hAnsi="宋体" w:cs="宋体" w:hint="eastAsia"/>
          <w:color w:val="000000"/>
          <w:kern w:val="0"/>
          <w:sz w:val="24"/>
        </w:rPr>
        <w:t>10</w:t>
      </w:r>
      <w:r>
        <w:rPr>
          <w:rFonts w:ascii="宋体" w:hAnsi="宋体" w:cs="宋体" w:hint="eastAsia"/>
          <w:kern w:val="0"/>
          <w:sz w:val="28"/>
          <w:szCs w:val="28"/>
          <w:vertAlign w:val="superscript"/>
        </w:rPr>
        <w:t>5</w:t>
      </w:r>
      <w:r>
        <w:rPr>
          <w:rFonts w:ascii="宋体" w:hAnsi="宋体" w:cs="宋体" w:hint="eastAsia"/>
          <w:color w:val="000000"/>
          <w:kern w:val="0"/>
          <w:sz w:val="24"/>
        </w:rPr>
        <w:t>×</w:t>
      </w:r>
      <w:r>
        <w:rPr>
          <w:rFonts w:ascii="宋体" w:hAnsi="宋体" w:cs="宋体" w:hint="eastAsia"/>
          <w:color w:val="000000"/>
          <w:kern w:val="0"/>
          <w:sz w:val="24"/>
        </w:rPr>
        <w:t>1.05</w:t>
      </w:r>
      <w:r>
        <w:rPr>
          <w:rFonts w:ascii="宋体" w:hAnsi="宋体" w:cs="宋体" w:hint="eastAsia"/>
          <w:color w:val="000000"/>
          <w:kern w:val="0"/>
          <w:sz w:val="24"/>
        </w:rPr>
        <w:t>×</w:t>
      </w:r>
      <w:r>
        <w:rPr>
          <w:rFonts w:ascii="宋体" w:hAnsi="宋体" w:cs="宋体" w:hint="eastAsia"/>
          <w:color w:val="000000"/>
          <w:kern w:val="0"/>
          <w:sz w:val="24"/>
        </w:rPr>
        <w:t>10</w:t>
      </w:r>
      <w:r>
        <w:rPr>
          <w:rFonts w:ascii="宋体" w:hAnsi="宋体" w:cs="宋体" w:hint="eastAsia"/>
          <w:kern w:val="0"/>
          <w:sz w:val="28"/>
          <w:szCs w:val="28"/>
          <w:vertAlign w:val="superscript"/>
        </w:rPr>
        <w:t>-4</w:t>
      </w:r>
      <w:r>
        <w:rPr>
          <w:rFonts w:ascii="宋体" w:hAnsi="宋体" w:cs="宋体" w:hint="eastAsia"/>
          <w:color w:val="000000"/>
          <w:kern w:val="0"/>
          <w:sz w:val="24"/>
        </w:rPr>
        <w:t>=17.85kN</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穿墙螺栓所受的最大拉力</w:t>
      </w:r>
      <w:r>
        <w:rPr>
          <w:rFonts w:ascii="宋体" w:hAnsi="宋体" w:cs="宋体" w:hint="eastAsia"/>
          <w:color w:val="000000"/>
          <w:kern w:val="0"/>
          <w:sz w:val="24"/>
        </w:rPr>
        <w:t>:N=65.83</w:t>
      </w:r>
      <w:r>
        <w:rPr>
          <w:rFonts w:ascii="宋体" w:hAnsi="宋体" w:cs="宋体" w:hint="eastAsia"/>
          <w:color w:val="000000"/>
          <w:kern w:val="0"/>
          <w:sz w:val="24"/>
        </w:rPr>
        <w:t>×</w:t>
      </w:r>
      <w:r>
        <w:rPr>
          <w:rFonts w:ascii="宋体" w:hAnsi="宋体" w:cs="宋体" w:hint="eastAsia"/>
          <w:color w:val="000000"/>
          <w:kern w:val="0"/>
          <w:sz w:val="24"/>
        </w:rPr>
        <w:t>0.6</w:t>
      </w:r>
      <w:r>
        <w:rPr>
          <w:rFonts w:ascii="宋体" w:hAnsi="宋体" w:cs="宋体" w:hint="eastAsia"/>
          <w:color w:val="000000"/>
          <w:kern w:val="0"/>
          <w:sz w:val="24"/>
        </w:rPr>
        <w:t>×</w:t>
      </w:r>
      <w:r>
        <w:rPr>
          <w:rFonts w:ascii="宋体" w:hAnsi="宋体" w:cs="宋体" w:hint="eastAsia"/>
          <w:color w:val="000000"/>
          <w:kern w:val="0"/>
          <w:sz w:val="24"/>
        </w:rPr>
        <w:t>0.4=15.8kN</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left"/>
        <w:rPr>
          <w:rFonts w:ascii="宋体" w:hAnsi="宋体" w:cs="宋体"/>
          <w:color w:val="008000"/>
          <w:kern w:val="0"/>
          <w:sz w:val="24"/>
        </w:rPr>
      </w:pPr>
      <w:r>
        <w:rPr>
          <w:rFonts w:ascii="宋体" w:hAnsi="宋体" w:cs="宋体" w:hint="eastAsia"/>
          <w:color w:val="008000"/>
          <w:kern w:val="0"/>
          <w:sz w:val="24"/>
        </w:rPr>
        <w:t>穿墙螺栓所受的最大拉力</w:t>
      </w:r>
      <w:r>
        <w:rPr>
          <w:rFonts w:ascii="宋体" w:hAnsi="宋体" w:cs="宋体" w:hint="eastAsia"/>
          <w:color w:val="008000"/>
          <w:kern w:val="0"/>
          <w:sz w:val="24"/>
        </w:rPr>
        <w:t>N=15.8kN</w:t>
      </w:r>
      <w:r>
        <w:rPr>
          <w:rFonts w:ascii="宋体" w:hAnsi="宋体" w:cs="宋体" w:hint="eastAsia"/>
          <w:color w:val="008000"/>
          <w:kern w:val="0"/>
          <w:sz w:val="24"/>
        </w:rPr>
        <w:t>小于穿墙螺栓最大容许拉力值</w:t>
      </w:r>
      <w:r>
        <w:rPr>
          <w:rFonts w:ascii="宋体" w:hAnsi="宋体" w:cs="宋体" w:hint="eastAsia"/>
          <w:color w:val="008000"/>
          <w:kern w:val="0"/>
          <w:sz w:val="24"/>
        </w:rPr>
        <w:t>[N]=17.85kN</w:t>
      </w:r>
      <w:r>
        <w:rPr>
          <w:rFonts w:ascii="宋体" w:hAnsi="宋体" w:cs="宋体" w:hint="eastAsia"/>
          <w:color w:val="008000"/>
          <w:kern w:val="0"/>
          <w:sz w:val="24"/>
        </w:rPr>
        <w:t>，满足要求！</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rPr>
          <w:rFonts w:ascii="宋体" w:hAnsi="宋体" w:cs="宋体"/>
          <w:color w:val="000000"/>
          <w:kern w:val="0"/>
          <w:sz w:val="24"/>
        </w:rPr>
      </w:pPr>
    </w:p>
    <w:p w:rsidR="001C076B">
      <w:pPr>
        <w:pStyle w:val="Normal0"/>
        <w:autoSpaceDE w:val="0"/>
        <w:autoSpaceDN w:val="0"/>
        <w:adjustRightInd w:val="0"/>
        <w:spacing w:line="360" w:lineRule="auto"/>
        <w:ind w:firstLine="880" w:firstLineChars="200"/>
        <w:jc w:val="center"/>
        <w:rPr>
          <w:rFonts w:ascii="宋体" w:hAnsi="宋体" w:cs="宋体"/>
          <w:b/>
          <w:bCs/>
          <w:color w:val="000000"/>
          <w:kern w:val="0"/>
          <w:sz w:val="44"/>
          <w:szCs w:val="44"/>
        </w:rPr>
      </w:pPr>
    </w:p>
    <w:p w:rsidR="001C076B">
      <w:pPr>
        <w:pStyle w:val="Normal0"/>
        <w:autoSpaceDE w:val="0"/>
        <w:autoSpaceDN w:val="0"/>
        <w:adjustRightInd w:val="0"/>
        <w:spacing w:line="360" w:lineRule="auto"/>
        <w:ind w:firstLine="880" w:firstLineChars="200"/>
        <w:jc w:val="center"/>
        <w:rPr>
          <w:rFonts w:ascii="宋体" w:hAnsi="宋体" w:cs="宋体"/>
          <w:b/>
          <w:bCs/>
          <w:color w:val="000000"/>
          <w:kern w:val="0"/>
          <w:sz w:val="44"/>
          <w:szCs w:val="44"/>
        </w:rPr>
      </w:pPr>
      <w:r>
        <w:rPr>
          <w:rFonts w:ascii="宋体" w:hAnsi="宋体" w:cs="宋体" w:hint="eastAsia"/>
          <w:b/>
          <w:bCs/>
          <w:color w:val="000000"/>
          <w:kern w:val="0"/>
          <w:sz w:val="44"/>
          <w:szCs w:val="44"/>
        </w:rPr>
        <w:t>标准层</w:t>
      </w:r>
      <w:r>
        <w:rPr>
          <w:rFonts w:ascii="宋体" w:hAnsi="宋体" w:cs="宋体" w:hint="eastAsia"/>
          <w:b/>
          <w:bCs/>
          <w:color w:val="000000"/>
          <w:kern w:val="0"/>
          <w:sz w:val="44"/>
          <w:szCs w:val="44"/>
        </w:rPr>
        <w:t>350</w:t>
      </w:r>
      <w:r>
        <w:rPr>
          <w:rFonts w:ascii="宋体" w:hAnsi="宋体" w:cs="宋体" w:hint="eastAsia"/>
          <w:b/>
          <w:bCs/>
          <w:color w:val="000000"/>
          <w:kern w:val="0"/>
          <w:sz w:val="44"/>
          <w:szCs w:val="44"/>
        </w:rPr>
        <w:t>×</w:t>
      </w:r>
      <w:r>
        <w:rPr>
          <w:rFonts w:ascii="宋体" w:hAnsi="宋体" w:cs="宋体" w:hint="eastAsia"/>
          <w:b/>
          <w:bCs/>
          <w:color w:val="000000"/>
          <w:kern w:val="0"/>
          <w:sz w:val="44"/>
          <w:szCs w:val="44"/>
        </w:rPr>
        <w:t>600</w:t>
      </w:r>
      <w:r>
        <w:rPr>
          <w:rFonts w:ascii="宋体" w:hAnsi="宋体" w:cs="宋体" w:hint="eastAsia"/>
          <w:b/>
          <w:bCs/>
          <w:color w:val="000000"/>
          <w:kern w:val="0"/>
          <w:sz w:val="44"/>
          <w:szCs w:val="44"/>
        </w:rPr>
        <w:t>梁模板计算书</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sectPr>
          <w:type w:val="nextPage"/>
          <w:pgSz w:w="11906" w:h="16838"/>
          <w:pgMar w:top="1090" w:right="1800" w:bottom="1440" w:left="1800" w:header="851" w:footer="992" w:gutter="0"/>
          <w:pgNumType w:start="24"/>
          <w:cols w:space="708"/>
          <w:titlePg w:val="0"/>
          <w:docGrid w:type="lines" w:linePitch="312"/>
        </w:sectPr>
      </w:pPr>
      <w:r>
        <w:rPr>
          <w:rFonts w:ascii="宋体" w:hAnsi="宋体" w:cs="宋体" w:hint="eastAsia"/>
          <w:color w:val="000000"/>
          <w:kern w:val="0"/>
          <w:sz w:val="24"/>
        </w:rPr>
        <w:t>高支撑架的计算依据《建筑施工扣件式钢管脚手架安全技术规范》</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JGJ130-2001</w:t>
      </w:r>
      <w:r>
        <w:rPr>
          <w:rFonts w:ascii="宋体" w:hAnsi="宋体" w:cs="宋体" w:hint="eastAsia"/>
          <w:color w:val="000000"/>
          <w:kern w:val="0"/>
          <w:sz w:val="24"/>
        </w:rPr>
        <w:t>）、《混凝土结构设计规范》</w:t>
      </w:r>
      <w:r>
        <w:rPr>
          <w:rFonts w:ascii="宋体" w:hAnsi="宋体" w:cs="宋体" w:hint="eastAsia"/>
          <w:color w:val="000000"/>
          <w:kern w:val="0"/>
          <w:sz w:val="24"/>
        </w:rPr>
        <w:t>GB50010-2002</w:t>
      </w:r>
      <w:r>
        <w:rPr>
          <w:rFonts w:ascii="宋体" w:hAnsi="宋体" w:cs="宋体" w:hint="eastAsia"/>
          <w:color w:val="000000"/>
          <w:kern w:val="0"/>
          <w:sz w:val="24"/>
        </w:rPr>
        <w:t>、《建筑结构荷载规范》</w:t>
      </w:r>
      <w:r>
        <w:rPr>
          <w:rFonts w:ascii="宋体" w:hAnsi="宋体" w:cs="宋体" w:hint="eastAsia"/>
          <w:color w:val="000000"/>
          <w:kern w:val="0"/>
          <w:sz w:val="24"/>
        </w:rPr>
        <w:t>(GB50009-2001)</w:t>
      </w:r>
      <w:r>
        <w:rPr>
          <w:rFonts w:ascii="宋体" w:hAnsi="宋体" w:cs="宋体" w:hint="eastAsia"/>
          <w:color w:val="000000"/>
          <w:kern w:val="0"/>
          <w:sz w:val="24"/>
        </w:rPr>
        <w:t>、《钢结构设计规范》</w:t>
      </w:r>
      <w:r>
        <w:rPr>
          <w:rFonts w:ascii="宋体" w:hAnsi="宋体" w:cs="宋体" w:hint="eastAsia"/>
          <w:color w:val="000000"/>
          <w:kern w:val="0"/>
          <w:sz w:val="24"/>
        </w:rPr>
        <w:t>(GB50017-2003)</w:t>
      </w:r>
      <w:r>
        <w:rPr>
          <w:rFonts w:ascii="宋体" w:hAnsi="宋体" w:cs="宋体" w:hint="eastAsia"/>
          <w:color w:val="000000"/>
          <w:kern w:val="0"/>
          <w:sz w:val="24"/>
        </w:rPr>
        <w:t>等规范编制。</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梁段</w:t>
      </w:r>
      <w:r>
        <w:rPr>
          <w:rFonts w:ascii="宋体" w:hAnsi="宋体" w:cs="宋体" w:hint="eastAsia"/>
          <w:color w:val="000000"/>
          <w:kern w:val="0"/>
          <w:sz w:val="24"/>
        </w:rPr>
        <w:t>:L1</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color w:val="000000"/>
          <w:kern w:val="0"/>
          <w:sz w:val="24"/>
        </w:rPr>
        <w:pict>
          <v:shape id="图片 26" o:spid="_x0000_i1101" type="#_x0000_t75" style="width:418.5pt;height:313.5pt;mso-position-horizontal-relative:page;mso-position-vertical-relative:page;mso-wrap-style:square">
            <v:imagedata r:id="rId27" o:title=""/>
          </v:shape>
        </w:pic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640" w:firstLineChars="200"/>
        <w:rPr>
          <w:rFonts w:ascii="宋体" w:hAnsi="宋体" w:cs="宋体"/>
          <w:b/>
          <w:bCs/>
          <w:color w:val="000000"/>
          <w:kern w:val="0"/>
          <w:sz w:val="32"/>
          <w:szCs w:val="32"/>
        </w:rPr>
      </w:pPr>
      <w:r>
        <w:rPr>
          <w:rFonts w:ascii="宋体" w:hAnsi="宋体" w:cs="宋体" w:hint="eastAsia"/>
          <w:b/>
          <w:bCs/>
          <w:color w:val="000000"/>
          <w:kern w:val="0"/>
          <w:sz w:val="32"/>
          <w:szCs w:val="32"/>
        </w:rPr>
        <w:t>一、参数信息</w:t>
      </w:r>
    </w:p>
    <w:p w:rsidR="001C076B">
      <w:pPr>
        <w:pStyle w:val="Normal0"/>
        <w:autoSpaceDE w:val="0"/>
        <w:autoSpaceDN w:val="0"/>
        <w:adjustRightInd w:val="0"/>
        <w:spacing w:line="360" w:lineRule="auto"/>
        <w:ind w:firstLine="560" w:firstLineChars="200"/>
        <w:rPr>
          <w:rFonts w:ascii="宋体" w:hAnsi="宋体" w:cs="宋体"/>
          <w:b/>
          <w:bCs/>
          <w:color w:val="000000"/>
          <w:kern w:val="0"/>
          <w:sz w:val="28"/>
          <w:szCs w:val="28"/>
        </w:rPr>
      </w:pPr>
      <w:r>
        <w:rPr>
          <w:rFonts w:ascii="宋体" w:hAnsi="宋体" w:cs="宋体" w:hint="eastAsia"/>
          <w:b/>
          <w:bCs/>
          <w:color w:val="000000"/>
          <w:kern w:val="0"/>
          <w:sz w:val="28"/>
          <w:szCs w:val="28"/>
        </w:rPr>
        <w:t>1.</w:t>
      </w:r>
      <w:r>
        <w:rPr>
          <w:rFonts w:ascii="宋体" w:hAnsi="宋体" w:cs="宋体" w:hint="eastAsia"/>
          <w:b/>
          <w:bCs/>
          <w:color w:val="000000"/>
          <w:kern w:val="0"/>
          <w:sz w:val="28"/>
          <w:szCs w:val="28"/>
        </w:rPr>
        <w:t>模板支撑及构造参数</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梁截面宽度</w:t>
      </w:r>
      <w:r>
        <w:rPr>
          <w:rFonts w:ascii="宋体" w:hAnsi="宋体" w:cs="宋体" w:hint="eastAsia"/>
          <w:color w:val="000000"/>
          <w:kern w:val="0"/>
          <w:sz w:val="24"/>
        </w:rPr>
        <w:t>B(m):0.35m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梁截面高度</w:t>
      </w:r>
      <w:r>
        <w:rPr>
          <w:rFonts w:ascii="宋体" w:hAnsi="宋体" w:cs="宋体" w:hint="eastAsia"/>
          <w:color w:val="000000"/>
          <w:kern w:val="0"/>
          <w:sz w:val="24"/>
        </w:rPr>
        <w:t>D(m):0.6m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混凝土板厚度</w:t>
      </w:r>
      <w:r>
        <w:rPr>
          <w:rFonts w:ascii="宋体" w:hAnsi="宋体" w:cs="宋体" w:hint="eastAsia"/>
          <w:color w:val="000000"/>
          <w:kern w:val="0"/>
          <w:sz w:val="24"/>
        </w:rPr>
        <w:t>(mm):180mm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立杆纵距（沿梁跨度方向间距）</w:t>
      </w:r>
      <w:r>
        <w:rPr>
          <w:rFonts w:ascii="宋体" w:hAnsi="宋体" w:cs="宋体" w:hint="eastAsia"/>
          <w:color w:val="000000"/>
          <w:kern w:val="0"/>
          <w:sz w:val="24"/>
        </w:rPr>
        <w:t>La(m):0.8m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立杆上端伸出至模板支撑点长度</w:t>
      </w:r>
      <w:r>
        <w:rPr>
          <w:rFonts w:ascii="宋体" w:hAnsi="宋体" w:cs="宋体" w:hint="eastAsia"/>
          <w:color w:val="000000"/>
          <w:kern w:val="0"/>
          <w:sz w:val="24"/>
        </w:rPr>
        <w:t>a(m):0.1m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脚手架步距</w:t>
      </w:r>
      <w:r>
        <w:rPr>
          <w:rFonts w:ascii="宋体" w:hAnsi="宋体" w:cs="宋体" w:hint="eastAsia"/>
          <w:color w:val="000000"/>
          <w:kern w:val="0"/>
          <w:sz w:val="24"/>
        </w:rPr>
        <w:t>(m):1.5m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梁支撑架搭设高度</w:t>
      </w:r>
      <w:r>
        <w:rPr>
          <w:rFonts w:ascii="宋体" w:hAnsi="宋体" w:cs="宋体" w:hint="eastAsia"/>
          <w:color w:val="000000"/>
          <w:kern w:val="0"/>
          <w:sz w:val="24"/>
        </w:rPr>
        <w:t>H(m)</w:t>
      </w:r>
      <w:r>
        <w:rPr>
          <w:rFonts w:ascii="宋体" w:hAnsi="宋体" w:cs="宋体" w:hint="eastAsia"/>
          <w:color w:val="000000"/>
          <w:kern w:val="0"/>
          <w:sz w:val="24"/>
        </w:rPr>
        <w:t>：</w:t>
      </w:r>
      <w:r>
        <w:rPr>
          <w:rFonts w:ascii="宋体" w:hAnsi="宋体" w:cs="宋体" w:hint="eastAsia"/>
          <w:color w:val="000000"/>
          <w:kern w:val="0"/>
          <w:sz w:val="24"/>
        </w:rPr>
        <w:t>2.9m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sectPr>
          <w:type w:val="nextPage"/>
          <w:pgSz w:w="11906" w:h="16838"/>
          <w:pgMar w:top="1090" w:right="1800" w:bottom="1440" w:left="1800" w:header="851" w:footer="992" w:gutter="0"/>
          <w:pgNumType w:start="25"/>
          <w:cols w:space="708"/>
          <w:titlePg w:val="0"/>
          <w:docGrid w:type="lines" w:linePitch="312"/>
        </w:sectPr>
      </w:pPr>
      <w:r>
        <w:rPr>
          <w:rFonts w:ascii="宋体" w:hAnsi="宋体" w:cs="宋体" w:hint="eastAsia"/>
          <w:color w:val="000000"/>
          <w:kern w:val="0"/>
          <w:sz w:val="24"/>
        </w:rPr>
        <w:t>梁两侧立柱间距</w:t>
      </w:r>
      <w:r>
        <w:rPr>
          <w:rFonts w:ascii="宋体" w:hAnsi="宋体" w:cs="宋体" w:hint="eastAsia"/>
          <w:color w:val="000000"/>
          <w:kern w:val="0"/>
          <w:sz w:val="24"/>
        </w:rPr>
        <w:t>(m):0.8m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承重架支设</w:t>
      </w:r>
      <w:r>
        <w:rPr>
          <w:rFonts w:ascii="宋体" w:hAnsi="宋体" w:cs="宋体" w:hint="eastAsia"/>
          <w:color w:val="000000"/>
          <w:kern w:val="0"/>
          <w:sz w:val="24"/>
        </w:rPr>
        <w:t>:</w:t>
      </w:r>
      <w:r>
        <w:rPr>
          <w:rFonts w:ascii="宋体" w:hAnsi="宋体" w:cs="宋体" w:hint="eastAsia"/>
          <w:color w:val="000000"/>
          <w:kern w:val="0"/>
          <w:sz w:val="24"/>
        </w:rPr>
        <w:t>无承重立杆，木方支撑垂直梁截面；</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立杆横向间距或排距</w:t>
      </w:r>
      <w:r>
        <w:rPr>
          <w:rFonts w:ascii="宋体" w:hAnsi="宋体" w:cs="宋体" w:hint="eastAsia"/>
          <w:color w:val="000000"/>
          <w:kern w:val="0"/>
          <w:sz w:val="24"/>
        </w:rPr>
        <w:t>Lb(m):1m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采用的钢管类型为Φ</w:t>
      </w:r>
      <w:r>
        <w:rPr>
          <w:rFonts w:ascii="宋体" w:hAnsi="宋体" w:cs="宋体" w:hint="eastAsia"/>
          <w:color w:val="000000"/>
          <w:kern w:val="0"/>
          <w:sz w:val="24"/>
        </w:rPr>
        <w:t>48</w:t>
      </w:r>
      <w:r>
        <w:rPr>
          <w:rFonts w:ascii="宋体" w:hAnsi="宋体" w:cs="宋体" w:hint="eastAsia"/>
          <w:color w:val="000000"/>
          <w:kern w:val="0"/>
          <w:sz w:val="24"/>
        </w:rPr>
        <w:t>×</w:t>
      </w:r>
      <w:r>
        <w:rPr>
          <w:rFonts w:ascii="宋体" w:hAnsi="宋体" w:cs="宋体" w:hint="eastAsia"/>
          <w:color w:val="000000"/>
          <w:kern w:val="0"/>
          <w:sz w:val="24"/>
        </w:rPr>
        <w:t>3.0</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扣件连接方式</w:t>
      </w:r>
      <w:r>
        <w:rPr>
          <w:rFonts w:ascii="宋体" w:hAnsi="宋体" w:cs="宋体" w:hint="eastAsia"/>
          <w:color w:val="000000"/>
          <w:kern w:val="0"/>
          <w:sz w:val="24"/>
        </w:rPr>
        <w:t>:</w:t>
      </w:r>
      <w:r>
        <w:rPr>
          <w:rFonts w:ascii="宋体" w:hAnsi="宋体" w:cs="宋体" w:hint="eastAsia"/>
          <w:color w:val="000000"/>
          <w:kern w:val="0"/>
          <w:sz w:val="24"/>
        </w:rPr>
        <w:t>单扣件，考虑扣件质量及保养情况，取扣件抗滑承载力折减系数</w:t>
      </w:r>
      <w:r>
        <w:rPr>
          <w:rFonts w:ascii="宋体" w:hAnsi="宋体" w:cs="宋体" w:hint="eastAsia"/>
          <w:color w:val="000000"/>
          <w:kern w:val="0"/>
          <w:sz w:val="24"/>
        </w:rPr>
        <w:t>:0.8</w:t>
      </w:r>
      <w:r>
        <w:rPr>
          <w:rFonts w:ascii="宋体" w:hAnsi="宋体" w:cs="宋体" w:hint="eastAsia"/>
          <w:color w:val="000000"/>
          <w:kern w:val="0"/>
          <w:sz w:val="24"/>
        </w:rPr>
        <w:t>；</w:t>
      </w:r>
    </w:p>
    <w:p w:rsidR="001C076B">
      <w:pPr>
        <w:pStyle w:val="Normal0"/>
        <w:autoSpaceDE w:val="0"/>
        <w:autoSpaceDN w:val="0"/>
        <w:adjustRightInd w:val="0"/>
        <w:spacing w:line="360" w:lineRule="auto"/>
        <w:ind w:firstLine="560" w:firstLineChars="200"/>
        <w:rPr>
          <w:rFonts w:ascii="宋体" w:hAnsi="宋体" w:cs="宋体"/>
          <w:b/>
          <w:bCs/>
          <w:color w:val="000000"/>
          <w:kern w:val="0"/>
          <w:sz w:val="28"/>
          <w:szCs w:val="28"/>
        </w:rPr>
      </w:pPr>
      <w:r>
        <w:rPr>
          <w:rFonts w:ascii="宋体" w:hAnsi="宋体" w:cs="宋体" w:hint="eastAsia"/>
          <w:b/>
          <w:bCs/>
          <w:color w:val="000000"/>
          <w:kern w:val="0"/>
          <w:sz w:val="28"/>
          <w:szCs w:val="28"/>
        </w:rPr>
        <w:t>2.</w:t>
      </w:r>
      <w:r>
        <w:rPr>
          <w:rFonts w:ascii="宋体" w:hAnsi="宋体" w:cs="宋体" w:hint="eastAsia"/>
          <w:b/>
          <w:bCs/>
          <w:color w:val="000000"/>
          <w:kern w:val="0"/>
          <w:sz w:val="28"/>
          <w:szCs w:val="28"/>
        </w:rPr>
        <w:t>荷载参数</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模板自重</w:t>
      </w:r>
      <w:r>
        <w:rPr>
          <w:rFonts w:ascii="宋体" w:hAnsi="宋体" w:cs="宋体" w:hint="eastAsia"/>
          <w:color w:val="000000"/>
          <w:kern w:val="0"/>
          <w:sz w:val="24"/>
        </w:rPr>
        <w:t>(kN/m</w:t>
      </w:r>
      <w:r>
        <w:rPr>
          <w:rFonts w:ascii="宋体" w:hAnsi="宋体" w:cs="宋体" w:hint="eastAsia"/>
          <w:kern w:val="0"/>
          <w:sz w:val="28"/>
          <w:szCs w:val="28"/>
          <w:vertAlign w:val="superscript"/>
        </w:rPr>
        <w:t>2</w:t>
      </w:r>
      <w:r>
        <w:rPr>
          <w:rFonts w:ascii="宋体" w:hAnsi="宋体" w:cs="宋体" w:hint="eastAsia"/>
          <w:color w:val="000000"/>
          <w:kern w:val="0"/>
          <w:sz w:val="24"/>
        </w:rPr>
        <w:t>):0.35kN/m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钢筋自重</w:t>
      </w:r>
      <w:r>
        <w:rPr>
          <w:rFonts w:ascii="宋体" w:hAnsi="宋体" w:cs="宋体" w:hint="eastAsia"/>
          <w:color w:val="000000"/>
          <w:kern w:val="0"/>
          <w:sz w:val="24"/>
        </w:rPr>
        <w:t>(kN/m</w:t>
      </w:r>
      <w:r>
        <w:rPr>
          <w:rFonts w:ascii="宋体" w:hAnsi="宋体" w:cs="宋体" w:hint="eastAsia"/>
          <w:kern w:val="0"/>
          <w:sz w:val="28"/>
          <w:szCs w:val="28"/>
          <w:vertAlign w:val="superscript"/>
        </w:rPr>
        <w:t>3</w:t>
      </w:r>
      <w:r>
        <w:rPr>
          <w:rFonts w:ascii="宋体" w:hAnsi="宋体" w:cs="宋体" w:hint="eastAsia"/>
          <w:color w:val="000000"/>
          <w:kern w:val="0"/>
          <w:sz w:val="24"/>
        </w:rPr>
        <w:t>):1.5kN/m</w:t>
      </w:r>
      <w:r>
        <w:rPr>
          <w:rFonts w:ascii="宋体" w:hAnsi="宋体" w:cs="宋体" w:hint="eastAsia"/>
          <w:kern w:val="0"/>
          <w:sz w:val="28"/>
          <w:szCs w:val="28"/>
          <w:vertAlign w:val="superscript"/>
        </w:rPr>
        <w:t>3</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施工均布荷载标准值</w:t>
      </w:r>
      <w:r>
        <w:rPr>
          <w:rFonts w:ascii="宋体" w:hAnsi="宋体" w:cs="宋体" w:hint="eastAsia"/>
          <w:color w:val="000000"/>
          <w:kern w:val="0"/>
          <w:sz w:val="24"/>
        </w:rPr>
        <w:t>(kN/m</w:t>
      </w:r>
      <w:r>
        <w:rPr>
          <w:rFonts w:ascii="宋体" w:hAnsi="宋体" w:cs="宋体" w:hint="eastAsia"/>
          <w:kern w:val="0"/>
          <w:sz w:val="28"/>
          <w:szCs w:val="28"/>
          <w:vertAlign w:val="superscript"/>
        </w:rPr>
        <w:t>2</w:t>
      </w:r>
      <w:r>
        <w:rPr>
          <w:rFonts w:ascii="宋体" w:hAnsi="宋体" w:cs="宋体" w:hint="eastAsia"/>
          <w:color w:val="000000"/>
          <w:kern w:val="0"/>
          <w:sz w:val="24"/>
        </w:rPr>
        <w:t>):2.5kN/m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新</w:t>
      </w:r>
      <w:r>
        <w:rPr>
          <w:rFonts w:ascii="宋体" w:hAnsi="宋体" w:cs="宋体" w:hint="eastAsia"/>
          <w:color w:val="000000"/>
          <w:kern w:val="0"/>
          <w:sz w:val="24"/>
        </w:rPr>
        <w:t>浇混凝土侧压力标准值</w:t>
      </w:r>
      <w:r>
        <w:rPr>
          <w:rFonts w:ascii="宋体" w:hAnsi="宋体" w:cs="宋体" w:hint="eastAsia"/>
          <w:color w:val="000000"/>
          <w:kern w:val="0"/>
          <w:sz w:val="24"/>
        </w:rPr>
        <w:t>(kN/m</w:t>
      </w:r>
      <w:r>
        <w:rPr>
          <w:rFonts w:ascii="宋体" w:hAnsi="宋体" w:cs="宋体" w:hint="eastAsia"/>
          <w:kern w:val="0"/>
          <w:sz w:val="28"/>
          <w:szCs w:val="28"/>
          <w:vertAlign w:val="superscript"/>
        </w:rPr>
        <w:t>2</w:t>
      </w:r>
      <w:r>
        <w:rPr>
          <w:rFonts w:ascii="宋体" w:hAnsi="宋体" w:cs="宋体" w:hint="eastAsia"/>
          <w:color w:val="000000"/>
          <w:kern w:val="0"/>
          <w:sz w:val="24"/>
        </w:rPr>
        <w:t>):7.2kN/m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倾倒混凝土侧压力</w:t>
      </w:r>
      <w:r>
        <w:rPr>
          <w:rFonts w:ascii="宋体" w:hAnsi="宋体" w:cs="宋体" w:hint="eastAsia"/>
          <w:color w:val="000000"/>
          <w:kern w:val="0"/>
          <w:sz w:val="24"/>
        </w:rPr>
        <w:t>(kN/m</w:t>
      </w:r>
      <w:r>
        <w:rPr>
          <w:rFonts w:ascii="宋体" w:hAnsi="宋体" w:cs="宋体" w:hint="eastAsia"/>
          <w:kern w:val="0"/>
          <w:sz w:val="28"/>
          <w:szCs w:val="28"/>
          <w:vertAlign w:val="superscript"/>
        </w:rPr>
        <w:t>2</w:t>
      </w:r>
      <w:r>
        <w:rPr>
          <w:rFonts w:ascii="宋体" w:hAnsi="宋体" w:cs="宋体" w:hint="eastAsia"/>
          <w:color w:val="000000"/>
          <w:kern w:val="0"/>
          <w:sz w:val="24"/>
        </w:rPr>
        <w:t>):2kN/m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kern w:val="0"/>
          <w:sz w:val="28"/>
          <w:szCs w:val="28"/>
          <w:vertAlign w:val="superscript"/>
        </w:rPr>
      </w:pPr>
      <w:r>
        <w:rPr>
          <w:rFonts w:ascii="宋体" w:hAnsi="宋体" w:cs="宋体" w:hint="eastAsia"/>
          <w:color w:val="000000"/>
          <w:kern w:val="0"/>
          <w:sz w:val="24"/>
        </w:rPr>
        <w:t>振捣混凝土荷载标准值</w:t>
      </w:r>
      <w:r>
        <w:rPr>
          <w:rFonts w:ascii="宋体" w:hAnsi="宋体" w:cs="宋体" w:hint="eastAsia"/>
          <w:color w:val="000000"/>
          <w:kern w:val="0"/>
          <w:sz w:val="24"/>
        </w:rPr>
        <w:t>(kN/m</w:t>
      </w:r>
      <w:r>
        <w:rPr>
          <w:rFonts w:ascii="宋体" w:hAnsi="宋体" w:cs="宋体" w:hint="eastAsia"/>
          <w:kern w:val="0"/>
          <w:sz w:val="28"/>
          <w:szCs w:val="28"/>
          <w:vertAlign w:val="superscript"/>
        </w:rPr>
        <w:t>2</w:t>
      </w:r>
      <w:r>
        <w:rPr>
          <w:rFonts w:ascii="宋体" w:hAnsi="宋体" w:cs="宋体" w:hint="eastAsia"/>
          <w:color w:val="000000"/>
          <w:kern w:val="0"/>
          <w:sz w:val="24"/>
        </w:rPr>
        <w:t>):2kN/m</w:t>
      </w:r>
      <w:r>
        <w:rPr>
          <w:rFonts w:ascii="宋体" w:hAnsi="宋体" w:cs="宋体" w:hint="eastAsia"/>
          <w:kern w:val="0"/>
          <w:sz w:val="28"/>
          <w:szCs w:val="28"/>
          <w:vertAlign w:val="superscript"/>
        </w:rPr>
        <w:t>2</w:t>
      </w:r>
    </w:p>
    <w:p w:rsidR="001C076B">
      <w:pPr>
        <w:pStyle w:val="Normal0"/>
        <w:autoSpaceDE w:val="0"/>
        <w:autoSpaceDN w:val="0"/>
        <w:adjustRightInd w:val="0"/>
        <w:spacing w:line="360" w:lineRule="auto"/>
        <w:ind w:firstLine="560" w:firstLineChars="200"/>
        <w:jc w:val="left"/>
        <w:rPr>
          <w:rFonts w:ascii="宋体" w:hAnsi="宋体" w:cs="宋体"/>
          <w:b/>
          <w:bCs/>
          <w:color w:val="000000"/>
          <w:kern w:val="0"/>
          <w:sz w:val="28"/>
          <w:szCs w:val="28"/>
        </w:rPr>
      </w:pPr>
      <w:r>
        <w:rPr>
          <w:rFonts w:ascii="宋体" w:hAnsi="宋体" w:cs="宋体" w:hint="eastAsia"/>
          <w:b/>
          <w:bCs/>
          <w:color w:val="000000"/>
          <w:kern w:val="0"/>
          <w:sz w:val="28"/>
          <w:szCs w:val="28"/>
        </w:rPr>
        <w:t>3.</w:t>
      </w:r>
      <w:r>
        <w:rPr>
          <w:rFonts w:ascii="宋体" w:hAnsi="宋体" w:cs="宋体" w:hint="eastAsia"/>
          <w:b/>
          <w:bCs/>
          <w:color w:val="000000"/>
          <w:kern w:val="0"/>
          <w:sz w:val="28"/>
          <w:szCs w:val="28"/>
        </w:rPr>
        <w:t>材料参数</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木材品种：杉木；</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木材弹性模量</w:t>
      </w:r>
      <w:r>
        <w:rPr>
          <w:rFonts w:ascii="宋体" w:hAnsi="宋体" w:cs="宋体" w:hint="eastAsia"/>
          <w:color w:val="000000"/>
          <w:kern w:val="0"/>
          <w:sz w:val="24"/>
        </w:rPr>
        <w:t>E(N/mm</w:t>
      </w:r>
      <w:r>
        <w:rPr>
          <w:rFonts w:ascii="宋体" w:hAnsi="宋体" w:cs="宋体" w:hint="eastAsia"/>
          <w:kern w:val="0"/>
          <w:sz w:val="28"/>
          <w:szCs w:val="28"/>
          <w:vertAlign w:val="superscript"/>
        </w:rPr>
        <w:t>2</w:t>
      </w:r>
      <w:r>
        <w:rPr>
          <w:rFonts w:ascii="宋体" w:hAnsi="宋体" w:cs="宋体" w:hint="eastAsia"/>
          <w:color w:val="000000"/>
          <w:kern w:val="0"/>
          <w:sz w:val="24"/>
        </w:rPr>
        <w:t>)</w:t>
      </w:r>
      <w:r>
        <w:rPr>
          <w:rFonts w:ascii="宋体" w:hAnsi="宋体" w:cs="宋体" w:hint="eastAsia"/>
          <w:color w:val="000000"/>
          <w:kern w:val="0"/>
          <w:sz w:val="24"/>
        </w:rPr>
        <w:t>：</w:t>
      </w:r>
      <w:r>
        <w:rPr>
          <w:rFonts w:ascii="宋体" w:hAnsi="宋体" w:cs="宋体" w:hint="eastAsia"/>
          <w:color w:val="000000"/>
          <w:kern w:val="0"/>
          <w:sz w:val="24"/>
        </w:rPr>
        <w:t>10000N/mm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木材抗弯强度设计值</w:t>
      </w:r>
      <w:r>
        <w:rPr>
          <w:rFonts w:ascii="宋体" w:hAnsi="宋体" w:cs="宋体" w:hint="eastAsia"/>
          <w:color w:val="000000"/>
          <w:kern w:val="0"/>
          <w:sz w:val="24"/>
        </w:rPr>
        <w:t>fm(N/mm</w:t>
      </w:r>
      <w:r>
        <w:rPr>
          <w:rFonts w:ascii="宋体" w:hAnsi="宋体" w:cs="宋体" w:hint="eastAsia"/>
          <w:kern w:val="0"/>
          <w:sz w:val="28"/>
          <w:szCs w:val="28"/>
          <w:vertAlign w:val="superscript"/>
        </w:rPr>
        <w:t>2</w:t>
      </w:r>
      <w:r>
        <w:rPr>
          <w:rFonts w:ascii="宋体" w:hAnsi="宋体" w:cs="宋体" w:hint="eastAsia"/>
          <w:color w:val="000000"/>
          <w:kern w:val="0"/>
          <w:sz w:val="24"/>
        </w:rPr>
        <w:t>)</w:t>
      </w:r>
      <w:r>
        <w:rPr>
          <w:rFonts w:ascii="宋体" w:hAnsi="宋体" w:cs="宋体" w:hint="eastAsia"/>
          <w:color w:val="000000"/>
          <w:kern w:val="0"/>
          <w:sz w:val="24"/>
        </w:rPr>
        <w:t>：</w:t>
      </w:r>
      <w:r>
        <w:rPr>
          <w:rFonts w:ascii="宋体" w:hAnsi="宋体" w:cs="宋体" w:hint="eastAsia"/>
          <w:color w:val="000000"/>
          <w:kern w:val="0"/>
          <w:sz w:val="24"/>
        </w:rPr>
        <w:t>16N/mm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木材抗剪强度设计值</w:t>
      </w:r>
      <w:r>
        <w:rPr>
          <w:rFonts w:ascii="宋体" w:hAnsi="宋体" w:cs="宋体" w:hint="eastAsia"/>
          <w:color w:val="000000"/>
          <w:kern w:val="0"/>
          <w:sz w:val="24"/>
        </w:rPr>
        <w:t>fv(N/mm</w:t>
      </w:r>
      <w:r>
        <w:rPr>
          <w:rFonts w:ascii="宋体" w:hAnsi="宋体" w:cs="宋体" w:hint="eastAsia"/>
          <w:kern w:val="0"/>
          <w:sz w:val="28"/>
          <w:szCs w:val="28"/>
          <w:vertAlign w:val="superscript"/>
        </w:rPr>
        <w:t>2</w:t>
      </w:r>
      <w:r>
        <w:rPr>
          <w:rFonts w:ascii="宋体" w:hAnsi="宋体" w:cs="宋体" w:hint="eastAsia"/>
          <w:color w:val="000000"/>
          <w:kern w:val="0"/>
          <w:sz w:val="24"/>
        </w:rPr>
        <w:t>)</w:t>
      </w:r>
      <w:r>
        <w:rPr>
          <w:rFonts w:ascii="宋体" w:hAnsi="宋体" w:cs="宋体" w:hint="eastAsia"/>
          <w:color w:val="000000"/>
          <w:kern w:val="0"/>
          <w:sz w:val="24"/>
        </w:rPr>
        <w:t>：</w:t>
      </w:r>
      <w:r>
        <w:rPr>
          <w:rFonts w:ascii="宋体" w:hAnsi="宋体" w:cs="宋体" w:hint="eastAsia"/>
          <w:color w:val="000000"/>
          <w:kern w:val="0"/>
          <w:sz w:val="24"/>
        </w:rPr>
        <w:t>1.7N/mm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面板类型：胶合面板；</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钢材弹性模量</w:t>
      </w:r>
      <w:r>
        <w:rPr>
          <w:rFonts w:ascii="宋体" w:hAnsi="宋体" w:cs="宋体" w:hint="eastAsia"/>
          <w:color w:val="000000"/>
          <w:kern w:val="0"/>
          <w:sz w:val="24"/>
        </w:rPr>
        <w:t>E(N/mm</w:t>
      </w:r>
      <w:r>
        <w:rPr>
          <w:rFonts w:ascii="宋体" w:hAnsi="宋体" w:cs="宋体" w:hint="eastAsia"/>
          <w:kern w:val="0"/>
          <w:sz w:val="28"/>
          <w:szCs w:val="28"/>
          <w:vertAlign w:val="superscript"/>
        </w:rPr>
        <w:t>2</w:t>
      </w:r>
      <w:r>
        <w:rPr>
          <w:rFonts w:ascii="宋体" w:hAnsi="宋体" w:cs="宋体" w:hint="eastAsia"/>
          <w:color w:val="000000"/>
          <w:kern w:val="0"/>
          <w:sz w:val="24"/>
        </w:rPr>
        <w:t>)</w:t>
      </w:r>
      <w:r>
        <w:rPr>
          <w:rFonts w:ascii="宋体" w:hAnsi="宋体" w:cs="宋体" w:hint="eastAsia"/>
          <w:color w:val="000000"/>
          <w:kern w:val="0"/>
          <w:sz w:val="24"/>
        </w:rPr>
        <w:t>：</w:t>
      </w:r>
      <w:r>
        <w:rPr>
          <w:rFonts w:ascii="宋体" w:hAnsi="宋体" w:cs="宋体" w:hint="eastAsia"/>
          <w:color w:val="000000"/>
          <w:kern w:val="0"/>
          <w:sz w:val="24"/>
        </w:rPr>
        <w:t>210000N/mm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钢材抗弯强度设计值</w:t>
      </w:r>
      <w:r>
        <w:rPr>
          <w:rFonts w:ascii="宋体" w:hAnsi="宋体" w:cs="宋体" w:hint="eastAsia"/>
          <w:color w:val="000000"/>
          <w:kern w:val="0"/>
          <w:sz w:val="24"/>
        </w:rPr>
        <w:t>fm(N/mm</w:t>
      </w:r>
      <w:r>
        <w:rPr>
          <w:rFonts w:ascii="宋体" w:hAnsi="宋体" w:cs="宋体" w:hint="eastAsia"/>
          <w:kern w:val="0"/>
          <w:sz w:val="28"/>
          <w:szCs w:val="28"/>
          <w:vertAlign w:val="superscript"/>
        </w:rPr>
        <w:t>2</w:t>
      </w:r>
      <w:r>
        <w:rPr>
          <w:rFonts w:ascii="宋体" w:hAnsi="宋体" w:cs="宋体" w:hint="eastAsia"/>
          <w:color w:val="000000"/>
          <w:kern w:val="0"/>
          <w:sz w:val="24"/>
        </w:rPr>
        <w:t>)</w:t>
      </w:r>
      <w:r>
        <w:rPr>
          <w:rFonts w:ascii="宋体" w:hAnsi="宋体" w:cs="宋体" w:hint="eastAsia"/>
          <w:color w:val="000000"/>
          <w:kern w:val="0"/>
          <w:sz w:val="24"/>
        </w:rPr>
        <w:t>：</w:t>
      </w:r>
      <w:r>
        <w:rPr>
          <w:rFonts w:ascii="宋体" w:hAnsi="宋体" w:cs="宋体" w:hint="eastAsia"/>
          <w:color w:val="000000"/>
          <w:kern w:val="0"/>
          <w:sz w:val="24"/>
        </w:rPr>
        <w:t>205N/mm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面板弹性模量</w:t>
      </w:r>
      <w:r>
        <w:rPr>
          <w:rFonts w:ascii="宋体" w:hAnsi="宋体" w:cs="宋体" w:hint="eastAsia"/>
          <w:color w:val="000000"/>
          <w:kern w:val="0"/>
          <w:sz w:val="24"/>
        </w:rPr>
        <w:t>E(N/mm</w:t>
      </w:r>
      <w:r>
        <w:rPr>
          <w:rFonts w:ascii="宋体" w:hAnsi="宋体" w:cs="宋体" w:hint="eastAsia"/>
          <w:kern w:val="0"/>
          <w:sz w:val="28"/>
          <w:szCs w:val="28"/>
          <w:vertAlign w:val="superscript"/>
        </w:rPr>
        <w:t>2</w:t>
      </w:r>
      <w:r>
        <w:rPr>
          <w:rFonts w:ascii="宋体" w:hAnsi="宋体" w:cs="宋体" w:hint="eastAsia"/>
          <w:color w:val="000000"/>
          <w:kern w:val="0"/>
          <w:sz w:val="24"/>
        </w:rPr>
        <w:t>)</w:t>
      </w:r>
      <w:r>
        <w:rPr>
          <w:rFonts w:ascii="宋体" w:hAnsi="宋体" w:cs="宋体" w:hint="eastAsia"/>
          <w:color w:val="000000"/>
          <w:kern w:val="0"/>
          <w:sz w:val="24"/>
        </w:rPr>
        <w:t>：</w:t>
      </w:r>
      <w:r>
        <w:rPr>
          <w:rFonts w:ascii="宋体" w:hAnsi="宋体" w:cs="宋体" w:hint="eastAsia"/>
          <w:color w:val="000000"/>
          <w:kern w:val="0"/>
          <w:sz w:val="24"/>
        </w:rPr>
        <w:t>9500N/mm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面板抗弯强度设计值</w:t>
      </w:r>
      <w:r>
        <w:rPr>
          <w:rFonts w:ascii="宋体" w:hAnsi="宋体" w:cs="宋体" w:hint="eastAsia"/>
          <w:color w:val="000000"/>
          <w:kern w:val="0"/>
          <w:sz w:val="24"/>
        </w:rPr>
        <w:t>fm(N/mm</w:t>
      </w:r>
      <w:r>
        <w:rPr>
          <w:rFonts w:ascii="宋体" w:hAnsi="宋体" w:cs="宋体" w:hint="eastAsia"/>
          <w:kern w:val="0"/>
          <w:sz w:val="28"/>
          <w:szCs w:val="28"/>
          <w:vertAlign w:val="superscript"/>
        </w:rPr>
        <w:t>2</w:t>
      </w:r>
      <w:r>
        <w:rPr>
          <w:rFonts w:ascii="宋体" w:hAnsi="宋体" w:cs="宋体" w:hint="eastAsia"/>
          <w:color w:val="000000"/>
          <w:kern w:val="0"/>
          <w:sz w:val="24"/>
        </w:rPr>
        <w:t>)</w:t>
      </w:r>
      <w:r>
        <w:rPr>
          <w:rFonts w:ascii="宋体" w:hAnsi="宋体" w:cs="宋体" w:hint="eastAsia"/>
          <w:color w:val="000000"/>
          <w:kern w:val="0"/>
          <w:sz w:val="24"/>
        </w:rPr>
        <w:t>：</w:t>
      </w:r>
      <w:r>
        <w:rPr>
          <w:rFonts w:ascii="宋体" w:hAnsi="宋体" w:cs="宋体" w:hint="eastAsia"/>
          <w:color w:val="000000"/>
          <w:kern w:val="0"/>
          <w:sz w:val="24"/>
        </w:rPr>
        <w:t>13N/mm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560" w:firstLineChars="200"/>
        <w:jc w:val="left"/>
        <w:rPr>
          <w:rFonts w:ascii="宋体" w:hAnsi="宋体" w:cs="宋体"/>
          <w:b/>
          <w:bCs/>
          <w:color w:val="000000"/>
          <w:kern w:val="0"/>
          <w:sz w:val="28"/>
          <w:szCs w:val="28"/>
        </w:rPr>
      </w:pPr>
      <w:r>
        <w:rPr>
          <w:rFonts w:ascii="宋体" w:hAnsi="宋体" w:cs="宋体" w:hint="eastAsia"/>
          <w:b/>
          <w:bCs/>
          <w:color w:val="000000"/>
          <w:kern w:val="0"/>
          <w:sz w:val="28"/>
          <w:szCs w:val="28"/>
        </w:rPr>
        <w:t>4.</w:t>
      </w:r>
      <w:r>
        <w:rPr>
          <w:rFonts w:ascii="宋体" w:hAnsi="宋体" w:cs="宋体" w:hint="eastAsia"/>
          <w:b/>
          <w:bCs/>
          <w:color w:val="000000"/>
          <w:kern w:val="0"/>
          <w:sz w:val="28"/>
          <w:szCs w:val="28"/>
        </w:rPr>
        <w:t>梁底模板参数</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梁底纵向支撑根数：</w:t>
      </w:r>
      <w:r>
        <w:rPr>
          <w:rFonts w:ascii="宋体" w:hAnsi="宋体" w:cs="宋体" w:hint="eastAsia"/>
          <w:color w:val="000000"/>
          <w:kern w:val="0"/>
          <w:sz w:val="24"/>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sectPr>
          <w:type w:val="nextPage"/>
          <w:pgSz w:w="11906" w:h="16838"/>
          <w:pgMar w:top="1090" w:right="1800" w:bottom="1440" w:left="1800" w:header="851" w:footer="992" w:gutter="0"/>
          <w:pgNumType w:start="26"/>
          <w:cols w:space="708"/>
          <w:titlePg w:val="0"/>
          <w:docGrid w:type="lines" w:linePitch="312"/>
        </w:sectPr>
      </w:pPr>
      <w:r>
        <w:rPr>
          <w:rFonts w:ascii="宋体" w:hAnsi="宋体" w:cs="宋体" w:hint="eastAsia"/>
          <w:color w:val="000000"/>
          <w:kern w:val="0"/>
          <w:sz w:val="24"/>
        </w:rPr>
        <w:t>面板厚度</w:t>
      </w:r>
      <w:r>
        <w:rPr>
          <w:rFonts w:ascii="宋体" w:hAnsi="宋体" w:cs="宋体" w:hint="eastAsia"/>
          <w:color w:val="000000"/>
          <w:kern w:val="0"/>
          <w:sz w:val="24"/>
        </w:rPr>
        <w:t>(mm)</w:t>
      </w:r>
      <w:r>
        <w:rPr>
          <w:rFonts w:ascii="宋体" w:hAnsi="宋体" w:cs="宋体" w:hint="eastAsia"/>
          <w:color w:val="000000"/>
          <w:kern w:val="0"/>
          <w:sz w:val="24"/>
        </w:rPr>
        <w:t>：</w:t>
      </w:r>
      <w:r>
        <w:rPr>
          <w:rFonts w:ascii="宋体" w:hAnsi="宋体" w:cs="宋体" w:hint="eastAsia"/>
          <w:color w:val="000000"/>
          <w:kern w:val="0"/>
          <w:sz w:val="24"/>
        </w:rPr>
        <w:t>18mm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560" w:firstLineChars="200"/>
        <w:rPr>
          <w:rFonts w:ascii="宋体" w:hAnsi="宋体" w:cs="宋体"/>
          <w:b/>
          <w:bCs/>
          <w:color w:val="000000"/>
          <w:kern w:val="0"/>
          <w:sz w:val="28"/>
          <w:szCs w:val="28"/>
        </w:rPr>
      </w:pPr>
      <w:r>
        <w:rPr>
          <w:rFonts w:ascii="宋体" w:hAnsi="宋体" w:cs="宋体" w:hint="eastAsia"/>
          <w:b/>
          <w:bCs/>
          <w:color w:val="000000"/>
          <w:kern w:val="0"/>
          <w:sz w:val="28"/>
          <w:szCs w:val="28"/>
        </w:rPr>
        <w:t>5.</w:t>
      </w:r>
      <w:r>
        <w:rPr>
          <w:rFonts w:ascii="宋体" w:hAnsi="宋体" w:cs="宋体" w:hint="eastAsia"/>
          <w:b/>
          <w:bCs/>
          <w:color w:val="000000"/>
          <w:kern w:val="0"/>
          <w:sz w:val="28"/>
          <w:szCs w:val="28"/>
        </w:rPr>
        <w:t>梁侧模板参数</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主楞间距</w:t>
      </w:r>
      <w:r>
        <w:rPr>
          <w:rFonts w:ascii="宋体" w:hAnsi="宋体" w:cs="宋体" w:hint="eastAsia"/>
          <w:color w:val="000000"/>
          <w:kern w:val="0"/>
          <w:sz w:val="24"/>
        </w:rPr>
        <w:t>(mm)</w:t>
      </w:r>
      <w:r>
        <w:rPr>
          <w:rFonts w:ascii="宋体" w:hAnsi="宋体" w:cs="宋体" w:hint="eastAsia"/>
          <w:color w:val="000000"/>
          <w:kern w:val="0"/>
          <w:sz w:val="24"/>
        </w:rPr>
        <w:t>：</w:t>
      </w:r>
      <w:r>
        <w:rPr>
          <w:rFonts w:ascii="宋体" w:hAnsi="宋体" w:cs="宋体" w:hint="eastAsia"/>
          <w:color w:val="000000"/>
          <w:kern w:val="0"/>
          <w:sz w:val="24"/>
        </w:rPr>
        <w:t>600mm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次楞间距</w:t>
      </w:r>
      <w:r>
        <w:rPr>
          <w:rFonts w:ascii="宋体" w:hAnsi="宋体" w:cs="宋体" w:hint="eastAsia"/>
          <w:color w:val="000000"/>
          <w:kern w:val="0"/>
          <w:sz w:val="24"/>
        </w:rPr>
        <w:t>(mm)</w:t>
      </w:r>
      <w:r>
        <w:rPr>
          <w:rFonts w:ascii="宋体" w:hAnsi="宋体" w:cs="宋体" w:hint="eastAsia"/>
          <w:color w:val="000000"/>
          <w:kern w:val="0"/>
          <w:sz w:val="24"/>
        </w:rPr>
        <w:t>：</w:t>
      </w:r>
      <w:r>
        <w:rPr>
          <w:rFonts w:ascii="宋体" w:hAnsi="宋体" w:cs="宋体" w:hint="eastAsia"/>
          <w:color w:val="000000"/>
          <w:kern w:val="0"/>
          <w:sz w:val="24"/>
        </w:rPr>
        <w:t>600mm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穿梁螺栓水平间距</w:t>
      </w:r>
      <w:r>
        <w:rPr>
          <w:rFonts w:ascii="宋体" w:hAnsi="宋体" w:cs="宋体" w:hint="eastAsia"/>
          <w:color w:val="000000"/>
          <w:kern w:val="0"/>
          <w:sz w:val="24"/>
        </w:rPr>
        <w:t>(mm)</w:t>
      </w:r>
      <w:r>
        <w:rPr>
          <w:rFonts w:ascii="宋体" w:hAnsi="宋体" w:cs="宋体" w:hint="eastAsia"/>
          <w:color w:val="000000"/>
          <w:kern w:val="0"/>
          <w:sz w:val="24"/>
        </w:rPr>
        <w:t>：</w:t>
      </w:r>
      <w:r>
        <w:rPr>
          <w:rFonts w:ascii="宋体" w:hAnsi="宋体" w:cs="宋体" w:hint="eastAsia"/>
          <w:color w:val="000000"/>
          <w:kern w:val="0"/>
          <w:sz w:val="24"/>
        </w:rPr>
        <w:t>600mm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穿梁螺栓竖向间距</w:t>
      </w:r>
      <w:r>
        <w:rPr>
          <w:rFonts w:ascii="宋体" w:hAnsi="宋体" w:cs="宋体" w:hint="eastAsia"/>
          <w:color w:val="000000"/>
          <w:kern w:val="0"/>
          <w:sz w:val="24"/>
        </w:rPr>
        <w:t>(mm)</w:t>
      </w:r>
      <w:r>
        <w:rPr>
          <w:rFonts w:ascii="宋体" w:hAnsi="宋体" w:cs="宋体" w:hint="eastAsia"/>
          <w:color w:val="000000"/>
          <w:kern w:val="0"/>
          <w:sz w:val="24"/>
        </w:rPr>
        <w:t>：</w:t>
      </w:r>
      <w:r>
        <w:rPr>
          <w:rFonts w:ascii="宋体" w:hAnsi="宋体" w:cs="宋体" w:hint="eastAsia"/>
          <w:color w:val="000000"/>
          <w:kern w:val="0"/>
          <w:sz w:val="24"/>
        </w:rPr>
        <w:t>600mm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穿梁螺栓直径</w:t>
      </w:r>
      <w:r>
        <w:rPr>
          <w:rFonts w:ascii="宋体" w:hAnsi="宋体" w:cs="宋体" w:hint="eastAsia"/>
          <w:color w:val="000000"/>
          <w:kern w:val="0"/>
          <w:sz w:val="24"/>
        </w:rPr>
        <w:t>(mm)</w:t>
      </w:r>
      <w:r>
        <w:rPr>
          <w:rFonts w:ascii="宋体" w:hAnsi="宋体" w:cs="宋体" w:hint="eastAsia"/>
          <w:color w:val="000000"/>
          <w:kern w:val="0"/>
          <w:sz w:val="24"/>
        </w:rPr>
        <w:t>：</w:t>
      </w:r>
      <w:r>
        <w:rPr>
          <w:rFonts w:ascii="宋体" w:hAnsi="宋体" w:cs="宋体" w:hint="eastAsia"/>
          <w:color w:val="000000"/>
          <w:kern w:val="0"/>
          <w:sz w:val="24"/>
        </w:rPr>
        <w:t>M12mm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主楞龙骨材料：木楞</w:t>
      </w:r>
      <w:r>
        <w:rPr>
          <w:rFonts w:ascii="宋体" w:hAnsi="宋体" w:cs="宋体" w:hint="eastAsia"/>
          <w:color w:val="000000"/>
          <w:kern w:val="0"/>
          <w:sz w:val="24"/>
        </w:rPr>
        <w:t>,</w:t>
      </w:r>
      <w:r>
        <w:rPr>
          <w:rFonts w:ascii="宋体" w:hAnsi="宋体" w:cs="宋体" w:hint="eastAsia"/>
          <w:color w:val="000000"/>
          <w:kern w:val="0"/>
          <w:sz w:val="24"/>
        </w:rPr>
        <w:t>截面类型：矩形</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宽度</w:t>
      </w:r>
      <w:r>
        <w:rPr>
          <w:rFonts w:ascii="宋体" w:hAnsi="宋体" w:cs="宋体" w:hint="eastAsia"/>
          <w:color w:val="000000"/>
          <w:kern w:val="0"/>
          <w:sz w:val="24"/>
        </w:rPr>
        <w:t>60mm</w:t>
      </w:r>
      <w:r>
        <w:rPr>
          <w:rFonts w:ascii="宋体" w:hAnsi="宋体" w:cs="宋体" w:hint="eastAsia"/>
          <w:color w:val="000000"/>
          <w:kern w:val="0"/>
          <w:sz w:val="24"/>
        </w:rPr>
        <w:t>，高度</w:t>
      </w:r>
      <w:r>
        <w:rPr>
          <w:rFonts w:ascii="宋体" w:hAnsi="宋体" w:cs="宋体" w:hint="eastAsia"/>
          <w:color w:val="000000"/>
          <w:kern w:val="0"/>
          <w:sz w:val="24"/>
        </w:rPr>
        <w:t>80mm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主楞根数：</w:t>
      </w:r>
      <w:r>
        <w:rPr>
          <w:rFonts w:ascii="宋体" w:hAnsi="宋体" w:cs="宋体" w:hint="eastAsia"/>
          <w:color w:val="000000"/>
          <w:kern w:val="0"/>
          <w:sz w:val="24"/>
        </w:rPr>
        <w:t>2</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次楞龙骨材料：木楞</w:t>
      </w:r>
      <w:r>
        <w:rPr>
          <w:rFonts w:ascii="宋体" w:hAnsi="宋体" w:cs="宋体" w:hint="eastAsia"/>
          <w:color w:val="000000"/>
          <w:kern w:val="0"/>
          <w:sz w:val="24"/>
        </w:rPr>
        <w:t>,</w:t>
      </w:r>
      <w:r>
        <w:rPr>
          <w:rFonts w:ascii="宋体" w:hAnsi="宋体" w:cs="宋体" w:hint="eastAsia"/>
          <w:color w:val="000000"/>
          <w:kern w:val="0"/>
          <w:sz w:val="24"/>
        </w:rPr>
        <w:t>截面类型：矩形</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宽度：</w:t>
      </w:r>
      <w:r>
        <w:rPr>
          <w:rFonts w:ascii="宋体" w:hAnsi="宋体" w:cs="宋体" w:hint="eastAsia"/>
          <w:color w:val="000000"/>
          <w:kern w:val="0"/>
          <w:sz w:val="24"/>
        </w:rPr>
        <w:t>60mm</w:t>
      </w:r>
      <w:r>
        <w:rPr>
          <w:rFonts w:ascii="宋体" w:hAnsi="宋体" w:cs="宋体" w:hint="eastAsia"/>
          <w:color w:val="000000"/>
          <w:kern w:val="0"/>
          <w:sz w:val="24"/>
        </w:rPr>
        <w:t>，高度：</w:t>
      </w:r>
      <w:r>
        <w:rPr>
          <w:rFonts w:ascii="宋体" w:hAnsi="宋体" w:cs="宋体" w:hint="eastAsia"/>
          <w:color w:val="000000"/>
          <w:kern w:val="0"/>
          <w:sz w:val="24"/>
        </w:rPr>
        <w:t>80mm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次楞根数：</w:t>
      </w:r>
      <w:r>
        <w:rPr>
          <w:rFonts w:ascii="宋体" w:hAnsi="宋体" w:cs="宋体" w:hint="eastAsia"/>
          <w:color w:val="000000"/>
          <w:kern w:val="0"/>
          <w:sz w:val="24"/>
        </w:rPr>
        <w:t>2</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640" w:firstLineChars="200"/>
        <w:rPr>
          <w:rFonts w:ascii="宋体" w:hAnsi="宋体" w:cs="宋体"/>
          <w:b/>
          <w:bCs/>
          <w:color w:val="000000"/>
          <w:kern w:val="0"/>
          <w:sz w:val="32"/>
          <w:szCs w:val="32"/>
        </w:rPr>
      </w:pPr>
      <w:r>
        <w:rPr>
          <w:rFonts w:ascii="宋体" w:hAnsi="宋体" w:cs="宋体" w:hint="eastAsia"/>
          <w:b/>
          <w:bCs/>
          <w:color w:val="000000"/>
          <w:kern w:val="0"/>
          <w:sz w:val="32"/>
          <w:szCs w:val="32"/>
        </w:rPr>
        <w:t>二、梁模板荷载标准值计算</w:t>
      </w:r>
    </w:p>
    <w:p w:rsidR="001C076B">
      <w:pPr>
        <w:pStyle w:val="Normal0"/>
        <w:autoSpaceDE w:val="0"/>
        <w:autoSpaceDN w:val="0"/>
        <w:adjustRightInd w:val="0"/>
        <w:spacing w:line="360" w:lineRule="auto"/>
        <w:ind w:firstLine="560" w:firstLineChars="200"/>
        <w:rPr>
          <w:rFonts w:ascii="宋体" w:hAnsi="宋体" w:cs="宋体"/>
          <w:b/>
          <w:bCs/>
          <w:color w:val="000000"/>
          <w:kern w:val="0"/>
          <w:sz w:val="28"/>
          <w:szCs w:val="28"/>
        </w:rPr>
      </w:pPr>
      <w:r>
        <w:rPr>
          <w:rFonts w:ascii="宋体" w:hAnsi="宋体" w:cs="宋体" w:hint="eastAsia"/>
          <w:b/>
          <w:bCs/>
          <w:color w:val="000000"/>
          <w:kern w:val="0"/>
          <w:sz w:val="28"/>
          <w:szCs w:val="28"/>
        </w:rPr>
        <w:t>1.</w:t>
      </w:r>
      <w:r>
        <w:rPr>
          <w:rFonts w:ascii="宋体" w:hAnsi="宋体" w:cs="宋体" w:hint="eastAsia"/>
          <w:b/>
          <w:bCs/>
          <w:color w:val="000000"/>
          <w:kern w:val="0"/>
          <w:sz w:val="28"/>
          <w:szCs w:val="28"/>
        </w:rPr>
        <w:t>梁侧模板荷载</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强度验算要考虑新浇混凝土侧压力和倾倒混凝土时产生的荷载；挠度验算只考虑新浇混凝土侧压力。按《施工手册》，新浇混凝土作用于模板的最大侧压力，按下列公式计算，并取其中的较小值</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color w:val="000000"/>
          <w:kern w:val="0"/>
          <w:sz w:val="24"/>
        </w:rPr>
        <w:pict>
          <v:shape id="图片 27" o:spid="_x0000_i1102" type="#_x0000_t75" style="width:3in;height:30.75pt;mso-position-horizontal-relative:page;mso-position-vertical-relative:page;mso-wrap-style:square">
            <v:imagedata r:id="rId13" o:title=""/>
          </v:shape>
        </w:pic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其中γ</w:t>
      </w:r>
      <w:r>
        <w:rPr>
          <w:rFonts w:ascii="宋体" w:hAnsi="宋体" w:cs="宋体" w:hint="eastAsia"/>
          <w:color w:val="000000"/>
          <w:kern w:val="0"/>
          <w:sz w:val="24"/>
        </w:rPr>
        <w:t>--</w:t>
      </w:r>
      <w:r>
        <w:rPr>
          <w:rFonts w:ascii="宋体" w:hAnsi="宋体" w:cs="宋体" w:hint="eastAsia"/>
          <w:color w:val="000000"/>
          <w:kern w:val="0"/>
          <w:sz w:val="24"/>
        </w:rPr>
        <w:t>混凝土的重力密度，取</w:t>
      </w:r>
      <w:r>
        <w:rPr>
          <w:rFonts w:ascii="宋体" w:hAnsi="宋体" w:cs="宋体" w:hint="eastAsia"/>
          <w:color w:val="000000"/>
          <w:kern w:val="0"/>
          <w:sz w:val="24"/>
        </w:rPr>
        <w:t>24.00kN/m</w:t>
      </w:r>
      <w:r>
        <w:rPr>
          <w:rFonts w:ascii="宋体" w:hAnsi="宋体" w:cs="宋体" w:hint="eastAsia"/>
          <w:kern w:val="0"/>
          <w:sz w:val="28"/>
          <w:szCs w:val="28"/>
          <w:vertAlign w:val="superscript"/>
        </w:rPr>
        <w:t>3</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t--</w:t>
      </w:r>
      <w:r>
        <w:rPr>
          <w:rFonts w:ascii="宋体" w:hAnsi="宋体" w:cs="宋体" w:hint="eastAsia"/>
          <w:color w:val="000000"/>
          <w:kern w:val="0"/>
          <w:sz w:val="24"/>
        </w:rPr>
        <w:t>新浇混凝土的初凝时间，可按现场实际值取，输入</w:t>
      </w:r>
      <w:r>
        <w:rPr>
          <w:rFonts w:ascii="宋体" w:hAnsi="宋体" w:cs="宋体" w:hint="eastAsia"/>
          <w:color w:val="000000"/>
          <w:kern w:val="0"/>
          <w:sz w:val="24"/>
        </w:rPr>
        <w:t>0</w:t>
      </w:r>
      <w:r>
        <w:rPr>
          <w:rFonts w:ascii="宋体" w:hAnsi="宋体" w:cs="宋体" w:hint="eastAsia"/>
          <w:color w:val="000000"/>
          <w:kern w:val="0"/>
          <w:sz w:val="24"/>
        </w:rPr>
        <w:t>时系统按</w:t>
      </w:r>
      <w:r>
        <w:rPr>
          <w:rFonts w:ascii="宋体" w:hAnsi="宋体" w:cs="宋体" w:hint="eastAsia"/>
          <w:color w:val="000000"/>
          <w:kern w:val="0"/>
          <w:sz w:val="24"/>
        </w:rPr>
        <w:t>200/(T+15)</w:t>
      </w:r>
      <w:r>
        <w:rPr>
          <w:rFonts w:ascii="宋体" w:hAnsi="宋体" w:cs="宋体" w:hint="eastAsia"/>
          <w:color w:val="000000"/>
          <w:kern w:val="0"/>
          <w:sz w:val="24"/>
        </w:rPr>
        <w:t>计算，得</w:t>
      </w:r>
      <w:r>
        <w:rPr>
          <w:rFonts w:ascii="宋体" w:hAnsi="宋体" w:cs="宋体" w:hint="eastAsia"/>
          <w:color w:val="000000"/>
          <w:kern w:val="0"/>
          <w:sz w:val="24"/>
        </w:rPr>
        <w:t>5.714h</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T--</w:t>
      </w:r>
      <w:r>
        <w:rPr>
          <w:rFonts w:ascii="宋体" w:hAnsi="宋体" w:cs="宋体" w:hint="eastAsia"/>
          <w:color w:val="000000"/>
          <w:kern w:val="0"/>
          <w:sz w:val="24"/>
        </w:rPr>
        <w:t>混凝土的入模温度，取</w:t>
      </w:r>
      <w:r>
        <w:rPr>
          <w:rFonts w:ascii="宋体" w:hAnsi="宋体" w:cs="宋体" w:hint="eastAsia"/>
          <w:color w:val="000000"/>
          <w:kern w:val="0"/>
          <w:sz w:val="24"/>
        </w:rPr>
        <w:t>20.00</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V--</w:t>
      </w:r>
      <w:r>
        <w:rPr>
          <w:rFonts w:ascii="宋体" w:hAnsi="宋体" w:cs="宋体" w:hint="eastAsia"/>
          <w:color w:val="000000"/>
          <w:kern w:val="0"/>
          <w:sz w:val="24"/>
        </w:rPr>
        <w:t>混凝土的浇筑速度，取</w:t>
      </w:r>
      <w:r>
        <w:rPr>
          <w:rFonts w:ascii="宋体" w:hAnsi="宋体" w:cs="宋体" w:hint="eastAsia"/>
          <w:color w:val="000000"/>
          <w:kern w:val="0"/>
          <w:sz w:val="24"/>
        </w:rPr>
        <w:t>1.50m/h</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H--</w:t>
      </w:r>
      <w:r>
        <w:rPr>
          <w:rFonts w:ascii="宋体" w:hAnsi="宋体" w:cs="宋体" w:hint="eastAsia"/>
          <w:color w:val="000000"/>
          <w:kern w:val="0"/>
          <w:sz w:val="24"/>
        </w:rPr>
        <w:t>模板计算高度，取</w:t>
      </w:r>
      <w:r>
        <w:rPr>
          <w:rFonts w:ascii="宋体" w:hAnsi="宋体" w:cs="宋体" w:hint="eastAsia"/>
          <w:color w:val="000000"/>
          <w:kern w:val="0"/>
          <w:sz w:val="24"/>
        </w:rPr>
        <w:t>0.30m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β</w:t>
      </w:r>
      <w:r>
        <w:rPr>
          <w:rFonts w:ascii="宋体" w:hAnsi="宋体" w:cs="宋体" w:hint="eastAsia"/>
          <w:kern w:val="0"/>
          <w:sz w:val="28"/>
          <w:szCs w:val="28"/>
          <w:vertAlign w:val="subscript"/>
        </w:rPr>
        <w:t>1</w:t>
      </w:r>
      <w:r>
        <w:rPr>
          <w:rFonts w:ascii="宋体" w:hAnsi="宋体" w:cs="宋体" w:hint="eastAsia"/>
          <w:color w:val="000000"/>
          <w:kern w:val="0"/>
          <w:sz w:val="24"/>
        </w:rPr>
        <w:t>--</w:t>
      </w:r>
      <w:r>
        <w:rPr>
          <w:rFonts w:ascii="宋体" w:hAnsi="宋体" w:cs="宋体" w:hint="eastAsia"/>
          <w:color w:val="000000"/>
          <w:kern w:val="0"/>
          <w:sz w:val="24"/>
        </w:rPr>
        <w:t>外加剂影响修正系数，取</w:t>
      </w:r>
      <w:r>
        <w:rPr>
          <w:rFonts w:ascii="宋体" w:hAnsi="宋体" w:cs="宋体" w:hint="eastAsia"/>
          <w:color w:val="000000"/>
          <w:kern w:val="0"/>
          <w:sz w:val="24"/>
        </w:rPr>
        <w:t>1.20</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sectPr>
          <w:type w:val="nextPage"/>
          <w:pgSz w:w="11906" w:h="16838"/>
          <w:pgMar w:top="1090" w:right="1800" w:bottom="1440" w:left="1800" w:header="851" w:footer="992" w:gutter="0"/>
          <w:pgNumType w:start="27"/>
          <w:cols w:space="708"/>
          <w:titlePg w:val="0"/>
          <w:docGrid w:type="lines" w:linePitch="312"/>
        </w:sectPr>
      </w:pPr>
      <w:r>
        <w:rPr>
          <w:rFonts w:ascii="宋体" w:hAnsi="宋体" w:cs="宋体" w:hint="eastAsia"/>
          <w:color w:val="000000"/>
          <w:kern w:val="0"/>
          <w:sz w:val="24"/>
        </w:rPr>
        <w:t>β</w:t>
      </w:r>
      <w:r>
        <w:rPr>
          <w:rFonts w:ascii="宋体" w:hAnsi="宋体" w:cs="宋体" w:hint="eastAsia"/>
          <w:kern w:val="0"/>
          <w:sz w:val="28"/>
          <w:szCs w:val="28"/>
          <w:vertAlign w:val="subscript"/>
        </w:rPr>
        <w:t>2</w:t>
      </w:r>
      <w:r>
        <w:rPr>
          <w:rFonts w:ascii="宋体" w:hAnsi="宋体" w:cs="宋体" w:hint="eastAsia"/>
          <w:color w:val="000000"/>
          <w:kern w:val="0"/>
          <w:sz w:val="24"/>
        </w:rPr>
        <w:t>--</w:t>
      </w:r>
      <w:r>
        <w:rPr>
          <w:rFonts w:ascii="宋体" w:hAnsi="宋体" w:cs="宋体" w:hint="eastAsia"/>
          <w:color w:val="000000"/>
          <w:kern w:val="0"/>
          <w:sz w:val="24"/>
        </w:rPr>
        <w:t>混凝土坍落度影响修正系数，取</w:t>
      </w:r>
      <w:r>
        <w:rPr>
          <w:rFonts w:ascii="宋体" w:hAnsi="宋体" w:cs="宋体" w:hint="eastAsia"/>
          <w:color w:val="000000"/>
          <w:kern w:val="0"/>
          <w:sz w:val="24"/>
        </w:rPr>
        <w:t>1.15</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根据以上两个公式计算的新浇筑混凝土对模板的最大侧压力</w:t>
      </w:r>
      <w:r>
        <w:rPr>
          <w:rFonts w:ascii="宋体" w:hAnsi="宋体" w:cs="宋体" w:hint="eastAsia"/>
          <w:color w:val="000000"/>
          <w:kern w:val="0"/>
          <w:sz w:val="24"/>
        </w:rPr>
        <w:t>F</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分别为</w:t>
      </w:r>
      <w:r>
        <w:rPr>
          <w:rFonts w:ascii="宋体" w:hAnsi="宋体" w:cs="宋体" w:hint="eastAsia"/>
          <w:color w:val="000000"/>
          <w:kern w:val="0"/>
          <w:sz w:val="24"/>
        </w:rPr>
        <w:t>7.20kN/m</w:t>
      </w:r>
      <w:r>
        <w:rPr>
          <w:rFonts w:ascii="宋体" w:hAnsi="宋体" w:cs="宋体" w:hint="eastAsia"/>
          <w:kern w:val="0"/>
          <w:sz w:val="28"/>
          <w:szCs w:val="28"/>
          <w:vertAlign w:val="superscript"/>
        </w:rPr>
        <w:t>2</w:t>
      </w:r>
      <w:r>
        <w:rPr>
          <w:rFonts w:ascii="宋体" w:hAnsi="宋体" w:cs="宋体" w:hint="eastAsia"/>
          <w:color w:val="000000"/>
          <w:kern w:val="0"/>
          <w:sz w:val="24"/>
        </w:rPr>
        <w:t>、</w:t>
      </w:r>
      <w:r>
        <w:rPr>
          <w:rFonts w:ascii="宋体" w:hAnsi="宋体" w:cs="宋体" w:hint="eastAsia"/>
          <w:color w:val="000000"/>
          <w:kern w:val="0"/>
          <w:sz w:val="24"/>
        </w:rPr>
        <w:t>50.99kN/m</w:t>
      </w:r>
      <w:r>
        <w:rPr>
          <w:rFonts w:ascii="宋体" w:hAnsi="宋体" w:cs="宋体" w:hint="eastAsia"/>
          <w:kern w:val="0"/>
          <w:sz w:val="28"/>
          <w:szCs w:val="28"/>
          <w:vertAlign w:val="superscript"/>
        </w:rPr>
        <w:t>2</w:t>
      </w:r>
      <w:r>
        <w:rPr>
          <w:rFonts w:ascii="宋体" w:hAnsi="宋体" w:cs="宋体" w:hint="eastAsia"/>
          <w:color w:val="000000"/>
          <w:kern w:val="0"/>
          <w:sz w:val="24"/>
        </w:rPr>
        <w:t>，取较小值</w:t>
      </w:r>
      <w:r>
        <w:rPr>
          <w:rFonts w:ascii="宋体" w:hAnsi="宋体" w:cs="宋体" w:hint="eastAsia"/>
          <w:color w:val="000000"/>
          <w:kern w:val="0"/>
          <w:sz w:val="24"/>
        </w:rPr>
        <w:t>7.20kN/m</w:t>
      </w:r>
      <w:r>
        <w:rPr>
          <w:rFonts w:ascii="宋体" w:hAnsi="宋体" w:cs="宋体" w:hint="eastAsia"/>
          <w:kern w:val="0"/>
          <w:sz w:val="28"/>
          <w:szCs w:val="28"/>
          <w:vertAlign w:val="superscript"/>
        </w:rPr>
        <w:t>2</w:t>
      </w:r>
      <w:r>
        <w:rPr>
          <w:rFonts w:ascii="宋体" w:hAnsi="宋体" w:cs="宋体" w:hint="eastAsia"/>
          <w:color w:val="000000"/>
          <w:kern w:val="0"/>
          <w:sz w:val="24"/>
        </w:rPr>
        <w:t>作为本工程计算荷载。</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640" w:firstLineChars="200"/>
        <w:rPr>
          <w:rFonts w:ascii="宋体" w:hAnsi="宋体" w:cs="宋体"/>
          <w:b/>
          <w:bCs/>
          <w:color w:val="000000"/>
          <w:kern w:val="0"/>
          <w:sz w:val="32"/>
          <w:szCs w:val="32"/>
        </w:rPr>
      </w:pPr>
      <w:r>
        <w:rPr>
          <w:rFonts w:ascii="宋体" w:hAnsi="宋体" w:cs="宋体" w:hint="eastAsia"/>
          <w:b/>
          <w:bCs/>
          <w:color w:val="000000"/>
          <w:kern w:val="0"/>
          <w:sz w:val="32"/>
          <w:szCs w:val="32"/>
        </w:rPr>
        <w:t>三、梁侧模板面板的计算</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面板为受弯结构</w:t>
      </w:r>
      <w:r>
        <w:rPr>
          <w:rFonts w:ascii="宋体" w:hAnsi="宋体" w:cs="宋体" w:hint="eastAsia"/>
          <w:color w:val="000000"/>
          <w:kern w:val="0"/>
          <w:sz w:val="24"/>
        </w:rPr>
        <w:t>,</w:t>
      </w:r>
      <w:r>
        <w:rPr>
          <w:rFonts w:ascii="宋体" w:hAnsi="宋体" w:cs="宋体" w:hint="eastAsia"/>
          <w:color w:val="000000"/>
          <w:kern w:val="0"/>
          <w:sz w:val="24"/>
        </w:rPr>
        <w:t>需要验算其抗弯强度和刚度。强度验算要考虑新浇混凝土侧压力和倒混凝土时产生的荷载；挠度验算只考虑新浇混凝土侧压力。计算的原则是按照龙骨的间距和模板面的大小</w:t>
      </w:r>
      <w:r>
        <w:rPr>
          <w:rFonts w:ascii="宋体" w:hAnsi="宋体" w:cs="宋体" w:hint="eastAsia"/>
          <w:color w:val="000000"/>
          <w:kern w:val="0"/>
          <w:sz w:val="24"/>
        </w:rPr>
        <w:t>,</w:t>
      </w:r>
      <w:r>
        <w:rPr>
          <w:rFonts w:ascii="宋体" w:hAnsi="宋体" w:cs="宋体" w:hint="eastAsia"/>
          <w:color w:val="000000"/>
          <w:kern w:val="0"/>
          <w:sz w:val="24"/>
        </w:rPr>
        <w:t>按支撑在内楞上的三跨连续梁计算。</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color w:val="000000"/>
          <w:kern w:val="0"/>
          <w:sz w:val="24"/>
        </w:rPr>
        <w:pict>
          <v:shape id="图片 25" o:spid="_x0000_i1103" type="#_x0000_t75" style="width:342pt;height:112.5pt;mso-position-horizontal-relative:page;mso-position-vertical-relative:page;mso-wrap-style:square">
            <v:imagedata r:id="rId28" o:title=""/>
          </v:shape>
        </w:pic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hint="eastAsia"/>
          <w:color w:val="000000"/>
          <w:kern w:val="0"/>
          <w:sz w:val="24"/>
        </w:rPr>
        <w:t>面板计算简图</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560" w:firstLineChars="200"/>
        <w:rPr>
          <w:rFonts w:ascii="宋体" w:hAnsi="宋体" w:cs="宋体"/>
          <w:b/>
          <w:bCs/>
          <w:color w:val="000000"/>
          <w:kern w:val="0"/>
          <w:sz w:val="28"/>
          <w:szCs w:val="28"/>
        </w:rPr>
      </w:pPr>
      <w:r>
        <w:rPr>
          <w:rFonts w:ascii="宋体" w:hAnsi="宋体" w:cs="宋体" w:hint="eastAsia"/>
          <w:b/>
          <w:bCs/>
          <w:color w:val="000000"/>
          <w:kern w:val="0"/>
          <w:sz w:val="28"/>
          <w:szCs w:val="28"/>
        </w:rPr>
        <w:t>1.</w:t>
      </w:r>
      <w:r>
        <w:rPr>
          <w:rFonts w:ascii="宋体" w:hAnsi="宋体" w:cs="宋体" w:hint="eastAsia"/>
          <w:b/>
          <w:bCs/>
          <w:color w:val="000000"/>
          <w:kern w:val="0"/>
          <w:sz w:val="28"/>
          <w:szCs w:val="28"/>
        </w:rPr>
        <w:t>抗弯验算</w:t>
      </w:r>
    </w:p>
    <w:p w:rsidR="001C076B">
      <w:pPr>
        <w:pStyle w:val="Normal0"/>
        <w:autoSpaceDE w:val="0"/>
        <w:autoSpaceDN w:val="0"/>
        <w:adjustRightInd w:val="0"/>
        <w:spacing w:line="360" w:lineRule="auto"/>
        <w:ind w:firstLine="560" w:firstLineChars="200"/>
        <w:jc w:val="center"/>
        <w:rPr>
          <w:rFonts w:ascii="宋体" w:hAnsi="宋体" w:cs="宋体"/>
          <w:color w:val="000000"/>
          <w:kern w:val="0"/>
          <w:sz w:val="28"/>
          <w:szCs w:val="28"/>
        </w:rPr>
      </w:pPr>
      <w:r>
        <w:rPr>
          <w:rFonts w:ascii="宋体" w:hAnsi="宋体" w:cs="宋体"/>
          <w:b/>
          <w:bCs/>
          <w:color w:val="000000"/>
          <w:kern w:val="0"/>
          <w:sz w:val="28"/>
          <w:szCs w:val="28"/>
        </w:rPr>
        <w:pict>
          <v:shape id="图片 24" o:spid="_x0000_i1104" type="#_x0000_t75" style="width:84pt;height:36pt;mso-position-horizontal-relative:page;mso-position-vertical-relative:page;mso-wrap-style:square">
            <v:imagedata r:id="rId29" o:title=""/>
          </v:shape>
        </w:pic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其中，σ</w:t>
      </w:r>
      <w:r>
        <w:rPr>
          <w:rFonts w:ascii="宋体" w:hAnsi="宋体" w:cs="宋体" w:hint="eastAsia"/>
          <w:color w:val="000000"/>
          <w:kern w:val="0"/>
          <w:sz w:val="24"/>
        </w:rPr>
        <w:t>--</w:t>
      </w:r>
      <w:r>
        <w:rPr>
          <w:rFonts w:ascii="宋体" w:hAnsi="宋体" w:cs="宋体" w:hint="eastAsia"/>
          <w:color w:val="000000"/>
          <w:kern w:val="0"/>
          <w:sz w:val="24"/>
        </w:rPr>
        <w:t>面板的弯曲应力计算值</w:t>
      </w:r>
      <w:r>
        <w:rPr>
          <w:rFonts w:ascii="宋体" w:hAnsi="宋体" w:cs="宋体" w:hint="eastAsia"/>
          <w:color w:val="000000"/>
          <w:kern w:val="0"/>
          <w:sz w:val="24"/>
        </w:rPr>
        <w:t>(N/mm</w:t>
      </w:r>
      <w:r>
        <w:rPr>
          <w:rFonts w:ascii="宋体" w:hAnsi="宋体" w:cs="宋体" w:hint="eastAsia"/>
          <w:kern w:val="0"/>
          <w:sz w:val="28"/>
          <w:szCs w:val="28"/>
          <w:vertAlign w:val="superscript"/>
        </w:rPr>
        <w:t>2</w:t>
      </w:r>
      <w:r>
        <w:rPr>
          <w:rFonts w:ascii="宋体" w:hAnsi="宋体" w:cs="宋体" w:hint="eastAsia"/>
          <w:color w:val="000000"/>
          <w:kern w:val="0"/>
          <w:sz w:val="24"/>
        </w:rPr>
        <w:t>)</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M--</w:t>
      </w:r>
      <w:r>
        <w:rPr>
          <w:rFonts w:ascii="宋体" w:hAnsi="宋体" w:cs="宋体" w:hint="eastAsia"/>
          <w:color w:val="000000"/>
          <w:kern w:val="0"/>
          <w:sz w:val="24"/>
        </w:rPr>
        <w:t>面板的最大弯距</w:t>
      </w:r>
      <w:r>
        <w:rPr>
          <w:rFonts w:ascii="宋体" w:hAnsi="宋体" w:cs="宋体" w:hint="eastAsia"/>
          <w:color w:val="000000"/>
          <w:kern w:val="0"/>
          <w:sz w:val="24"/>
        </w:rPr>
        <w:t>(N.mm)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W--</w:t>
      </w:r>
      <w:r>
        <w:rPr>
          <w:rFonts w:ascii="宋体" w:hAnsi="宋体" w:cs="宋体" w:hint="eastAsia"/>
          <w:color w:val="000000"/>
          <w:kern w:val="0"/>
          <w:sz w:val="24"/>
        </w:rPr>
        <w:t>面板的净截面抵抗矩，</w:t>
      </w:r>
      <w:r>
        <w:rPr>
          <w:rFonts w:ascii="宋体" w:hAnsi="宋体" w:cs="宋体" w:hint="eastAsia"/>
          <w:color w:val="000000"/>
          <w:kern w:val="0"/>
          <w:sz w:val="24"/>
        </w:rPr>
        <w:t>W=60</w:t>
      </w:r>
      <w:r>
        <w:rPr>
          <w:rFonts w:ascii="宋体" w:hAnsi="宋体" w:cs="宋体" w:hint="eastAsia"/>
          <w:color w:val="000000"/>
          <w:kern w:val="0"/>
          <w:sz w:val="24"/>
        </w:rPr>
        <w:t>×</w:t>
      </w:r>
      <w:r>
        <w:rPr>
          <w:rFonts w:ascii="宋体" w:hAnsi="宋体" w:cs="宋体" w:hint="eastAsia"/>
          <w:color w:val="000000"/>
          <w:kern w:val="0"/>
          <w:sz w:val="24"/>
        </w:rPr>
        <w:t>1.8</w:t>
      </w:r>
      <w:r>
        <w:rPr>
          <w:rFonts w:ascii="宋体" w:hAnsi="宋体" w:cs="宋体" w:hint="eastAsia"/>
          <w:color w:val="000000"/>
          <w:kern w:val="0"/>
          <w:sz w:val="24"/>
        </w:rPr>
        <w:t>×</w:t>
      </w:r>
      <w:r>
        <w:rPr>
          <w:rFonts w:ascii="宋体" w:hAnsi="宋体" w:cs="宋体" w:hint="eastAsia"/>
          <w:color w:val="000000"/>
          <w:kern w:val="0"/>
          <w:sz w:val="24"/>
        </w:rPr>
        <w:t>1.8/6=32.40cm</w:t>
      </w:r>
      <w:r>
        <w:rPr>
          <w:rFonts w:ascii="宋体" w:hAnsi="宋体" w:cs="宋体" w:hint="eastAsia"/>
          <w:kern w:val="0"/>
          <w:sz w:val="28"/>
          <w:szCs w:val="28"/>
          <w:vertAlign w:val="superscript"/>
        </w:rPr>
        <w:t>3</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[f]--</w:t>
      </w:r>
      <w:r>
        <w:rPr>
          <w:rFonts w:ascii="宋体" w:hAnsi="宋体" w:cs="宋体" w:hint="eastAsia"/>
          <w:color w:val="000000"/>
          <w:kern w:val="0"/>
          <w:sz w:val="24"/>
        </w:rPr>
        <w:t>面板的抗弯强度设计值</w:t>
      </w:r>
      <w:r>
        <w:rPr>
          <w:rFonts w:ascii="宋体" w:hAnsi="宋体" w:cs="宋体" w:hint="eastAsia"/>
          <w:color w:val="000000"/>
          <w:kern w:val="0"/>
          <w:sz w:val="24"/>
        </w:rPr>
        <w:t>(N/mm</w:t>
      </w:r>
      <w:r>
        <w:rPr>
          <w:rFonts w:ascii="宋体" w:hAnsi="宋体" w:cs="宋体" w:hint="eastAsia"/>
          <w:kern w:val="0"/>
          <w:sz w:val="28"/>
          <w:szCs w:val="28"/>
          <w:vertAlign w:val="superscript"/>
        </w:rPr>
        <w:t>2</w:t>
      </w:r>
      <w:r>
        <w:rPr>
          <w:rFonts w:ascii="宋体" w:hAnsi="宋体" w:cs="宋体" w:hint="eastAsia"/>
          <w:color w:val="000000"/>
          <w:kern w:val="0"/>
          <w:sz w:val="24"/>
        </w:rPr>
        <w:t>)</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按以下公式计算面板跨中弯矩：</w:t>
      </w:r>
    </w:p>
    <w:p w:rsidR="001C076B">
      <w:pPr>
        <w:pStyle w:val="Normal0"/>
        <w:autoSpaceDE w:val="0"/>
        <w:autoSpaceDN w:val="0"/>
        <w:adjustRightInd w:val="0"/>
        <w:spacing w:line="360" w:lineRule="auto"/>
        <w:ind w:firstLine="480" w:firstLineChars="200"/>
        <w:jc w:val="center"/>
        <w:rPr>
          <w:rFonts w:ascii="宋体" w:hAnsi="宋体" w:cs="宋体"/>
          <w:color w:val="000000"/>
          <w:kern w:val="0"/>
          <w:sz w:val="24"/>
        </w:rPr>
      </w:pPr>
      <w:r>
        <w:rPr>
          <w:rFonts w:ascii="宋体" w:hAnsi="宋体" w:cs="宋体"/>
          <w:color w:val="000000"/>
          <w:kern w:val="0"/>
          <w:sz w:val="24"/>
        </w:rPr>
        <w:pict>
          <v:shape id="图片 23" o:spid="_x0000_i1105" type="#_x0000_t75" style="width:78pt;height:25.5pt;mso-position-horizontal-relative:page;mso-position-vertical-relative:page;mso-wrap-style:square">
            <v:imagedata r:id="rId30" o:title=""/>
          </v:shape>
        </w:pic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sectPr>
          <w:type w:val="nextPage"/>
          <w:pgSz w:w="11906" w:h="16838"/>
          <w:pgMar w:top="1090" w:right="1800" w:bottom="1440" w:left="1800" w:header="851" w:footer="992" w:gutter="0"/>
          <w:pgNumType w:start="28"/>
          <w:cols w:space="708"/>
          <w:titlePg w:val="0"/>
          <w:docGrid w:type="lines" w:linePitch="312"/>
        </w:sectPr>
      </w:pPr>
      <w:r>
        <w:rPr>
          <w:rFonts w:ascii="宋体" w:hAnsi="宋体" w:cs="宋体" w:hint="eastAsia"/>
          <w:color w:val="000000"/>
          <w:kern w:val="0"/>
          <w:sz w:val="24"/>
        </w:rPr>
        <w:t>其中，</w:t>
      </w:r>
      <w:r>
        <w:rPr>
          <w:rFonts w:ascii="宋体" w:hAnsi="宋体" w:cs="宋体" w:hint="eastAsia"/>
          <w:color w:val="000000"/>
          <w:kern w:val="0"/>
          <w:sz w:val="24"/>
        </w:rPr>
        <w:t>q--</w:t>
      </w:r>
      <w:r>
        <w:rPr>
          <w:rFonts w:ascii="宋体" w:hAnsi="宋体" w:cs="宋体" w:hint="eastAsia"/>
          <w:color w:val="000000"/>
          <w:kern w:val="0"/>
          <w:sz w:val="24"/>
        </w:rPr>
        <w:t>作用在模板上的侧压力，包括</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新浇混凝土侧压力设计值</w:t>
      </w:r>
      <w:r>
        <w:rPr>
          <w:rFonts w:ascii="宋体" w:hAnsi="宋体" w:cs="宋体" w:hint="eastAsia"/>
          <w:color w:val="000000"/>
          <w:kern w:val="0"/>
          <w:sz w:val="24"/>
        </w:rPr>
        <w:t>:q</w:t>
      </w:r>
      <w:r>
        <w:rPr>
          <w:rFonts w:ascii="宋体" w:hAnsi="宋体" w:cs="宋体" w:hint="eastAsia"/>
          <w:kern w:val="0"/>
          <w:sz w:val="28"/>
          <w:szCs w:val="28"/>
          <w:vertAlign w:val="subscript"/>
        </w:rPr>
        <w:t>1</w:t>
      </w:r>
      <w:r>
        <w:rPr>
          <w:rFonts w:ascii="宋体" w:hAnsi="宋体" w:cs="宋体" w:hint="eastAsia"/>
          <w:color w:val="000000"/>
          <w:kern w:val="0"/>
          <w:sz w:val="24"/>
        </w:rPr>
        <w:t>=1.2</w:t>
      </w:r>
      <w:r>
        <w:rPr>
          <w:rFonts w:ascii="宋体" w:hAnsi="宋体" w:cs="宋体" w:hint="eastAsia"/>
          <w:color w:val="000000"/>
          <w:kern w:val="0"/>
          <w:sz w:val="24"/>
        </w:rPr>
        <w:t>×</w:t>
      </w:r>
      <w:r>
        <w:rPr>
          <w:rFonts w:ascii="宋体" w:hAnsi="宋体" w:cs="宋体" w:hint="eastAsia"/>
          <w:color w:val="000000"/>
          <w:kern w:val="0"/>
          <w:sz w:val="24"/>
        </w:rPr>
        <w:t>0.6</w:t>
      </w:r>
      <w:r>
        <w:rPr>
          <w:rFonts w:ascii="宋体" w:hAnsi="宋体" w:cs="宋体" w:hint="eastAsia"/>
          <w:color w:val="000000"/>
          <w:kern w:val="0"/>
          <w:sz w:val="24"/>
        </w:rPr>
        <w:t>×</w:t>
      </w:r>
      <w:r>
        <w:rPr>
          <w:rFonts w:ascii="宋体" w:hAnsi="宋体" w:cs="宋体" w:hint="eastAsia"/>
          <w:color w:val="000000"/>
          <w:kern w:val="0"/>
          <w:sz w:val="24"/>
        </w:rPr>
        <w:t>7.2</w:t>
      </w:r>
      <w:r>
        <w:rPr>
          <w:rFonts w:ascii="宋体" w:hAnsi="宋体" w:cs="宋体" w:hint="eastAsia"/>
          <w:color w:val="000000"/>
          <w:kern w:val="0"/>
          <w:sz w:val="24"/>
        </w:rPr>
        <w:t>×</w:t>
      </w:r>
      <w:r>
        <w:rPr>
          <w:rFonts w:ascii="宋体" w:hAnsi="宋体" w:cs="宋体" w:hint="eastAsia"/>
          <w:color w:val="000000"/>
          <w:kern w:val="0"/>
          <w:sz w:val="24"/>
        </w:rPr>
        <w:t>0.90=4.67kN/m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倾倒混凝土侧压力设计值</w:t>
      </w:r>
      <w:r>
        <w:rPr>
          <w:rFonts w:ascii="宋体" w:hAnsi="宋体" w:cs="宋体" w:hint="eastAsia"/>
          <w:color w:val="000000"/>
          <w:kern w:val="0"/>
          <w:sz w:val="24"/>
        </w:rPr>
        <w:t>:q</w:t>
      </w:r>
      <w:r>
        <w:rPr>
          <w:rFonts w:ascii="宋体" w:hAnsi="宋体" w:cs="宋体" w:hint="eastAsia"/>
          <w:kern w:val="0"/>
          <w:sz w:val="28"/>
          <w:szCs w:val="28"/>
          <w:vertAlign w:val="subscript"/>
        </w:rPr>
        <w:t>2</w:t>
      </w:r>
      <w:r>
        <w:rPr>
          <w:rFonts w:ascii="宋体" w:hAnsi="宋体" w:cs="宋体" w:hint="eastAsia"/>
          <w:color w:val="000000"/>
          <w:kern w:val="0"/>
          <w:sz w:val="24"/>
        </w:rPr>
        <w:t>=1.4</w:t>
      </w:r>
      <w:r>
        <w:rPr>
          <w:rFonts w:ascii="宋体" w:hAnsi="宋体" w:cs="宋体" w:hint="eastAsia"/>
          <w:color w:val="000000"/>
          <w:kern w:val="0"/>
          <w:sz w:val="24"/>
        </w:rPr>
        <w:t>×</w:t>
      </w:r>
      <w:r>
        <w:rPr>
          <w:rFonts w:ascii="宋体" w:hAnsi="宋体" w:cs="宋体" w:hint="eastAsia"/>
          <w:color w:val="000000"/>
          <w:kern w:val="0"/>
          <w:sz w:val="24"/>
        </w:rPr>
        <w:t>0.6</w:t>
      </w:r>
      <w:r>
        <w:rPr>
          <w:rFonts w:ascii="宋体" w:hAnsi="宋体" w:cs="宋体" w:hint="eastAsia"/>
          <w:color w:val="000000"/>
          <w:kern w:val="0"/>
          <w:sz w:val="24"/>
        </w:rPr>
        <w:t>×</w:t>
      </w:r>
      <w:r>
        <w:rPr>
          <w:rFonts w:ascii="宋体" w:hAnsi="宋体" w:cs="宋体" w:hint="eastAsia"/>
          <w:color w:val="000000"/>
          <w:kern w:val="0"/>
          <w:sz w:val="24"/>
        </w:rPr>
        <w:t>2</w:t>
      </w:r>
      <w:r>
        <w:rPr>
          <w:rFonts w:ascii="宋体" w:hAnsi="宋体" w:cs="宋体" w:hint="eastAsia"/>
          <w:color w:val="000000"/>
          <w:kern w:val="0"/>
          <w:sz w:val="24"/>
        </w:rPr>
        <w:t>×</w:t>
      </w:r>
      <w:r>
        <w:rPr>
          <w:rFonts w:ascii="宋体" w:hAnsi="宋体" w:cs="宋体" w:hint="eastAsia"/>
          <w:color w:val="000000"/>
          <w:kern w:val="0"/>
          <w:sz w:val="24"/>
        </w:rPr>
        <w:t>0.90=1.51kN/m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q=q</w:t>
      </w:r>
      <w:r>
        <w:rPr>
          <w:rFonts w:ascii="宋体" w:hAnsi="宋体" w:cs="宋体" w:hint="eastAsia"/>
          <w:kern w:val="0"/>
          <w:sz w:val="28"/>
          <w:szCs w:val="28"/>
          <w:vertAlign w:val="subscript"/>
        </w:rPr>
        <w:t>1</w:t>
      </w:r>
      <w:r>
        <w:rPr>
          <w:rFonts w:ascii="宋体" w:hAnsi="宋体" w:cs="宋体" w:hint="eastAsia"/>
          <w:color w:val="000000"/>
          <w:kern w:val="0"/>
          <w:sz w:val="24"/>
        </w:rPr>
        <w:t>+q</w:t>
      </w:r>
      <w:r>
        <w:rPr>
          <w:rFonts w:ascii="宋体" w:hAnsi="宋体" w:cs="宋体" w:hint="eastAsia"/>
          <w:kern w:val="0"/>
          <w:sz w:val="28"/>
          <w:szCs w:val="28"/>
          <w:vertAlign w:val="subscript"/>
        </w:rPr>
        <w:t>2</w:t>
      </w:r>
      <w:r>
        <w:rPr>
          <w:rFonts w:ascii="宋体" w:hAnsi="宋体" w:cs="宋体" w:hint="eastAsia"/>
          <w:color w:val="000000"/>
          <w:kern w:val="0"/>
          <w:sz w:val="24"/>
        </w:rPr>
        <w:t>=4.67+1.51=6.18kN/m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计算跨度</w:t>
      </w:r>
      <w:r>
        <w:rPr>
          <w:rFonts w:ascii="宋体" w:hAnsi="宋体" w:cs="宋体" w:hint="eastAsia"/>
          <w:color w:val="000000"/>
          <w:kern w:val="0"/>
          <w:sz w:val="24"/>
        </w:rPr>
        <w:t>(</w:t>
      </w:r>
      <w:r>
        <w:rPr>
          <w:rFonts w:ascii="宋体" w:hAnsi="宋体" w:cs="宋体" w:hint="eastAsia"/>
          <w:color w:val="000000"/>
          <w:kern w:val="0"/>
          <w:sz w:val="24"/>
        </w:rPr>
        <w:t>内楞间距</w:t>
      </w:r>
      <w:r>
        <w:rPr>
          <w:rFonts w:ascii="宋体" w:hAnsi="宋体" w:cs="宋体" w:hint="eastAsia"/>
          <w:color w:val="000000"/>
          <w:kern w:val="0"/>
          <w:sz w:val="24"/>
        </w:rPr>
        <w:t>):l=600mm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面板的最大弯距</w:t>
      </w:r>
      <w:r>
        <w:rPr>
          <w:rFonts w:ascii="宋体" w:hAnsi="宋体" w:cs="宋体" w:hint="eastAsia"/>
          <w:color w:val="000000"/>
          <w:kern w:val="0"/>
          <w:sz w:val="24"/>
        </w:rPr>
        <w:t>M=0.1</w:t>
      </w:r>
      <w:r>
        <w:rPr>
          <w:rFonts w:ascii="宋体" w:hAnsi="宋体" w:cs="宋体" w:hint="eastAsia"/>
          <w:color w:val="000000"/>
          <w:kern w:val="0"/>
          <w:sz w:val="24"/>
        </w:rPr>
        <w:t>×</w:t>
      </w:r>
      <w:r>
        <w:rPr>
          <w:rFonts w:ascii="宋体" w:hAnsi="宋体" w:cs="宋体" w:hint="eastAsia"/>
          <w:color w:val="000000"/>
          <w:kern w:val="0"/>
          <w:sz w:val="24"/>
        </w:rPr>
        <w:t>6.18</w:t>
      </w:r>
      <w:r>
        <w:rPr>
          <w:rFonts w:ascii="宋体" w:hAnsi="宋体" w:cs="宋体" w:hint="eastAsia"/>
          <w:color w:val="000000"/>
          <w:kern w:val="0"/>
          <w:sz w:val="24"/>
        </w:rPr>
        <w:t>×</w:t>
      </w:r>
      <w:r>
        <w:rPr>
          <w:rFonts w:ascii="宋体" w:hAnsi="宋体" w:cs="宋体" w:hint="eastAsia"/>
          <w:color w:val="000000"/>
          <w:kern w:val="0"/>
          <w:sz w:val="24"/>
        </w:rPr>
        <w:t>600.00</w:t>
      </w:r>
      <w:r>
        <w:rPr>
          <w:rFonts w:ascii="宋体" w:hAnsi="宋体" w:cs="宋体" w:hint="eastAsia"/>
          <w:kern w:val="0"/>
          <w:sz w:val="28"/>
          <w:szCs w:val="28"/>
          <w:vertAlign w:val="superscript"/>
        </w:rPr>
        <w:t>2</w:t>
      </w:r>
      <w:r>
        <w:rPr>
          <w:rFonts w:ascii="宋体" w:hAnsi="宋体" w:cs="宋体" w:hint="eastAsia"/>
          <w:color w:val="000000"/>
          <w:kern w:val="0"/>
          <w:sz w:val="24"/>
        </w:rPr>
        <w:t>=22.24</w:t>
      </w:r>
      <w:r>
        <w:rPr>
          <w:rFonts w:ascii="宋体" w:hAnsi="宋体" w:cs="宋体" w:hint="eastAsia"/>
          <w:color w:val="000000"/>
          <w:kern w:val="0"/>
          <w:sz w:val="24"/>
        </w:rPr>
        <w:t>×</w:t>
      </w:r>
      <w:r>
        <w:rPr>
          <w:rFonts w:ascii="宋体" w:hAnsi="宋体" w:cs="宋体" w:hint="eastAsia"/>
          <w:color w:val="000000"/>
          <w:kern w:val="0"/>
          <w:sz w:val="24"/>
        </w:rPr>
        <w:t>10</w:t>
      </w:r>
      <w:r>
        <w:rPr>
          <w:rFonts w:ascii="宋体" w:hAnsi="宋体" w:cs="宋体" w:hint="eastAsia"/>
          <w:kern w:val="0"/>
          <w:sz w:val="28"/>
          <w:szCs w:val="28"/>
          <w:vertAlign w:val="superscript"/>
        </w:rPr>
        <w:t>4</w:t>
      </w:r>
      <w:r>
        <w:rPr>
          <w:rFonts w:ascii="宋体" w:hAnsi="宋体" w:cs="宋体" w:hint="eastAsia"/>
          <w:color w:val="000000"/>
          <w:kern w:val="0"/>
          <w:sz w:val="24"/>
        </w:rPr>
        <w:t>N.mm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经计算得到，面板的受弯应力计算值</w:t>
      </w:r>
      <w:r>
        <w:rPr>
          <w:rFonts w:ascii="宋体" w:hAnsi="宋体" w:cs="宋体" w:hint="eastAsia"/>
          <w:color w:val="000000"/>
          <w:kern w:val="0"/>
          <w:sz w:val="24"/>
        </w:rPr>
        <w:t>:</w:t>
      </w:r>
      <w:r>
        <w:rPr>
          <w:rFonts w:ascii="宋体" w:hAnsi="宋体" w:cs="宋体" w:hint="eastAsia"/>
          <w:color w:val="000000"/>
          <w:kern w:val="0"/>
          <w:sz w:val="24"/>
        </w:rPr>
        <w:t>σ</w:t>
      </w:r>
      <w:r>
        <w:rPr>
          <w:rFonts w:ascii="宋体" w:hAnsi="宋体" w:cs="宋体" w:hint="eastAsia"/>
          <w:color w:val="000000"/>
          <w:kern w:val="0"/>
          <w:sz w:val="24"/>
        </w:rPr>
        <w:t>=22.24</w:t>
      </w:r>
      <w:r>
        <w:rPr>
          <w:rFonts w:ascii="宋体" w:hAnsi="宋体" w:cs="宋体" w:hint="eastAsia"/>
          <w:color w:val="000000"/>
          <w:kern w:val="0"/>
          <w:sz w:val="24"/>
        </w:rPr>
        <w:t>×</w:t>
      </w:r>
      <w:r>
        <w:rPr>
          <w:rFonts w:ascii="宋体" w:hAnsi="宋体" w:cs="宋体" w:hint="eastAsia"/>
          <w:color w:val="000000"/>
          <w:kern w:val="0"/>
          <w:sz w:val="24"/>
        </w:rPr>
        <w:t>10</w:t>
      </w:r>
      <w:r>
        <w:rPr>
          <w:rFonts w:ascii="宋体" w:hAnsi="宋体" w:cs="宋体" w:hint="eastAsia"/>
          <w:kern w:val="0"/>
          <w:sz w:val="28"/>
          <w:szCs w:val="28"/>
          <w:vertAlign w:val="superscript"/>
        </w:rPr>
        <w:t>4</w:t>
      </w:r>
      <w:r>
        <w:rPr>
          <w:rFonts w:ascii="宋体" w:hAnsi="宋体" w:cs="宋体" w:hint="eastAsia"/>
          <w:color w:val="000000"/>
          <w:kern w:val="0"/>
          <w:sz w:val="24"/>
        </w:rPr>
        <w:t>/3.24</w:t>
      </w:r>
      <w:r>
        <w:rPr>
          <w:rFonts w:ascii="宋体" w:hAnsi="宋体" w:cs="宋体" w:hint="eastAsia"/>
          <w:color w:val="000000"/>
          <w:kern w:val="0"/>
          <w:sz w:val="24"/>
        </w:rPr>
        <w:t>×</w:t>
      </w:r>
      <w:r>
        <w:rPr>
          <w:rFonts w:ascii="宋体" w:hAnsi="宋体" w:cs="宋体" w:hint="eastAsia"/>
          <w:color w:val="000000"/>
          <w:kern w:val="0"/>
          <w:sz w:val="24"/>
        </w:rPr>
        <w:t>10</w:t>
      </w:r>
      <w:r>
        <w:rPr>
          <w:rFonts w:ascii="宋体" w:hAnsi="宋体" w:cs="宋体" w:hint="eastAsia"/>
          <w:kern w:val="0"/>
          <w:sz w:val="28"/>
          <w:szCs w:val="28"/>
          <w:vertAlign w:val="superscript"/>
        </w:rPr>
        <w:t>4</w:t>
      </w:r>
      <w:r>
        <w:rPr>
          <w:rFonts w:ascii="宋体" w:hAnsi="宋体" w:cs="宋体" w:hint="eastAsia"/>
          <w:color w:val="000000"/>
          <w:kern w:val="0"/>
          <w:sz w:val="24"/>
        </w:rPr>
        <w:t>=6.86N/mm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面板的抗弯强度设计值</w:t>
      </w:r>
      <w:r>
        <w:rPr>
          <w:rFonts w:ascii="宋体" w:hAnsi="宋体" w:cs="宋体" w:hint="eastAsia"/>
          <w:color w:val="000000"/>
          <w:kern w:val="0"/>
          <w:sz w:val="24"/>
        </w:rPr>
        <w:t>:[f]=13N/mm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left"/>
        <w:rPr>
          <w:rFonts w:ascii="宋体" w:hAnsi="宋体" w:cs="宋体"/>
          <w:color w:val="008000"/>
          <w:kern w:val="0"/>
          <w:sz w:val="24"/>
        </w:rPr>
      </w:pPr>
      <w:r>
        <w:rPr>
          <w:rFonts w:ascii="宋体" w:hAnsi="宋体" w:cs="宋体" w:hint="eastAsia"/>
          <w:color w:val="008000"/>
          <w:kern w:val="0"/>
          <w:sz w:val="24"/>
        </w:rPr>
        <w:t>面板的受弯应力计算值σ</w:t>
      </w:r>
      <w:r>
        <w:rPr>
          <w:rFonts w:ascii="宋体" w:hAnsi="宋体" w:cs="宋体" w:hint="eastAsia"/>
          <w:color w:val="008000"/>
          <w:kern w:val="0"/>
          <w:sz w:val="24"/>
        </w:rPr>
        <w:t>=6.86N/mm</w:t>
      </w:r>
      <w:r>
        <w:rPr>
          <w:rFonts w:ascii="宋体" w:hAnsi="宋体" w:cs="宋体" w:hint="eastAsia"/>
          <w:color w:val="008000"/>
          <w:kern w:val="0"/>
          <w:sz w:val="28"/>
          <w:szCs w:val="28"/>
          <w:vertAlign w:val="superscript"/>
        </w:rPr>
        <w:t>2</w:t>
      </w:r>
      <w:r>
        <w:rPr>
          <w:rFonts w:ascii="宋体" w:hAnsi="宋体" w:cs="宋体" w:hint="eastAsia"/>
          <w:color w:val="008000"/>
          <w:kern w:val="0"/>
          <w:sz w:val="24"/>
        </w:rPr>
        <w:t>小于面板的抗弯强度设计值</w:t>
      </w:r>
      <w:r>
        <w:rPr>
          <w:rFonts w:ascii="宋体" w:hAnsi="宋体" w:cs="宋体" w:hint="eastAsia"/>
          <w:color w:val="008000"/>
          <w:kern w:val="0"/>
          <w:sz w:val="24"/>
        </w:rPr>
        <w:t>[f]=13N/mm</w:t>
      </w:r>
      <w:r>
        <w:rPr>
          <w:rFonts w:ascii="宋体" w:hAnsi="宋体" w:cs="宋体" w:hint="eastAsia"/>
          <w:color w:val="008000"/>
          <w:kern w:val="0"/>
          <w:sz w:val="28"/>
          <w:szCs w:val="28"/>
          <w:vertAlign w:val="superscript"/>
        </w:rPr>
        <w:t>2</w:t>
      </w:r>
      <w:r>
        <w:rPr>
          <w:rFonts w:ascii="宋体" w:hAnsi="宋体" w:cs="宋体" w:hint="eastAsia"/>
          <w:color w:val="008000"/>
          <w:kern w:val="0"/>
          <w:sz w:val="24"/>
        </w:rPr>
        <w:t>，满足要求！</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560" w:firstLineChars="200"/>
        <w:rPr>
          <w:rFonts w:ascii="宋体" w:hAnsi="宋体" w:cs="宋体"/>
          <w:b/>
          <w:bCs/>
          <w:color w:val="000000"/>
          <w:kern w:val="0"/>
          <w:sz w:val="28"/>
          <w:szCs w:val="28"/>
        </w:rPr>
      </w:pPr>
      <w:r>
        <w:rPr>
          <w:rFonts w:ascii="宋体" w:hAnsi="宋体" w:cs="宋体" w:hint="eastAsia"/>
          <w:b/>
          <w:bCs/>
          <w:color w:val="000000"/>
          <w:kern w:val="0"/>
          <w:sz w:val="28"/>
          <w:szCs w:val="28"/>
        </w:rPr>
        <w:t>2.</w:t>
      </w:r>
      <w:r>
        <w:rPr>
          <w:rFonts w:ascii="宋体" w:hAnsi="宋体" w:cs="宋体" w:hint="eastAsia"/>
          <w:b/>
          <w:bCs/>
          <w:color w:val="000000"/>
          <w:kern w:val="0"/>
          <w:sz w:val="28"/>
          <w:szCs w:val="28"/>
        </w:rPr>
        <w:t>挠度验算</w:t>
      </w:r>
    </w:p>
    <w:p w:rsidR="001C076B">
      <w:pPr>
        <w:pStyle w:val="Normal0"/>
        <w:autoSpaceDE w:val="0"/>
        <w:autoSpaceDN w:val="0"/>
        <w:adjustRightInd w:val="0"/>
        <w:spacing w:line="360" w:lineRule="auto"/>
        <w:ind w:firstLine="560" w:firstLineChars="200"/>
        <w:jc w:val="center"/>
        <w:rPr>
          <w:rFonts w:ascii="宋体" w:hAnsi="宋体" w:cs="宋体"/>
          <w:color w:val="000000"/>
          <w:kern w:val="0"/>
          <w:sz w:val="28"/>
          <w:szCs w:val="28"/>
        </w:rPr>
      </w:pPr>
      <w:r>
        <w:rPr>
          <w:rFonts w:ascii="宋体" w:hAnsi="宋体" w:cs="宋体"/>
          <w:b/>
          <w:bCs/>
          <w:color w:val="000000"/>
          <w:kern w:val="0"/>
          <w:sz w:val="28"/>
          <w:szCs w:val="28"/>
        </w:rPr>
        <w:pict>
          <v:shape id="图片 28" o:spid="_x0000_i1106" type="#_x0000_t75" style="width:157.5pt;height:37.5pt;mso-position-horizontal-relative:page;mso-position-vertical-relative:page;mso-wrap-style:square">
            <v:imagedata r:id="rId31" o:title=""/>
          </v:shape>
        </w:pic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q--</w:t>
      </w:r>
      <w:r>
        <w:rPr>
          <w:rFonts w:ascii="宋体" w:hAnsi="宋体" w:cs="宋体" w:hint="eastAsia"/>
          <w:color w:val="000000"/>
          <w:kern w:val="0"/>
          <w:sz w:val="24"/>
        </w:rPr>
        <w:t>作用在模板上的侧压力线荷载标准值</w:t>
      </w:r>
      <w:r>
        <w:rPr>
          <w:rFonts w:ascii="宋体" w:hAnsi="宋体" w:cs="宋体" w:hint="eastAsia"/>
          <w:color w:val="000000"/>
          <w:kern w:val="0"/>
          <w:sz w:val="24"/>
        </w:rPr>
        <w:t>:q=7.2</w:t>
      </w:r>
      <w:r>
        <w:rPr>
          <w:rFonts w:ascii="宋体" w:hAnsi="宋体" w:cs="宋体" w:hint="eastAsia"/>
          <w:color w:val="000000"/>
          <w:kern w:val="0"/>
          <w:sz w:val="24"/>
        </w:rPr>
        <w:t>×</w:t>
      </w:r>
      <w:r>
        <w:rPr>
          <w:rFonts w:ascii="宋体" w:hAnsi="宋体" w:cs="宋体" w:hint="eastAsia"/>
          <w:color w:val="000000"/>
          <w:kern w:val="0"/>
          <w:sz w:val="24"/>
        </w:rPr>
        <w:t>0.6=4.32N/mm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l--</w:t>
      </w:r>
      <w:r>
        <w:rPr>
          <w:rFonts w:ascii="宋体" w:hAnsi="宋体" w:cs="宋体" w:hint="eastAsia"/>
          <w:color w:val="000000"/>
          <w:kern w:val="0"/>
          <w:sz w:val="24"/>
        </w:rPr>
        <w:t>计算跨度</w:t>
      </w:r>
      <w:r>
        <w:rPr>
          <w:rFonts w:ascii="宋体" w:hAnsi="宋体" w:cs="宋体" w:hint="eastAsia"/>
          <w:color w:val="000000"/>
          <w:kern w:val="0"/>
          <w:sz w:val="24"/>
        </w:rPr>
        <w:t>(</w:t>
      </w:r>
      <w:r>
        <w:rPr>
          <w:rFonts w:ascii="宋体" w:hAnsi="宋体" w:cs="宋体" w:hint="eastAsia"/>
          <w:color w:val="000000"/>
          <w:kern w:val="0"/>
          <w:sz w:val="24"/>
        </w:rPr>
        <w:t>内楞间距</w:t>
      </w:r>
      <w:r>
        <w:rPr>
          <w:rFonts w:ascii="宋体" w:hAnsi="宋体" w:cs="宋体" w:hint="eastAsia"/>
          <w:color w:val="000000"/>
          <w:kern w:val="0"/>
          <w:sz w:val="24"/>
        </w:rPr>
        <w:t>):l=600mm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E--</w:t>
      </w:r>
      <w:r>
        <w:rPr>
          <w:rFonts w:ascii="宋体" w:hAnsi="宋体" w:cs="宋体" w:hint="eastAsia"/>
          <w:color w:val="000000"/>
          <w:kern w:val="0"/>
          <w:sz w:val="24"/>
        </w:rPr>
        <w:t>面板材质的弹性模量</w:t>
      </w:r>
      <w:r>
        <w:rPr>
          <w:rFonts w:ascii="宋体" w:hAnsi="宋体" w:cs="宋体" w:hint="eastAsia"/>
          <w:color w:val="000000"/>
          <w:kern w:val="0"/>
          <w:sz w:val="24"/>
        </w:rPr>
        <w:t>:E=9500N/mm</w:t>
      </w:r>
      <w:r>
        <w:rPr>
          <w:rFonts w:ascii="宋体" w:hAnsi="宋体" w:cs="宋体" w:hint="eastAsia"/>
          <w:kern w:val="0"/>
          <w:sz w:val="28"/>
          <w:szCs w:val="28"/>
          <w:vertAlign w:val="superscript"/>
        </w:rPr>
        <w:t>2</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I--</w:t>
      </w:r>
      <w:r>
        <w:rPr>
          <w:rFonts w:ascii="宋体" w:hAnsi="宋体" w:cs="宋体" w:hint="eastAsia"/>
          <w:color w:val="000000"/>
          <w:kern w:val="0"/>
          <w:sz w:val="24"/>
        </w:rPr>
        <w:t>面板的截面惯性矩</w:t>
      </w:r>
      <w:r>
        <w:rPr>
          <w:rFonts w:ascii="宋体" w:hAnsi="宋体" w:cs="宋体" w:hint="eastAsia"/>
          <w:color w:val="000000"/>
          <w:kern w:val="0"/>
          <w:sz w:val="24"/>
        </w:rPr>
        <w:t>:I=60</w:t>
      </w:r>
      <w:r>
        <w:rPr>
          <w:rFonts w:ascii="宋体" w:hAnsi="宋体" w:cs="宋体" w:hint="eastAsia"/>
          <w:color w:val="000000"/>
          <w:kern w:val="0"/>
          <w:sz w:val="24"/>
        </w:rPr>
        <w:t>×</w:t>
      </w:r>
      <w:r>
        <w:rPr>
          <w:rFonts w:ascii="宋体" w:hAnsi="宋体" w:cs="宋体" w:hint="eastAsia"/>
          <w:color w:val="000000"/>
          <w:kern w:val="0"/>
          <w:sz w:val="24"/>
        </w:rPr>
        <w:t>1.8</w:t>
      </w:r>
      <w:r>
        <w:rPr>
          <w:rFonts w:ascii="宋体" w:hAnsi="宋体" w:cs="宋体" w:hint="eastAsia"/>
          <w:color w:val="000000"/>
          <w:kern w:val="0"/>
          <w:sz w:val="24"/>
        </w:rPr>
        <w:t>×</w:t>
      </w:r>
      <w:r>
        <w:rPr>
          <w:rFonts w:ascii="宋体" w:hAnsi="宋体" w:cs="宋体" w:hint="eastAsia"/>
          <w:color w:val="000000"/>
          <w:kern w:val="0"/>
          <w:sz w:val="24"/>
        </w:rPr>
        <w:t>1.8</w:t>
      </w:r>
      <w:r>
        <w:rPr>
          <w:rFonts w:ascii="宋体" w:hAnsi="宋体" w:cs="宋体" w:hint="eastAsia"/>
          <w:color w:val="000000"/>
          <w:kern w:val="0"/>
          <w:sz w:val="24"/>
        </w:rPr>
        <w:t>×</w:t>
      </w:r>
      <w:r>
        <w:rPr>
          <w:rFonts w:ascii="宋体" w:hAnsi="宋体" w:cs="宋体" w:hint="eastAsia"/>
          <w:color w:val="000000"/>
          <w:kern w:val="0"/>
          <w:sz w:val="24"/>
        </w:rPr>
        <w:t>1.8/12=29.16cm</w:t>
      </w:r>
      <w:r>
        <w:rPr>
          <w:rFonts w:ascii="宋体" w:hAnsi="宋体" w:cs="宋体" w:hint="eastAsia"/>
          <w:kern w:val="0"/>
          <w:sz w:val="28"/>
          <w:szCs w:val="28"/>
          <w:vertAlign w:val="superscript"/>
        </w:rPr>
        <w:t>4</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面板的最大挠度计算值</w:t>
      </w:r>
      <w:r>
        <w:rPr>
          <w:rFonts w:ascii="宋体" w:hAnsi="宋体" w:cs="宋体" w:hint="eastAsia"/>
          <w:color w:val="000000"/>
          <w:kern w:val="0"/>
          <w:sz w:val="24"/>
        </w:rPr>
        <w:t>:</w:t>
      </w:r>
      <w:r>
        <w:rPr>
          <w:rFonts w:ascii="宋体" w:hAnsi="宋体" w:cs="宋体" w:hint="eastAsia"/>
          <w:color w:val="000000"/>
          <w:kern w:val="0"/>
          <w:sz w:val="24"/>
        </w:rPr>
        <w:t>ω</w:t>
      </w:r>
      <w:r>
        <w:rPr>
          <w:rFonts w:ascii="宋体" w:hAnsi="宋体" w:cs="宋体" w:hint="eastAsia"/>
          <w:color w:val="000000"/>
          <w:kern w:val="0"/>
          <w:sz w:val="24"/>
        </w:rPr>
        <w:t>=0.677</w:t>
      </w:r>
      <w:r>
        <w:rPr>
          <w:rFonts w:ascii="宋体" w:hAnsi="宋体" w:cs="宋体" w:hint="eastAsia"/>
          <w:color w:val="000000"/>
          <w:kern w:val="0"/>
          <w:sz w:val="24"/>
        </w:rPr>
        <w:t>×</w:t>
      </w:r>
      <w:r>
        <w:rPr>
          <w:rFonts w:ascii="宋体" w:hAnsi="宋体" w:cs="宋体" w:hint="eastAsia"/>
          <w:color w:val="000000"/>
          <w:kern w:val="0"/>
          <w:sz w:val="24"/>
        </w:rPr>
        <w:t>4.32</w:t>
      </w:r>
      <w:r>
        <w:rPr>
          <w:rFonts w:ascii="宋体" w:hAnsi="宋体" w:cs="宋体" w:hint="eastAsia"/>
          <w:color w:val="000000"/>
          <w:kern w:val="0"/>
          <w:sz w:val="24"/>
        </w:rPr>
        <w:t>×</w:t>
      </w:r>
      <w:r>
        <w:rPr>
          <w:rFonts w:ascii="宋体" w:hAnsi="宋体" w:cs="宋体" w:hint="eastAsia"/>
          <w:color w:val="000000"/>
          <w:kern w:val="0"/>
          <w:sz w:val="24"/>
        </w:rPr>
        <w:t>600</w:t>
      </w:r>
      <w:r>
        <w:rPr>
          <w:rFonts w:ascii="宋体" w:hAnsi="宋体" w:cs="宋体" w:hint="eastAsia"/>
          <w:kern w:val="0"/>
          <w:sz w:val="28"/>
          <w:szCs w:val="28"/>
          <w:vertAlign w:val="superscript"/>
        </w:rPr>
        <w:t>4</w:t>
      </w:r>
      <w:r>
        <w:rPr>
          <w:rFonts w:ascii="宋体" w:hAnsi="宋体" w:cs="宋体" w:hint="eastAsia"/>
          <w:color w:val="000000"/>
          <w:kern w:val="0"/>
          <w:sz w:val="24"/>
        </w:rPr>
        <w:t>/(100</w:t>
      </w:r>
      <w:r>
        <w:rPr>
          <w:rFonts w:ascii="宋体" w:hAnsi="宋体" w:cs="宋体" w:hint="eastAsia"/>
          <w:color w:val="000000"/>
          <w:kern w:val="0"/>
          <w:sz w:val="24"/>
        </w:rPr>
        <w:t>×</w:t>
      </w:r>
      <w:r>
        <w:rPr>
          <w:rFonts w:ascii="宋体" w:hAnsi="宋体" w:cs="宋体" w:hint="eastAsia"/>
          <w:color w:val="000000"/>
          <w:kern w:val="0"/>
          <w:sz w:val="24"/>
        </w:rPr>
        <w:t>9500</w:t>
      </w:r>
      <w:r>
        <w:rPr>
          <w:rFonts w:ascii="宋体" w:hAnsi="宋体" w:cs="宋体" w:hint="eastAsia"/>
          <w:color w:val="000000"/>
          <w:kern w:val="0"/>
          <w:sz w:val="24"/>
        </w:rPr>
        <w:t>×</w:t>
      </w:r>
      <w:r>
        <w:rPr>
          <w:rFonts w:ascii="宋体" w:hAnsi="宋体" w:cs="宋体" w:hint="eastAsia"/>
          <w:color w:val="000000"/>
          <w:kern w:val="0"/>
          <w:sz w:val="24"/>
        </w:rPr>
        <w:t>2.92</w:t>
      </w:r>
      <w:r>
        <w:rPr>
          <w:rFonts w:ascii="宋体" w:hAnsi="宋体" w:cs="宋体" w:hint="eastAsia"/>
          <w:color w:val="000000"/>
          <w:kern w:val="0"/>
          <w:sz w:val="24"/>
        </w:rPr>
        <w:t>×</w:t>
      </w:r>
      <w:r>
        <w:rPr>
          <w:rFonts w:ascii="宋体" w:hAnsi="宋体" w:cs="宋体" w:hint="eastAsia"/>
          <w:color w:val="000000"/>
          <w:kern w:val="0"/>
          <w:sz w:val="24"/>
        </w:rPr>
        <w:t>10</w:t>
      </w:r>
      <w:r>
        <w:rPr>
          <w:rFonts w:ascii="宋体" w:hAnsi="宋体" w:cs="宋体" w:hint="eastAsia"/>
          <w:kern w:val="0"/>
          <w:sz w:val="28"/>
          <w:szCs w:val="28"/>
          <w:vertAlign w:val="superscript"/>
        </w:rPr>
        <w:t>5</w:t>
      </w:r>
      <w:r>
        <w:rPr>
          <w:rFonts w:ascii="宋体" w:hAnsi="宋体" w:cs="宋体" w:hint="eastAsia"/>
          <w:color w:val="000000"/>
          <w:kern w:val="0"/>
          <w:sz w:val="24"/>
        </w:rPr>
        <w:t>)=1.37mm</w:t>
      </w:r>
      <w:r>
        <w:rPr>
          <w:rFonts w:ascii="宋体" w:hAnsi="宋体" w:cs="宋体" w:hint="eastAsia"/>
          <w:color w:val="000000"/>
          <w:kern w:val="0"/>
          <w:sz w:val="24"/>
        </w:rPr>
        <w:t>；</w:t>
      </w:r>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面板的最大容许挠度值</w:t>
      </w:r>
      <w:r>
        <w:rPr>
          <w:rFonts w:ascii="宋体" w:hAnsi="宋体" w:cs="宋体" w:hint="eastAsia"/>
          <w:color w:val="000000"/>
          <w:kern w:val="0"/>
          <w:sz w:val="24"/>
        </w:rPr>
        <w:t>:[</w:t>
      </w:r>
      <w:r>
        <w:rPr>
          <w:rFonts w:ascii="宋体" w:hAnsi="宋体" w:cs="宋体" w:hint="eastAsia"/>
          <w:color w:val="000000"/>
          <w:kern w:val="0"/>
          <w:sz w:val="24"/>
        </w:rPr>
        <w:t>ω</w:t>
      </w:r>
      <w:r>
        <w:rPr>
          <w:rFonts w:ascii="宋体" w:hAnsi="宋体" w:cs="宋体" w:hint="eastAsia"/>
          <w:color w:val="000000"/>
          <w:kern w:val="0"/>
          <w:sz w:val="24"/>
        </w:rPr>
        <w:t>]=600/250=2.40mm</w:t>
      </w:r>
      <w:r>
        <w:rPr>
          <w:rFonts w:ascii="宋体" w:hAnsi="宋体" w:cs="宋体" w:hint="eastAsia"/>
          <w:color w:val="000000"/>
          <w:kern w:val="0"/>
          <w:sz w:val="24"/>
        </w:rPr>
        <w:t>；</w:t>
      </w:r>
      <w:r>
        <w:rPr>
          <w:rFonts w:ascii="宋体" w:hAnsi="宋体" w:cs="宋体"/>
          <w:color w:val="000000"/>
          <w:kern w:val="0"/>
          <w:sz w:val="24"/>
        </w:rPr>
        <w:br/>
      </w:r>
      <w:r>
        <w:rPr>
          <w:rFonts w:ascii="宋体" w:hAnsi="宋体" w:cs="宋体"/>
          <w:color w:val="000000"/>
          <w:kern w:val="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https://d.book118.com/236140042242010054</w:t>
        </w:r>
      </w:hyperlink>
    </w:p>
    <w:p w:rsidR="001C076B">
      <w:pPr>
        <w:pStyle w:val="Normal0"/>
        <w:autoSpaceDE w:val="0"/>
        <w:autoSpaceDN w:val="0"/>
        <w:adjustRightInd w:val="0"/>
        <w:spacing w:line="360" w:lineRule="auto"/>
        <w:ind w:firstLine="480" w:firstLineChars="200"/>
        <w:jc w:val="left"/>
        <w:rPr>
          <w:rFonts w:ascii="宋体" w:hAnsi="宋体" w:cs="宋体"/>
          <w:color w:val="000000"/>
          <w:kern w:val="0"/>
          <w:sz w:val="24"/>
        </w:rPr>
      </w:pPr>
    </w:p>
    <w:sectPr>
      <w:type w:val="nextPage"/>
      <w:pgSz w:w="11906" w:h="16838"/>
      <w:pgMar w:top="1090" w:right="1800" w:bottom="1440" w:left="1800" w:header="851" w:footer="992" w:gutter="0"/>
      <w:pgNumType w:start="29"/>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modern"/>
    <w:pitch w:val="default"/>
    <w:sig w:usb0="00000001" w:usb1="080E0000" w:usb2="00000000" w:usb3="00000000" w:csb0="00040000" w:csb1="00000000"/>
  </w:font>
  <w:font w:name="文鼎细圆">
    <w:altName w:val="微软雅黑"/>
    <w:charset w:val="86"/>
    <w:family w:val="modern"/>
    <w:pitch w:val="default"/>
    <w:sig w:usb0="00000001" w:usb1="080E0000" w:usb2="00000010" w:usb3="00000000" w:csb0="00040000" w:csb1="00000000"/>
  </w:font>
  <w:font w:name="楷体_GB2312">
    <w:altName w:val="微软雅黑"/>
    <w:charset w:val="86"/>
    <w:family w:val="modern"/>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8844279"/>
    <w:multiLevelType w:val="multilevel"/>
    <w:tmpl w:val="48844279"/>
    <w:lvl w:ilvl="0">
      <w:start w:val="5"/>
      <w:numFmt w:val="japaneseCounting"/>
      <w:lvlText w:val="%1、"/>
      <w:lvlJc w:val="left"/>
      <w:pPr>
        <w:tabs>
          <w:tab w:val="num" w:pos="900"/>
        </w:tabs>
        <w:ind w:left="900" w:hanging="720"/>
      </w:pPr>
      <w:rPr>
        <w:rFonts w:ascii="Times New Roman" w:hAnsi="Times New Roman" w:hint="default"/>
        <w:b/>
      </w:rPr>
    </w:lvl>
    <w:lvl w:ilvl="1">
      <w:start w:val="1"/>
      <w:numFmt w:val="lowerLetter"/>
      <w:lvlText w:val="%2)"/>
      <w:lvlJc w:val="left"/>
      <w:pPr>
        <w:tabs>
          <w:tab w:val="num" w:pos="1020"/>
        </w:tabs>
        <w:ind w:left="1020" w:hanging="420"/>
      </w:pPr>
    </w:lvl>
    <w:lvl w:ilvl="2">
      <w:start w:val="1"/>
      <w:numFmt w:val="lowerRoman"/>
      <w:lvlText w:val="%3."/>
      <w:lvlJc w:val="right"/>
      <w:pPr>
        <w:tabs>
          <w:tab w:val="num" w:pos="1440"/>
        </w:tabs>
        <w:ind w:left="1440" w:hanging="420"/>
      </w:pPr>
    </w:lvl>
    <w:lvl w:ilvl="3">
      <w:start w:val="1"/>
      <w:numFmt w:val="decimal"/>
      <w:lvlText w:val="%4."/>
      <w:lvlJc w:val="left"/>
      <w:pPr>
        <w:tabs>
          <w:tab w:val="num" w:pos="1860"/>
        </w:tabs>
        <w:ind w:left="1860" w:hanging="420"/>
      </w:pPr>
    </w:lvl>
    <w:lvl w:ilvl="4">
      <w:start w:val="1"/>
      <w:numFmt w:val="lowerLetter"/>
      <w:lvlText w:val="%5)"/>
      <w:lvlJc w:val="left"/>
      <w:pPr>
        <w:tabs>
          <w:tab w:val="num" w:pos="2280"/>
        </w:tabs>
        <w:ind w:left="2280" w:hanging="420"/>
      </w:pPr>
    </w:lvl>
    <w:lvl w:ilvl="5">
      <w:start w:val="1"/>
      <w:numFmt w:val="lowerRoman"/>
      <w:lvlText w:val="%6."/>
      <w:lvlJc w:val="right"/>
      <w:pPr>
        <w:tabs>
          <w:tab w:val="num" w:pos="2700"/>
        </w:tabs>
        <w:ind w:left="2700" w:hanging="420"/>
      </w:pPr>
    </w:lvl>
    <w:lvl w:ilvl="6">
      <w:start w:val="1"/>
      <w:numFmt w:val="decimal"/>
      <w:lvlText w:val="%7."/>
      <w:lvlJc w:val="left"/>
      <w:pPr>
        <w:tabs>
          <w:tab w:val="num" w:pos="3120"/>
        </w:tabs>
        <w:ind w:left="3120" w:hanging="420"/>
      </w:pPr>
    </w:lvl>
    <w:lvl w:ilvl="7">
      <w:start w:val="1"/>
      <w:numFmt w:val="lowerLetter"/>
      <w:lvlText w:val="%8)"/>
      <w:lvlJc w:val="left"/>
      <w:pPr>
        <w:tabs>
          <w:tab w:val="num" w:pos="3540"/>
        </w:tabs>
        <w:ind w:left="3540" w:hanging="420"/>
      </w:pPr>
    </w:lvl>
    <w:lvl w:ilvl="8">
      <w:start w:val="1"/>
      <w:numFmt w:val="lowerRoman"/>
      <w:lvlText w:val="%9."/>
      <w:lvlJc w:val="right"/>
      <w:pPr>
        <w:tabs>
          <w:tab w:val="num" w:pos="3960"/>
        </w:tabs>
        <w:ind w:left="3960" w:hanging="420"/>
      </w:pPr>
    </w:lvl>
  </w:abstractNum>
  <w:abstractNum w:abstractNumId="1">
    <w:nsid w:val="4D8E0664"/>
    <w:multiLevelType w:val="singleLevel"/>
    <w:tmpl w:val="B8226F34"/>
    <w:lvl w:ilvl="0">
      <w:start w:val="1"/>
      <w:numFmt w:val="decimal"/>
      <w:lvlText w:val="%1．"/>
      <w:lvlJc w:val="left"/>
      <w:pPr>
        <w:tabs>
          <w:tab w:val="num" w:pos="420"/>
        </w:tabs>
        <w:ind w:left="420" w:hanging="420"/>
      </w:pPr>
      <w:rPr>
        <w:rFonts w:hint="eastAsia"/>
      </w:rPr>
    </w:lvl>
  </w:abstractNum>
  <w:abstractNum w:abstractNumId="2">
    <w:nsid w:val="5859258D"/>
    <w:multiLevelType w:val="multilevel"/>
    <w:tmpl w:val="5859258D"/>
    <w:lvl w:ilvl="0">
      <w:start w:val="7"/>
      <w:numFmt w:val="japaneseCounting"/>
      <w:lvlText w:val="%1、"/>
      <w:lvlJc w:val="left"/>
      <w:pPr>
        <w:tabs>
          <w:tab w:val="num" w:pos="1039"/>
        </w:tabs>
        <w:ind w:left="1039" w:hanging="720"/>
      </w:pPr>
      <w:rPr>
        <w:rFonts w:hint="default"/>
      </w:rPr>
    </w:lvl>
    <w:lvl w:ilvl="1">
      <w:start w:val="1"/>
      <w:numFmt w:val="lowerLetter"/>
      <w:lvlText w:val="%2)"/>
      <w:lvlJc w:val="left"/>
      <w:pPr>
        <w:tabs>
          <w:tab w:val="num" w:pos="1159"/>
        </w:tabs>
        <w:ind w:left="1159" w:hanging="420"/>
      </w:pPr>
    </w:lvl>
    <w:lvl w:ilvl="2">
      <w:start w:val="1"/>
      <w:numFmt w:val="lowerRoman"/>
      <w:lvlText w:val="%3."/>
      <w:lvlJc w:val="right"/>
      <w:pPr>
        <w:tabs>
          <w:tab w:val="num" w:pos="1579"/>
        </w:tabs>
        <w:ind w:left="1579" w:hanging="420"/>
      </w:pPr>
    </w:lvl>
    <w:lvl w:ilvl="3">
      <w:start w:val="1"/>
      <w:numFmt w:val="decimal"/>
      <w:lvlText w:val="%4."/>
      <w:lvlJc w:val="left"/>
      <w:pPr>
        <w:tabs>
          <w:tab w:val="num" w:pos="1999"/>
        </w:tabs>
        <w:ind w:left="1999" w:hanging="420"/>
      </w:pPr>
    </w:lvl>
    <w:lvl w:ilvl="4">
      <w:start w:val="1"/>
      <w:numFmt w:val="lowerLetter"/>
      <w:lvlText w:val="%5)"/>
      <w:lvlJc w:val="left"/>
      <w:pPr>
        <w:tabs>
          <w:tab w:val="num" w:pos="2419"/>
        </w:tabs>
        <w:ind w:left="2419" w:hanging="420"/>
      </w:pPr>
    </w:lvl>
    <w:lvl w:ilvl="5">
      <w:start w:val="1"/>
      <w:numFmt w:val="lowerRoman"/>
      <w:lvlText w:val="%6."/>
      <w:lvlJc w:val="right"/>
      <w:pPr>
        <w:tabs>
          <w:tab w:val="num" w:pos="2839"/>
        </w:tabs>
        <w:ind w:left="2839" w:hanging="420"/>
      </w:pPr>
    </w:lvl>
    <w:lvl w:ilvl="6">
      <w:start w:val="1"/>
      <w:numFmt w:val="decimal"/>
      <w:lvlText w:val="%7."/>
      <w:lvlJc w:val="left"/>
      <w:pPr>
        <w:tabs>
          <w:tab w:val="num" w:pos="3259"/>
        </w:tabs>
        <w:ind w:left="3259" w:hanging="420"/>
      </w:pPr>
    </w:lvl>
    <w:lvl w:ilvl="7">
      <w:start w:val="1"/>
      <w:numFmt w:val="lowerLetter"/>
      <w:lvlText w:val="%8)"/>
      <w:lvlJc w:val="left"/>
      <w:pPr>
        <w:tabs>
          <w:tab w:val="num" w:pos="3679"/>
        </w:tabs>
        <w:ind w:left="3679" w:hanging="420"/>
      </w:pPr>
    </w:lvl>
    <w:lvl w:ilvl="8">
      <w:start w:val="1"/>
      <w:numFmt w:val="lowerRoman"/>
      <w:lvlText w:val="%9."/>
      <w:lvlJc w:val="right"/>
      <w:pPr>
        <w:tabs>
          <w:tab w:val="num" w:pos="4099"/>
        </w:tabs>
        <w:ind w:left="4099" w:hanging="420"/>
      </w:pPr>
    </w:lvl>
  </w:abstractNum>
  <w:abstractNum w:abstractNumId="3">
    <w:nsid w:val="6BA26A9B"/>
    <w:multiLevelType w:val="multilevel"/>
    <w:tmpl w:val="6BA26A9B"/>
    <w:lvl w:ilvl="0">
      <w:start w:val="3"/>
      <w:numFmt w:val="decimal"/>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152DE"/>
    <w:rsid w:val="000B2AF5"/>
    <w:rsid w:val="000E7491"/>
    <w:rsid w:val="00132EB0"/>
    <w:rsid w:val="001C076B"/>
    <w:rsid w:val="00215300"/>
    <w:rsid w:val="00252B25"/>
    <w:rsid w:val="002F5D41"/>
    <w:rsid w:val="0034480A"/>
    <w:rsid w:val="003816EF"/>
    <w:rsid w:val="003D2D6E"/>
    <w:rsid w:val="00401289"/>
    <w:rsid w:val="00413D7F"/>
    <w:rsid w:val="004B3B70"/>
    <w:rsid w:val="0050618D"/>
    <w:rsid w:val="005240AA"/>
    <w:rsid w:val="0056661D"/>
    <w:rsid w:val="00592573"/>
    <w:rsid w:val="005B2D00"/>
    <w:rsid w:val="005C4D2D"/>
    <w:rsid w:val="006F427D"/>
    <w:rsid w:val="00724969"/>
    <w:rsid w:val="00786CBB"/>
    <w:rsid w:val="007D1BB9"/>
    <w:rsid w:val="008F4091"/>
    <w:rsid w:val="009319EB"/>
    <w:rsid w:val="0093664A"/>
    <w:rsid w:val="009636D4"/>
    <w:rsid w:val="009F3988"/>
    <w:rsid w:val="00A86909"/>
    <w:rsid w:val="00AB2114"/>
    <w:rsid w:val="00BF3C96"/>
    <w:rsid w:val="00C1729B"/>
    <w:rsid w:val="00C2678F"/>
    <w:rsid w:val="00C30699"/>
    <w:rsid w:val="00C3480A"/>
    <w:rsid w:val="00C35465"/>
    <w:rsid w:val="00C43EC9"/>
    <w:rsid w:val="00CF0BC7"/>
    <w:rsid w:val="00CF13DD"/>
    <w:rsid w:val="00D16826"/>
    <w:rsid w:val="00D700A5"/>
    <w:rsid w:val="00D872F2"/>
    <w:rsid w:val="00E26AC7"/>
    <w:rsid w:val="00E37DE4"/>
    <w:rsid w:val="00E73211"/>
    <w:rsid w:val="00EA1C27"/>
    <w:rsid w:val="00EF34AA"/>
    <w:rsid w:val="00EF4811"/>
    <w:rsid w:val="00EF7E30"/>
    <w:rsid w:val="00F067B2"/>
    <w:rsid w:val="00F42C67"/>
    <w:rsid w:val="00F526A2"/>
    <w:rsid w:val="00FC25C7"/>
    <w:rsid w:val="00FE3E98"/>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95F2F2C0-1A5A-47C8-889B-DAE78287F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pPr>
      <w:keepNext/>
      <w:spacing w:line="320" w:lineRule="exact"/>
      <w:outlineLvl w:val="0"/>
    </w:pPr>
    <w:rPr>
      <w:rFonts w:ascii="Times New Roman" w:hAnsi="Times New Roman"/>
      <w:sz w:val="28"/>
      <w:szCs w:val="24"/>
    </w:rPr>
  </w:style>
  <w:style w:type="paragraph" w:styleId="Heading3">
    <w:name w:val="heading 3"/>
    <w:basedOn w:val="Normal"/>
    <w:next w:val="Normal0"/>
    <w:pPr>
      <w:keepNext/>
      <w:keepLines/>
      <w:spacing w:before="260" w:after="260" w:line="416" w:lineRule="auto"/>
      <w:outlineLvl w:val="2"/>
    </w:pPr>
    <w:rPr>
      <w:rFonts w:ascii="Times New Roman" w:hAnsi="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pPr>
      <w:widowControl w:val="0"/>
      <w:jc w:val="both"/>
    </w:pPr>
    <w:rPr>
      <w:kern w:val="2"/>
      <w:sz w:val="21"/>
      <w:szCs w:val="24"/>
    </w:rPr>
  </w:style>
  <w:style w:type="character" w:styleId="Hyperlink">
    <w:name w:val="Hyperlink"/>
    <w:basedOn w:val="DefaultParagraphFont"/>
    <w:rPr>
      <w:color w:val="0000FF"/>
      <w:u w:val="single"/>
    </w:rPr>
  </w:style>
  <w:style w:type="paragraph" w:styleId="TOC1">
    <w:name w:val="toc 1"/>
    <w:basedOn w:val="Normal"/>
    <w:next w:val="Normal0"/>
    <w:semiHidden/>
    <w:pPr>
      <w:tabs>
        <w:tab w:val="right" w:leader="dot" w:pos="9174"/>
      </w:tabs>
    </w:pPr>
    <w:rPr>
      <w:rFonts w:ascii="Times New Roman" w:hAnsi="Times New Roman"/>
      <w:sz w:val="28"/>
      <w:szCs w:val="28"/>
    </w:rPr>
  </w:style>
  <w:style w:type="paragraph" w:styleId="TOC2">
    <w:name w:val="toc 2"/>
    <w:basedOn w:val="Normal"/>
    <w:next w:val="Normal0"/>
    <w:semiHidden/>
    <w:pPr>
      <w:ind w:left="420" w:leftChars="200"/>
    </w:pPr>
    <w:rPr>
      <w:rFonts w:ascii="Times New Roman" w:hAnsi="Times New Roman"/>
      <w:szCs w:val="24"/>
    </w:rPr>
  </w:style>
  <w:style w:type="paragraph" w:customStyle="1" w:styleId="a">
    <w:name w:val="表格样式（武华）"/>
    <w:basedOn w:val="Normal"/>
    <w:link w:val="Char"/>
    <w:pPr>
      <w:snapToGrid w:val="0"/>
      <w:spacing w:line="360" w:lineRule="exact"/>
      <w:jc w:val="center"/>
    </w:pPr>
    <w:rPr>
      <w:rFonts w:ascii="Times New Roman" w:eastAsia="仿宋_GB2312" w:hAnsi="Times New Roman"/>
      <w:kern w:val="20"/>
      <w:sz w:val="24"/>
      <w:szCs w:val="20"/>
    </w:rPr>
  </w:style>
  <w:style w:type="character" w:customStyle="1" w:styleId="Char">
    <w:name w:val="表格样式（武华） Char"/>
    <w:basedOn w:val="DefaultParagraphFont"/>
    <w:link w:val="a"/>
    <w:rPr>
      <w:rFonts w:eastAsia="仿宋_GB2312"/>
      <w:kern w:val="20"/>
      <w:sz w:val="24"/>
    </w:rPr>
  </w:style>
  <w:style w:type="paragraph" w:styleId="BodyTextIndent">
    <w:name w:val="Body Text Indent"/>
    <w:basedOn w:val="Normal"/>
    <w:pPr>
      <w:adjustRightInd w:val="0"/>
      <w:spacing w:line="288" w:lineRule="auto"/>
      <w:ind w:left="225"/>
      <w:jc w:val="left"/>
      <w:textAlignment w:val="baseline"/>
    </w:pPr>
    <w:rPr>
      <w:rFonts w:ascii="文鼎细圆" w:eastAsia="文鼎细圆" w:hAnsi="仿宋_GB2312"/>
      <w:b/>
      <w:kern w:val="0"/>
      <w:sz w:val="28"/>
      <w:szCs w:val="20"/>
    </w:rPr>
  </w:style>
  <w:style w:type="paragraph" w:customStyle="1" w:styleId="11322">
    <w:name w:val="样式 样式 样式 首行缩进:  1.13 厘米 + 首行缩进:  2 字符 + 首行缩进:  2 字符"/>
    <w:basedOn w:val="Normal"/>
    <w:link w:val="11322Char"/>
    <w:pPr>
      <w:autoSpaceDE w:val="0"/>
      <w:autoSpaceDN w:val="0"/>
      <w:adjustRightInd w:val="0"/>
      <w:spacing w:line="400" w:lineRule="exact"/>
      <w:ind w:firstLine="480" w:firstLineChars="200"/>
    </w:pPr>
    <w:rPr>
      <w:rFonts w:ascii="Times New Roman" w:hAnsi="Times New Roman" w:cs="宋体"/>
      <w:kern w:val="0"/>
      <w:sz w:val="24"/>
      <w:szCs w:val="20"/>
    </w:rPr>
  </w:style>
  <w:style w:type="character" w:customStyle="1" w:styleId="11322Char">
    <w:name w:val="样式 样式 样式 首行缩进:  1.13 厘米 + 首行缩进:  2 字符 + 首行缩进:  2 字符 Char"/>
    <w:basedOn w:val="DefaultParagraphFont"/>
    <w:link w:val="11322"/>
    <w:rPr>
      <w:rFonts w:cs="宋体"/>
      <w:sz w:val="24"/>
    </w:rPr>
  </w:style>
  <w:style w:type="paragraph" w:styleId="BodyTextIndent2">
    <w:name w:val="Body Text Indent 2"/>
    <w:basedOn w:val="Normal"/>
    <w:pPr>
      <w:spacing w:after="120" w:line="480" w:lineRule="auto"/>
      <w:ind w:left="420" w:leftChars="200"/>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image" Target="media/image5.wmf" /><Relationship Id="rId12" Type="http://schemas.openxmlformats.org/officeDocument/2006/relationships/image" Target="media/image6.jpeg" /><Relationship Id="rId13" Type="http://schemas.openxmlformats.org/officeDocument/2006/relationships/image" Target="media/image7.jpeg" /><Relationship Id="rId14" Type="http://schemas.openxmlformats.org/officeDocument/2006/relationships/image" Target="media/image8.png" /><Relationship Id="rId15" Type="http://schemas.openxmlformats.org/officeDocument/2006/relationships/image" Target="media/image9.jpeg" /><Relationship Id="rId16" Type="http://schemas.openxmlformats.org/officeDocument/2006/relationships/image" Target="media/image10.jpeg" /><Relationship Id="rId17" Type="http://schemas.openxmlformats.org/officeDocument/2006/relationships/image" Target="media/image11.jpeg" /><Relationship Id="rId18" Type="http://schemas.openxmlformats.org/officeDocument/2006/relationships/image" Target="media/image12.jpeg" /><Relationship Id="rId19" Type="http://schemas.openxmlformats.org/officeDocument/2006/relationships/image" Target="media/image13.jpeg" /><Relationship Id="rId2" Type="http://schemas.openxmlformats.org/officeDocument/2006/relationships/webSettings" Target="webSettings.xml" /><Relationship Id="rId20" Type="http://schemas.openxmlformats.org/officeDocument/2006/relationships/image" Target="media/image14.jpeg" /><Relationship Id="rId21" Type="http://schemas.openxmlformats.org/officeDocument/2006/relationships/image" Target="media/image15.png" /><Relationship Id="rId22" Type="http://schemas.openxmlformats.org/officeDocument/2006/relationships/image" Target="media/image16.png" /><Relationship Id="rId23" Type="http://schemas.openxmlformats.org/officeDocument/2006/relationships/image" Target="media/image17.jpeg" /><Relationship Id="rId24" Type="http://schemas.openxmlformats.org/officeDocument/2006/relationships/image" Target="media/image18.jpeg" /><Relationship Id="rId25" Type="http://schemas.openxmlformats.org/officeDocument/2006/relationships/image" Target="media/image19.jpeg" /><Relationship Id="rId26" Type="http://schemas.openxmlformats.org/officeDocument/2006/relationships/image" Target="media/image20.jpeg" /><Relationship Id="rId27" Type="http://schemas.openxmlformats.org/officeDocument/2006/relationships/image" Target="media/image21.jpeg" /><Relationship Id="rId28" Type="http://schemas.openxmlformats.org/officeDocument/2006/relationships/image" Target="media/image22.png" /><Relationship Id="rId29" Type="http://schemas.openxmlformats.org/officeDocument/2006/relationships/image" Target="media/image23.jpeg" /><Relationship Id="rId3" Type="http://schemas.openxmlformats.org/officeDocument/2006/relationships/fontTable" Target="fontTable.xml" /><Relationship Id="rId30" Type="http://schemas.openxmlformats.org/officeDocument/2006/relationships/image" Target="media/image24.jpeg" /><Relationship Id="rId31" Type="http://schemas.openxmlformats.org/officeDocument/2006/relationships/image" Target="media/image25.jpeg" /><Relationship Id="rId32" Type="http://schemas.openxmlformats.org/officeDocument/2006/relationships/hyperlink" Target="https://d.book118.com/236140042242010054" TargetMode="External" /><Relationship Id="rId33" Type="http://schemas.openxmlformats.org/officeDocument/2006/relationships/theme" Target="theme/theme1.xml" /><Relationship Id="rId34" Type="http://schemas.openxmlformats.org/officeDocument/2006/relationships/numbering" Target="numbering.xml" /><Relationship Id="rId35"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image" Target="media/image2.wmf" /><Relationship Id="rId8" Type="http://schemas.openxmlformats.org/officeDocument/2006/relationships/image" Target="media/image3.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30</Pages>
  <Words>3891</Words>
  <Characters>22181</Characters>
  <Application>Microsoft Office Word</Application>
  <DocSecurity>0</DocSecurity>
  <Lines>184</Lines>
  <Paragraphs>52</Paragraphs>
  <ScaleCrop>false</ScaleCrop>
  <Company/>
  <LinksUpToDate>false</LinksUpToDate>
  <CharactersWithSpaces>26020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2023-10-12T06:46:00Z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