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芜湖市南陵县2023-2024学年九年级上学期期末数学综合检测卷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（河北省石家庄市辛集市九年级（上）期末数学试卷）二次函数y=ax</w:t>
      </w:r>
      <w:r w:rsidRPr="004E0094">
        <w:rPr>
          <w:vertAlign w:val="superscript"/>
        </w:rPr>
        <w:t>2</w:t>
      </w:r>
      <w:r>
        <w:t>+bx+c（a≠0）图象如图，下列结论：①abc＞0；②2a+b=0；③当m≠1时，a+b＞am</w:t>
      </w:r>
      <w:r w:rsidRPr="004E0094">
        <w:rPr>
          <w:vertAlign w:val="superscript"/>
        </w:rPr>
        <w:t>2</w:t>
      </w:r>
      <w:r>
        <w:t>+bm；④a-b+c＞0；其中正确的结论有（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（湘教版八年级（下）中考题单元试卷：第5章 概率的概念（02））下列说法正确的是（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.掷一枚硬币，正面一定朝上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.某种彩票中奖概率为1%，是指买100张彩票一定有1张中奖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.旅客上飞机前的安检应采用抽样调查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.方差越大，数据的波动越大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（无锡）已知圆锥的底面半径为</w:t>
      </w:r>
      <w:r>
        <w:pict>
          <v:shape id="_x0000_i102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​，母线长为</w:t>
      </w:r>
      <w:r>
        <w:pict>
          <v:shape id="_x0000_i102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​，则这个圆锥的侧面积是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1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32.5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π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（2020年秋•武汉校级月考）下列方程是关于x的一元二次方程的是（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.x+</w:t>
      </w:r>
      <w:r>
        <w:pict>
          <v:shape id="_x0000_i1034" type="#_x0000_t75" style="width:6pt;height:26pt">
            <v:imagedata r:id="rId14" o:title="2"/>
          </v:shape>
        </w:pic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.x+2y=1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.x（x-1）=x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（福建省宁德市福鼎三中九年级（上）第一次月考数学试卷（））某型号的手机连续两次降价，每个售价由原来的1185元降到了580元，设平均每次降价的百分率为x，列出方程正确的是（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.580（1+x）</w:t>
      </w:r>
      <w:r w:rsidRPr="004E0094">
        <w:rPr>
          <w:vertAlign w:val="superscript"/>
        </w:rPr>
        <w:t>2</w:t>
      </w:r>
      <w:r>
        <w:t>=1185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.1185（1+x）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.580（1-x）</w:t>
      </w:r>
      <w:r w:rsidRPr="004E0094">
        <w:rPr>
          <w:vertAlign w:val="superscript"/>
        </w:rPr>
        <w:t>2</w:t>
      </w:r>
      <w:r>
        <w:t>=1185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.1185（1-x）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（江苏省无锡市江阴高级中学九年级（上）期中数学试卷（））某商品原价200元，连续两次降价a%后售价为148元，下列所列方程正确的是（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.200（1+a%）</w:t>
      </w:r>
      <w:r w:rsidRPr="004E0094">
        <w:rPr>
          <w:vertAlign w:val="superscript"/>
        </w:rPr>
        <w:t>2</w:t>
      </w:r>
      <w:r>
        <w:t>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.200（1-a%）</w:t>
      </w:r>
      <w:r w:rsidRPr="004E0094">
        <w:rPr>
          <w:vertAlign w:val="superscript"/>
        </w:rPr>
        <w:t>2</w:t>
      </w:r>
      <w:r>
        <w:t>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.200（1-2a%）=148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.200（1-a</w:t>
      </w:r>
      <w:r w:rsidRPr="004E0094">
        <w:rPr>
          <w:vertAlign w:val="superscript"/>
        </w:rPr>
        <w:t>2</w:t>
      </w:r>
      <w:r>
        <w:t>%）=148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https://d.book118.com/236141131143010035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236141131143010035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