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9" w:history="1">
        <w:r>
          <w:rPr>
            <w:rFonts w:ascii="仿宋" w:eastAsia="仿宋" w:hAnsi="仿宋" w:cs="仿宋" w:hint="eastAsia"/>
            <w:lang w:eastAsia="zh-CN"/>
          </w:rPr>
          <w:t>序言</w:t>
        </w:r>
        <w:r>
          <w:tab/>
        </w:r>
        <w:r>
          <w:fldChar w:fldCharType="begin"/>
        </w:r>
        <w:r>
          <w:instrText xml:space="preserve"> PAGEREF _Toc13949 \h </w:instrText>
        </w:r>
        <w:r>
          <w:fldChar w:fldCharType="separate"/>
        </w:r>
        <w:r>
          <w:t>3</w:t>
        </w:r>
        <w:r>
          <w:fldChar w:fldCharType="end"/>
        </w:r>
      </w:hyperlink>
    </w:p>
    <w:p>
      <w:pPr>
        <w:pStyle w:val="TOC1"/>
        <w:tabs>
          <w:tab w:val="right" w:leader="dot" w:pos="8306"/>
        </w:tabs>
      </w:pPr>
      <w:hyperlink w:anchor="_Toc15664" w:history="1">
        <w:r>
          <w:rPr>
            <w:rFonts w:ascii="仿宋" w:eastAsia="仿宋" w:hAnsi="仿宋" w:cs="仿宋" w:hint="eastAsia"/>
            <w:lang w:eastAsia="zh-CN"/>
          </w:rPr>
          <w:t>一、市场分析、调研</w:t>
        </w:r>
        <w:r>
          <w:tab/>
        </w:r>
        <w:r>
          <w:fldChar w:fldCharType="begin"/>
        </w:r>
        <w:r>
          <w:instrText xml:space="preserve"> PAGEREF _Toc15664 \h </w:instrText>
        </w:r>
        <w:r>
          <w:fldChar w:fldCharType="separate"/>
        </w:r>
        <w:r>
          <w:t>3</w:t>
        </w:r>
        <w:r>
          <w:fldChar w:fldCharType="end"/>
        </w:r>
      </w:hyperlink>
    </w:p>
    <w:p>
      <w:pPr>
        <w:pStyle w:val="TOC2"/>
        <w:tabs>
          <w:tab w:val="right" w:leader="dot" w:pos="8306"/>
        </w:tabs>
      </w:pPr>
      <w:hyperlink w:anchor="_Toc18541" w:history="1">
        <w:r>
          <w:rPr>
            <w:rFonts w:ascii="仿宋" w:eastAsia="仿宋" w:hAnsi="仿宋" w:cs="仿宋" w:hint="eastAsia"/>
            <w:lang w:eastAsia="zh-CN"/>
          </w:rPr>
          <w:t>(一)、电子元件行业分析</w:t>
        </w:r>
        <w:r>
          <w:tab/>
        </w:r>
        <w:r>
          <w:fldChar w:fldCharType="begin"/>
        </w:r>
        <w:r>
          <w:instrText xml:space="preserve"> PAGEREF _Toc18541 \h </w:instrText>
        </w:r>
        <w:r>
          <w:fldChar w:fldCharType="separate"/>
        </w:r>
        <w:r>
          <w:t>3</w:t>
        </w:r>
        <w:r>
          <w:fldChar w:fldCharType="end"/>
        </w:r>
      </w:hyperlink>
    </w:p>
    <w:p>
      <w:pPr>
        <w:pStyle w:val="TOC2"/>
        <w:tabs>
          <w:tab w:val="right" w:leader="dot" w:pos="8306"/>
        </w:tabs>
      </w:pPr>
      <w:hyperlink w:anchor="_Toc26408" w:history="1">
        <w:r>
          <w:rPr>
            <w:rFonts w:ascii="仿宋" w:eastAsia="仿宋" w:hAnsi="仿宋" w:cs="仿宋" w:hint="eastAsia"/>
            <w:lang w:eastAsia="zh-CN"/>
          </w:rPr>
          <w:t>(二)、电子元件市场分析预测</w:t>
        </w:r>
        <w:r>
          <w:tab/>
        </w:r>
        <w:r>
          <w:fldChar w:fldCharType="begin"/>
        </w:r>
        <w:r>
          <w:instrText xml:space="preserve"> PAGEREF _Toc26408 \h </w:instrText>
        </w:r>
        <w:r>
          <w:fldChar w:fldCharType="separate"/>
        </w:r>
        <w:r>
          <w:t>4</w:t>
        </w:r>
        <w:r>
          <w:fldChar w:fldCharType="end"/>
        </w:r>
      </w:hyperlink>
    </w:p>
    <w:p>
      <w:pPr>
        <w:pStyle w:val="TOC1"/>
        <w:tabs>
          <w:tab w:val="right" w:leader="dot" w:pos="8306"/>
        </w:tabs>
      </w:pPr>
      <w:hyperlink w:anchor="_Toc11858" w:history="1">
        <w:r>
          <w:rPr>
            <w:rFonts w:ascii="仿宋" w:eastAsia="仿宋" w:hAnsi="仿宋" w:cs="仿宋" w:hint="eastAsia"/>
            <w:lang w:eastAsia="zh-CN"/>
          </w:rPr>
          <w:t>二、产品规划分析</w:t>
        </w:r>
        <w:r>
          <w:tab/>
        </w:r>
        <w:r>
          <w:fldChar w:fldCharType="begin"/>
        </w:r>
        <w:r>
          <w:instrText xml:space="preserve"> PAGEREF _Toc11858 \h </w:instrText>
        </w:r>
        <w:r>
          <w:fldChar w:fldCharType="separate"/>
        </w:r>
        <w:r>
          <w:t>4</w:t>
        </w:r>
        <w:r>
          <w:fldChar w:fldCharType="end"/>
        </w:r>
      </w:hyperlink>
    </w:p>
    <w:p>
      <w:pPr>
        <w:pStyle w:val="TOC2"/>
        <w:tabs>
          <w:tab w:val="right" w:leader="dot" w:pos="8306"/>
        </w:tabs>
      </w:pPr>
      <w:hyperlink w:anchor="_Toc177" w:history="1">
        <w:r>
          <w:rPr>
            <w:rFonts w:ascii="仿宋" w:eastAsia="仿宋" w:hAnsi="仿宋" w:cs="仿宋" w:hint="eastAsia"/>
            <w:lang w:eastAsia="zh-CN"/>
          </w:rPr>
          <w:t>(一)、产品规划</w:t>
        </w:r>
        <w:r>
          <w:tab/>
        </w:r>
        <w:r>
          <w:fldChar w:fldCharType="begin"/>
        </w:r>
        <w:r>
          <w:instrText xml:space="preserve"> PAGEREF _Toc177 \h </w:instrText>
        </w:r>
        <w:r>
          <w:fldChar w:fldCharType="separate"/>
        </w:r>
        <w:r>
          <w:t>4</w:t>
        </w:r>
        <w:r>
          <w:fldChar w:fldCharType="end"/>
        </w:r>
      </w:hyperlink>
    </w:p>
    <w:p>
      <w:pPr>
        <w:pStyle w:val="TOC2"/>
        <w:tabs>
          <w:tab w:val="right" w:leader="dot" w:pos="8306"/>
        </w:tabs>
      </w:pPr>
      <w:hyperlink w:anchor="_Toc7213" w:history="1">
        <w:r>
          <w:rPr>
            <w:rFonts w:ascii="仿宋" w:eastAsia="仿宋" w:hAnsi="仿宋" w:cs="仿宋" w:hint="eastAsia"/>
            <w:lang w:eastAsia="zh-CN"/>
          </w:rPr>
          <w:t>(二)、建设规模</w:t>
        </w:r>
        <w:r>
          <w:tab/>
        </w:r>
        <w:r>
          <w:fldChar w:fldCharType="begin"/>
        </w:r>
        <w:r>
          <w:instrText xml:space="preserve"> PAGEREF _Toc7213 \h </w:instrText>
        </w:r>
        <w:r>
          <w:fldChar w:fldCharType="separate"/>
        </w:r>
        <w:r>
          <w:t>5</w:t>
        </w:r>
        <w:r>
          <w:fldChar w:fldCharType="end"/>
        </w:r>
      </w:hyperlink>
    </w:p>
    <w:p>
      <w:pPr>
        <w:pStyle w:val="TOC1"/>
        <w:tabs>
          <w:tab w:val="right" w:leader="dot" w:pos="8306"/>
        </w:tabs>
      </w:pPr>
      <w:hyperlink w:anchor="_Toc13149" w:history="1">
        <w:r>
          <w:rPr>
            <w:rFonts w:ascii="仿宋" w:eastAsia="仿宋" w:hAnsi="仿宋" w:cs="仿宋" w:hint="eastAsia"/>
            <w:lang w:eastAsia="zh-CN"/>
          </w:rPr>
          <w:t>三、电子元件项目选址可行性分析</w:t>
        </w:r>
        <w:r>
          <w:tab/>
        </w:r>
        <w:r>
          <w:fldChar w:fldCharType="begin"/>
        </w:r>
        <w:r>
          <w:instrText xml:space="preserve"> PAGEREF _Toc13149 \h </w:instrText>
        </w:r>
        <w:r>
          <w:fldChar w:fldCharType="separate"/>
        </w:r>
        <w:r>
          <w:t>6</w:t>
        </w:r>
        <w:r>
          <w:fldChar w:fldCharType="end"/>
        </w:r>
      </w:hyperlink>
    </w:p>
    <w:p>
      <w:pPr>
        <w:pStyle w:val="TOC2"/>
        <w:tabs>
          <w:tab w:val="right" w:leader="dot" w:pos="8306"/>
        </w:tabs>
      </w:pPr>
      <w:hyperlink w:anchor="_Toc3220" w:history="1">
        <w:r>
          <w:rPr>
            <w:rFonts w:ascii="仿宋" w:eastAsia="仿宋" w:hAnsi="仿宋" w:cs="仿宋" w:hint="eastAsia"/>
            <w:lang w:eastAsia="zh-CN"/>
          </w:rPr>
          <w:t>(一)、电子元件项目选址</w:t>
        </w:r>
        <w:r>
          <w:tab/>
        </w:r>
        <w:r>
          <w:fldChar w:fldCharType="begin"/>
        </w:r>
        <w:r>
          <w:instrText xml:space="preserve"> PAGEREF _Toc3220 \h </w:instrText>
        </w:r>
        <w:r>
          <w:fldChar w:fldCharType="separate"/>
        </w:r>
        <w:r>
          <w:t>6</w:t>
        </w:r>
        <w:r>
          <w:fldChar w:fldCharType="end"/>
        </w:r>
      </w:hyperlink>
    </w:p>
    <w:p>
      <w:pPr>
        <w:pStyle w:val="TOC2"/>
        <w:tabs>
          <w:tab w:val="right" w:leader="dot" w:pos="8306"/>
        </w:tabs>
      </w:pPr>
      <w:hyperlink w:anchor="_Toc20874" w:history="1">
        <w:r>
          <w:rPr>
            <w:rFonts w:ascii="仿宋" w:eastAsia="仿宋" w:hAnsi="仿宋" w:cs="仿宋" w:hint="eastAsia"/>
            <w:lang w:eastAsia="zh-CN"/>
          </w:rPr>
          <w:t>(二)、用地控制指标</w:t>
        </w:r>
        <w:r>
          <w:tab/>
        </w:r>
        <w:r>
          <w:fldChar w:fldCharType="begin"/>
        </w:r>
        <w:r>
          <w:instrText xml:space="preserve"> PAGEREF _Toc20874 \h </w:instrText>
        </w:r>
        <w:r>
          <w:fldChar w:fldCharType="separate"/>
        </w:r>
        <w:r>
          <w:t>6</w:t>
        </w:r>
        <w:r>
          <w:fldChar w:fldCharType="end"/>
        </w:r>
      </w:hyperlink>
    </w:p>
    <w:p>
      <w:pPr>
        <w:pStyle w:val="TOC2"/>
        <w:tabs>
          <w:tab w:val="right" w:leader="dot" w:pos="8306"/>
        </w:tabs>
      </w:pPr>
      <w:hyperlink w:anchor="_Toc18947" w:history="1">
        <w:r>
          <w:rPr>
            <w:rFonts w:ascii="仿宋" w:eastAsia="仿宋" w:hAnsi="仿宋" w:cs="仿宋" w:hint="eastAsia"/>
            <w:lang w:eastAsia="zh-CN"/>
          </w:rPr>
          <w:t>(三)、节约用地措施</w:t>
        </w:r>
        <w:r>
          <w:tab/>
        </w:r>
        <w:r>
          <w:fldChar w:fldCharType="begin"/>
        </w:r>
        <w:r>
          <w:instrText xml:space="preserve"> PAGEREF _Toc18947 \h </w:instrText>
        </w:r>
        <w:r>
          <w:fldChar w:fldCharType="separate"/>
        </w:r>
        <w:r>
          <w:t>8</w:t>
        </w:r>
        <w:r>
          <w:fldChar w:fldCharType="end"/>
        </w:r>
      </w:hyperlink>
    </w:p>
    <w:p>
      <w:pPr>
        <w:pStyle w:val="TOC2"/>
        <w:tabs>
          <w:tab w:val="right" w:leader="dot" w:pos="8306"/>
        </w:tabs>
      </w:pPr>
      <w:hyperlink w:anchor="_Toc7930" w:history="1">
        <w:r>
          <w:rPr>
            <w:rFonts w:ascii="仿宋" w:eastAsia="仿宋" w:hAnsi="仿宋" w:cs="仿宋" w:hint="eastAsia"/>
            <w:lang w:eastAsia="zh-CN"/>
          </w:rPr>
          <w:t>(四)、总图布置方案</w:t>
        </w:r>
        <w:r>
          <w:tab/>
        </w:r>
        <w:r>
          <w:fldChar w:fldCharType="begin"/>
        </w:r>
        <w:r>
          <w:instrText xml:space="preserve"> PAGEREF _Toc7930 \h </w:instrText>
        </w:r>
        <w:r>
          <w:fldChar w:fldCharType="separate"/>
        </w:r>
        <w:r>
          <w:t>9</w:t>
        </w:r>
        <w:r>
          <w:fldChar w:fldCharType="end"/>
        </w:r>
      </w:hyperlink>
    </w:p>
    <w:p>
      <w:pPr>
        <w:pStyle w:val="TOC2"/>
        <w:tabs>
          <w:tab w:val="right" w:leader="dot" w:pos="8306"/>
        </w:tabs>
      </w:pPr>
      <w:hyperlink w:anchor="_Toc26529" w:history="1">
        <w:r>
          <w:rPr>
            <w:rFonts w:ascii="仿宋" w:eastAsia="仿宋" w:hAnsi="仿宋" w:cs="仿宋" w:hint="eastAsia"/>
            <w:lang w:eastAsia="zh-CN"/>
          </w:rPr>
          <w:t>(五)、选址综合评价</w:t>
        </w:r>
        <w:r>
          <w:tab/>
        </w:r>
        <w:r>
          <w:fldChar w:fldCharType="begin"/>
        </w:r>
        <w:r>
          <w:instrText xml:space="preserve"> PAGEREF _Toc26529 \h </w:instrText>
        </w:r>
        <w:r>
          <w:fldChar w:fldCharType="separate"/>
        </w:r>
        <w:r>
          <w:t>10</w:t>
        </w:r>
        <w:r>
          <w:fldChar w:fldCharType="end"/>
        </w:r>
      </w:hyperlink>
    </w:p>
    <w:p>
      <w:pPr>
        <w:pStyle w:val="TOC1"/>
        <w:tabs>
          <w:tab w:val="right" w:leader="dot" w:pos="8306"/>
        </w:tabs>
      </w:pPr>
      <w:hyperlink w:anchor="_Toc28406" w:history="1">
        <w:r>
          <w:rPr>
            <w:rFonts w:ascii="仿宋" w:eastAsia="仿宋" w:hAnsi="仿宋" w:cs="仿宋" w:hint="eastAsia"/>
            <w:lang w:eastAsia="zh-CN"/>
          </w:rPr>
          <w:t>四、电子元件项目土建工程</w:t>
        </w:r>
        <w:r>
          <w:tab/>
        </w:r>
        <w:r>
          <w:fldChar w:fldCharType="begin"/>
        </w:r>
        <w:r>
          <w:instrText xml:space="preserve"> PAGEREF _Toc28406 \h </w:instrText>
        </w:r>
        <w:r>
          <w:fldChar w:fldCharType="separate"/>
        </w:r>
        <w:r>
          <w:t>12</w:t>
        </w:r>
        <w:r>
          <w:fldChar w:fldCharType="end"/>
        </w:r>
      </w:hyperlink>
    </w:p>
    <w:p>
      <w:pPr>
        <w:pStyle w:val="TOC2"/>
        <w:tabs>
          <w:tab w:val="right" w:leader="dot" w:pos="8306"/>
        </w:tabs>
      </w:pPr>
      <w:hyperlink w:anchor="_Toc19789" w:history="1">
        <w:r>
          <w:rPr>
            <w:rFonts w:ascii="仿宋" w:eastAsia="仿宋" w:hAnsi="仿宋" w:cs="仿宋" w:hint="eastAsia"/>
            <w:lang w:eastAsia="zh-CN"/>
          </w:rPr>
          <w:t>(一)、建筑工程设计原则</w:t>
        </w:r>
        <w:r>
          <w:tab/>
        </w:r>
        <w:r>
          <w:fldChar w:fldCharType="begin"/>
        </w:r>
        <w:r>
          <w:instrText xml:space="preserve"> PAGEREF _Toc19789 \h </w:instrText>
        </w:r>
        <w:r>
          <w:fldChar w:fldCharType="separate"/>
        </w:r>
        <w:r>
          <w:t>12</w:t>
        </w:r>
        <w:r>
          <w:fldChar w:fldCharType="end"/>
        </w:r>
      </w:hyperlink>
    </w:p>
    <w:p>
      <w:pPr>
        <w:pStyle w:val="TOC2"/>
        <w:tabs>
          <w:tab w:val="right" w:leader="dot" w:pos="8306"/>
        </w:tabs>
      </w:pPr>
      <w:hyperlink w:anchor="_Toc19636" w:history="1">
        <w:r>
          <w:rPr>
            <w:rFonts w:ascii="仿宋" w:eastAsia="仿宋" w:hAnsi="仿宋" w:cs="仿宋" w:hint="eastAsia"/>
            <w:lang w:eastAsia="zh-CN"/>
          </w:rPr>
          <w:t>(二)、土建工程设计年限及安全等级</w:t>
        </w:r>
        <w:r>
          <w:tab/>
        </w:r>
        <w:r>
          <w:fldChar w:fldCharType="begin"/>
        </w:r>
        <w:r>
          <w:instrText xml:space="preserve"> PAGEREF _Toc19636 \h </w:instrText>
        </w:r>
        <w:r>
          <w:fldChar w:fldCharType="separate"/>
        </w:r>
        <w:r>
          <w:t>13</w:t>
        </w:r>
        <w:r>
          <w:fldChar w:fldCharType="end"/>
        </w:r>
      </w:hyperlink>
    </w:p>
    <w:p>
      <w:pPr>
        <w:pStyle w:val="TOC2"/>
        <w:tabs>
          <w:tab w:val="right" w:leader="dot" w:pos="8306"/>
        </w:tabs>
      </w:pPr>
      <w:hyperlink w:anchor="_Toc22766" w:history="1">
        <w:r>
          <w:rPr>
            <w:rFonts w:ascii="仿宋" w:eastAsia="仿宋" w:hAnsi="仿宋" w:cs="仿宋" w:hint="eastAsia"/>
            <w:lang w:eastAsia="zh-CN"/>
          </w:rPr>
          <w:t>(三)、建筑工程设计总体要求</w:t>
        </w:r>
        <w:r>
          <w:tab/>
        </w:r>
        <w:r>
          <w:fldChar w:fldCharType="begin"/>
        </w:r>
        <w:r>
          <w:instrText xml:space="preserve"> PAGEREF _Toc22766 \h </w:instrText>
        </w:r>
        <w:r>
          <w:fldChar w:fldCharType="separate"/>
        </w:r>
        <w:r>
          <w:t>14</w:t>
        </w:r>
        <w:r>
          <w:fldChar w:fldCharType="end"/>
        </w:r>
      </w:hyperlink>
    </w:p>
    <w:p>
      <w:pPr>
        <w:pStyle w:val="TOC2"/>
        <w:tabs>
          <w:tab w:val="right" w:leader="dot" w:pos="8306"/>
        </w:tabs>
      </w:pPr>
      <w:hyperlink w:anchor="_Toc18401" w:history="1">
        <w:r>
          <w:rPr>
            <w:rFonts w:ascii="仿宋" w:eastAsia="仿宋" w:hAnsi="仿宋" w:cs="仿宋" w:hint="eastAsia"/>
            <w:lang w:eastAsia="zh-CN"/>
          </w:rPr>
          <w:t>(四)、土建工程建设指标</w:t>
        </w:r>
        <w:r>
          <w:tab/>
        </w:r>
        <w:r>
          <w:fldChar w:fldCharType="begin"/>
        </w:r>
        <w:r>
          <w:instrText xml:space="preserve"> PAGEREF _Toc18401 \h </w:instrText>
        </w:r>
        <w:r>
          <w:fldChar w:fldCharType="separate"/>
        </w:r>
        <w:r>
          <w:t>15</w:t>
        </w:r>
        <w:r>
          <w:fldChar w:fldCharType="end"/>
        </w:r>
      </w:hyperlink>
    </w:p>
    <w:p>
      <w:pPr>
        <w:pStyle w:val="TOC1"/>
        <w:tabs>
          <w:tab w:val="right" w:leader="dot" w:pos="8306"/>
        </w:tabs>
      </w:pPr>
      <w:hyperlink w:anchor="_Toc26454" w:history="1">
        <w:r>
          <w:rPr>
            <w:rFonts w:ascii="仿宋" w:eastAsia="仿宋" w:hAnsi="仿宋" w:cs="仿宋" w:hint="eastAsia"/>
            <w:lang w:eastAsia="zh-CN"/>
          </w:rPr>
          <w:t>五、电子元件项目建设背景及必要性分析</w:t>
        </w:r>
        <w:r>
          <w:tab/>
        </w:r>
        <w:r>
          <w:fldChar w:fldCharType="begin"/>
        </w:r>
        <w:r>
          <w:instrText xml:space="preserve"> PAGEREF _Toc26454 \h </w:instrText>
        </w:r>
        <w:r>
          <w:fldChar w:fldCharType="separate"/>
        </w:r>
        <w:r>
          <w:t>15</w:t>
        </w:r>
        <w:r>
          <w:fldChar w:fldCharType="end"/>
        </w:r>
      </w:hyperlink>
    </w:p>
    <w:p>
      <w:pPr>
        <w:pStyle w:val="TOC2"/>
        <w:tabs>
          <w:tab w:val="right" w:leader="dot" w:pos="8306"/>
        </w:tabs>
      </w:pPr>
      <w:hyperlink w:anchor="_Toc3704" w:history="1">
        <w:r>
          <w:rPr>
            <w:rFonts w:ascii="仿宋" w:eastAsia="仿宋" w:hAnsi="仿宋" w:cs="仿宋" w:hint="eastAsia"/>
            <w:lang w:eastAsia="zh-CN"/>
          </w:rPr>
          <w:t>(一)、电子元件项目背景分析</w:t>
        </w:r>
        <w:r>
          <w:tab/>
        </w:r>
        <w:r>
          <w:fldChar w:fldCharType="begin"/>
        </w:r>
        <w:r>
          <w:instrText xml:space="preserve"> PAGEREF _Toc3704 \h </w:instrText>
        </w:r>
        <w:r>
          <w:fldChar w:fldCharType="separate"/>
        </w:r>
        <w:r>
          <w:t>15</w:t>
        </w:r>
        <w:r>
          <w:fldChar w:fldCharType="end"/>
        </w:r>
      </w:hyperlink>
    </w:p>
    <w:p>
      <w:pPr>
        <w:pStyle w:val="TOC2"/>
        <w:tabs>
          <w:tab w:val="right" w:leader="dot" w:pos="8306"/>
        </w:tabs>
      </w:pPr>
      <w:hyperlink w:anchor="_Toc26944" w:history="1">
        <w:r>
          <w:rPr>
            <w:rFonts w:ascii="仿宋" w:eastAsia="仿宋" w:hAnsi="仿宋" w:cs="仿宋" w:hint="eastAsia"/>
            <w:lang w:eastAsia="zh-CN"/>
          </w:rPr>
          <w:t>(二)、电子元件项目建设必要性分析</w:t>
        </w:r>
        <w:r>
          <w:tab/>
        </w:r>
        <w:r>
          <w:fldChar w:fldCharType="begin"/>
        </w:r>
        <w:r>
          <w:instrText xml:space="preserve"> PAGEREF _Toc26944 \h </w:instrText>
        </w:r>
        <w:r>
          <w:fldChar w:fldCharType="separate"/>
        </w:r>
        <w:r>
          <w:t>17</w:t>
        </w:r>
        <w:r>
          <w:fldChar w:fldCharType="end"/>
        </w:r>
      </w:hyperlink>
    </w:p>
    <w:p>
      <w:pPr>
        <w:pStyle w:val="TOC1"/>
        <w:tabs>
          <w:tab w:val="right" w:leader="dot" w:pos="8306"/>
        </w:tabs>
      </w:pPr>
      <w:hyperlink w:anchor="_Toc1613" w:history="1">
        <w:r>
          <w:rPr>
            <w:rFonts w:ascii="仿宋" w:eastAsia="仿宋" w:hAnsi="仿宋" w:cs="仿宋" w:hint="eastAsia"/>
            <w:lang w:eastAsia="zh-CN"/>
          </w:rPr>
          <w:t>六、电子元件项目可持续发展</w:t>
        </w:r>
        <w:r>
          <w:tab/>
        </w:r>
        <w:r>
          <w:fldChar w:fldCharType="begin"/>
        </w:r>
        <w:r>
          <w:instrText xml:space="preserve"> PAGEREF _Toc1613 \h </w:instrText>
        </w:r>
        <w:r>
          <w:fldChar w:fldCharType="separate"/>
        </w:r>
        <w:r>
          <w:t>18</w:t>
        </w:r>
        <w:r>
          <w:fldChar w:fldCharType="end"/>
        </w:r>
      </w:hyperlink>
    </w:p>
    <w:p>
      <w:pPr>
        <w:pStyle w:val="TOC2"/>
        <w:tabs>
          <w:tab w:val="right" w:leader="dot" w:pos="8306"/>
        </w:tabs>
      </w:pPr>
      <w:hyperlink w:anchor="_Toc3370" w:history="1">
        <w:r>
          <w:rPr>
            <w:rFonts w:ascii="仿宋" w:eastAsia="仿宋" w:hAnsi="仿宋" w:cs="仿宋" w:hint="eastAsia"/>
            <w:lang w:eastAsia="zh-CN"/>
          </w:rPr>
          <w:t>(一)、可持续战略与实践</w:t>
        </w:r>
        <w:r>
          <w:tab/>
        </w:r>
        <w:r>
          <w:fldChar w:fldCharType="begin"/>
        </w:r>
        <w:r>
          <w:instrText xml:space="preserve"> PAGEREF _Toc3370 \h </w:instrText>
        </w:r>
        <w:r>
          <w:fldChar w:fldCharType="separate"/>
        </w:r>
        <w:r>
          <w:t>18</w:t>
        </w:r>
        <w:r>
          <w:fldChar w:fldCharType="end"/>
        </w:r>
      </w:hyperlink>
    </w:p>
    <w:p>
      <w:pPr>
        <w:pStyle w:val="TOC2"/>
        <w:tabs>
          <w:tab w:val="right" w:leader="dot" w:pos="8306"/>
        </w:tabs>
      </w:pPr>
      <w:hyperlink w:anchor="_Toc27637" w:history="1">
        <w:r>
          <w:rPr>
            <w:rFonts w:ascii="仿宋" w:eastAsia="仿宋" w:hAnsi="仿宋" w:cs="仿宋" w:hint="eastAsia"/>
            <w:lang w:eastAsia="zh-CN"/>
          </w:rPr>
          <w:t>(二)、环保与社会责任</w:t>
        </w:r>
        <w:r>
          <w:tab/>
        </w:r>
        <w:r>
          <w:fldChar w:fldCharType="begin"/>
        </w:r>
        <w:r>
          <w:instrText xml:space="preserve"> PAGEREF _Toc27637 \h </w:instrText>
        </w:r>
        <w:r>
          <w:fldChar w:fldCharType="separate"/>
        </w:r>
        <w:r>
          <w:t>19</w:t>
        </w:r>
        <w:r>
          <w:fldChar w:fldCharType="end"/>
        </w:r>
      </w:hyperlink>
    </w:p>
    <w:p>
      <w:pPr>
        <w:pStyle w:val="TOC1"/>
        <w:tabs>
          <w:tab w:val="right" w:leader="dot" w:pos="8306"/>
        </w:tabs>
      </w:pPr>
      <w:hyperlink w:anchor="_Toc3359" w:history="1">
        <w:r>
          <w:rPr>
            <w:rFonts w:ascii="仿宋" w:eastAsia="仿宋" w:hAnsi="仿宋" w:cs="仿宋" w:hint="eastAsia"/>
            <w:lang w:eastAsia="zh-CN"/>
          </w:rPr>
          <w:t>七、电子元件项目人力资源管理</w:t>
        </w:r>
        <w:r>
          <w:tab/>
        </w:r>
        <w:r>
          <w:fldChar w:fldCharType="begin"/>
        </w:r>
        <w:r>
          <w:instrText xml:space="preserve"> PAGEREF _Toc3359 \h </w:instrText>
        </w:r>
        <w:r>
          <w:fldChar w:fldCharType="separate"/>
        </w:r>
        <w:r>
          <w:t>19</w:t>
        </w:r>
        <w:r>
          <w:fldChar w:fldCharType="end"/>
        </w:r>
      </w:hyperlink>
    </w:p>
    <w:p>
      <w:pPr>
        <w:pStyle w:val="TOC2"/>
        <w:tabs>
          <w:tab w:val="right" w:leader="dot" w:pos="8306"/>
        </w:tabs>
      </w:pPr>
      <w:hyperlink w:anchor="_Toc27124" w:history="1">
        <w:r>
          <w:rPr>
            <w:rFonts w:ascii="仿宋" w:eastAsia="仿宋" w:hAnsi="仿宋" w:cs="仿宋" w:hint="eastAsia"/>
            <w:lang w:eastAsia="zh-CN"/>
          </w:rPr>
          <w:t>(一)、建立健全的预算管理制度</w:t>
        </w:r>
        <w:r>
          <w:tab/>
        </w:r>
        <w:r>
          <w:fldChar w:fldCharType="begin"/>
        </w:r>
        <w:r>
          <w:instrText xml:space="preserve"> PAGEREF _Toc27124 \h </w:instrText>
        </w:r>
        <w:r>
          <w:fldChar w:fldCharType="separate"/>
        </w:r>
        <w:r>
          <w:t>19</w:t>
        </w:r>
        <w:r>
          <w:fldChar w:fldCharType="end"/>
        </w:r>
      </w:hyperlink>
    </w:p>
    <w:p>
      <w:pPr>
        <w:pStyle w:val="TOC2"/>
        <w:tabs>
          <w:tab w:val="right" w:leader="dot" w:pos="8306"/>
        </w:tabs>
      </w:pPr>
      <w:hyperlink w:anchor="_Toc26537" w:history="1">
        <w:r>
          <w:rPr>
            <w:rFonts w:ascii="仿宋" w:eastAsia="仿宋" w:hAnsi="仿宋" w:cs="仿宋" w:hint="eastAsia"/>
            <w:lang w:eastAsia="zh-CN"/>
          </w:rPr>
          <w:t>(二)、加强资金流动监控</w:t>
        </w:r>
        <w:r>
          <w:tab/>
        </w:r>
        <w:r>
          <w:fldChar w:fldCharType="begin"/>
        </w:r>
        <w:r>
          <w:instrText xml:space="preserve"> PAGEREF _Toc26537 \h </w:instrText>
        </w:r>
        <w:r>
          <w:fldChar w:fldCharType="separate"/>
        </w:r>
        <w:r>
          <w:t>21</w:t>
        </w:r>
        <w:r>
          <w:fldChar w:fldCharType="end"/>
        </w:r>
      </w:hyperlink>
    </w:p>
    <w:p>
      <w:pPr>
        <w:pStyle w:val="TOC2"/>
        <w:tabs>
          <w:tab w:val="right" w:leader="dot" w:pos="8306"/>
        </w:tabs>
      </w:pPr>
      <w:hyperlink w:anchor="_Toc29274" w:history="1">
        <w:r>
          <w:rPr>
            <w:rFonts w:ascii="仿宋" w:eastAsia="仿宋" w:hAnsi="仿宋" w:cs="仿宋" w:hint="eastAsia"/>
            <w:lang w:eastAsia="zh-CN"/>
          </w:rPr>
          <w:t>(三)、制定完善的风险控制机制</w:t>
        </w:r>
        <w:r>
          <w:tab/>
        </w:r>
        <w:r>
          <w:fldChar w:fldCharType="begin"/>
        </w:r>
        <w:r>
          <w:instrText xml:space="preserve"> PAGEREF _Toc29274 \h </w:instrText>
        </w:r>
        <w:r>
          <w:fldChar w:fldCharType="separate"/>
        </w:r>
        <w:r>
          <w:t>22</w:t>
        </w:r>
        <w:r>
          <w:fldChar w:fldCharType="end"/>
        </w:r>
      </w:hyperlink>
    </w:p>
    <w:p>
      <w:pPr>
        <w:pStyle w:val="TOC2"/>
        <w:tabs>
          <w:tab w:val="right" w:leader="dot" w:pos="8306"/>
        </w:tabs>
      </w:pPr>
      <w:hyperlink w:anchor="_Toc17799" w:history="1">
        <w:r>
          <w:rPr>
            <w:rFonts w:ascii="仿宋" w:eastAsia="仿宋" w:hAnsi="仿宋" w:cs="仿宋" w:hint="eastAsia"/>
            <w:lang w:eastAsia="zh-CN"/>
          </w:rPr>
          <w:t>(四)、优化成本管理</w:t>
        </w:r>
        <w:r>
          <w:tab/>
        </w:r>
        <w:r>
          <w:fldChar w:fldCharType="begin"/>
        </w:r>
        <w:r>
          <w:instrText xml:space="preserve"> PAGEREF _Toc17799 \h </w:instrText>
        </w:r>
        <w:r>
          <w:fldChar w:fldCharType="separate"/>
        </w:r>
        <w:r>
          <w:t>24</w:t>
        </w:r>
        <w:r>
          <w:fldChar w:fldCharType="end"/>
        </w:r>
      </w:hyperlink>
    </w:p>
    <w:p>
      <w:pPr>
        <w:pStyle w:val="TOC1"/>
        <w:tabs>
          <w:tab w:val="right" w:leader="dot" w:pos="8306"/>
        </w:tabs>
      </w:pPr>
      <w:hyperlink w:anchor="_Toc13871" w:history="1">
        <w:r>
          <w:rPr>
            <w:rFonts w:ascii="仿宋" w:eastAsia="仿宋" w:hAnsi="仿宋" w:cs="仿宋" w:hint="eastAsia"/>
            <w:lang w:eastAsia="zh-CN"/>
          </w:rPr>
          <w:t>八、电子元件项目技术管理</w:t>
        </w:r>
        <w:r>
          <w:tab/>
        </w:r>
        <w:r>
          <w:fldChar w:fldCharType="begin"/>
        </w:r>
        <w:r>
          <w:instrText xml:space="preserve"> PAGEREF _Toc13871 \h </w:instrText>
        </w:r>
        <w:r>
          <w:fldChar w:fldCharType="separate"/>
        </w:r>
        <w:r>
          <w:t>25</w:t>
        </w:r>
        <w:r>
          <w:fldChar w:fldCharType="end"/>
        </w:r>
      </w:hyperlink>
    </w:p>
    <w:p>
      <w:pPr>
        <w:pStyle w:val="TOC2"/>
        <w:tabs>
          <w:tab w:val="right" w:leader="dot" w:pos="8306"/>
        </w:tabs>
      </w:pPr>
      <w:hyperlink w:anchor="_Toc6619" w:history="1">
        <w:r>
          <w:rPr>
            <w:rFonts w:ascii="仿宋" w:eastAsia="仿宋" w:hAnsi="仿宋" w:cs="仿宋" w:hint="eastAsia"/>
            <w:lang w:eastAsia="zh-CN"/>
          </w:rPr>
          <w:t>(一)、技术方案选用方向</w:t>
        </w:r>
        <w:r>
          <w:tab/>
        </w:r>
        <w:r>
          <w:fldChar w:fldCharType="begin"/>
        </w:r>
        <w:r>
          <w:instrText xml:space="preserve"> PAGEREF _Toc6619 \h </w:instrText>
        </w:r>
        <w:r>
          <w:fldChar w:fldCharType="separate"/>
        </w:r>
        <w:r>
          <w:t>25</w:t>
        </w:r>
        <w:r>
          <w:fldChar w:fldCharType="end"/>
        </w:r>
      </w:hyperlink>
    </w:p>
    <w:p>
      <w:pPr>
        <w:pStyle w:val="TOC2"/>
        <w:tabs>
          <w:tab w:val="right" w:leader="dot" w:pos="8306"/>
        </w:tabs>
      </w:pPr>
      <w:hyperlink w:anchor="_Toc12641" w:history="1">
        <w:r>
          <w:rPr>
            <w:rFonts w:ascii="仿宋" w:eastAsia="仿宋" w:hAnsi="仿宋" w:cs="仿宋" w:hint="eastAsia"/>
            <w:lang w:eastAsia="zh-CN"/>
          </w:rPr>
          <w:t>(二)、工艺技术方案选用原则</w:t>
        </w:r>
        <w:r>
          <w:tab/>
        </w:r>
        <w:r>
          <w:fldChar w:fldCharType="begin"/>
        </w:r>
        <w:r>
          <w:instrText xml:space="preserve"> PAGEREF _Toc12641 \h </w:instrText>
        </w:r>
        <w:r>
          <w:fldChar w:fldCharType="separate"/>
        </w:r>
        <w:r>
          <w:t>27</w:t>
        </w:r>
        <w:r>
          <w:fldChar w:fldCharType="end"/>
        </w:r>
      </w:hyperlink>
    </w:p>
    <w:p>
      <w:pPr>
        <w:pStyle w:val="TOC2"/>
        <w:tabs>
          <w:tab w:val="right" w:leader="dot" w:pos="8306"/>
        </w:tabs>
      </w:pPr>
      <w:hyperlink w:anchor="_Toc14562" w:history="1">
        <w:r>
          <w:rPr>
            <w:rFonts w:ascii="仿宋" w:eastAsia="仿宋" w:hAnsi="仿宋" w:cs="仿宋" w:hint="eastAsia"/>
            <w:lang w:eastAsia="zh-CN"/>
          </w:rPr>
          <w:t>(三)、工艺技术方案要求</w:t>
        </w:r>
        <w:r>
          <w:tab/>
        </w:r>
        <w:r>
          <w:fldChar w:fldCharType="begin"/>
        </w:r>
        <w:r>
          <w:instrText xml:space="preserve"> PAGEREF _Toc14562 \h </w:instrText>
        </w:r>
        <w:r>
          <w:fldChar w:fldCharType="separate"/>
        </w:r>
        <w:r>
          <w:t>29</w:t>
        </w:r>
        <w:r>
          <w:fldChar w:fldCharType="end"/>
        </w:r>
      </w:hyperlink>
    </w:p>
    <w:p>
      <w:pPr>
        <w:pStyle w:val="TOC1"/>
        <w:tabs>
          <w:tab w:val="right" w:leader="dot" w:pos="8306"/>
        </w:tabs>
      </w:pPr>
      <w:hyperlink w:anchor="_Toc14102" w:history="1">
        <w:r>
          <w:rPr>
            <w:rFonts w:ascii="仿宋" w:eastAsia="仿宋" w:hAnsi="仿宋" w:cs="仿宋" w:hint="eastAsia"/>
            <w:lang w:eastAsia="zh-CN"/>
          </w:rPr>
          <w:t>九、电子元件项目人力资源培养与发展</w:t>
        </w:r>
        <w:r>
          <w:tab/>
        </w:r>
        <w:r>
          <w:fldChar w:fldCharType="begin"/>
        </w:r>
        <w:r>
          <w:instrText xml:space="preserve"> PAGEREF _Toc14102 \h </w:instrText>
        </w:r>
        <w:r>
          <w:fldChar w:fldCharType="separate"/>
        </w:r>
        <w:r>
          <w:t>31</w:t>
        </w:r>
        <w:r>
          <w:fldChar w:fldCharType="end"/>
        </w:r>
      </w:hyperlink>
    </w:p>
    <w:p>
      <w:pPr>
        <w:pStyle w:val="TOC2"/>
        <w:tabs>
          <w:tab w:val="right" w:leader="dot" w:pos="8306"/>
        </w:tabs>
      </w:pPr>
      <w:hyperlink w:anchor="_Toc16771" w:history="1">
        <w:r>
          <w:rPr>
            <w:rFonts w:ascii="仿宋" w:eastAsia="仿宋" w:hAnsi="仿宋" w:cs="仿宋" w:hint="eastAsia"/>
            <w:lang w:eastAsia="zh-CN"/>
          </w:rPr>
          <w:t>(一)、人才需求与规划</w:t>
        </w:r>
        <w:r>
          <w:tab/>
        </w:r>
        <w:r>
          <w:fldChar w:fldCharType="begin"/>
        </w:r>
        <w:r>
          <w:instrText xml:space="preserve"> PAGEREF _Toc16771 \h </w:instrText>
        </w:r>
        <w:r>
          <w:fldChar w:fldCharType="separate"/>
        </w:r>
        <w:r>
          <w:t>31</w:t>
        </w:r>
        <w:r>
          <w:fldChar w:fldCharType="end"/>
        </w:r>
      </w:hyperlink>
    </w:p>
    <w:p>
      <w:pPr>
        <w:pStyle w:val="TOC2"/>
        <w:tabs>
          <w:tab w:val="right" w:leader="dot" w:pos="8306"/>
        </w:tabs>
      </w:pPr>
      <w:hyperlink w:anchor="_Toc2444" w:history="1">
        <w:r>
          <w:rPr>
            <w:rFonts w:ascii="仿宋" w:eastAsia="仿宋" w:hAnsi="仿宋" w:cs="仿宋" w:hint="eastAsia"/>
            <w:lang w:eastAsia="zh-CN"/>
          </w:rPr>
          <w:t>(二)、培训与发展计划</w:t>
        </w:r>
        <w:r>
          <w:tab/>
        </w:r>
        <w:r>
          <w:fldChar w:fldCharType="begin"/>
        </w:r>
        <w:r>
          <w:instrText xml:space="preserve"> PAGEREF _Toc2444 \h </w:instrText>
        </w:r>
        <w:r>
          <w:fldChar w:fldCharType="separate"/>
        </w:r>
        <w:r>
          <w:t>31</w:t>
        </w:r>
        <w:r>
          <w:fldChar w:fldCharType="end"/>
        </w:r>
      </w:hyperlink>
    </w:p>
    <w:p>
      <w:pPr>
        <w:pStyle w:val="TOC1"/>
        <w:tabs>
          <w:tab w:val="right" w:leader="dot" w:pos="8306"/>
        </w:tabs>
      </w:pPr>
      <w:hyperlink w:anchor="_Toc22579" w:history="1">
        <w:r>
          <w:rPr>
            <w:rFonts w:ascii="仿宋" w:eastAsia="仿宋" w:hAnsi="仿宋" w:cs="仿宋" w:hint="eastAsia"/>
            <w:lang w:eastAsia="zh-CN"/>
          </w:rPr>
          <w:t>十、电子元件项目投资规划</w:t>
        </w:r>
        <w:r>
          <w:tab/>
        </w:r>
        <w:r>
          <w:fldChar w:fldCharType="begin"/>
        </w:r>
        <w:r>
          <w:instrText xml:space="preserve"> PAGEREF _Toc22579 \h </w:instrText>
        </w:r>
        <w:r>
          <w:fldChar w:fldCharType="separate"/>
        </w:r>
        <w:r>
          <w:t>32</w:t>
        </w:r>
        <w:r>
          <w:fldChar w:fldCharType="end"/>
        </w:r>
      </w:hyperlink>
    </w:p>
    <w:p>
      <w:pPr>
        <w:pStyle w:val="TOC2"/>
        <w:tabs>
          <w:tab w:val="right" w:leader="dot" w:pos="8306"/>
        </w:tabs>
      </w:pPr>
      <w:hyperlink w:anchor="_Toc8681" w:history="1">
        <w:r>
          <w:rPr>
            <w:rFonts w:ascii="仿宋" w:eastAsia="仿宋" w:hAnsi="仿宋" w:cs="仿宋" w:hint="eastAsia"/>
            <w:lang w:eastAsia="zh-CN"/>
          </w:rPr>
          <w:t>(一)、电子元件项目总投资估算</w:t>
        </w:r>
        <w:r>
          <w:tab/>
        </w:r>
        <w:r>
          <w:fldChar w:fldCharType="begin"/>
        </w:r>
        <w:r>
          <w:instrText xml:space="preserve"> PAGEREF _Toc8681 \h </w:instrText>
        </w:r>
        <w:r>
          <w:fldChar w:fldCharType="separate"/>
        </w:r>
        <w:r>
          <w:t>32</w:t>
        </w:r>
        <w:r>
          <w:fldChar w:fldCharType="end"/>
        </w:r>
      </w:hyperlink>
    </w:p>
    <w:p>
      <w:pPr>
        <w:pStyle w:val="TOC2"/>
        <w:tabs>
          <w:tab w:val="right" w:leader="dot" w:pos="8306"/>
        </w:tabs>
      </w:pPr>
      <w:hyperlink w:anchor="_Toc26103" w:history="1">
        <w:r>
          <w:rPr>
            <w:rFonts w:ascii="仿宋" w:eastAsia="仿宋" w:hAnsi="仿宋" w:cs="仿宋" w:hint="eastAsia"/>
            <w:lang w:eastAsia="zh-CN"/>
          </w:rPr>
          <w:t>(二)、资金筹措</w:t>
        </w:r>
        <w:r>
          <w:tab/>
        </w:r>
        <w:r>
          <w:fldChar w:fldCharType="begin"/>
        </w:r>
        <w:r>
          <w:instrText xml:space="preserve"> PAGEREF _Toc26103 \h </w:instrText>
        </w:r>
        <w:r>
          <w:fldChar w:fldCharType="separate"/>
        </w:r>
        <w:r>
          <w:t>33</w:t>
        </w:r>
        <w:r>
          <w:fldChar w:fldCharType="end"/>
        </w:r>
      </w:hyperlink>
    </w:p>
    <w:p>
      <w:pPr>
        <w:pStyle w:val="TOC1"/>
        <w:tabs>
          <w:tab w:val="right" w:leader="dot" w:pos="8306"/>
        </w:tabs>
      </w:pPr>
      <w:hyperlink w:anchor="_Toc12206" w:history="1">
        <w:r>
          <w:rPr>
            <w:rFonts w:ascii="仿宋" w:eastAsia="仿宋" w:hAnsi="仿宋" w:cs="仿宋" w:hint="eastAsia"/>
            <w:lang w:eastAsia="zh-CN"/>
          </w:rPr>
          <w:t>十一、电子元件项目财务管理</w:t>
        </w:r>
        <w:r>
          <w:tab/>
        </w:r>
        <w:r>
          <w:fldChar w:fldCharType="begin"/>
        </w:r>
        <w:r>
          <w:instrText xml:space="preserve"> PAGEREF _Toc12206 \h </w:instrText>
        </w:r>
        <w:r>
          <w:fldChar w:fldCharType="separate"/>
        </w:r>
        <w:r>
          <w:t>34</w:t>
        </w:r>
        <w:r>
          <w:fldChar w:fldCharType="end"/>
        </w:r>
      </w:hyperlink>
    </w:p>
    <w:p>
      <w:pPr>
        <w:pStyle w:val="TOC2"/>
        <w:tabs>
          <w:tab w:val="right" w:leader="dot" w:pos="8306"/>
        </w:tabs>
      </w:pPr>
      <w:hyperlink w:anchor="_Toc25748" w:history="1">
        <w:r>
          <w:rPr>
            <w:rFonts w:ascii="仿宋" w:eastAsia="仿宋" w:hAnsi="仿宋" w:cs="仿宋" w:hint="eastAsia"/>
            <w:lang w:eastAsia="zh-CN"/>
          </w:rPr>
          <w:t>(一)、资金需求大</w:t>
        </w:r>
        <w:r>
          <w:tab/>
        </w:r>
        <w:r>
          <w:fldChar w:fldCharType="begin"/>
        </w:r>
        <w:r>
          <w:instrText xml:space="preserve"> PAGEREF _Toc25748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79" w:history="1">
        <w:r>
          <w:rPr>
            <w:rFonts w:ascii="仿宋" w:eastAsia="仿宋" w:hAnsi="仿宋" w:cs="仿宋" w:hint="eastAsia"/>
            <w:lang w:eastAsia="zh-CN"/>
          </w:rPr>
          <w:t>(二)、研发周期长</w:t>
        </w:r>
        <w:r>
          <w:tab/>
        </w:r>
        <w:r>
          <w:fldChar w:fldCharType="begin"/>
        </w:r>
        <w:r>
          <w:instrText xml:space="preserve"> PAGEREF _Toc21679 \h </w:instrText>
        </w:r>
        <w:r>
          <w:fldChar w:fldCharType="separate"/>
        </w:r>
        <w:r>
          <w:t>35</w:t>
        </w:r>
        <w:r>
          <w:fldChar w:fldCharType="end"/>
        </w:r>
      </w:hyperlink>
    </w:p>
    <w:p>
      <w:pPr>
        <w:pStyle w:val="TOC2"/>
        <w:tabs>
          <w:tab w:val="right" w:leader="dot" w:pos="8306"/>
        </w:tabs>
      </w:pPr>
      <w:hyperlink w:anchor="_Toc18734" w:history="1">
        <w:r>
          <w:rPr>
            <w:rFonts w:ascii="仿宋" w:eastAsia="仿宋" w:hAnsi="仿宋" w:cs="仿宋" w:hint="eastAsia"/>
            <w:lang w:eastAsia="zh-CN"/>
          </w:rPr>
          <w:t>(三)、市场风险大</w:t>
        </w:r>
        <w:r>
          <w:tab/>
        </w:r>
        <w:r>
          <w:fldChar w:fldCharType="begin"/>
        </w:r>
        <w:r>
          <w:instrText xml:space="preserve"> PAGEREF _Toc18734 \h </w:instrText>
        </w:r>
        <w:r>
          <w:fldChar w:fldCharType="separate"/>
        </w:r>
        <w:r>
          <w:t>36</w:t>
        </w:r>
        <w:r>
          <w:fldChar w:fldCharType="end"/>
        </w:r>
      </w:hyperlink>
    </w:p>
    <w:p>
      <w:pPr>
        <w:pStyle w:val="TOC2"/>
        <w:tabs>
          <w:tab w:val="right" w:leader="dot" w:pos="8306"/>
        </w:tabs>
      </w:pPr>
      <w:hyperlink w:anchor="_Toc2478" w:history="1">
        <w:r>
          <w:rPr>
            <w:rFonts w:ascii="仿宋" w:eastAsia="仿宋" w:hAnsi="仿宋" w:cs="仿宋" w:hint="eastAsia"/>
            <w:lang w:eastAsia="zh-CN"/>
          </w:rPr>
          <w:t>(四)、利润率高</w:t>
        </w:r>
        <w:r>
          <w:tab/>
        </w:r>
        <w:r>
          <w:fldChar w:fldCharType="begin"/>
        </w:r>
        <w:r>
          <w:instrText xml:space="preserve"> PAGEREF _Toc2478 \h </w:instrText>
        </w:r>
        <w:r>
          <w:fldChar w:fldCharType="separate"/>
        </w:r>
        <w:r>
          <w:t>39</w:t>
        </w:r>
        <w:r>
          <w:fldChar w:fldCharType="end"/>
        </w:r>
      </w:hyperlink>
    </w:p>
    <w:p>
      <w:pPr>
        <w:pStyle w:val="TOC1"/>
        <w:tabs>
          <w:tab w:val="right" w:leader="dot" w:pos="8306"/>
        </w:tabs>
      </w:pPr>
      <w:hyperlink w:anchor="_Toc26850" w:history="1">
        <w:r>
          <w:rPr>
            <w:rFonts w:ascii="仿宋" w:eastAsia="仿宋" w:hAnsi="仿宋" w:cs="仿宋" w:hint="eastAsia"/>
            <w:lang w:eastAsia="zh-CN"/>
          </w:rPr>
          <w:t>十二、生产安全保护</w:t>
        </w:r>
        <w:r>
          <w:tab/>
        </w:r>
        <w:r>
          <w:fldChar w:fldCharType="begin"/>
        </w:r>
        <w:r>
          <w:instrText xml:space="preserve"> PAGEREF _Toc26850 \h </w:instrText>
        </w:r>
        <w:r>
          <w:fldChar w:fldCharType="separate"/>
        </w:r>
        <w:r>
          <w:t>41</w:t>
        </w:r>
        <w:r>
          <w:fldChar w:fldCharType="end"/>
        </w:r>
      </w:hyperlink>
    </w:p>
    <w:p>
      <w:pPr>
        <w:pStyle w:val="TOC2"/>
        <w:tabs>
          <w:tab w:val="right" w:leader="dot" w:pos="8306"/>
        </w:tabs>
      </w:pPr>
      <w:hyperlink w:anchor="_Toc14620" w:history="1">
        <w:r>
          <w:rPr>
            <w:rFonts w:ascii="仿宋" w:eastAsia="仿宋" w:hAnsi="仿宋" w:cs="仿宋" w:hint="eastAsia"/>
            <w:lang w:eastAsia="zh-CN"/>
          </w:rPr>
          <w:t>(一)、消防安全</w:t>
        </w:r>
        <w:r>
          <w:tab/>
        </w:r>
        <w:r>
          <w:fldChar w:fldCharType="begin"/>
        </w:r>
        <w:r>
          <w:instrText xml:space="preserve"> PAGEREF _Toc14620 \h </w:instrText>
        </w:r>
        <w:r>
          <w:fldChar w:fldCharType="separate"/>
        </w:r>
        <w:r>
          <w:t>41</w:t>
        </w:r>
        <w:r>
          <w:fldChar w:fldCharType="end"/>
        </w:r>
      </w:hyperlink>
    </w:p>
    <w:p>
      <w:pPr>
        <w:pStyle w:val="TOC2"/>
        <w:tabs>
          <w:tab w:val="right" w:leader="dot" w:pos="8306"/>
        </w:tabs>
      </w:pPr>
      <w:hyperlink w:anchor="_Toc20251" w:history="1">
        <w:r>
          <w:rPr>
            <w:rFonts w:ascii="仿宋" w:eastAsia="仿宋" w:hAnsi="仿宋" w:cs="仿宋" w:hint="eastAsia"/>
            <w:lang w:eastAsia="zh-CN"/>
          </w:rPr>
          <w:t>(二)、防火防爆总图布置措施</w:t>
        </w:r>
        <w:r>
          <w:tab/>
        </w:r>
        <w:r>
          <w:fldChar w:fldCharType="begin"/>
        </w:r>
        <w:r>
          <w:instrText xml:space="preserve"> PAGEREF _Toc20251 \h </w:instrText>
        </w:r>
        <w:r>
          <w:fldChar w:fldCharType="separate"/>
        </w:r>
        <w:r>
          <w:t>42</w:t>
        </w:r>
        <w:r>
          <w:fldChar w:fldCharType="end"/>
        </w:r>
      </w:hyperlink>
    </w:p>
    <w:p>
      <w:pPr>
        <w:pStyle w:val="TOC2"/>
        <w:tabs>
          <w:tab w:val="right" w:leader="dot" w:pos="8306"/>
        </w:tabs>
      </w:pPr>
      <w:hyperlink w:anchor="_Toc18568" w:history="1">
        <w:r>
          <w:rPr>
            <w:rFonts w:ascii="仿宋" w:eastAsia="仿宋" w:hAnsi="仿宋" w:cs="仿宋" w:hint="eastAsia"/>
            <w:lang w:eastAsia="zh-CN"/>
          </w:rPr>
          <w:t>(三)、自然灾害防范措施</w:t>
        </w:r>
        <w:r>
          <w:tab/>
        </w:r>
        <w:r>
          <w:fldChar w:fldCharType="begin"/>
        </w:r>
        <w:r>
          <w:instrText xml:space="preserve"> PAGEREF _Toc18568 \h </w:instrText>
        </w:r>
        <w:r>
          <w:fldChar w:fldCharType="separate"/>
        </w:r>
        <w:r>
          <w:t>43</w:t>
        </w:r>
        <w:r>
          <w:fldChar w:fldCharType="end"/>
        </w:r>
      </w:hyperlink>
    </w:p>
    <w:p>
      <w:pPr>
        <w:pStyle w:val="TOC2"/>
        <w:tabs>
          <w:tab w:val="right" w:leader="dot" w:pos="8306"/>
        </w:tabs>
      </w:pPr>
      <w:hyperlink w:anchor="_Toc31671" w:history="1">
        <w:r>
          <w:rPr>
            <w:rFonts w:ascii="仿宋" w:eastAsia="仿宋" w:hAnsi="仿宋" w:cs="仿宋" w:hint="eastAsia"/>
            <w:lang w:eastAsia="zh-CN"/>
          </w:rPr>
          <w:t>(四)、安全色及安全标志使用要求</w:t>
        </w:r>
        <w:r>
          <w:tab/>
        </w:r>
        <w:r>
          <w:fldChar w:fldCharType="begin"/>
        </w:r>
        <w:r>
          <w:instrText xml:space="preserve"> PAGEREF _Toc31671 \h </w:instrText>
        </w:r>
        <w:r>
          <w:fldChar w:fldCharType="separate"/>
        </w:r>
        <w:r>
          <w:t>44</w:t>
        </w:r>
        <w:r>
          <w:fldChar w:fldCharType="end"/>
        </w:r>
      </w:hyperlink>
    </w:p>
    <w:p>
      <w:pPr>
        <w:pStyle w:val="TOC2"/>
        <w:tabs>
          <w:tab w:val="right" w:leader="dot" w:pos="8306"/>
        </w:tabs>
      </w:pPr>
      <w:hyperlink w:anchor="_Toc20152" w:history="1">
        <w:r>
          <w:rPr>
            <w:rFonts w:ascii="仿宋" w:eastAsia="仿宋" w:hAnsi="仿宋" w:cs="仿宋" w:hint="eastAsia"/>
            <w:lang w:eastAsia="zh-CN"/>
          </w:rPr>
          <w:t>(五)、防尘防毒措施</w:t>
        </w:r>
        <w:r>
          <w:tab/>
        </w:r>
        <w:r>
          <w:fldChar w:fldCharType="begin"/>
        </w:r>
        <w:r>
          <w:instrText xml:space="preserve"> PAGEREF _Toc20152 \h </w:instrText>
        </w:r>
        <w:r>
          <w:fldChar w:fldCharType="separate"/>
        </w:r>
        <w:r>
          <w:t>45</w:t>
        </w:r>
        <w:r>
          <w:fldChar w:fldCharType="end"/>
        </w:r>
      </w:hyperlink>
    </w:p>
    <w:p>
      <w:pPr>
        <w:pStyle w:val="TOC2"/>
        <w:tabs>
          <w:tab w:val="right" w:leader="dot" w:pos="8306"/>
        </w:tabs>
      </w:pPr>
      <w:hyperlink w:anchor="_Toc28473" w:history="1">
        <w:r>
          <w:rPr>
            <w:rFonts w:ascii="仿宋" w:eastAsia="仿宋" w:hAnsi="仿宋" w:cs="仿宋" w:hint="eastAsia"/>
            <w:lang w:eastAsia="zh-CN"/>
          </w:rPr>
          <w:t>(六)、防静电、触电防护及防雷措施</w:t>
        </w:r>
        <w:r>
          <w:tab/>
        </w:r>
        <w:r>
          <w:fldChar w:fldCharType="begin"/>
        </w:r>
        <w:r>
          <w:instrText xml:space="preserve"> PAGEREF _Toc28473 \h </w:instrText>
        </w:r>
        <w:r>
          <w:fldChar w:fldCharType="separate"/>
        </w:r>
        <w:r>
          <w:t>46</w:t>
        </w:r>
        <w:r>
          <w:fldChar w:fldCharType="end"/>
        </w:r>
      </w:hyperlink>
    </w:p>
    <w:p>
      <w:pPr>
        <w:pStyle w:val="TOC2"/>
        <w:tabs>
          <w:tab w:val="right" w:leader="dot" w:pos="8306"/>
        </w:tabs>
      </w:pPr>
      <w:hyperlink w:anchor="_Toc25492" w:history="1">
        <w:r>
          <w:rPr>
            <w:rFonts w:ascii="仿宋" w:eastAsia="仿宋" w:hAnsi="仿宋" w:cs="仿宋" w:hint="eastAsia"/>
            <w:lang w:eastAsia="zh-CN"/>
          </w:rPr>
          <w:t>(七)、机械设备安全保障措施</w:t>
        </w:r>
        <w:r>
          <w:tab/>
        </w:r>
        <w:r>
          <w:fldChar w:fldCharType="begin"/>
        </w:r>
        <w:r>
          <w:instrText xml:space="preserve"> PAGEREF _Toc25492 \h </w:instrText>
        </w:r>
        <w:r>
          <w:fldChar w:fldCharType="separate"/>
        </w:r>
        <w:r>
          <w:t>47</w:t>
        </w:r>
        <w:r>
          <w:fldChar w:fldCharType="end"/>
        </w:r>
      </w:hyperlink>
    </w:p>
    <w:p>
      <w:pPr>
        <w:pStyle w:val="TOC1"/>
        <w:tabs>
          <w:tab w:val="right" w:leader="dot" w:pos="8306"/>
        </w:tabs>
      </w:pPr>
      <w:hyperlink w:anchor="_Toc23960" w:history="1">
        <w:r>
          <w:rPr>
            <w:rFonts w:ascii="仿宋" w:eastAsia="仿宋" w:hAnsi="仿宋" w:cs="仿宋" w:hint="eastAsia"/>
            <w:lang w:eastAsia="zh-CN"/>
          </w:rPr>
          <w:t>十三、质量管理体系</w:t>
        </w:r>
        <w:r>
          <w:tab/>
        </w:r>
        <w:r>
          <w:fldChar w:fldCharType="begin"/>
        </w:r>
        <w:r>
          <w:instrText xml:space="preserve"> PAGEREF _Toc23960 \h </w:instrText>
        </w:r>
        <w:r>
          <w:fldChar w:fldCharType="separate"/>
        </w:r>
        <w:r>
          <w:t>49</w:t>
        </w:r>
        <w:r>
          <w:fldChar w:fldCharType="end"/>
        </w:r>
      </w:hyperlink>
    </w:p>
    <w:p>
      <w:pPr>
        <w:pStyle w:val="TOC2"/>
        <w:tabs>
          <w:tab w:val="right" w:leader="dot" w:pos="8306"/>
        </w:tabs>
      </w:pPr>
      <w:hyperlink w:anchor="_Toc8254" w:history="1">
        <w:r>
          <w:rPr>
            <w:rFonts w:ascii="仿宋" w:eastAsia="仿宋" w:hAnsi="仿宋" w:cs="仿宋" w:hint="eastAsia"/>
            <w:lang w:eastAsia="zh-CN"/>
          </w:rPr>
          <w:t>(一)、质量目标与方针</w:t>
        </w:r>
        <w:r>
          <w:tab/>
        </w:r>
        <w:r>
          <w:fldChar w:fldCharType="begin"/>
        </w:r>
        <w:r>
          <w:instrText xml:space="preserve"> PAGEREF _Toc8254 \h </w:instrText>
        </w:r>
        <w:r>
          <w:fldChar w:fldCharType="separate"/>
        </w:r>
        <w:r>
          <w:t>49</w:t>
        </w:r>
        <w:r>
          <w:fldChar w:fldCharType="end"/>
        </w:r>
      </w:hyperlink>
    </w:p>
    <w:p>
      <w:pPr>
        <w:pStyle w:val="TOC2"/>
        <w:tabs>
          <w:tab w:val="right" w:leader="dot" w:pos="8306"/>
        </w:tabs>
      </w:pPr>
      <w:hyperlink w:anchor="_Toc25704" w:history="1">
        <w:r>
          <w:rPr>
            <w:rFonts w:ascii="仿宋" w:eastAsia="仿宋" w:hAnsi="仿宋" w:cs="仿宋" w:hint="eastAsia"/>
            <w:lang w:eastAsia="zh-CN"/>
          </w:rPr>
          <w:t>(二)、质量管理责任</w:t>
        </w:r>
        <w:r>
          <w:tab/>
        </w:r>
        <w:r>
          <w:fldChar w:fldCharType="begin"/>
        </w:r>
        <w:r>
          <w:instrText xml:space="preserve"> PAGEREF _Toc25704 \h </w:instrText>
        </w:r>
        <w:r>
          <w:fldChar w:fldCharType="separate"/>
        </w:r>
        <w:r>
          <w:t>50</w:t>
        </w:r>
        <w:r>
          <w:fldChar w:fldCharType="end"/>
        </w:r>
      </w:hyperlink>
    </w:p>
    <w:p>
      <w:pPr>
        <w:pStyle w:val="TOC2"/>
        <w:tabs>
          <w:tab w:val="right" w:leader="dot" w:pos="8306"/>
        </w:tabs>
      </w:pPr>
      <w:hyperlink w:anchor="_Toc22795" w:history="1">
        <w:r>
          <w:rPr>
            <w:rFonts w:ascii="仿宋" w:eastAsia="仿宋" w:hAnsi="仿宋" w:cs="仿宋" w:hint="eastAsia"/>
            <w:lang w:eastAsia="zh-CN"/>
          </w:rPr>
          <w:t>(三)、质量管理体系文件</w:t>
        </w:r>
        <w:r>
          <w:tab/>
        </w:r>
        <w:r>
          <w:fldChar w:fldCharType="begin"/>
        </w:r>
        <w:r>
          <w:instrText xml:space="preserve"> PAGEREF _Toc22795 \h </w:instrText>
        </w:r>
        <w:r>
          <w:fldChar w:fldCharType="separate"/>
        </w:r>
        <w:r>
          <w:t>51</w:t>
        </w:r>
        <w:r>
          <w:fldChar w:fldCharType="end"/>
        </w:r>
      </w:hyperlink>
    </w:p>
    <w:p>
      <w:pPr>
        <w:pStyle w:val="TOC2"/>
        <w:tabs>
          <w:tab w:val="right" w:leader="dot" w:pos="8306"/>
        </w:tabs>
      </w:pPr>
      <w:hyperlink w:anchor="_Toc18288" w:history="1">
        <w:r>
          <w:rPr>
            <w:rFonts w:ascii="仿宋" w:eastAsia="仿宋" w:hAnsi="仿宋" w:cs="仿宋" w:hint="eastAsia"/>
            <w:lang w:eastAsia="zh-CN"/>
          </w:rPr>
          <w:t>(四)、质量培训与教育</w:t>
        </w:r>
        <w:r>
          <w:tab/>
        </w:r>
        <w:r>
          <w:fldChar w:fldCharType="begin"/>
        </w:r>
        <w:r>
          <w:instrText xml:space="preserve"> PAGEREF _Toc18288 \h </w:instrText>
        </w:r>
        <w:r>
          <w:fldChar w:fldCharType="separate"/>
        </w:r>
        <w:r>
          <w:t>53</w:t>
        </w:r>
        <w:r>
          <w:fldChar w:fldCharType="end"/>
        </w:r>
      </w:hyperlink>
    </w:p>
    <w:p>
      <w:pPr>
        <w:pStyle w:val="TOC2"/>
        <w:tabs>
          <w:tab w:val="right" w:leader="dot" w:pos="8306"/>
        </w:tabs>
      </w:pPr>
      <w:hyperlink w:anchor="_Toc10306" w:history="1">
        <w:r>
          <w:rPr>
            <w:rFonts w:ascii="仿宋" w:eastAsia="仿宋" w:hAnsi="仿宋" w:cs="仿宋" w:hint="eastAsia"/>
            <w:lang w:eastAsia="zh-CN"/>
          </w:rPr>
          <w:t>(五)、质量审核与评价</w:t>
        </w:r>
        <w:r>
          <w:tab/>
        </w:r>
        <w:r>
          <w:fldChar w:fldCharType="begin"/>
        </w:r>
        <w:r>
          <w:instrText xml:space="preserve"> PAGEREF _Toc10306 \h </w:instrText>
        </w:r>
        <w:r>
          <w:fldChar w:fldCharType="separate"/>
        </w:r>
        <w:r>
          <w:t>54</w:t>
        </w:r>
        <w:r>
          <w:fldChar w:fldCharType="end"/>
        </w:r>
      </w:hyperlink>
    </w:p>
    <w:p>
      <w:pPr>
        <w:pStyle w:val="TOC2"/>
        <w:tabs>
          <w:tab w:val="right" w:leader="dot" w:pos="8306"/>
        </w:tabs>
      </w:pPr>
      <w:hyperlink w:anchor="_Toc3831" w:history="1">
        <w:r>
          <w:rPr>
            <w:rFonts w:ascii="仿宋" w:eastAsia="仿宋" w:hAnsi="仿宋" w:cs="仿宋" w:hint="eastAsia"/>
            <w:lang w:eastAsia="zh-CN"/>
          </w:rPr>
          <w:t>(六)、不符合与纠正措施</w:t>
        </w:r>
        <w:r>
          <w:tab/>
        </w:r>
        <w:r>
          <w:fldChar w:fldCharType="begin"/>
        </w:r>
        <w:r>
          <w:instrText xml:space="preserve"> PAGEREF _Toc3831 \h </w:instrText>
        </w:r>
        <w:r>
          <w:fldChar w:fldCharType="separate"/>
        </w:r>
        <w:r>
          <w:t>55</w:t>
        </w:r>
        <w:r>
          <w:fldChar w:fldCharType="end"/>
        </w:r>
      </w:hyperlink>
    </w:p>
    <w:p>
      <w:pPr>
        <w:pStyle w:val="TOC1"/>
        <w:tabs>
          <w:tab w:val="right" w:leader="dot" w:pos="8306"/>
        </w:tabs>
      </w:pPr>
      <w:hyperlink w:anchor="_Toc22471" w:history="1">
        <w:r>
          <w:rPr>
            <w:rFonts w:ascii="仿宋" w:eastAsia="仿宋" w:hAnsi="仿宋" w:cs="仿宋" w:hint="eastAsia"/>
            <w:lang w:eastAsia="zh-CN"/>
          </w:rPr>
          <w:t>十四、利益相关者分析与沟通计划</w:t>
        </w:r>
        <w:r>
          <w:tab/>
        </w:r>
        <w:r>
          <w:fldChar w:fldCharType="begin"/>
        </w:r>
        <w:r>
          <w:instrText xml:space="preserve"> PAGEREF _Toc22471 \h </w:instrText>
        </w:r>
        <w:r>
          <w:fldChar w:fldCharType="separate"/>
        </w:r>
        <w:r>
          <w:t>57</w:t>
        </w:r>
        <w:r>
          <w:fldChar w:fldCharType="end"/>
        </w:r>
      </w:hyperlink>
    </w:p>
    <w:p>
      <w:pPr>
        <w:pStyle w:val="TOC2"/>
        <w:tabs>
          <w:tab w:val="right" w:leader="dot" w:pos="8306"/>
        </w:tabs>
      </w:pPr>
      <w:hyperlink w:anchor="_Toc32061" w:history="1">
        <w:r>
          <w:rPr>
            <w:rFonts w:ascii="仿宋" w:eastAsia="仿宋" w:hAnsi="仿宋" w:cs="仿宋" w:hint="eastAsia"/>
            <w:lang w:eastAsia="zh-CN"/>
          </w:rPr>
          <w:t>(一)、利益相关者分析</w:t>
        </w:r>
        <w:r>
          <w:tab/>
        </w:r>
        <w:r>
          <w:fldChar w:fldCharType="begin"/>
        </w:r>
        <w:r>
          <w:instrText xml:space="preserve"> PAGEREF _Toc32061 \h </w:instrText>
        </w:r>
        <w:r>
          <w:fldChar w:fldCharType="separate"/>
        </w:r>
        <w:r>
          <w:t>57</w:t>
        </w:r>
        <w:r>
          <w:fldChar w:fldCharType="end"/>
        </w:r>
      </w:hyperlink>
    </w:p>
    <w:p>
      <w:pPr>
        <w:pStyle w:val="TOC2"/>
        <w:tabs>
          <w:tab w:val="right" w:leader="dot" w:pos="8306"/>
        </w:tabs>
      </w:pPr>
      <w:hyperlink w:anchor="_Toc26903" w:history="1">
        <w:r>
          <w:rPr>
            <w:rFonts w:ascii="仿宋" w:eastAsia="仿宋" w:hAnsi="仿宋" w:cs="仿宋" w:hint="eastAsia"/>
            <w:lang w:eastAsia="zh-CN"/>
          </w:rPr>
          <w:t>(二)、沟通计划</w:t>
        </w:r>
        <w:r>
          <w:tab/>
        </w:r>
        <w:r>
          <w:fldChar w:fldCharType="begin"/>
        </w:r>
        <w:r>
          <w:instrText xml:space="preserve"> PAGEREF _Toc26903 \h </w:instrText>
        </w:r>
        <w:r>
          <w:fldChar w:fldCharType="separate"/>
        </w:r>
        <w:r>
          <w:t>58</w:t>
        </w:r>
        <w:r>
          <w:fldChar w:fldCharType="end"/>
        </w:r>
      </w:hyperlink>
    </w:p>
    <w:p>
      <w:pPr>
        <w:pStyle w:val="TOC1"/>
        <w:tabs>
          <w:tab w:val="right" w:leader="dot" w:pos="8306"/>
        </w:tabs>
      </w:pPr>
      <w:hyperlink w:anchor="_Toc15618" w:history="1">
        <w:r>
          <w:rPr>
            <w:rFonts w:ascii="仿宋" w:eastAsia="仿宋" w:hAnsi="仿宋" w:cs="仿宋" w:hint="eastAsia"/>
            <w:lang w:eastAsia="zh-CN"/>
          </w:rPr>
          <w:t>十五、风险识别与分类</w:t>
        </w:r>
        <w:r>
          <w:tab/>
        </w:r>
        <w:r>
          <w:fldChar w:fldCharType="begin"/>
        </w:r>
        <w:r>
          <w:instrText xml:space="preserve"> PAGEREF _Toc15618 \h </w:instrText>
        </w:r>
        <w:r>
          <w:fldChar w:fldCharType="separate"/>
        </w:r>
        <w:r>
          <w:t>59</w:t>
        </w:r>
        <w:r>
          <w:fldChar w:fldCharType="end"/>
        </w:r>
      </w:hyperlink>
    </w:p>
    <w:p>
      <w:pPr>
        <w:pStyle w:val="TOC2"/>
        <w:tabs>
          <w:tab w:val="right" w:leader="dot" w:pos="8306"/>
        </w:tabs>
      </w:pPr>
      <w:hyperlink w:anchor="_Toc13898" w:history="1">
        <w:r>
          <w:rPr>
            <w:rFonts w:ascii="仿宋" w:eastAsia="仿宋" w:hAnsi="仿宋" w:cs="仿宋" w:hint="eastAsia"/>
            <w:lang w:eastAsia="zh-CN"/>
          </w:rPr>
          <w:t>(一)、风险识别</w:t>
        </w:r>
        <w:r>
          <w:tab/>
        </w:r>
        <w:r>
          <w:fldChar w:fldCharType="begin"/>
        </w:r>
        <w:r>
          <w:instrText xml:space="preserve"> PAGEREF _Toc13898 \h </w:instrText>
        </w:r>
        <w:r>
          <w:fldChar w:fldCharType="separate"/>
        </w:r>
        <w:r>
          <w:t>59</w:t>
        </w:r>
        <w:r>
          <w:fldChar w:fldCharType="end"/>
        </w:r>
      </w:hyperlink>
    </w:p>
    <w:p>
      <w:pPr>
        <w:pStyle w:val="TOC2"/>
        <w:tabs>
          <w:tab w:val="right" w:leader="dot" w:pos="8306"/>
        </w:tabs>
      </w:pPr>
      <w:hyperlink w:anchor="_Toc30986" w:history="1">
        <w:r>
          <w:rPr>
            <w:rFonts w:ascii="仿宋" w:eastAsia="仿宋" w:hAnsi="仿宋" w:cs="仿宋" w:hint="eastAsia"/>
            <w:lang w:eastAsia="zh-CN"/>
          </w:rPr>
          <w:t>(二)、风险分类</w:t>
        </w:r>
        <w:r>
          <w:tab/>
        </w:r>
        <w:r>
          <w:fldChar w:fldCharType="begin"/>
        </w:r>
        <w:r>
          <w:instrText xml:space="preserve"> PAGEREF _Toc30986 \h </w:instrText>
        </w:r>
        <w:r>
          <w:fldChar w:fldCharType="separate"/>
        </w:r>
        <w:r>
          <w:t>60</w:t>
        </w:r>
        <w:r>
          <w:fldChar w:fldCharType="end"/>
        </w:r>
      </w:hyperlink>
    </w:p>
    <w:p>
      <w:pPr>
        <w:pStyle w:val="TOC1"/>
        <w:tabs>
          <w:tab w:val="right" w:leader="dot" w:pos="8306"/>
        </w:tabs>
      </w:pPr>
      <w:hyperlink w:anchor="_Toc15344" w:history="1">
        <w:r>
          <w:rPr>
            <w:rFonts w:ascii="仿宋" w:eastAsia="仿宋" w:hAnsi="仿宋" w:cs="仿宋" w:hint="eastAsia"/>
            <w:lang w:eastAsia="zh-CN"/>
          </w:rPr>
          <w:t>十六、电子元件项目变更管理</w:t>
        </w:r>
        <w:r>
          <w:tab/>
        </w:r>
        <w:r>
          <w:fldChar w:fldCharType="begin"/>
        </w:r>
        <w:r>
          <w:instrText xml:space="preserve"> PAGEREF _Toc15344 \h </w:instrText>
        </w:r>
        <w:r>
          <w:fldChar w:fldCharType="separate"/>
        </w:r>
        <w:r>
          <w:t>62</w:t>
        </w:r>
        <w:r>
          <w:fldChar w:fldCharType="end"/>
        </w:r>
      </w:hyperlink>
    </w:p>
    <w:p>
      <w:pPr>
        <w:pStyle w:val="TOC2"/>
        <w:tabs>
          <w:tab w:val="right" w:leader="dot" w:pos="8306"/>
        </w:tabs>
      </w:pPr>
      <w:hyperlink w:anchor="_Toc19710" w:history="1">
        <w:r>
          <w:rPr>
            <w:rFonts w:ascii="仿宋" w:eastAsia="仿宋" w:hAnsi="仿宋" w:cs="仿宋" w:hint="eastAsia"/>
            <w:lang w:eastAsia="zh-CN"/>
          </w:rPr>
          <w:t>(一)、变更申请与评估</w:t>
        </w:r>
        <w:r>
          <w:tab/>
        </w:r>
        <w:r>
          <w:fldChar w:fldCharType="begin"/>
        </w:r>
        <w:r>
          <w:instrText xml:space="preserve"> PAGEREF _Toc19710 \h </w:instrText>
        </w:r>
        <w:r>
          <w:fldChar w:fldCharType="separate"/>
        </w:r>
        <w:r>
          <w:t>62</w:t>
        </w:r>
        <w:r>
          <w:fldChar w:fldCharType="end"/>
        </w:r>
      </w:hyperlink>
    </w:p>
    <w:p>
      <w:pPr>
        <w:pStyle w:val="TOC2"/>
        <w:tabs>
          <w:tab w:val="right" w:leader="dot" w:pos="8306"/>
        </w:tabs>
      </w:pPr>
      <w:hyperlink w:anchor="_Toc23298" w:history="1">
        <w:r>
          <w:rPr>
            <w:rFonts w:ascii="仿宋" w:eastAsia="仿宋" w:hAnsi="仿宋" w:cs="仿宋" w:hint="eastAsia"/>
            <w:lang w:eastAsia="zh-CN"/>
          </w:rPr>
          <w:t>(二)、变更实施与控制</w:t>
        </w:r>
        <w:r>
          <w:tab/>
        </w:r>
        <w:r>
          <w:fldChar w:fldCharType="begin"/>
        </w:r>
        <w:r>
          <w:instrText xml:space="preserve"> PAGEREF _Toc23298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541"/>
      <w:r>
        <w:rPr>
          <w:rFonts w:ascii="仿宋" w:eastAsia="仿宋" w:hAnsi="仿宋" w:cs="仿宋" w:hint="eastAsia"/>
          <w:lang w:eastAsia="zh-CN"/>
        </w:rPr>
        <w:t>(一)、电子元件行业分析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行业一直以来都是市场的关注焦点。行业内的发展趋势、竞争态势以及潜在机会都对电子元件项目的推进产生深远的影响。通过深入研究行业的整体概貌，我们将更好地理解行业的核心特征，为电子元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行业，技术一直是推动创新和发展的关键因素。我们将对当前技术趋势进行详尽分析，包括但不限于人工智能、大数据应用、先进制造技术等。这有助于电子元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元件项目成功的基础。我们将对主要竞争对手进行深入研究，包括其市场份额、产品特点、市场定位等。通过全面了解竞争对手的优势和劣势，电子元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408"/>
      <w:r>
        <w:rPr>
          <w:rFonts w:ascii="仿宋" w:eastAsia="仿宋" w:hAnsi="仿宋" w:cs="仿宋" w:hint="eastAsia"/>
          <w:sz w:val="28"/>
          <w:lang w:eastAsia="zh-CN"/>
        </w:rPr>
        <w:t>(二)、电子元件市场分析预测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通过对市场规模的深入调研，我们将预测电子元件市场未来的增长趋势。这包括市场的整体规模、各细分领域的发展趋势等。电子元件项目可以根据市场的扩张速度和潜在机会，制定更符合市场需求的发展策略。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元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元件项目实施过程中需要充分考虑的因素。我们将对市场风险进行全面评估，包括但不限于政策法规风险、市场竞争风险、技术变革风险等。通过对潜在风险的深入分析，电子元件项目可以制定相应的风险缓解策略，降低不确定性对电子元件项目的影响。</w:t>
      </w:r>
    </w:p>
    <w:p>
      <w:pPr>
        <w:pStyle w:val="Heading1"/>
        <w:ind w:firstLine="560" w:firstLineChars="200"/>
        <w:rPr>
          <w:rFonts w:ascii="仿宋" w:eastAsia="仿宋" w:hAnsi="仿宋" w:cs="仿宋" w:hint="eastAsia"/>
          <w:sz w:val="28"/>
          <w:lang w:eastAsia="zh-CN"/>
        </w:rPr>
      </w:pPr>
      <w:bookmarkStart w:id="5" w:name="_Toc118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7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电子元件项目的主要产品是XXXX，预计年产值为XXX万元。这一产品在市场中占据着重要的地位，其广泛的应用范围使得该电子元件项目的市场前景非常广阔。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元件项目的xxx产品作为重要的原材料之一，将在多个领域发挥关键作用。其在建筑、交通、能源等方面的广泛应用将为整个产业链提供强大的支持，形成产业协同效应。电子元件项目的年产值XXX万XXX万XXX万万元不仅反映了其在市场上的巨大潜力，更预示着它对国民经济的积极贡献。这种关联度高、涉及面广的产业关系，使得该电子元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21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总征地面积为XXXX平方米，相当于约XX.XX亩，其中净用地面积为XXXX平方米，红线范围内相当于约XX.XX亩。这一用地规模充分考虑了电子元件项目的建设需求，保障了电子元件项目在合适的空间内得以充分发展。电子元件项目规划的总建筑面积为XXXX平方米，其中主体工程建设占XXXX平方米，计容建筑面积达XXXX平方米。预计建筑工程的投资将达到XXXX万元，为电子元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计划购置的设备共计XXXX台（套），设备购置费用为XXXX万元。这一设备购置计划充分考虑到电子元件项目的生产需求和技术要求，确保了电子元件项目在生产运营中具备先进的技术装备和高效的生产能力。设备的合理配置将为电子元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计划总投资为XXXX万元，预计年实现营业收入为XXXX万元。这一产能规模的设定旨在确保电子元件项目能够在投资与回报之间取得平衡，实现长期可持续的发展。电子元件项目的总投资充分考虑到各个方面的需求，包括用地建设、设备购置等多个环节，以确保电子元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149"/>
      <w:r>
        <w:rPr>
          <w:rFonts w:ascii="仿宋" w:eastAsia="仿宋" w:hAnsi="仿宋" w:cs="仿宋" w:hint="eastAsia"/>
          <w:sz w:val="28"/>
          <w:lang w:eastAsia="zh-CN"/>
        </w:rPr>
        <w:t>三、电子元件项目选址可行性分析</w:t>
      </w:r>
      <w:bookmarkEnd w:id="8"/>
    </w:p>
    <w:p>
      <w:pPr>
        <w:pStyle w:val="Heading2"/>
        <w:rPr>
          <w:rFonts w:ascii="仿宋" w:eastAsia="仿宋" w:hAnsi="仿宋" w:cs="仿宋" w:hint="eastAsia"/>
          <w:lang w:eastAsia="zh-CN"/>
        </w:rPr>
      </w:pPr>
      <w:bookmarkStart w:id="9" w:name="_Toc3220"/>
      <w:r>
        <w:rPr>
          <w:rFonts w:ascii="仿宋" w:eastAsia="仿宋" w:hAnsi="仿宋" w:cs="仿宋" w:hint="eastAsia"/>
          <w:lang w:eastAsia="zh-CN"/>
        </w:rPr>
        <w:t>(一)、电子元件项目选址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该电子元件项目选址位于XX省XX市XX区XXX街道</w:t>
      </w:r>
    </w:p>
    <w:p>
      <w:pPr>
        <w:pStyle w:val="Heading2"/>
        <w:ind w:firstLine="560" w:firstLineChars="200"/>
        <w:rPr>
          <w:rFonts w:ascii="仿宋" w:eastAsia="仿宋" w:hAnsi="仿宋" w:cs="仿宋" w:hint="eastAsia"/>
          <w:sz w:val="28"/>
          <w:lang w:eastAsia="zh-CN"/>
        </w:rPr>
      </w:pPr>
      <w:bookmarkStart w:id="10" w:name="_Toc2087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电子元件项目的征地面积将根据电子元件项目的实际规模和需求进行精确规划。具体面积XXX平方米，旨在确保电子元件项目不仅能够满足当前的发展需求，还能够预留空间以适应未来的扩展。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净用地面积是在征地面积基础上去除不可利用面积后的实际可开发用地。具体面积XXX平方米，考虑到环保、交通、安全等多方面因素，以确保电子元件项目在整体利用效率上达到最优。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电子元件项目计划建设的建筑总规模具体面积XXX平方米。这一规模的确定综合考虑了电子元件项目的性质、规模，以及城市规划的相关要求，确保建筑布局与周边环境协调一致。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绿地率是电子元件项目用地中被规划为绿地的比例。具体面积XXX平方米，旨在通过合理规划绿地，改善电子元件项目周边环境，提升居民生活质量，并符合城市整体绿化规划。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容积率是用地上可以建设的建筑总体积与用地面积之比。具体面积XXX，通过合理的容积率规划，确保电子元件项目建筑规模与周边环境和谐共生。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确保电子元件项目选址与当地城市规划相一致，具体面积XXX平方米。通过与城市规划部门深入沟通，确保电子元件项目不仅符合城市的整体发展方向，还能够融入城市的发展布局，为城市的长远发展贡献力量。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子元件项目选址符合当地产业政策，具体面积XXX平方米。这包括电子元件项目对当地经济的促进作用，以及对相关产业的带动效应，确保电子元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用地总体要求必须符合环保和可持续发展的原则，具体面积XXX平方米。通过采用绿色建筑设计、节能减排等措施，确保电子元件项目在建设和运营过程中对环境的影响最小化，达到可持续发展的要求。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确保电子元件项目选址具备必要的公共设施配套，具体面积XXX平方米。这包括交通便利性、教育、医疗等基础设施，以提高居民生活品质，使得电子元件项目选址更具吸引力。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考虑用地总体要求对当地社会稳定性的影响，具体面积XXX平方米。通过深入了解当地社区反馈，确保电子元件项目的选址和建设过程对当地社会和谐稳定产生积极作用。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元件项目选址不仅符合法规和规划，还在实际操作中具有可行性。这一全面规划将为电子元件项目的成功实施提供坚实的基础，确保电子元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94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元件项目的设备规划和空间设计中，我们将采取灵活设备布局的措施。设备布局将根据实际需求进行灵活设计，避免不必要的浪费。通过合理规划设备摆放位置，我们将提高设备的利用率，减少设备间距，以确保电子元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元件项目内部引入共享设施的概念，例如共享会议室、办公区等。通过这种方式，我们可以减少对资源的重复建设，提高资源共享效率，从而减小电子元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93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子元件项目的总图布置中，我们将不同功能区域进行明确的规划，以最大程度满足电子元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52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子元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电子元件项目对环境的影响是综合评价的重要因素之一。我们将详细考虑选址周边的自然环境、生态保护区、水源地等情况，确保电子元件项目的建设和运营对环境影响最小化，并符合当地的环保法规标准。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对选址的评价还需充分考虑当地政府的产业政策和法规。我们将详细了解电子元件项目所在地的相关政策，确保电子元件项目的规划和运营与当地法规相符，降低不必要的法律风险。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考虑到社会稳定性对企业运营的重要性，我们将评估选址地区的社会安全情况、劳工关系、社区反馈等方面，以确保电子元件项目的建设和运营不会受到社会稳定性的负面影响。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最后，我们将综合考虑用地成本，包括土地购置费用、土地开发成本等。通过对用地成本的详细评估，我们能够做出更为精确的经济效益分析，为电子元件项目的投资决策提供有力支持。</w:t>
      </w:r>
    </w:p>
    <w:p>
      <w:pPr>
        <w:pStyle w:val="Heading1"/>
        <w:ind w:firstLine="560" w:firstLineChars="200"/>
        <w:rPr>
          <w:rFonts w:ascii="仿宋" w:eastAsia="仿宋" w:hAnsi="仿宋" w:cs="仿宋" w:hint="eastAsia"/>
          <w:sz w:val="28"/>
          <w:lang w:eastAsia="zh-CN"/>
        </w:rPr>
      </w:pPr>
      <w:bookmarkStart w:id="14" w:name="_Toc28406"/>
      <w:r>
        <w:rPr>
          <w:rFonts w:ascii="仿宋" w:eastAsia="仿宋" w:hAnsi="仿宋" w:cs="仿宋" w:hint="eastAsia"/>
          <w:sz w:val="28"/>
          <w:lang w:eastAsia="zh-CN"/>
        </w:rPr>
        <w:t>四、电子元件项目土建工程</w:t>
      </w:r>
      <w:bookmarkEnd w:id="14"/>
    </w:p>
    <w:p>
      <w:pPr>
        <w:pStyle w:val="Heading2"/>
        <w:rPr>
          <w:rFonts w:ascii="仿宋" w:eastAsia="仿宋" w:hAnsi="仿宋" w:cs="仿宋" w:hint="eastAsia"/>
          <w:lang w:eastAsia="zh-CN"/>
        </w:rPr>
      </w:pPr>
      <w:bookmarkStart w:id="15" w:name="_Toc1978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在电子元件项目的建筑工程设计中，我们将秉承一系列重要的设计原则，以确保电子元件项目建筑在功能、美观、可持续性等方面达到最佳效果。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首要原则是确保建筑的功能性得到最大化的发挥。我们将充分理解电子元件项目的实际需求，合理布局各个功能区域，保证建筑在满足业务需求的同时，提供高效的工作环境。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在建筑设计中，我们将综合考虑建设和运营成本。通过精细的经济效益分析，确保设计方案在高效利用资源的同时，对电子元件项目的长期盈利能力有积极的贡献。</w:t>
      </w:r>
    </w:p>
    <w:p>
      <w:pPr>
        <w:pStyle w:val="Heading2"/>
        <w:ind w:firstLine="560" w:firstLineChars="200"/>
        <w:rPr>
          <w:rFonts w:ascii="仿宋" w:eastAsia="仿宋" w:hAnsi="仿宋" w:cs="仿宋" w:hint="eastAsia"/>
          <w:sz w:val="28"/>
          <w:lang w:eastAsia="zh-CN"/>
        </w:rPr>
      </w:pPr>
      <w:bookmarkStart w:id="16" w:name="_Toc1963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项目的土建工程设计中，我们将精准设定设计年限，结合电子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76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元件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840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本期工程电子元件项目预计总建筑面积XXX平方米，其中：计容建筑面积XXX平方米，计划建筑工程投资XX万元，占电子元件项目总投资的XX%。</w:t>
      </w:r>
    </w:p>
    <w:p>
      <w:pPr>
        <w:pStyle w:val="Heading1"/>
        <w:ind w:firstLine="560" w:firstLineChars="200"/>
        <w:rPr>
          <w:rFonts w:ascii="仿宋" w:eastAsia="仿宋" w:hAnsi="仿宋" w:cs="仿宋" w:hint="eastAsia"/>
          <w:sz w:val="28"/>
          <w:lang w:eastAsia="zh-CN"/>
        </w:rPr>
      </w:pPr>
      <w:bookmarkStart w:id="19" w:name="_Toc26454"/>
      <w:r>
        <w:rPr>
          <w:rFonts w:ascii="仿宋" w:eastAsia="仿宋" w:hAnsi="仿宋" w:cs="仿宋" w:hint="eastAsia"/>
          <w:sz w:val="28"/>
          <w:lang w:eastAsia="zh-CN"/>
        </w:rPr>
        <w:t>五、电子元件项目建设背景及必要性分析</w:t>
      </w:r>
      <w:bookmarkEnd w:id="19"/>
    </w:p>
    <w:p>
      <w:pPr>
        <w:pStyle w:val="Heading2"/>
        <w:rPr>
          <w:rFonts w:ascii="仿宋" w:eastAsia="仿宋" w:hAnsi="仿宋" w:cs="仿宋" w:hint="eastAsia"/>
          <w:lang w:eastAsia="zh-CN"/>
        </w:rPr>
      </w:pPr>
      <w:bookmarkStart w:id="20" w:name="_Toc3704"/>
      <w:r>
        <w:rPr>
          <w:rFonts w:ascii="仿宋" w:eastAsia="仿宋" w:hAnsi="仿宋" w:cs="仿宋" w:hint="eastAsia"/>
          <w:lang w:eastAsia="zh-CN"/>
        </w:rPr>
        <w:t>(一)、电子元件项目背景分析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元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元件项目在这个潮流中的定位。同时，我们将关注行业内涌现的新兴机遇，以便电子元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元件项目提供了强大的发展动力。我们将聚焦于行业内最新的技术发展趋势，包括但不限于人工智能、大数据分析、物联网等领域。通过深度的技术研究，我们将确保电子元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元件项目发展的源泉。我们将投入更多的精力对市场需求进行深入剖析，超越表面的需求，深入挖掘潜在的市场痛点和机遇。通过对市场需求的细致了解，电子元件项目将更有针对性地设计解决方案，满足市场的多样化需求，从而更好地促进电子元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元件项目战略至关重要。我们将对竞争态势进行更为深入的分析，包括但不限于市场份额、产品特点、客户满意度等多个维度。通过深度的竞争分析，电子元件项目将能够更准确地把握市场脉搏，制定具有竞争力的电子元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元件项目的发展具有直接的影响。我们将进行更为全面的法规和政策分析，了解行业发展中的潜在法律风险和合规挑战。通过充分了解和遵守相关法规，电子元件项目将确保在法律框架内合法合规运营，为电子元件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https://d.book118.com/236154142033010034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E120E"/>
    <w:rsid w:val="6FEE1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5414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2024-01-12T12:35:00Z</dcterms:created>
  <dcterms:modified xsi:type="dcterms:W3CDTF">2024-01-12T12:35:21Z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0E417CDFCB284C1B97E4E2A33E38DD32_11</vt:lpwstr>
  </property>
  <property fmtid="{D5CDD505-2E9C-101B-9397-08002B2CF9AE}" pid="3" name="KSOProductBuildVer">
    <vt:lpwstr>2052-12.1.0.16120</vt:lpwstr>
  </property>
</Properties>
</file>