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氢氧化铟项目可行性建设方案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05" w:history="1">
        <w:r>
          <w:rPr>
            <w:rFonts w:ascii="仿宋" w:eastAsia="仿宋" w:hAnsi="仿宋" w:cs="仿宋" w:hint="eastAsia"/>
            <w:lang w:eastAsia="zh-CN"/>
          </w:rPr>
          <w:t>前言</w:t>
        </w:r>
        <w:r>
          <w:tab/>
        </w:r>
        <w:r>
          <w:fldChar w:fldCharType="begin"/>
        </w:r>
        <w:r>
          <w:instrText xml:space="preserve"> PAGEREF _Toc30905 \h </w:instrText>
        </w:r>
        <w:r>
          <w:fldChar w:fldCharType="separate"/>
        </w:r>
        <w:r>
          <w:t>3</w:t>
        </w:r>
        <w:r>
          <w:fldChar w:fldCharType="end"/>
        </w:r>
      </w:hyperlink>
    </w:p>
    <w:p>
      <w:pPr>
        <w:pStyle w:val="TOC1"/>
        <w:tabs>
          <w:tab w:val="right" w:leader="dot" w:pos="8306"/>
        </w:tabs>
      </w:pPr>
      <w:hyperlink w:anchor="_Toc13578" w:history="1">
        <w:r>
          <w:rPr>
            <w:rFonts w:ascii="仿宋" w:eastAsia="仿宋" w:hAnsi="仿宋" w:cs="仿宋" w:hint="eastAsia"/>
            <w:lang w:eastAsia="zh-CN"/>
          </w:rPr>
          <w:t>一、氢氧化铟项目概论</w:t>
        </w:r>
        <w:r>
          <w:tab/>
        </w:r>
        <w:r>
          <w:fldChar w:fldCharType="begin"/>
        </w:r>
        <w:r>
          <w:instrText xml:space="preserve"> PAGEREF _Toc13578 \h </w:instrText>
        </w:r>
        <w:r>
          <w:fldChar w:fldCharType="separate"/>
        </w:r>
        <w:r>
          <w:t>3</w:t>
        </w:r>
        <w:r>
          <w:fldChar w:fldCharType="end"/>
        </w:r>
      </w:hyperlink>
    </w:p>
    <w:p>
      <w:pPr>
        <w:pStyle w:val="TOC2"/>
        <w:tabs>
          <w:tab w:val="right" w:leader="dot" w:pos="8306"/>
        </w:tabs>
      </w:pPr>
      <w:hyperlink w:anchor="_Toc21162" w:history="1">
        <w:r>
          <w:rPr>
            <w:rFonts w:ascii="仿宋" w:eastAsia="仿宋" w:hAnsi="仿宋" w:cs="仿宋" w:hint="eastAsia"/>
            <w:lang w:eastAsia="zh-CN"/>
          </w:rPr>
          <w:t>(一)、项目申报单位概况</w:t>
        </w:r>
        <w:r>
          <w:tab/>
        </w:r>
        <w:r>
          <w:fldChar w:fldCharType="begin"/>
        </w:r>
        <w:r>
          <w:instrText xml:space="preserve"> PAGEREF _Toc21162 \h </w:instrText>
        </w:r>
        <w:r>
          <w:fldChar w:fldCharType="separate"/>
        </w:r>
        <w:r>
          <w:t>3</w:t>
        </w:r>
        <w:r>
          <w:fldChar w:fldCharType="end"/>
        </w:r>
      </w:hyperlink>
    </w:p>
    <w:p>
      <w:pPr>
        <w:pStyle w:val="TOC2"/>
        <w:tabs>
          <w:tab w:val="right" w:leader="dot" w:pos="8306"/>
        </w:tabs>
      </w:pPr>
      <w:hyperlink w:anchor="_Toc10947" w:history="1">
        <w:r>
          <w:rPr>
            <w:rFonts w:ascii="仿宋" w:eastAsia="仿宋" w:hAnsi="仿宋" w:cs="仿宋" w:hint="eastAsia"/>
            <w:lang w:eastAsia="zh-CN"/>
          </w:rPr>
          <w:t>(二)、项目概况</w:t>
        </w:r>
        <w:r>
          <w:tab/>
        </w:r>
        <w:r>
          <w:fldChar w:fldCharType="begin"/>
        </w:r>
        <w:r>
          <w:instrText xml:space="preserve"> PAGEREF _Toc10947 \h </w:instrText>
        </w:r>
        <w:r>
          <w:fldChar w:fldCharType="separate"/>
        </w:r>
        <w:r>
          <w:t>4</w:t>
        </w:r>
        <w:r>
          <w:fldChar w:fldCharType="end"/>
        </w:r>
      </w:hyperlink>
    </w:p>
    <w:p>
      <w:pPr>
        <w:pStyle w:val="TOC1"/>
        <w:tabs>
          <w:tab w:val="right" w:leader="dot" w:pos="8306"/>
        </w:tabs>
      </w:pPr>
      <w:hyperlink w:anchor="_Toc21887" w:history="1">
        <w:r>
          <w:rPr>
            <w:rFonts w:ascii="仿宋" w:eastAsia="仿宋" w:hAnsi="仿宋" w:cs="仿宋" w:hint="eastAsia"/>
            <w:lang w:eastAsia="zh-CN"/>
          </w:rPr>
          <w:t>二、资源开发及综合利用分析</w:t>
        </w:r>
        <w:r>
          <w:tab/>
        </w:r>
        <w:r>
          <w:fldChar w:fldCharType="begin"/>
        </w:r>
        <w:r>
          <w:instrText xml:space="preserve"> PAGEREF _Toc21887 \h </w:instrText>
        </w:r>
        <w:r>
          <w:fldChar w:fldCharType="separate"/>
        </w:r>
        <w:r>
          <w:t>7</w:t>
        </w:r>
        <w:r>
          <w:fldChar w:fldCharType="end"/>
        </w:r>
      </w:hyperlink>
    </w:p>
    <w:p>
      <w:pPr>
        <w:pStyle w:val="TOC2"/>
        <w:tabs>
          <w:tab w:val="right" w:leader="dot" w:pos="8306"/>
        </w:tabs>
      </w:pPr>
      <w:hyperlink w:anchor="_Toc10857" w:history="1">
        <w:r>
          <w:rPr>
            <w:rFonts w:ascii="仿宋" w:eastAsia="仿宋" w:hAnsi="仿宋" w:cs="仿宋" w:hint="eastAsia"/>
            <w:lang w:eastAsia="zh-CN"/>
          </w:rPr>
          <w:t>(一)、资源开发方案</w:t>
        </w:r>
        <w:r>
          <w:tab/>
        </w:r>
        <w:r>
          <w:fldChar w:fldCharType="begin"/>
        </w:r>
        <w:r>
          <w:instrText xml:space="preserve"> PAGEREF _Toc10857 \h </w:instrText>
        </w:r>
        <w:r>
          <w:fldChar w:fldCharType="separate"/>
        </w:r>
        <w:r>
          <w:t>7</w:t>
        </w:r>
        <w:r>
          <w:fldChar w:fldCharType="end"/>
        </w:r>
      </w:hyperlink>
    </w:p>
    <w:p>
      <w:pPr>
        <w:pStyle w:val="TOC2"/>
        <w:tabs>
          <w:tab w:val="right" w:leader="dot" w:pos="8306"/>
        </w:tabs>
      </w:pPr>
      <w:hyperlink w:anchor="_Toc8638" w:history="1">
        <w:r>
          <w:rPr>
            <w:rFonts w:ascii="仿宋" w:eastAsia="仿宋" w:hAnsi="仿宋" w:cs="仿宋" w:hint="eastAsia"/>
            <w:lang w:eastAsia="zh-CN"/>
          </w:rPr>
          <w:t>(二)、资源利用方案</w:t>
        </w:r>
        <w:r>
          <w:tab/>
        </w:r>
        <w:r>
          <w:fldChar w:fldCharType="begin"/>
        </w:r>
        <w:r>
          <w:instrText xml:space="preserve"> PAGEREF _Toc8638 \h </w:instrText>
        </w:r>
        <w:r>
          <w:fldChar w:fldCharType="separate"/>
        </w:r>
        <w:r>
          <w:t>8</w:t>
        </w:r>
        <w:r>
          <w:fldChar w:fldCharType="end"/>
        </w:r>
      </w:hyperlink>
    </w:p>
    <w:p>
      <w:pPr>
        <w:pStyle w:val="TOC2"/>
        <w:tabs>
          <w:tab w:val="right" w:leader="dot" w:pos="8306"/>
        </w:tabs>
      </w:pPr>
      <w:hyperlink w:anchor="_Toc14641" w:history="1">
        <w:r>
          <w:rPr>
            <w:rFonts w:ascii="仿宋" w:eastAsia="仿宋" w:hAnsi="仿宋" w:cs="仿宋" w:hint="eastAsia"/>
            <w:lang w:eastAsia="zh-CN"/>
          </w:rPr>
          <w:t>(三)、资源节约措施</w:t>
        </w:r>
        <w:r>
          <w:tab/>
        </w:r>
        <w:r>
          <w:fldChar w:fldCharType="begin"/>
        </w:r>
        <w:r>
          <w:instrText xml:space="preserve"> PAGEREF _Toc14641 \h </w:instrText>
        </w:r>
        <w:r>
          <w:fldChar w:fldCharType="separate"/>
        </w:r>
        <w:r>
          <w:t>9</w:t>
        </w:r>
        <w:r>
          <w:fldChar w:fldCharType="end"/>
        </w:r>
      </w:hyperlink>
    </w:p>
    <w:p>
      <w:pPr>
        <w:pStyle w:val="TOC1"/>
        <w:tabs>
          <w:tab w:val="right" w:leader="dot" w:pos="8306"/>
        </w:tabs>
      </w:pPr>
      <w:hyperlink w:anchor="_Toc7021" w:history="1">
        <w:r>
          <w:rPr>
            <w:rFonts w:ascii="仿宋" w:eastAsia="仿宋" w:hAnsi="仿宋" w:cs="仿宋" w:hint="eastAsia"/>
            <w:lang w:eastAsia="zh-CN"/>
          </w:rPr>
          <w:t>三、项目监理与质量保证</w:t>
        </w:r>
        <w:r>
          <w:tab/>
        </w:r>
        <w:r>
          <w:fldChar w:fldCharType="begin"/>
        </w:r>
        <w:r>
          <w:instrText xml:space="preserve"> PAGEREF _Toc7021 \h </w:instrText>
        </w:r>
        <w:r>
          <w:fldChar w:fldCharType="separate"/>
        </w:r>
        <w:r>
          <w:t>10</w:t>
        </w:r>
        <w:r>
          <w:fldChar w:fldCharType="end"/>
        </w:r>
      </w:hyperlink>
    </w:p>
    <w:p>
      <w:pPr>
        <w:pStyle w:val="TOC2"/>
        <w:tabs>
          <w:tab w:val="right" w:leader="dot" w:pos="8306"/>
        </w:tabs>
      </w:pPr>
      <w:hyperlink w:anchor="_Toc22569" w:history="1">
        <w:r>
          <w:rPr>
            <w:rFonts w:ascii="仿宋" w:eastAsia="仿宋" w:hAnsi="仿宋" w:cs="仿宋" w:hint="eastAsia"/>
            <w:lang w:eastAsia="zh-CN"/>
          </w:rPr>
          <w:t>(一)、监理体系构建</w:t>
        </w:r>
        <w:r>
          <w:tab/>
        </w:r>
        <w:r>
          <w:fldChar w:fldCharType="begin"/>
        </w:r>
        <w:r>
          <w:instrText xml:space="preserve"> PAGEREF _Toc22569 \h </w:instrText>
        </w:r>
        <w:r>
          <w:fldChar w:fldCharType="separate"/>
        </w:r>
        <w:r>
          <w:t>10</w:t>
        </w:r>
        <w:r>
          <w:fldChar w:fldCharType="end"/>
        </w:r>
      </w:hyperlink>
    </w:p>
    <w:p>
      <w:pPr>
        <w:pStyle w:val="TOC2"/>
        <w:tabs>
          <w:tab w:val="right" w:leader="dot" w:pos="8306"/>
        </w:tabs>
      </w:pPr>
      <w:hyperlink w:anchor="_Toc8217" w:history="1">
        <w:r>
          <w:rPr>
            <w:rFonts w:ascii="仿宋" w:eastAsia="仿宋" w:hAnsi="仿宋" w:cs="仿宋" w:hint="eastAsia"/>
            <w:lang w:eastAsia="zh-CN"/>
          </w:rPr>
          <w:t>(二)、质量保证体系实施</w:t>
        </w:r>
        <w:r>
          <w:tab/>
        </w:r>
        <w:r>
          <w:fldChar w:fldCharType="begin"/>
        </w:r>
        <w:r>
          <w:instrText xml:space="preserve"> PAGEREF _Toc8217 \h </w:instrText>
        </w:r>
        <w:r>
          <w:fldChar w:fldCharType="separate"/>
        </w:r>
        <w:r>
          <w:t>11</w:t>
        </w:r>
        <w:r>
          <w:fldChar w:fldCharType="end"/>
        </w:r>
      </w:hyperlink>
    </w:p>
    <w:p>
      <w:pPr>
        <w:pStyle w:val="TOC2"/>
        <w:tabs>
          <w:tab w:val="right" w:leader="dot" w:pos="8306"/>
        </w:tabs>
      </w:pPr>
      <w:hyperlink w:anchor="_Toc5268" w:history="1">
        <w:r>
          <w:rPr>
            <w:rFonts w:ascii="仿宋" w:eastAsia="仿宋" w:hAnsi="仿宋" w:cs="仿宋" w:hint="eastAsia"/>
            <w:lang w:eastAsia="zh-CN"/>
          </w:rPr>
          <w:t>(三)、监理与质量控制流程</w:t>
        </w:r>
        <w:r>
          <w:tab/>
        </w:r>
        <w:r>
          <w:fldChar w:fldCharType="begin"/>
        </w:r>
        <w:r>
          <w:instrText xml:space="preserve"> PAGEREF _Toc5268 \h </w:instrText>
        </w:r>
        <w:r>
          <w:fldChar w:fldCharType="separate"/>
        </w:r>
        <w:r>
          <w:t>12</w:t>
        </w:r>
        <w:r>
          <w:fldChar w:fldCharType="end"/>
        </w:r>
      </w:hyperlink>
    </w:p>
    <w:p>
      <w:pPr>
        <w:pStyle w:val="TOC1"/>
        <w:tabs>
          <w:tab w:val="right" w:leader="dot" w:pos="8306"/>
        </w:tabs>
      </w:pPr>
      <w:hyperlink w:anchor="_Toc15924" w:history="1">
        <w:r>
          <w:rPr>
            <w:rFonts w:ascii="仿宋" w:eastAsia="仿宋" w:hAnsi="仿宋" w:cs="仿宋" w:hint="eastAsia"/>
            <w:lang w:eastAsia="zh-CN"/>
          </w:rPr>
          <w:t>四、发展规划、产业政策和行业准入分析</w:t>
        </w:r>
        <w:r>
          <w:tab/>
        </w:r>
        <w:r>
          <w:fldChar w:fldCharType="begin"/>
        </w:r>
        <w:r>
          <w:instrText xml:space="preserve"> PAGEREF _Toc15924 \h </w:instrText>
        </w:r>
        <w:r>
          <w:fldChar w:fldCharType="separate"/>
        </w:r>
        <w:r>
          <w:t>12</w:t>
        </w:r>
        <w:r>
          <w:fldChar w:fldCharType="end"/>
        </w:r>
      </w:hyperlink>
    </w:p>
    <w:p>
      <w:pPr>
        <w:pStyle w:val="TOC2"/>
        <w:tabs>
          <w:tab w:val="right" w:leader="dot" w:pos="8306"/>
        </w:tabs>
      </w:pPr>
      <w:hyperlink w:anchor="_Toc10320" w:history="1">
        <w:r>
          <w:rPr>
            <w:rFonts w:ascii="仿宋" w:eastAsia="仿宋" w:hAnsi="仿宋" w:cs="仿宋" w:hint="eastAsia"/>
            <w:lang w:eastAsia="zh-CN"/>
          </w:rPr>
          <w:t>(一)、发展规划分析</w:t>
        </w:r>
        <w:r>
          <w:tab/>
        </w:r>
        <w:r>
          <w:fldChar w:fldCharType="begin"/>
        </w:r>
        <w:r>
          <w:instrText xml:space="preserve"> PAGEREF _Toc10320 \h </w:instrText>
        </w:r>
        <w:r>
          <w:fldChar w:fldCharType="separate"/>
        </w:r>
        <w:r>
          <w:t>12</w:t>
        </w:r>
        <w:r>
          <w:fldChar w:fldCharType="end"/>
        </w:r>
      </w:hyperlink>
    </w:p>
    <w:p>
      <w:pPr>
        <w:pStyle w:val="TOC2"/>
        <w:tabs>
          <w:tab w:val="right" w:leader="dot" w:pos="8306"/>
        </w:tabs>
      </w:pPr>
      <w:hyperlink w:anchor="_Toc119" w:history="1">
        <w:r>
          <w:rPr>
            <w:rFonts w:ascii="仿宋" w:eastAsia="仿宋" w:hAnsi="仿宋" w:cs="仿宋" w:hint="eastAsia"/>
            <w:lang w:eastAsia="zh-CN"/>
          </w:rPr>
          <w:t>(二)、产业政策分析</w:t>
        </w:r>
        <w:r>
          <w:tab/>
        </w:r>
        <w:r>
          <w:fldChar w:fldCharType="begin"/>
        </w:r>
        <w:r>
          <w:instrText xml:space="preserve"> PAGEREF _Toc119 \h </w:instrText>
        </w:r>
        <w:r>
          <w:fldChar w:fldCharType="separate"/>
        </w:r>
        <w:r>
          <w:t>14</w:t>
        </w:r>
        <w:r>
          <w:fldChar w:fldCharType="end"/>
        </w:r>
      </w:hyperlink>
    </w:p>
    <w:p>
      <w:pPr>
        <w:pStyle w:val="TOC2"/>
        <w:tabs>
          <w:tab w:val="right" w:leader="dot" w:pos="8306"/>
        </w:tabs>
      </w:pPr>
      <w:hyperlink w:anchor="_Toc4671" w:history="1">
        <w:r>
          <w:rPr>
            <w:rFonts w:ascii="仿宋" w:eastAsia="仿宋" w:hAnsi="仿宋" w:cs="仿宋" w:hint="eastAsia"/>
            <w:lang w:eastAsia="zh-CN"/>
          </w:rPr>
          <w:t>(三)、行业准入分析</w:t>
        </w:r>
        <w:r>
          <w:tab/>
        </w:r>
        <w:r>
          <w:fldChar w:fldCharType="begin"/>
        </w:r>
        <w:r>
          <w:instrText xml:space="preserve"> PAGEREF _Toc4671 \h </w:instrText>
        </w:r>
        <w:r>
          <w:fldChar w:fldCharType="separate"/>
        </w:r>
        <w:r>
          <w:t>16</w:t>
        </w:r>
        <w:r>
          <w:fldChar w:fldCharType="end"/>
        </w:r>
      </w:hyperlink>
    </w:p>
    <w:p>
      <w:pPr>
        <w:pStyle w:val="TOC1"/>
        <w:tabs>
          <w:tab w:val="right" w:leader="dot" w:pos="8306"/>
        </w:tabs>
      </w:pPr>
      <w:hyperlink w:anchor="_Toc13600" w:history="1">
        <w:r>
          <w:rPr>
            <w:rFonts w:ascii="仿宋" w:eastAsia="仿宋" w:hAnsi="仿宋" w:cs="仿宋" w:hint="eastAsia"/>
            <w:lang w:eastAsia="zh-CN"/>
          </w:rPr>
          <w:t>五、经济影响分析</w:t>
        </w:r>
        <w:r>
          <w:tab/>
        </w:r>
        <w:r>
          <w:fldChar w:fldCharType="begin"/>
        </w:r>
        <w:r>
          <w:instrText xml:space="preserve"> PAGEREF _Toc13600 \h </w:instrText>
        </w:r>
        <w:r>
          <w:fldChar w:fldCharType="separate"/>
        </w:r>
        <w:r>
          <w:t>17</w:t>
        </w:r>
        <w:r>
          <w:fldChar w:fldCharType="end"/>
        </w:r>
      </w:hyperlink>
    </w:p>
    <w:p>
      <w:pPr>
        <w:pStyle w:val="TOC2"/>
        <w:tabs>
          <w:tab w:val="right" w:leader="dot" w:pos="8306"/>
        </w:tabs>
      </w:pPr>
      <w:hyperlink w:anchor="_Toc3840" w:history="1">
        <w:r>
          <w:rPr>
            <w:rFonts w:ascii="仿宋" w:eastAsia="仿宋" w:hAnsi="仿宋" w:cs="仿宋" w:hint="eastAsia"/>
            <w:lang w:eastAsia="zh-CN"/>
          </w:rPr>
          <w:t>(一)、经济费用效益或费用效果分析</w:t>
        </w:r>
        <w:r>
          <w:tab/>
        </w:r>
        <w:r>
          <w:fldChar w:fldCharType="begin"/>
        </w:r>
        <w:r>
          <w:instrText xml:space="preserve"> PAGEREF _Toc3840 \h </w:instrText>
        </w:r>
        <w:r>
          <w:fldChar w:fldCharType="separate"/>
        </w:r>
        <w:r>
          <w:t>17</w:t>
        </w:r>
        <w:r>
          <w:fldChar w:fldCharType="end"/>
        </w:r>
      </w:hyperlink>
    </w:p>
    <w:p>
      <w:pPr>
        <w:pStyle w:val="TOC2"/>
        <w:tabs>
          <w:tab w:val="right" w:leader="dot" w:pos="8306"/>
        </w:tabs>
      </w:pPr>
      <w:hyperlink w:anchor="_Toc6211" w:history="1">
        <w:r>
          <w:rPr>
            <w:rFonts w:ascii="仿宋" w:eastAsia="仿宋" w:hAnsi="仿宋" w:cs="仿宋" w:hint="eastAsia"/>
            <w:lang w:eastAsia="zh-CN"/>
          </w:rPr>
          <w:t>(二)、行业影响分析</w:t>
        </w:r>
        <w:r>
          <w:tab/>
        </w:r>
        <w:r>
          <w:fldChar w:fldCharType="begin"/>
        </w:r>
        <w:r>
          <w:instrText xml:space="preserve"> PAGEREF _Toc6211 \h </w:instrText>
        </w:r>
        <w:r>
          <w:fldChar w:fldCharType="separate"/>
        </w:r>
        <w:r>
          <w:t>19</w:t>
        </w:r>
        <w:r>
          <w:fldChar w:fldCharType="end"/>
        </w:r>
      </w:hyperlink>
    </w:p>
    <w:p>
      <w:pPr>
        <w:pStyle w:val="TOC2"/>
        <w:tabs>
          <w:tab w:val="right" w:leader="dot" w:pos="8306"/>
        </w:tabs>
      </w:pPr>
      <w:hyperlink w:anchor="_Toc23686" w:history="1">
        <w:r>
          <w:rPr>
            <w:rFonts w:ascii="仿宋" w:eastAsia="仿宋" w:hAnsi="仿宋" w:cs="仿宋" w:hint="eastAsia"/>
            <w:lang w:eastAsia="zh-CN"/>
          </w:rPr>
          <w:t>(三)、区域经济影响分析</w:t>
        </w:r>
        <w:r>
          <w:tab/>
        </w:r>
        <w:r>
          <w:fldChar w:fldCharType="begin"/>
        </w:r>
        <w:r>
          <w:instrText xml:space="preserve"> PAGEREF _Toc23686 \h </w:instrText>
        </w:r>
        <w:r>
          <w:fldChar w:fldCharType="separate"/>
        </w:r>
        <w:r>
          <w:t>21</w:t>
        </w:r>
        <w:r>
          <w:fldChar w:fldCharType="end"/>
        </w:r>
      </w:hyperlink>
    </w:p>
    <w:p>
      <w:pPr>
        <w:pStyle w:val="TOC2"/>
        <w:tabs>
          <w:tab w:val="right" w:leader="dot" w:pos="8306"/>
        </w:tabs>
      </w:pPr>
      <w:hyperlink w:anchor="_Toc16776" w:history="1">
        <w:r>
          <w:rPr>
            <w:rFonts w:ascii="仿宋" w:eastAsia="仿宋" w:hAnsi="仿宋" w:cs="仿宋" w:hint="eastAsia"/>
            <w:lang w:eastAsia="zh-CN"/>
          </w:rPr>
          <w:t>(四)、宏观经济影响分析</w:t>
        </w:r>
        <w:r>
          <w:tab/>
        </w:r>
        <w:r>
          <w:fldChar w:fldCharType="begin"/>
        </w:r>
        <w:r>
          <w:instrText xml:space="preserve"> PAGEREF _Toc16776 \h </w:instrText>
        </w:r>
        <w:r>
          <w:fldChar w:fldCharType="separate"/>
        </w:r>
        <w:r>
          <w:t>22</w:t>
        </w:r>
        <w:r>
          <w:fldChar w:fldCharType="end"/>
        </w:r>
      </w:hyperlink>
    </w:p>
    <w:p>
      <w:pPr>
        <w:pStyle w:val="TOC1"/>
        <w:tabs>
          <w:tab w:val="right" w:leader="dot" w:pos="8306"/>
        </w:tabs>
      </w:pPr>
      <w:hyperlink w:anchor="_Toc18252" w:history="1">
        <w:r>
          <w:rPr>
            <w:rFonts w:ascii="仿宋" w:eastAsia="仿宋" w:hAnsi="仿宋" w:cs="仿宋" w:hint="eastAsia"/>
            <w:lang w:eastAsia="zh-CN"/>
          </w:rPr>
          <w:t>六、项目选址研究</w:t>
        </w:r>
        <w:r>
          <w:tab/>
        </w:r>
        <w:r>
          <w:fldChar w:fldCharType="begin"/>
        </w:r>
        <w:r>
          <w:instrText xml:space="preserve"> PAGEREF _Toc18252 \h </w:instrText>
        </w:r>
        <w:r>
          <w:fldChar w:fldCharType="separate"/>
        </w:r>
        <w:r>
          <w:t>23</w:t>
        </w:r>
        <w:r>
          <w:fldChar w:fldCharType="end"/>
        </w:r>
      </w:hyperlink>
    </w:p>
    <w:p>
      <w:pPr>
        <w:pStyle w:val="TOC2"/>
        <w:tabs>
          <w:tab w:val="right" w:leader="dot" w:pos="8306"/>
        </w:tabs>
      </w:pPr>
      <w:hyperlink w:anchor="_Toc30997" w:history="1">
        <w:r>
          <w:rPr>
            <w:rFonts w:ascii="仿宋" w:eastAsia="仿宋" w:hAnsi="仿宋" w:cs="仿宋" w:hint="eastAsia"/>
            <w:lang w:eastAsia="zh-CN"/>
          </w:rPr>
          <w:t>(一)、项目选址原则</w:t>
        </w:r>
        <w:r>
          <w:tab/>
        </w:r>
        <w:r>
          <w:fldChar w:fldCharType="begin"/>
        </w:r>
        <w:r>
          <w:instrText xml:space="preserve"> PAGEREF _Toc30997 \h </w:instrText>
        </w:r>
        <w:r>
          <w:fldChar w:fldCharType="separate"/>
        </w:r>
        <w:r>
          <w:t>23</w:t>
        </w:r>
        <w:r>
          <w:fldChar w:fldCharType="end"/>
        </w:r>
      </w:hyperlink>
    </w:p>
    <w:p>
      <w:pPr>
        <w:pStyle w:val="TOC2"/>
        <w:tabs>
          <w:tab w:val="right" w:leader="dot" w:pos="8306"/>
        </w:tabs>
      </w:pPr>
      <w:hyperlink w:anchor="_Toc13873" w:history="1">
        <w:r>
          <w:rPr>
            <w:rFonts w:ascii="仿宋" w:eastAsia="仿宋" w:hAnsi="仿宋" w:cs="仿宋" w:hint="eastAsia"/>
            <w:lang w:eastAsia="zh-CN"/>
          </w:rPr>
          <w:t>(二)、项目选址</w:t>
        </w:r>
        <w:r>
          <w:tab/>
        </w:r>
        <w:r>
          <w:fldChar w:fldCharType="begin"/>
        </w:r>
        <w:r>
          <w:instrText xml:space="preserve"> PAGEREF _Toc13873 \h </w:instrText>
        </w:r>
        <w:r>
          <w:fldChar w:fldCharType="separate"/>
        </w:r>
        <w:r>
          <w:t>27</w:t>
        </w:r>
        <w:r>
          <w:fldChar w:fldCharType="end"/>
        </w:r>
      </w:hyperlink>
    </w:p>
    <w:p>
      <w:pPr>
        <w:pStyle w:val="TOC2"/>
        <w:tabs>
          <w:tab w:val="right" w:leader="dot" w:pos="8306"/>
        </w:tabs>
      </w:pPr>
      <w:hyperlink w:anchor="_Toc29801" w:history="1">
        <w:r>
          <w:rPr>
            <w:rFonts w:ascii="仿宋" w:eastAsia="仿宋" w:hAnsi="仿宋" w:cs="仿宋" w:hint="eastAsia"/>
            <w:lang w:eastAsia="zh-CN"/>
          </w:rPr>
          <w:t>(三)、建设条件分析</w:t>
        </w:r>
        <w:r>
          <w:tab/>
        </w:r>
        <w:r>
          <w:fldChar w:fldCharType="begin"/>
        </w:r>
        <w:r>
          <w:instrText xml:space="preserve"> PAGEREF _Toc29801 \h </w:instrText>
        </w:r>
        <w:r>
          <w:fldChar w:fldCharType="separate"/>
        </w:r>
        <w:r>
          <w:t>29</w:t>
        </w:r>
        <w:r>
          <w:fldChar w:fldCharType="end"/>
        </w:r>
      </w:hyperlink>
    </w:p>
    <w:p>
      <w:pPr>
        <w:pStyle w:val="TOC2"/>
        <w:tabs>
          <w:tab w:val="right" w:leader="dot" w:pos="8306"/>
        </w:tabs>
      </w:pPr>
      <w:hyperlink w:anchor="_Toc21066" w:history="1">
        <w:r>
          <w:rPr>
            <w:rFonts w:ascii="仿宋" w:eastAsia="仿宋" w:hAnsi="仿宋" w:cs="仿宋" w:hint="eastAsia"/>
            <w:lang w:eastAsia="zh-CN"/>
          </w:rPr>
          <w:t>(四)、用地控制指标</w:t>
        </w:r>
        <w:r>
          <w:tab/>
        </w:r>
        <w:r>
          <w:fldChar w:fldCharType="begin"/>
        </w:r>
        <w:r>
          <w:instrText xml:space="preserve"> PAGEREF _Toc21066 \h </w:instrText>
        </w:r>
        <w:r>
          <w:fldChar w:fldCharType="separate"/>
        </w:r>
        <w:r>
          <w:t>30</w:t>
        </w:r>
        <w:r>
          <w:fldChar w:fldCharType="end"/>
        </w:r>
      </w:hyperlink>
    </w:p>
    <w:p>
      <w:pPr>
        <w:pStyle w:val="TOC2"/>
        <w:tabs>
          <w:tab w:val="right" w:leader="dot" w:pos="8306"/>
        </w:tabs>
      </w:pPr>
      <w:hyperlink w:anchor="_Toc17273" w:history="1">
        <w:r>
          <w:rPr>
            <w:rFonts w:ascii="仿宋" w:eastAsia="仿宋" w:hAnsi="仿宋" w:cs="仿宋" w:hint="eastAsia"/>
            <w:lang w:eastAsia="zh-CN"/>
          </w:rPr>
          <w:t>(五)、地总体要求</w:t>
        </w:r>
        <w:r>
          <w:tab/>
        </w:r>
        <w:r>
          <w:fldChar w:fldCharType="begin"/>
        </w:r>
        <w:r>
          <w:instrText xml:space="preserve"> PAGEREF _Toc17273 \h </w:instrText>
        </w:r>
        <w:r>
          <w:fldChar w:fldCharType="separate"/>
        </w:r>
        <w:r>
          <w:t>31</w:t>
        </w:r>
        <w:r>
          <w:fldChar w:fldCharType="end"/>
        </w:r>
      </w:hyperlink>
    </w:p>
    <w:p>
      <w:pPr>
        <w:pStyle w:val="TOC2"/>
        <w:tabs>
          <w:tab w:val="right" w:leader="dot" w:pos="8306"/>
        </w:tabs>
      </w:pPr>
      <w:hyperlink w:anchor="_Toc4650" w:history="1">
        <w:r>
          <w:rPr>
            <w:rFonts w:ascii="仿宋" w:eastAsia="仿宋" w:hAnsi="仿宋" w:cs="仿宋" w:hint="eastAsia"/>
            <w:lang w:eastAsia="zh-CN"/>
          </w:rPr>
          <w:t>(六)、节约用地措施</w:t>
        </w:r>
        <w:r>
          <w:tab/>
        </w:r>
        <w:r>
          <w:fldChar w:fldCharType="begin"/>
        </w:r>
        <w:r>
          <w:instrText xml:space="preserve"> PAGEREF _Toc4650 \h </w:instrText>
        </w:r>
        <w:r>
          <w:fldChar w:fldCharType="separate"/>
        </w:r>
        <w:r>
          <w:t>33</w:t>
        </w:r>
        <w:r>
          <w:fldChar w:fldCharType="end"/>
        </w:r>
      </w:hyperlink>
    </w:p>
    <w:p>
      <w:pPr>
        <w:pStyle w:val="TOC2"/>
        <w:tabs>
          <w:tab w:val="right" w:leader="dot" w:pos="8306"/>
        </w:tabs>
      </w:pPr>
      <w:hyperlink w:anchor="_Toc14158" w:history="1">
        <w:r>
          <w:rPr>
            <w:rFonts w:ascii="仿宋" w:eastAsia="仿宋" w:hAnsi="仿宋" w:cs="仿宋" w:hint="eastAsia"/>
            <w:lang w:eastAsia="zh-CN"/>
          </w:rPr>
          <w:t>(七)、选址综合评价</w:t>
        </w:r>
        <w:r>
          <w:tab/>
        </w:r>
        <w:r>
          <w:fldChar w:fldCharType="begin"/>
        </w:r>
        <w:r>
          <w:instrText xml:space="preserve"> PAGEREF _Toc14158 \h </w:instrText>
        </w:r>
        <w:r>
          <w:fldChar w:fldCharType="separate"/>
        </w:r>
        <w:r>
          <w:t>34</w:t>
        </w:r>
        <w:r>
          <w:fldChar w:fldCharType="end"/>
        </w:r>
      </w:hyperlink>
    </w:p>
    <w:p>
      <w:pPr>
        <w:pStyle w:val="TOC1"/>
        <w:tabs>
          <w:tab w:val="right" w:leader="dot" w:pos="8306"/>
        </w:tabs>
      </w:pPr>
      <w:hyperlink w:anchor="_Toc27753" w:history="1">
        <w:r>
          <w:rPr>
            <w:rFonts w:ascii="仿宋" w:eastAsia="仿宋" w:hAnsi="仿宋" w:cs="仿宋" w:hint="eastAsia"/>
            <w:lang w:eastAsia="zh-CN"/>
          </w:rPr>
          <w:t>七、资金管理与财务规划</w:t>
        </w:r>
        <w:r>
          <w:tab/>
        </w:r>
        <w:r>
          <w:fldChar w:fldCharType="begin"/>
        </w:r>
        <w:r>
          <w:instrText xml:space="preserve"> PAGEREF _Toc27753 \h </w:instrText>
        </w:r>
        <w:r>
          <w:fldChar w:fldCharType="separate"/>
        </w:r>
        <w:r>
          <w:t>35</w:t>
        </w:r>
        <w:r>
          <w:fldChar w:fldCharType="end"/>
        </w:r>
      </w:hyperlink>
    </w:p>
    <w:p>
      <w:pPr>
        <w:pStyle w:val="TOC2"/>
        <w:tabs>
          <w:tab w:val="right" w:leader="dot" w:pos="8306"/>
        </w:tabs>
      </w:pPr>
      <w:hyperlink w:anchor="_Toc5874" w:history="1">
        <w:r>
          <w:rPr>
            <w:rFonts w:ascii="仿宋" w:eastAsia="仿宋" w:hAnsi="仿宋" w:cs="仿宋" w:hint="eastAsia"/>
            <w:lang w:eastAsia="zh-CN"/>
          </w:rPr>
          <w:t>(一)、项目资金来源与筹措</w:t>
        </w:r>
        <w:r>
          <w:tab/>
        </w:r>
        <w:r>
          <w:fldChar w:fldCharType="begin"/>
        </w:r>
        <w:r>
          <w:instrText xml:space="preserve"> PAGEREF _Toc5874 \h </w:instrText>
        </w:r>
        <w:r>
          <w:fldChar w:fldCharType="separate"/>
        </w:r>
        <w:r>
          <w:t>35</w:t>
        </w:r>
        <w:r>
          <w:fldChar w:fldCharType="end"/>
        </w:r>
      </w:hyperlink>
    </w:p>
    <w:p>
      <w:pPr>
        <w:pStyle w:val="TOC2"/>
        <w:tabs>
          <w:tab w:val="right" w:leader="dot" w:pos="8306"/>
        </w:tabs>
      </w:pPr>
      <w:hyperlink w:anchor="_Toc21369" w:history="1">
        <w:r>
          <w:rPr>
            <w:rFonts w:ascii="仿宋" w:eastAsia="仿宋" w:hAnsi="仿宋" w:cs="仿宋" w:hint="eastAsia"/>
            <w:lang w:eastAsia="zh-CN"/>
          </w:rPr>
          <w:t>(二)、资金使用与监管</w:t>
        </w:r>
        <w:r>
          <w:tab/>
        </w:r>
        <w:r>
          <w:fldChar w:fldCharType="begin"/>
        </w:r>
        <w:r>
          <w:instrText xml:space="preserve"> PAGEREF _Toc21369 \h </w:instrText>
        </w:r>
        <w:r>
          <w:fldChar w:fldCharType="separate"/>
        </w:r>
        <w:r>
          <w:t>36</w:t>
        </w:r>
        <w:r>
          <w:fldChar w:fldCharType="end"/>
        </w:r>
      </w:hyperlink>
    </w:p>
    <w:p>
      <w:pPr>
        <w:pStyle w:val="TOC2"/>
        <w:tabs>
          <w:tab w:val="right" w:leader="dot" w:pos="8306"/>
        </w:tabs>
      </w:pPr>
      <w:hyperlink w:anchor="_Toc23667" w:history="1">
        <w:r>
          <w:rPr>
            <w:rFonts w:ascii="仿宋" w:eastAsia="仿宋" w:hAnsi="仿宋" w:cs="仿宋" w:hint="eastAsia"/>
            <w:lang w:eastAsia="zh-CN"/>
          </w:rPr>
          <w:t>(三)、财务规划与预测</w:t>
        </w:r>
        <w:r>
          <w:tab/>
        </w:r>
        <w:r>
          <w:fldChar w:fldCharType="begin"/>
        </w:r>
        <w:r>
          <w:instrText xml:space="preserve"> PAGEREF _Toc23667 \h </w:instrText>
        </w:r>
        <w:r>
          <w:fldChar w:fldCharType="separate"/>
        </w:r>
        <w:r>
          <w:t>38</w:t>
        </w:r>
        <w:r>
          <w:fldChar w:fldCharType="end"/>
        </w:r>
      </w:hyperlink>
    </w:p>
    <w:p>
      <w:pPr>
        <w:pStyle w:val="TOC1"/>
        <w:tabs>
          <w:tab w:val="right" w:leader="dot" w:pos="8306"/>
        </w:tabs>
      </w:pPr>
      <w:hyperlink w:anchor="_Toc27909" w:history="1">
        <w:r>
          <w:rPr>
            <w:rFonts w:ascii="仿宋" w:eastAsia="仿宋" w:hAnsi="仿宋" w:cs="仿宋" w:hint="eastAsia"/>
            <w:lang w:eastAsia="zh-CN"/>
          </w:rPr>
          <w:t>八、安全与应急管理</w:t>
        </w:r>
        <w:r>
          <w:tab/>
        </w:r>
        <w:r>
          <w:fldChar w:fldCharType="begin"/>
        </w:r>
        <w:r>
          <w:instrText xml:space="preserve"> PAGEREF _Toc27909 \h </w:instrText>
        </w:r>
        <w:r>
          <w:fldChar w:fldCharType="separate"/>
        </w:r>
        <w:r>
          <w:t>39</w:t>
        </w:r>
        <w:r>
          <w:fldChar w:fldCharType="end"/>
        </w:r>
      </w:hyperlink>
    </w:p>
    <w:p>
      <w:pPr>
        <w:pStyle w:val="TOC2"/>
        <w:tabs>
          <w:tab w:val="right" w:leader="dot" w:pos="8306"/>
        </w:tabs>
      </w:pPr>
      <w:hyperlink w:anchor="_Toc17214" w:history="1">
        <w:r>
          <w:rPr>
            <w:rFonts w:ascii="仿宋" w:eastAsia="仿宋" w:hAnsi="仿宋" w:cs="仿宋" w:hint="eastAsia"/>
            <w:lang w:eastAsia="zh-CN"/>
          </w:rPr>
          <w:t>(一)、安全生产管理</w:t>
        </w:r>
        <w:r>
          <w:tab/>
        </w:r>
        <w:r>
          <w:fldChar w:fldCharType="begin"/>
        </w:r>
        <w:r>
          <w:instrText xml:space="preserve"> PAGEREF _Toc17214 \h </w:instrText>
        </w:r>
        <w:r>
          <w:fldChar w:fldCharType="separate"/>
        </w:r>
        <w:r>
          <w:t>39</w:t>
        </w:r>
        <w:r>
          <w:fldChar w:fldCharType="end"/>
        </w:r>
      </w:hyperlink>
    </w:p>
    <w:p>
      <w:pPr>
        <w:pStyle w:val="TOC2"/>
        <w:tabs>
          <w:tab w:val="right" w:leader="dot" w:pos="8306"/>
        </w:tabs>
      </w:pPr>
      <w:hyperlink w:anchor="_Toc18802" w:history="1">
        <w:r>
          <w:rPr>
            <w:rFonts w:ascii="仿宋" w:eastAsia="仿宋" w:hAnsi="仿宋" w:cs="仿宋" w:hint="eastAsia"/>
            <w:lang w:eastAsia="zh-CN"/>
          </w:rPr>
          <w:t>(二)、应急预案与响应</w:t>
        </w:r>
        <w:r>
          <w:tab/>
        </w:r>
        <w:r>
          <w:fldChar w:fldCharType="begin"/>
        </w:r>
        <w:r>
          <w:instrText xml:space="preserve"> PAGEREF _Toc18802 \h </w:instrText>
        </w:r>
        <w:r>
          <w:fldChar w:fldCharType="separate"/>
        </w:r>
        <w:r>
          <w:t>40</w:t>
        </w:r>
        <w:r>
          <w:fldChar w:fldCharType="end"/>
        </w:r>
      </w:hyperlink>
    </w:p>
    <w:p>
      <w:pPr>
        <w:pStyle w:val="TOC1"/>
        <w:tabs>
          <w:tab w:val="right" w:leader="dot" w:pos="8306"/>
        </w:tabs>
      </w:pPr>
      <w:hyperlink w:anchor="_Toc31273" w:history="1">
        <w:r>
          <w:rPr>
            <w:rFonts w:ascii="仿宋" w:eastAsia="仿宋" w:hAnsi="仿宋" w:cs="仿宋" w:hint="eastAsia"/>
            <w:lang w:eastAsia="zh-CN"/>
          </w:rPr>
          <w:t>九、环境保护与治理方案</w:t>
        </w:r>
        <w:r>
          <w:tab/>
        </w:r>
        <w:r>
          <w:fldChar w:fldCharType="begin"/>
        </w:r>
        <w:r>
          <w:instrText xml:space="preserve"> PAGEREF _Toc31273 \h </w:instrText>
        </w:r>
        <w:r>
          <w:fldChar w:fldCharType="separate"/>
        </w:r>
        <w:r>
          <w:t>42</w:t>
        </w:r>
        <w:r>
          <w:fldChar w:fldCharType="end"/>
        </w:r>
      </w:hyperlink>
    </w:p>
    <w:p>
      <w:pPr>
        <w:pStyle w:val="TOC2"/>
        <w:tabs>
          <w:tab w:val="right" w:leader="dot" w:pos="8306"/>
        </w:tabs>
      </w:pPr>
      <w:hyperlink w:anchor="_Toc17465" w:history="1">
        <w:r>
          <w:rPr>
            <w:rFonts w:ascii="仿宋" w:eastAsia="仿宋" w:hAnsi="仿宋" w:cs="仿宋" w:hint="eastAsia"/>
            <w:lang w:eastAsia="zh-CN"/>
          </w:rPr>
          <w:t>(一)、项目环境影响评估</w:t>
        </w:r>
        <w:r>
          <w:tab/>
        </w:r>
        <w:r>
          <w:fldChar w:fldCharType="begin"/>
        </w:r>
        <w:r>
          <w:instrText xml:space="preserve"> PAGEREF _Toc17465 \h </w:instrText>
        </w:r>
        <w:r>
          <w:fldChar w:fldCharType="separate"/>
        </w:r>
        <w:r>
          <w:t>42</w:t>
        </w:r>
        <w:r>
          <w:fldChar w:fldCharType="end"/>
        </w:r>
      </w:hyperlink>
    </w:p>
    <w:p>
      <w:pPr>
        <w:pStyle w:val="TOC2"/>
        <w:tabs>
          <w:tab w:val="right" w:leader="dot" w:pos="8306"/>
        </w:tabs>
      </w:pPr>
      <w:hyperlink w:anchor="_Toc7900" w:history="1">
        <w:r>
          <w:rPr>
            <w:rFonts w:ascii="仿宋" w:eastAsia="仿宋" w:hAnsi="仿宋" w:cs="仿宋" w:hint="eastAsia"/>
            <w:lang w:eastAsia="zh-CN"/>
          </w:rPr>
          <w:t>(二)、环境保护措施与治理方案</w:t>
        </w:r>
        <w:r>
          <w:tab/>
        </w:r>
        <w:r>
          <w:fldChar w:fldCharType="begin"/>
        </w:r>
        <w:r>
          <w:instrText xml:space="preserve"> PAGEREF _Toc7900 \h </w:instrText>
        </w:r>
        <w:r>
          <w:fldChar w:fldCharType="separate"/>
        </w:r>
        <w:r>
          <w:t>42</w:t>
        </w:r>
        <w:r>
          <w:fldChar w:fldCharType="end"/>
        </w:r>
      </w:hyperlink>
    </w:p>
    <w:p>
      <w:pPr>
        <w:pStyle w:val="TOC1"/>
        <w:tabs>
          <w:tab w:val="right" w:leader="dot" w:pos="8306"/>
        </w:tabs>
      </w:pPr>
      <w:hyperlink w:anchor="_Toc15405" w:history="1">
        <w:r>
          <w:rPr>
            <w:rFonts w:ascii="仿宋" w:eastAsia="仿宋" w:hAnsi="仿宋" w:cs="仿宋" w:hint="eastAsia"/>
            <w:lang w:eastAsia="zh-CN"/>
          </w:rPr>
          <w:t>十、环境保护与绿色发展</w:t>
        </w:r>
        <w:r>
          <w:tab/>
        </w:r>
        <w:r>
          <w:fldChar w:fldCharType="begin"/>
        </w:r>
        <w:r>
          <w:instrText xml:space="preserve"> PAGEREF _Toc15405 \h </w:instrText>
        </w:r>
        <w:r>
          <w:fldChar w:fldCharType="separate"/>
        </w:r>
        <w:r>
          <w:t>43</w:t>
        </w:r>
        <w:r>
          <w:fldChar w:fldCharType="end"/>
        </w:r>
      </w:hyperlink>
    </w:p>
    <w:p>
      <w:pPr>
        <w:pStyle w:val="TOC2"/>
        <w:tabs>
          <w:tab w:val="right" w:leader="dot" w:pos="8306"/>
        </w:tabs>
      </w:pPr>
      <w:hyperlink w:anchor="_Toc5500" w:history="1">
        <w:r>
          <w:rPr>
            <w:rFonts w:ascii="仿宋" w:eastAsia="仿宋" w:hAnsi="仿宋" w:cs="仿宋" w:hint="eastAsia"/>
            <w:lang w:eastAsia="zh-CN"/>
          </w:rPr>
          <w:t>(一)、环境保护措施</w:t>
        </w:r>
        <w:r>
          <w:tab/>
        </w:r>
        <w:r>
          <w:fldChar w:fldCharType="begin"/>
        </w:r>
        <w:r>
          <w:instrText xml:space="preserve"> PAGEREF _Toc5500 \h </w:instrText>
        </w:r>
        <w:r>
          <w:fldChar w:fldCharType="separate"/>
        </w:r>
        <w:r>
          <w:t>43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05" w:history="1">
        <w:r>
          <w:rPr>
            <w:rFonts w:ascii="仿宋" w:eastAsia="仿宋" w:hAnsi="仿宋" w:cs="仿宋" w:hint="eastAsia"/>
            <w:lang w:eastAsia="zh-CN"/>
          </w:rPr>
          <w:t>(二)、绿色发展与可持续发展策略</w:t>
        </w:r>
        <w:r>
          <w:tab/>
        </w:r>
        <w:r>
          <w:fldChar w:fldCharType="begin"/>
        </w:r>
        <w:r>
          <w:instrText xml:space="preserve"> PAGEREF _Toc2805 \h </w:instrText>
        </w:r>
        <w:r>
          <w:fldChar w:fldCharType="separate"/>
        </w:r>
        <w:r>
          <w:t>45</w:t>
        </w:r>
        <w:r>
          <w:fldChar w:fldCharType="end"/>
        </w:r>
      </w:hyperlink>
    </w:p>
    <w:p>
      <w:pPr>
        <w:pStyle w:val="TOC1"/>
        <w:tabs>
          <w:tab w:val="right" w:leader="dot" w:pos="8306"/>
        </w:tabs>
      </w:pPr>
      <w:hyperlink w:anchor="_Toc9932" w:history="1">
        <w:r>
          <w:rPr>
            <w:rFonts w:ascii="仿宋" w:eastAsia="仿宋" w:hAnsi="仿宋" w:cs="仿宋" w:hint="eastAsia"/>
            <w:lang w:eastAsia="zh-CN"/>
          </w:rPr>
          <w:t>十一、土地利用与规划方案</w:t>
        </w:r>
        <w:r>
          <w:tab/>
        </w:r>
        <w:r>
          <w:fldChar w:fldCharType="begin"/>
        </w:r>
        <w:r>
          <w:instrText xml:space="preserve"> PAGEREF _Toc9932 \h </w:instrText>
        </w:r>
        <w:r>
          <w:fldChar w:fldCharType="separate"/>
        </w:r>
        <w:r>
          <w:t>46</w:t>
        </w:r>
        <w:r>
          <w:fldChar w:fldCharType="end"/>
        </w:r>
      </w:hyperlink>
    </w:p>
    <w:p>
      <w:pPr>
        <w:pStyle w:val="TOC2"/>
        <w:tabs>
          <w:tab w:val="right" w:leader="dot" w:pos="8306"/>
        </w:tabs>
      </w:pPr>
      <w:hyperlink w:anchor="_Toc7479" w:history="1">
        <w:r>
          <w:rPr>
            <w:rFonts w:ascii="仿宋" w:eastAsia="仿宋" w:hAnsi="仿宋" w:cs="仿宋" w:hint="eastAsia"/>
            <w:lang w:eastAsia="zh-CN"/>
          </w:rPr>
          <w:t>(一)、项目用地情况分析</w:t>
        </w:r>
        <w:r>
          <w:tab/>
        </w:r>
        <w:r>
          <w:fldChar w:fldCharType="begin"/>
        </w:r>
        <w:r>
          <w:instrText xml:space="preserve"> PAGEREF _Toc7479 \h </w:instrText>
        </w:r>
        <w:r>
          <w:fldChar w:fldCharType="separate"/>
        </w:r>
        <w:r>
          <w:t>46</w:t>
        </w:r>
        <w:r>
          <w:fldChar w:fldCharType="end"/>
        </w:r>
      </w:hyperlink>
    </w:p>
    <w:p>
      <w:pPr>
        <w:pStyle w:val="TOC2"/>
        <w:tabs>
          <w:tab w:val="right" w:leader="dot" w:pos="8306"/>
        </w:tabs>
      </w:pPr>
      <w:hyperlink w:anchor="_Toc24596" w:history="1">
        <w:r>
          <w:rPr>
            <w:rFonts w:ascii="仿宋" w:eastAsia="仿宋" w:hAnsi="仿宋" w:cs="仿宋" w:hint="eastAsia"/>
            <w:lang w:eastAsia="zh-CN"/>
          </w:rPr>
          <w:t>(二)、土地利用规划方案</w:t>
        </w:r>
        <w:r>
          <w:tab/>
        </w:r>
        <w:r>
          <w:fldChar w:fldCharType="begin"/>
        </w:r>
        <w:r>
          <w:instrText xml:space="preserve"> PAGEREF _Toc24596 \h </w:instrText>
        </w:r>
        <w:r>
          <w:fldChar w:fldCharType="separate"/>
        </w:r>
        <w:r>
          <w:t>47</w:t>
        </w:r>
        <w:r>
          <w:fldChar w:fldCharType="end"/>
        </w:r>
      </w:hyperlink>
    </w:p>
    <w:p>
      <w:pPr>
        <w:pStyle w:val="TOC1"/>
        <w:tabs>
          <w:tab w:val="right" w:leader="dot" w:pos="8306"/>
        </w:tabs>
      </w:pPr>
      <w:hyperlink w:anchor="_Toc22864" w:history="1">
        <w:r>
          <w:rPr>
            <w:rFonts w:ascii="仿宋" w:eastAsia="仿宋" w:hAnsi="仿宋" w:cs="仿宋" w:hint="eastAsia"/>
            <w:lang w:eastAsia="zh-CN"/>
          </w:rPr>
          <w:t>十二、经济效益与社会效益优化</w:t>
        </w:r>
        <w:r>
          <w:tab/>
        </w:r>
        <w:r>
          <w:fldChar w:fldCharType="begin"/>
        </w:r>
        <w:r>
          <w:instrText xml:space="preserve"> PAGEREF _Toc22864 \h </w:instrText>
        </w:r>
        <w:r>
          <w:fldChar w:fldCharType="separate"/>
        </w:r>
        <w:r>
          <w:t>48</w:t>
        </w:r>
        <w:r>
          <w:fldChar w:fldCharType="end"/>
        </w:r>
      </w:hyperlink>
    </w:p>
    <w:p>
      <w:pPr>
        <w:pStyle w:val="TOC2"/>
        <w:tabs>
          <w:tab w:val="right" w:leader="dot" w:pos="8306"/>
        </w:tabs>
      </w:pPr>
      <w:hyperlink w:anchor="_Toc19350" w:history="1">
        <w:r>
          <w:rPr>
            <w:rFonts w:ascii="仿宋" w:eastAsia="仿宋" w:hAnsi="仿宋" w:cs="仿宋" w:hint="eastAsia"/>
            <w:lang w:eastAsia="zh-CN"/>
          </w:rPr>
          <w:t>(一)、经济效益提升策略</w:t>
        </w:r>
        <w:r>
          <w:tab/>
        </w:r>
        <w:r>
          <w:fldChar w:fldCharType="begin"/>
        </w:r>
        <w:r>
          <w:instrText xml:space="preserve"> PAGEREF _Toc19350 \h </w:instrText>
        </w:r>
        <w:r>
          <w:fldChar w:fldCharType="separate"/>
        </w:r>
        <w:r>
          <w:t>48</w:t>
        </w:r>
        <w:r>
          <w:fldChar w:fldCharType="end"/>
        </w:r>
      </w:hyperlink>
    </w:p>
    <w:p>
      <w:pPr>
        <w:pStyle w:val="TOC2"/>
        <w:tabs>
          <w:tab w:val="right" w:leader="dot" w:pos="8306"/>
        </w:tabs>
      </w:pPr>
      <w:hyperlink w:anchor="_Toc12423" w:history="1">
        <w:r>
          <w:rPr>
            <w:rFonts w:ascii="仿宋" w:eastAsia="仿宋" w:hAnsi="仿宋" w:cs="仿宋" w:hint="eastAsia"/>
            <w:lang w:eastAsia="zh-CN"/>
          </w:rPr>
          <w:t>(二)、社会效益增强方案</w:t>
        </w:r>
        <w:r>
          <w:tab/>
        </w:r>
        <w:r>
          <w:fldChar w:fldCharType="begin"/>
        </w:r>
        <w:r>
          <w:instrText xml:space="preserve"> PAGEREF _Toc12423 \h </w:instrText>
        </w:r>
        <w:r>
          <w:fldChar w:fldCharType="separate"/>
        </w:r>
        <w:r>
          <w:t>49</w:t>
        </w:r>
        <w:r>
          <w:fldChar w:fldCharType="end"/>
        </w:r>
      </w:hyperlink>
    </w:p>
    <w:p>
      <w:pPr>
        <w:pStyle w:val="TOC1"/>
        <w:tabs>
          <w:tab w:val="right" w:leader="dot" w:pos="8306"/>
        </w:tabs>
      </w:pPr>
      <w:hyperlink w:anchor="_Toc3417" w:history="1">
        <w:r>
          <w:rPr>
            <w:rFonts w:ascii="仿宋" w:eastAsia="仿宋" w:hAnsi="仿宋" w:cs="仿宋" w:hint="eastAsia"/>
            <w:lang w:eastAsia="zh-CN"/>
          </w:rPr>
          <w:t>十三、合作与交流机制建立</w:t>
        </w:r>
        <w:r>
          <w:tab/>
        </w:r>
        <w:r>
          <w:fldChar w:fldCharType="begin"/>
        </w:r>
        <w:r>
          <w:instrText xml:space="preserve"> PAGEREF _Toc3417 \h </w:instrText>
        </w:r>
        <w:r>
          <w:fldChar w:fldCharType="separate"/>
        </w:r>
        <w:r>
          <w:t>50</w:t>
        </w:r>
        <w:r>
          <w:fldChar w:fldCharType="end"/>
        </w:r>
      </w:hyperlink>
    </w:p>
    <w:p>
      <w:pPr>
        <w:pStyle w:val="TOC2"/>
        <w:tabs>
          <w:tab w:val="right" w:leader="dot" w:pos="8306"/>
        </w:tabs>
      </w:pPr>
      <w:hyperlink w:anchor="_Toc22303" w:history="1">
        <w:r>
          <w:rPr>
            <w:rFonts w:ascii="仿宋" w:eastAsia="仿宋" w:hAnsi="仿宋" w:cs="仿宋" w:hint="eastAsia"/>
            <w:lang w:eastAsia="zh-CN"/>
          </w:rPr>
          <w:t>(一)、合作伙伴选择与合作方式</w:t>
        </w:r>
        <w:r>
          <w:tab/>
        </w:r>
        <w:r>
          <w:fldChar w:fldCharType="begin"/>
        </w:r>
        <w:r>
          <w:instrText xml:space="preserve"> PAGEREF _Toc22303 \h </w:instrText>
        </w:r>
        <w:r>
          <w:fldChar w:fldCharType="separate"/>
        </w:r>
        <w:r>
          <w:t>50</w:t>
        </w:r>
        <w:r>
          <w:fldChar w:fldCharType="end"/>
        </w:r>
      </w:hyperlink>
    </w:p>
    <w:p>
      <w:pPr>
        <w:pStyle w:val="TOC2"/>
        <w:tabs>
          <w:tab w:val="right" w:leader="dot" w:pos="8306"/>
        </w:tabs>
      </w:pPr>
      <w:hyperlink w:anchor="_Toc3981" w:history="1">
        <w:r>
          <w:rPr>
            <w:rFonts w:ascii="仿宋" w:eastAsia="仿宋" w:hAnsi="仿宋" w:cs="仿宋" w:hint="eastAsia"/>
            <w:lang w:eastAsia="zh-CN"/>
          </w:rPr>
          <w:t>(二)、交流与合作平台搭建</w:t>
        </w:r>
        <w:r>
          <w:tab/>
        </w:r>
        <w:r>
          <w:fldChar w:fldCharType="begin"/>
        </w:r>
        <w:r>
          <w:instrText xml:space="preserve"> PAGEREF _Toc3981 \h </w:instrText>
        </w:r>
        <w:r>
          <w:fldChar w:fldCharType="separate"/>
        </w:r>
        <w:r>
          <w:t>52</w:t>
        </w:r>
        <w:r>
          <w:fldChar w:fldCharType="end"/>
        </w:r>
      </w:hyperlink>
    </w:p>
    <w:p>
      <w:pPr>
        <w:pStyle w:val="TOC1"/>
        <w:tabs>
          <w:tab w:val="right" w:leader="dot" w:pos="8306"/>
        </w:tabs>
      </w:pPr>
      <w:hyperlink w:anchor="_Toc16820" w:history="1">
        <w:r>
          <w:rPr>
            <w:rFonts w:ascii="仿宋" w:eastAsia="仿宋" w:hAnsi="仿宋" w:cs="仿宋" w:hint="eastAsia"/>
            <w:lang w:eastAsia="zh-CN"/>
          </w:rPr>
          <w:t>十四、产业协同与集群发展</w:t>
        </w:r>
        <w:r>
          <w:tab/>
        </w:r>
        <w:r>
          <w:fldChar w:fldCharType="begin"/>
        </w:r>
        <w:r>
          <w:instrText xml:space="preserve"> PAGEREF _Toc16820 \h </w:instrText>
        </w:r>
        <w:r>
          <w:fldChar w:fldCharType="separate"/>
        </w:r>
        <w:r>
          <w:t>53</w:t>
        </w:r>
        <w:r>
          <w:fldChar w:fldCharType="end"/>
        </w:r>
      </w:hyperlink>
    </w:p>
    <w:p>
      <w:pPr>
        <w:pStyle w:val="TOC2"/>
        <w:tabs>
          <w:tab w:val="right" w:leader="dot" w:pos="8306"/>
        </w:tabs>
      </w:pPr>
      <w:hyperlink w:anchor="_Toc731" w:history="1">
        <w:r>
          <w:rPr>
            <w:rFonts w:ascii="仿宋" w:eastAsia="仿宋" w:hAnsi="仿宋" w:cs="仿宋" w:hint="eastAsia"/>
            <w:lang w:eastAsia="zh-CN"/>
          </w:rPr>
          <w:t>(一)、产业协同机制建设</w:t>
        </w:r>
        <w:r>
          <w:tab/>
        </w:r>
        <w:r>
          <w:fldChar w:fldCharType="begin"/>
        </w:r>
        <w:r>
          <w:instrText xml:space="preserve"> PAGEREF _Toc731 \h </w:instrText>
        </w:r>
        <w:r>
          <w:fldChar w:fldCharType="separate"/>
        </w:r>
        <w:r>
          <w:t>53</w:t>
        </w:r>
        <w:r>
          <w:fldChar w:fldCharType="end"/>
        </w:r>
      </w:hyperlink>
    </w:p>
    <w:p>
      <w:pPr>
        <w:pStyle w:val="TOC2"/>
        <w:tabs>
          <w:tab w:val="right" w:leader="dot" w:pos="8306"/>
        </w:tabs>
      </w:pPr>
      <w:hyperlink w:anchor="_Toc15046" w:history="1">
        <w:r>
          <w:rPr>
            <w:rFonts w:ascii="仿宋" w:eastAsia="仿宋" w:hAnsi="仿宋" w:cs="仿宋" w:hint="eastAsia"/>
            <w:lang w:eastAsia="zh-CN"/>
          </w:rPr>
          <w:t>(二)、产业集群培育与发展</w:t>
        </w:r>
        <w:r>
          <w:tab/>
        </w:r>
        <w:r>
          <w:fldChar w:fldCharType="begin"/>
        </w:r>
        <w:r>
          <w:instrText xml:space="preserve"> PAGEREF _Toc15046 \h </w:instrText>
        </w:r>
        <w:r>
          <w:fldChar w:fldCharType="separate"/>
        </w:r>
        <w:r>
          <w:t>54</w:t>
        </w:r>
        <w:r>
          <w:fldChar w:fldCharType="end"/>
        </w:r>
      </w:hyperlink>
    </w:p>
    <w:p>
      <w:pPr>
        <w:pStyle w:val="TOC1"/>
        <w:tabs>
          <w:tab w:val="right" w:leader="dot" w:pos="8306"/>
        </w:tabs>
      </w:pPr>
      <w:hyperlink w:anchor="_Toc23125" w:history="1">
        <w:r>
          <w:rPr>
            <w:rFonts w:ascii="仿宋" w:eastAsia="仿宋" w:hAnsi="仿宋" w:cs="仿宋" w:hint="eastAsia"/>
            <w:lang w:eastAsia="zh-CN"/>
          </w:rPr>
          <w:t>十五、质量管理与控制</w:t>
        </w:r>
        <w:r>
          <w:tab/>
        </w:r>
        <w:r>
          <w:fldChar w:fldCharType="begin"/>
        </w:r>
        <w:r>
          <w:instrText xml:space="preserve"> PAGEREF _Toc23125 \h </w:instrText>
        </w:r>
        <w:r>
          <w:fldChar w:fldCharType="separate"/>
        </w:r>
        <w:r>
          <w:t>55</w:t>
        </w:r>
        <w:r>
          <w:fldChar w:fldCharType="end"/>
        </w:r>
      </w:hyperlink>
    </w:p>
    <w:p>
      <w:pPr>
        <w:pStyle w:val="TOC2"/>
        <w:tabs>
          <w:tab w:val="right" w:leader="dot" w:pos="8306"/>
        </w:tabs>
      </w:pPr>
      <w:hyperlink w:anchor="_Toc14693" w:history="1">
        <w:r>
          <w:rPr>
            <w:rFonts w:ascii="仿宋" w:eastAsia="仿宋" w:hAnsi="仿宋" w:cs="仿宋" w:hint="eastAsia"/>
            <w:lang w:eastAsia="zh-CN"/>
          </w:rPr>
          <w:t>(一)、质量管理体系建设</w:t>
        </w:r>
        <w:r>
          <w:tab/>
        </w:r>
        <w:r>
          <w:fldChar w:fldCharType="begin"/>
        </w:r>
        <w:r>
          <w:instrText xml:space="preserve"> PAGEREF _Toc14693 \h </w:instrText>
        </w:r>
        <w:r>
          <w:fldChar w:fldCharType="separate"/>
        </w:r>
        <w:r>
          <w:t>55</w:t>
        </w:r>
        <w:r>
          <w:fldChar w:fldCharType="end"/>
        </w:r>
      </w:hyperlink>
    </w:p>
    <w:p>
      <w:pPr>
        <w:pStyle w:val="TOC2"/>
        <w:tabs>
          <w:tab w:val="right" w:leader="dot" w:pos="8306"/>
        </w:tabs>
      </w:pPr>
      <w:hyperlink w:anchor="_Toc26608" w:history="1">
        <w:r>
          <w:rPr>
            <w:rFonts w:ascii="仿宋" w:eastAsia="仿宋" w:hAnsi="仿宋" w:cs="仿宋" w:hint="eastAsia"/>
            <w:lang w:eastAsia="zh-CN"/>
          </w:rPr>
          <w:t>(二)、质量控制措施</w:t>
        </w:r>
        <w:r>
          <w:tab/>
        </w:r>
        <w:r>
          <w:fldChar w:fldCharType="begin"/>
        </w:r>
        <w:r>
          <w:instrText xml:space="preserve"> PAGEREF _Toc26608 \h </w:instrText>
        </w:r>
        <w:r>
          <w:fldChar w:fldCharType="separate"/>
        </w:r>
        <w:r>
          <w:t>57</w:t>
        </w:r>
        <w:r>
          <w:fldChar w:fldCharType="end"/>
        </w:r>
      </w:hyperlink>
    </w:p>
    <w:p>
      <w:pPr>
        <w:pStyle w:val="TOC1"/>
        <w:tabs>
          <w:tab w:val="right" w:leader="dot" w:pos="8306"/>
        </w:tabs>
      </w:pPr>
      <w:hyperlink w:anchor="_Toc10830" w:history="1">
        <w:r>
          <w:rPr>
            <w:rFonts w:ascii="仿宋" w:eastAsia="仿宋" w:hAnsi="仿宋" w:cs="仿宋" w:hint="eastAsia"/>
            <w:lang w:eastAsia="zh-CN"/>
          </w:rPr>
          <w:t>十六、法律法规与政策遵循</w:t>
        </w:r>
        <w:r>
          <w:tab/>
        </w:r>
        <w:r>
          <w:fldChar w:fldCharType="begin"/>
        </w:r>
        <w:r>
          <w:instrText xml:space="preserve"> PAGEREF _Toc10830 \h </w:instrText>
        </w:r>
        <w:r>
          <w:fldChar w:fldCharType="separate"/>
        </w:r>
        <w:r>
          <w:t>58</w:t>
        </w:r>
        <w:r>
          <w:fldChar w:fldCharType="end"/>
        </w:r>
      </w:hyperlink>
    </w:p>
    <w:p>
      <w:pPr>
        <w:pStyle w:val="TOC2"/>
        <w:tabs>
          <w:tab w:val="right" w:leader="dot" w:pos="8306"/>
        </w:tabs>
      </w:pPr>
      <w:hyperlink w:anchor="_Toc9635" w:history="1">
        <w:r>
          <w:rPr>
            <w:rFonts w:ascii="仿宋" w:eastAsia="仿宋" w:hAnsi="仿宋" w:cs="仿宋" w:hint="eastAsia"/>
            <w:lang w:eastAsia="zh-CN"/>
          </w:rPr>
          <w:t>(一)、法律法规遵守</w:t>
        </w:r>
        <w:r>
          <w:tab/>
        </w:r>
        <w:r>
          <w:fldChar w:fldCharType="begin"/>
        </w:r>
        <w:r>
          <w:instrText xml:space="preserve"> PAGEREF _Toc9635 \h </w:instrText>
        </w:r>
        <w:r>
          <w:fldChar w:fldCharType="separate"/>
        </w:r>
        <w:r>
          <w:t>58</w:t>
        </w:r>
        <w:r>
          <w:fldChar w:fldCharType="end"/>
        </w:r>
      </w:hyperlink>
    </w:p>
    <w:p>
      <w:pPr>
        <w:pStyle w:val="TOC2"/>
        <w:tabs>
          <w:tab w:val="right" w:leader="dot" w:pos="8306"/>
        </w:tabs>
      </w:pPr>
      <w:hyperlink w:anchor="_Toc9992" w:history="1">
        <w:r>
          <w:rPr>
            <w:rFonts w:ascii="仿宋" w:eastAsia="仿宋" w:hAnsi="仿宋" w:cs="仿宋" w:hint="eastAsia"/>
            <w:lang w:eastAsia="zh-CN"/>
          </w:rPr>
          <w:t>(二)、政策导向与利用</w:t>
        </w:r>
        <w:r>
          <w:tab/>
        </w:r>
        <w:r>
          <w:fldChar w:fldCharType="begin"/>
        </w:r>
        <w:r>
          <w:instrText xml:space="preserve"> PAGEREF _Toc9992 \h </w:instrText>
        </w:r>
        <w:r>
          <w:fldChar w:fldCharType="separate"/>
        </w:r>
        <w:r>
          <w:t>59</w:t>
        </w:r>
        <w:r>
          <w:fldChar w:fldCharType="end"/>
        </w:r>
      </w:hyperlink>
    </w:p>
    <w:p>
      <w:pPr>
        <w:pStyle w:val="TOC1"/>
        <w:tabs>
          <w:tab w:val="right" w:leader="dot" w:pos="8306"/>
        </w:tabs>
      </w:pPr>
      <w:hyperlink w:anchor="_Toc22687" w:history="1">
        <w:r>
          <w:rPr>
            <w:rFonts w:ascii="仿宋" w:eastAsia="仿宋" w:hAnsi="仿宋" w:cs="仿宋" w:hint="eastAsia"/>
            <w:lang w:eastAsia="zh-CN"/>
          </w:rPr>
          <w:t>十七、创新驱动与持续发展</w:t>
        </w:r>
        <w:r>
          <w:tab/>
        </w:r>
        <w:r>
          <w:fldChar w:fldCharType="begin"/>
        </w:r>
        <w:r>
          <w:instrText xml:space="preserve"> PAGEREF _Toc22687 \h </w:instrText>
        </w:r>
        <w:r>
          <w:fldChar w:fldCharType="separate"/>
        </w:r>
        <w:r>
          <w:t>60</w:t>
        </w:r>
        <w:r>
          <w:fldChar w:fldCharType="end"/>
        </w:r>
      </w:hyperlink>
    </w:p>
    <w:p>
      <w:pPr>
        <w:pStyle w:val="TOC2"/>
        <w:tabs>
          <w:tab w:val="right" w:leader="dot" w:pos="8306"/>
        </w:tabs>
      </w:pPr>
      <w:hyperlink w:anchor="_Toc12984" w:history="1">
        <w:r>
          <w:rPr>
            <w:rFonts w:ascii="仿宋" w:eastAsia="仿宋" w:hAnsi="仿宋" w:cs="仿宋" w:hint="eastAsia"/>
            <w:lang w:eastAsia="zh-CN"/>
          </w:rPr>
          <w:t>(一)、创新驱动战略实施</w:t>
        </w:r>
        <w:r>
          <w:tab/>
        </w:r>
        <w:r>
          <w:fldChar w:fldCharType="begin"/>
        </w:r>
        <w:r>
          <w:instrText xml:space="preserve"> PAGEREF _Toc12984 \h </w:instrText>
        </w:r>
        <w:r>
          <w:fldChar w:fldCharType="separate"/>
        </w:r>
        <w:r>
          <w:t>60</w:t>
        </w:r>
        <w:r>
          <w:fldChar w:fldCharType="end"/>
        </w:r>
      </w:hyperlink>
    </w:p>
    <w:p>
      <w:pPr>
        <w:pStyle w:val="TOC2"/>
        <w:tabs>
          <w:tab w:val="right" w:leader="dot" w:pos="8306"/>
        </w:tabs>
      </w:pPr>
      <w:hyperlink w:anchor="_Toc26436" w:history="1">
        <w:r>
          <w:rPr>
            <w:rFonts w:ascii="仿宋" w:eastAsia="仿宋" w:hAnsi="仿宋" w:cs="仿宋" w:hint="eastAsia"/>
            <w:lang w:eastAsia="zh-CN"/>
          </w:rPr>
          <w:t>(二)、持续发展路径探索</w:t>
        </w:r>
        <w:r>
          <w:tab/>
        </w:r>
        <w:r>
          <w:fldChar w:fldCharType="begin"/>
        </w:r>
        <w:r>
          <w:instrText xml:space="preserve"> PAGEREF _Toc26436 \h </w:instrText>
        </w:r>
        <w:r>
          <w:fldChar w:fldCharType="separate"/>
        </w:r>
        <w:r>
          <w:t>61</w:t>
        </w:r>
        <w:r>
          <w:fldChar w:fldCharType="end"/>
        </w:r>
      </w:hyperlink>
    </w:p>
    <w:p>
      <w:pPr>
        <w:pStyle w:val="TOC1"/>
        <w:tabs>
          <w:tab w:val="right" w:leader="dot" w:pos="8306"/>
        </w:tabs>
      </w:pPr>
      <w:hyperlink w:anchor="_Toc4807" w:history="1">
        <w:r>
          <w:rPr>
            <w:rFonts w:ascii="仿宋" w:eastAsia="仿宋" w:hAnsi="仿宋" w:cs="仿宋" w:hint="eastAsia"/>
            <w:lang w:eastAsia="zh-CN"/>
          </w:rPr>
          <w:t>十八、企业合规与伦理</w:t>
        </w:r>
        <w:r>
          <w:tab/>
        </w:r>
        <w:r>
          <w:fldChar w:fldCharType="begin"/>
        </w:r>
        <w:r>
          <w:instrText xml:space="preserve"> PAGEREF _Toc4807 \h </w:instrText>
        </w:r>
        <w:r>
          <w:fldChar w:fldCharType="separate"/>
        </w:r>
        <w:r>
          <w:t>65</w:t>
        </w:r>
        <w:r>
          <w:fldChar w:fldCharType="end"/>
        </w:r>
      </w:hyperlink>
    </w:p>
    <w:p>
      <w:pPr>
        <w:pStyle w:val="TOC2"/>
        <w:tabs>
          <w:tab w:val="right" w:leader="dot" w:pos="8306"/>
        </w:tabs>
      </w:pPr>
      <w:hyperlink w:anchor="_Toc16316" w:history="1">
        <w:r>
          <w:rPr>
            <w:rFonts w:ascii="仿宋" w:eastAsia="仿宋" w:hAnsi="仿宋" w:cs="仿宋" w:hint="eastAsia"/>
            <w:lang w:eastAsia="zh-CN"/>
          </w:rPr>
          <w:t>(一)、合规政策与程序</w:t>
        </w:r>
        <w:r>
          <w:tab/>
        </w:r>
        <w:r>
          <w:fldChar w:fldCharType="begin"/>
        </w:r>
        <w:r>
          <w:instrText xml:space="preserve"> PAGEREF _Toc16316 \h </w:instrText>
        </w:r>
        <w:r>
          <w:fldChar w:fldCharType="separate"/>
        </w:r>
        <w:r>
          <w:t>65</w:t>
        </w:r>
        <w:r>
          <w:fldChar w:fldCharType="end"/>
        </w:r>
      </w:hyperlink>
    </w:p>
    <w:p>
      <w:pPr>
        <w:pStyle w:val="TOC2"/>
        <w:tabs>
          <w:tab w:val="right" w:leader="dot" w:pos="8306"/>
        </w:tabs>
      </w:pPr>
      <w:hyperlink w:anchor="_Toc18833" w:history="1">
        <w:r>
          <w:rPr>
            <w:rFonts w:ascii="仿宋" w:eastAsia="仿宋" w:hAnsi="仿宋" w:cs="仿宋" w:hint="eastAsia"/>
            <w:lang w:eastAsia="zh-CN"/>
          </w:rPr>
          <w:t>(二)、伦理规范与培训</w:t>
        </w:r>
        <w:r>
          <w:tab/>
        </w:r>
        <w:r>
          <w:fldChar w:fldCharType="begin"/>
        </w:r>
        <w:r>
          <w:instrText xml:space="preserve"> PAGEREF _Toc18833 \h </w:instrText>
        </w:r>
        <w:r>
          <w:fldChar w:fldCharType="separate"/>
        </w:r>
        <w:r>
          <w:t>67</w:t>
        </w:r>
        <w:r>
          <w:fldChar w:fldCharType="end"/>
        </w:r>
      </w:hyperlink>
    </w:p>
    <w:p>
      <w:pPr>
        <w:pStyle w:val="TOC2"/>
        <w:tabs>
          <w:tab w:val="right" w:leader="dot" w:pos="8306"/>
        </w:tabs>
      </w:pPr>
      <w:hyperlink w:anchor="_Toc23649" w:history="1">
        <w:r>
          <w:rPr>
            <w:rFonts w:ascii="仿宋" w:eastAsia="仿宋" w:hAnsi="仿宋" w:cs="仿宋" w:hint="eastAsia"/>
            <w:lang w:eastAsia="zh-CN"/>
          </w:rPr>
          <w:t>(三)、合规风险评估</w:t>
        </w:r>
        <w:r>
          <w:tab/>
        </w:r>
        <w:r>
          <w:fldChar w:fldCharType="begin"/>
        </w:r>
        <w:r>
          <w:instrText xml:space="preserve"> PAGEREF _Toc23649 \h </w:instrText>
        </w:r>
        <w:r>
          <w:fldChar w:fldCharType="separate"/>
        </w:r>
        <w:r>
          <w:t>67</w:t>
        </w:r>
        <w:r>
          <w:fldChar w:fldCharType="end"/>
        </w:r>
      </w:hyperlink>
    </w:p>
    <w:p>
      <w:pPr>
        <w:pStyle w:val="TOC2"/>
        <w:tabs>
          <w:tab w:val="right" w:leader="dot" w:pos="8306"/>
        </w:tabs>
      </w:pPr>
      <w:hyperlink w:anchor="_Toc11191" w:history="1">
        <w:r>
          <w:rPr>
            <w:rFonts w:ascii="仿宋" w:eastAsia="仿宋" w:hAnsi="仿宋" w:cs="仿宋" w:hint="eastAsia"/>
            <w:lang w:eastAsia="zh-CN"/>
          </w:rPr>
          <w:t>(四)、合规监督与执行</w:t>
        </w:r>
        <w:r>
          <w:tab/>
        </w:r>
        <w:r>
          <w:fldChar w:fldCharType="begin"/>
        </w:r>
        <w:r>
          <w:instrText xml:space="preserve"> PAGEREF _Toc11191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0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3578"/>
      <w:r>
        <w:rPr>
          <w:rFonts w:ascii="仿宋" w:eastAsia="仿宋" w:hAnsi="仿宋" w:cs="仿宋" w:hint="eastAsia"/>
          <w:sz w:val="28"/>
          <w:lang w:eastAsia="zh-CN"/>
        </w:rPr>
        <w:t>一、氢氧化铟项目概论</w:t>
      </w:r>
      <w:bookmarkEnd w:id="2"/>
    </w:p>
    <w:p>
      <w:pPr>
        <w:pStyle w:val="Heading2"/>
        <w:rPr>
          <w:rFonts w:ascii="仿宋" w:eastAsia="仿宋" w:hAnsi="仿宋" w:cs="仿宋" w:hint="eastAsia"/>
          <w:lang w:eastAsia="zh-CN"/>
        </w:rPr>
      </w:pPr>
      <w:bookmarkStart w:id="3" w:name="_Toc21162"/>
      <w:r>
        <w:rPr>
          <w:rFonts w:ascii="仿宋" w:eastAsia="仿宋" w:hAnsi="仿宋" w:cs="仿宋" w:hint="eastAsia"/>
          <w:lang w:eastAsia="zh-CN"/>
        </w:rPr>
        <w:t>(一)、项目申报单位概况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项目单位名称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氢氧化铟项目的申报单位是“XXX实业发展公司”，这是一家在其所处行业内备受尊敬的企业。公司自成立以来，通过其在氢氧化铟项目中表现出的创新精神和卓越执行力，在市场上赢得了显著的地位。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法定代表人</w:t>
      </w:r>
    </w:p>
    <w:p>
      <w:pPr>
        <w:ind w:firstLine="560" w:firstLineChars="200"/>
        <w:rPr>
          <w:rFonts w:ascii="仿宋" w:eastAsia="仿宋" w:hAnsi="仿宋" w:cs="仿宋" w:hint="eastAsia"/>
          <w:sz w:val="28"/>
        </w:rPr>
      </w:pPr>
      <w:r>
        <w:rPr>
          <w:rFonts w:ascii="仿宋" w:eastAsia="仿宋" w:hAnsi="仿宋" w:cs="仿宋" w:hint="eastAsia"/>
          <w:sz w:val="28"/>
          <w:lang w:eastAsia="zh-CN"/>
        </w:rPr>
        <w:t>该公司的法定代表人秦XX，在氢氧化铟项目及其他多个行业领域中都有着显著的贡献。秦XX以其出色的领导才能和敏锐的商业洞察力，带领公司在氢氧化铟项目等多个领域实现了持续的成长和成功。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项目单位简介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XXX实业发展公司，成立于[具体年份]，是氢氧化铟项目的重要合作伙伴。公司专注于[行业名称]领域，以创新作为驱动力，不断推动技术进步和市场扩张。在氢氧化铟项目中，公司通过其深厚的行业知识和经验，展示了其作为行业领导者的实力。</w:t>
      </w:r>
    </w:p>
    <w:p>
      <w:pPr>
        <w:ind w:firstLine="560" w:firstLineChars="200"/>
        <w:rPr>
          <w:rFonts w:ascii="仿宋" w:eastAsia="仿宋" w:hAnsi="仿宋" w:cs="仿宋" w:hint="eastAsia"/>
          <w:sz w:val="28"/>
        </w:rPr>
      </w:pPr>
      <w:r>
        <w:rPr>
          <w:rFonts w:ascii="仿宋" w:eastAsia="仿宋" w:hAnsi="仿宋" w:cs="仿宋" w:hint="eastAsia"/>
          <w:sz w:val="28"/>
          <w:lang w:eastAsia="zh-CN"/>
        </w:rPr>
        <w:t>(四) 项目单位经营情况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营方面，XXX实业发展公司在氢氧化铟项目中展现了强劲的增长和稳定的财务表现。公司通过有效的策略，在氢氧化铟项目中扩大了其市场份额并增强了盈利能力。同时，公司积极承担社会责任，参与各类社会公益项目，增强了其在氢氧化铟项目中的品牌形象和社会影响力。</w:t>
      </w:r>
    </w:p>
    <w:p>
      <w:pPr>
        <w:pStyle w:val="Heading2"/>
        <w:ind w:firstLine="560" w:firstLineChars="200"/>
        <w:rPr>
          <w:rFonts w:ascii="仿宋" w:eastAsia="仿宋" w:hAnsi="仿宋" w:cs="仿宋" w:hint="eastAsia"/>
          <w:sz w:val="28"/>
          <w:lang w:eastAsia="zh-CN"/>
        </w:rPr>
      </w:pPr>
      <w:bookmarkStart w:id="4" w:name="_Toc10947"/>
      <w:r>
        <w:rPr>
          <w:rFonts w:ascii="仿宋" w:eastAsia="仿宋" w:hAnsi="仿宋" w:cs="仿宋" w:hint="eastAsia"/>
          <w:sz w:val="28"/>
          <w:lang w:eastAsia="zh-CN"/>
        </w:rPr>
        <w:t>(二)、项目概况</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项目名称及承办单位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项目名称：XXX项目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承办单位：xxx 实业发展公司，一家在[特定行业或领域]领域拥有丰富经验的企业，以其创新能力和市场影响力而闻名。</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项目建设地点</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项目计划在某工业园区进行建设，该园区位于[具体地区或城市]，拥有优越的交通连接、完善的基础设施，以及良好的工业发展环境，是进行此类项目开发的理想选择。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(三) 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行业背景，如“全球环保意识的提高”、“技术进步”等]，市场对[具体产品或服务]的需求持续增长。XXX项目旨在利用最新的技术创新，提供高效、环保的[产品或服务]，以满足这一增长的市场需求，并在竞争激烈的市场中占据领先地位。</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(四) 建设规模与产品方案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计划在总占地面积[具体数值]的工业园区内建立[具体设施，如“生产线”、“研发中心”]。产品方案包括生产[具体产品类型，如“高效能LED灯具”]，预期产品将在[目标市场，如“商业、家庭、工业照明市场”]中推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项目投资估算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总投资估算为[具体金额]，涵盖了从土地获取、建筑施工到设备采购、初期运营的全部费用。该投资预计将分阶段投放，以确保项目的顺利进展和资金的有效使用。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(六) 工艺技术</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将采用[具体工艺技术描述，如“先进的半导体制造工艺”]，这种技术在提高生产效率、降低能耗方面具有显著优势。同时，项目还将应用[另一项技术，如“自动化装配线”]，以保证产品质量和生产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(七) 项目建设期限和进度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项目的建设预计将在[开始年份]至[结束年份]之间完成，分为三个主要阶段：准备阶段（[具体时间范围]），建设阶段（[具体时间范围]）和试运行阶段（[具体时间范围]）。每个阶段都设有明确的目标和时间表。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(八) 主要建设内容和规模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主要建设内容包括一座[具体规模]的生产车间，一座[规模]的仓储设施，以及配套的办公区域。生产车间将配备[具体设备或技术]，以满足大规模生产需求，而仓储设施则设计为支持高效的物料管理和产品分发。</w:t>
      </w:r>
    </w:p>
    <w:p>
      <w:pPr>
        <w:ind w:firstLine="560" w:firstLineChars="200"/>
        <w:rPr>
          <w:rFonts w:ascii="仿宋" w:eastAsia="仿宋" w:hAnsi="仿宋" w:cs="仿宋" w:hint="eastAsia"/>
          <w:sz w:val="28"/>
        </w:rPr>
      </w:pPr>
      <w:r>
        <w:rPr>
          <w:rFonts w:ascii="仿宋" w:eastAsia="仿宋" w:hAnsi="仿宋" w:cs="仿宋" w:hint="eastAsia"/>
          <w:sz w:val="28"/>
          <w:lang w:eastAsia="zh-CN"/>
        </w:rPr>
        <w:t>(九) 设备方案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设备方案中包括了高精度的[具体机械名称，如“自动装配机”]、[另一种设备，如“测试和质量控制设备”]等关键设备。所有设备的选择将根据其性能、效率和成本效益进行，以确保项目在技术上的先进性和经济上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综上所述，XXX项目展示了其在[特定行业或领域]领域的前瞻性和创新性。项目的成功不仅将增强xxx 实业发展公司在市场上的竞争地位，还预期对整个行业产生积极影响，推动[行业名称]领域的技术进步和可持续发展。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氢氧化铟项目的实施也将带来一系列的社会和环境效益。项目的环保性产品设计和节能生产工艺，预计将减少资源消耗和环境影响，符合全球日益增长的环保需求。同时，项目的实施还预计将在当地创造就业机会，促进经济增长，为地方社区带来长期的社会和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在项目的未来发展中，xxx 实业发展公司计划继续投资于技术创新和市场拓展，确保氢氧化铟项目能够持续领先于行业发展趋势。公司将进一步深化与政府、行业协会及其他关键合作伙伴的关系，以提高项目的实施效率和影响力。同时，公司将持续关注项目在可持续性和社会责任方面的表现，确保其长期符合企业的核心价值和社会责任目标。</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总而言之，XXX项目不仅是xxx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实业发展公司在[行业名称]领域的一个重要战略项目，也是公司对创新、可持续发展和社会责任的承诺的体现。项目的成功将为公司、行业乃至整个社会带来深远的正面影响。</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5" w:name="_Toc21887"/>
      <w:r>
        <w:rPr>
          <w:rFonts w:ascii="仿宋" w:eastAsia="仿宋" w:hAnsi="仿宋" w:cs="仿宋" w:hint="eastAsia"/>
          <w:sz w:val="28"/>
          <w:lang w:eastAsia="zh-CN"/>
        </w:rPr>
        <w:t>二、资源开发及综合利用分析</w:t>
      </w:r>
      <w:bookmarkEnd w:id="5"/>
    </w:p>
    <w:p>
      <w:pPr>
        <w:pStyle w:val="Heading2"/>
        <w:rPr>
          <w:rFonts w:ascii="仿宋" w:eastAsia="仿宋" w:hAnsi="仿宋" w:cs="仿宋" w:hint="eastAsia"/>
          <w:lang w:eastAsia="zh-CN"/>
        </w:rPr>
      </w:pPr>
      <w:bookmarkStart w:id="6" w:name="_Toc10857"/>
      <w:r>
        <w:rPr>
          <w:rFonts w:ascii="仿宋" w:eastAsia="仿宋" w:hAnsi="仿宋" w:cs="仿宋" w:hint="eastAsia"/>
          <w:lang w:eastAsia="zh-CN"/>
        </w:rPr>
        <w:t>(一)、资源开发方案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一、氢氧化铟项目的技术资源开发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铟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二、氢氧化铟项目的人力资源管理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氢氧化铟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三、氢氧化铟项目的资金资源筹措与优化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氢氧化铟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7" w:name="_Toc8638"/>
      <w:r>
        <w:rPr>
          <w:rFonts w:ascii="仿宋" w:eastAsia="仿宋" w:hAnsi="仿宋" w:cs="仿宋" w:hint="eastAsia"/>
          <w:sz w:val="28"/>
          <w:lang w:eastAsia="zh-CN"/>
        </w:rPr>
        <w:t>(二)、资源利用方案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制定氢氧化铟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氢氧化铟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措施，氢氧化铟项目的目标是确保资源被充分利用，从而提高整体运营效率，增强市场竞争力，并支持项目的长期可持续发展。项目的成功不仅取决于资源的充分利用，还依赖于团队协作、创新驱动和精明的财务管理。</w:t>
      </w:r>
    </w:p>
    <w:p>
      <w:pPr>
        <w:pStyle w:val="Heading2"/>
        <w:ind w:firstLine="560" w:firstLineChars="200"/>
        <w:rPr>
          <w:rFonts w:ascii="仿宋" w:eastAsia="仿宋" w:hAnsi="仿宋" w:cs="仿宋" w:hint="eastAsia"/>
          <w:sz w:val="28"/>
          <w:lang w:eastAsia="zh-CN"/>
        </w:rPr>
      </w:pPr>
      <w:bookmarkStart w:id="8" w:name="_Toc14641"/>
      <w:r>
        <w:rPr>
          <w:rFonts w:ascii="仿宋" w:eastAsia="仿宋" w:hAnsi="仿宋" w:cs="仿宋" w:hint="eastAsia"/>
          <w:sz w:val="28"/>
          <w:lang w:eastAsia="zh-CN"/>
        </w:rPr>
        <w:t>(三)、资源节约措施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高效能源利用和管理：氢氧化铟项目将着力于实施能源管理系统，以优化能源消耗。项目将采用节能技术，如LED照明、高效能电机和变频器，以减少电力消耗。同时，项目还将考虑使用可再生能源，例如安装太阳能板，以减少对传统能源的依赖，并降低能源成本。</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优化生产流程和减少浪费：项目将采用精益生产方法，如5S和持续改进程序，以提高生产效率并减少浪费。例如，通过改善生产布局和优化物料搬运流程，可以减少不必要的运动和时间浪费。此外，项目还将采用先进的库存管理系统，如JIT（准时制生产），以减少过度库存和相关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3. 循环利用和废物管理：氢氧化铟项目将重视资源的循环利用和废物减量。项目将实施废物分类和回收政策，将可回收材料如金属、塑料和纸张从生产废物中分离出来进行回收利用。此外，项目还将探索工业废物的二次利用途径，比如将生产过程中产生的废热用于加热或其他工业过程。</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保材料的使用：在设计和生产过程中，项目将优先考虑使用环保和可持续的材料。例如，选择可回收材料或生物降解材料作为产品的组成部分。这不仅有助于减少环境影响，也符合越来越多消费者对环保产品的偏好。</w:t>
      </w:r>
    </w:p>
    <w:p>
      <w:pPr>
        <w:ind w:firstLine="560" w:firstLineChars="200"/>
        <w:rPr>
          <w:rFonts w:ascii="仿宋" w:eastAsia="仿宋" w:hAnsi="仿宋" w:cs="仿宋" w:hint="eastAsia"/>
          <w:sz w:val="28"/>
        </w:rPr>
      </w:pPr>
      <w:r>
        <w:rPr>
          <w:rFonts w:ascii="仿宋" w:eastAsia="仿宋" w:hAnsi="仿宋" w:cs="仿宋" w:hint="eastAsia"/>
          <w:sz w:val="28"/>
          <w:lang w:eastAsia="zh-CN"/>
        </w:rPr>
        <w:t>5. 智能技术的应用：氢氧化铟项目将利用智能技术，如物联网（IoT）和大数据分析，来监控和优化资源使用。通过实时数据分析，项目可以更有效地管理能源消耗、减少原材料浪费，并提高生产过程的整体效率。</w:t>
      </w:r>
    </w:p>
    <w:p>
      <w:pPr>
        <w:pStyle w:val="Heading1"/>
        <w:ind w:firstLine="560" w:firstLineChars="200"/>
        <w:rPr>
          <w:rFonts w:ascii="仿宋" w:eastAsia="仿宋" w:hAnsi="仿宋" w:cs="仿宋" w:hint="eastAsia"/>
          <w:sz w:val="28"/>
          <w:lang w:eastAsia="zh-CN"/>
        </w:rPr>
      </w:pPr>
      <w:bookmarkStart w:id="9" w:name="_Toc7021"/>
      <w:r>
        <w:rPr>
          <w:rFonts w:ascii="仿宋" w:eastAsia="仿宋" w:hAnsi="仿宋" w:cs="仿宋" w:hint="eastAsia"/>
          <w:sz w:val="28"/>
          <w:lang w:eastAsia="zh-CN"/>
        </w:rPr>
        <w:t>三、项目监理与质量保证</w:t>
      </w:r>
      <w:bookmarkEnd w:id="9"/>
    </w:p>
    <w:p>
      <w:pPr>
        <w:pStyle w:val="Heading2"/>
        <w:rPr>
          <w:rFonts w:ascii="仿宋" w:eastAsia="仿宋" w:hAnsi="仿宋" w:cs="仿宋" w:hint="eastAsia"/>
          <w:lang w:eastAsia="zh-CN"/>
        </w:rPr>
      </w:pPr>
      <w:bookmarkStart w:id="10" w:name="_Toc22569"/>
      <w:r>
        <w:rPr>
          <w:rFonts w:ascii="仿宋" w:eastAsia="仿宋" w:hAnsi="仿宋" w:cs="仿宋" w:hint="eastAsia"/>
          <w:lang w:eastAsia="zh-CN"/>
        </w:rPr>
        <w:t>(一)、监理体系构建</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11" w:name="_Toc8217"/>
      <w:r>
        <w:rPr>
          <w:rFonts w:ascii="仿宋" w:eastAsia="仿宋" w:hAnsi="仿宋" w:cs="仿宋" w:hint="eastAsia"/>
          <w:sz w:val="28"/>
          <w:lang w:eastAsia="zh-CN"/>
        </w:rPr>
        <w:t>(二)、质量保证体系实施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https://d.book118.com/236200100114010050</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氢氧化铟项目可行性建设方案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氢氧化铟项目可行性建设方案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氢氧化铟项目可行性建设方案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氢氧化铟项目可行性建设方案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氢氧化铟项目可行性建设方案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氢氧化铟项目可行性建设方案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氢氧化铟项目可行性建设方案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氢氧化铟项目可行性建设方案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氢氧化铟项目可行性建设方案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氢氧化铟项目可行性建设方案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氢氧化铟项目可行性建设方案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氢氧化铟项目可行性建设方案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1A85B82"/>
    <w:rsid w:val="11A85B8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36200100114010050"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2024-02-01T19:01:00Z</dcterms:created>
  <dcterms:modified xsi:type="dcterms:W3CDTF">2024-02-01T19:01:36Z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58BB6E1FF03F4DFC9DD40AE5AF9F64E7_11</vt:lpwstr>
  </property>
  <property fmtid="{D5CDD505-2E9C-101B-9397-08002B2CF9AE}" pid="3" name="KSOProductBuildVer">
    <vt:lpwstr>2052-12.1.0.16250</vt:lpwstr>
  </property>
</Properties>
</file>